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1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Президиума </w:t>
      </w:r>
      <w:r w:rsidR="00761981"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муниципальных образований Красноярского края</w:t>
      </w:r>
      <w:r w:rsid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81" w:rsidRPr="00B84038" w:rsidRDefault="00C467F2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24.05.2017 г. № 57</w:t>
      </w:r>
    </w:p>
    <w:p w:rsidR="00761981" w:rsidRPr="00B84038" w:rsidRDefault="00761981" w:rsidP="00761981">
      <w:pPr>
        <w:spacing w:after="0" w:line="240" w:lineRule="auto"/>
        <w:ind w:left="9204" w:right="-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F0708" w:rsidRPr="00B84038" w:rsidRDefault="005F0708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резолюции и предложений, поступивших от участников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B8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ъезда Совета муниципальных образований Красноярского края </w:t>
      </w:r>
      <w:r w:rsidR="00A110C9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B6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F0708" w:rsidRPr="005F0708" w:rsidRDefault="005F0708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42"/>
        <w:gridCol w:w="1134"/>
        <w:gridCol w:w="1842"/>
        <w:gridCol w:w="7655"/>
      </w:tblGrid>
      <w:tr w:rsidR="007606AC" w:rsidRPr="005F0708" w:rsidTr="00AE458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F07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AC" w:rsidRPr="006C372B" w:rsidRDefault="007606AC" w:rsidP="005F070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37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AC" w:rsidRPr="006C372B" w:rsidRDefault="007606AC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7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  <w:r w:rsidRPr="007B0F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AC" w:rsidRPr="006C372B" w:rsidRDefault="007606AC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7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6C372B" w:rsidRDefault="007606AC" w:rsidP="006B7547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37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Исполнение</w:t>
            </w:r>
          </w:p>
        </w:tc>
      </w:tr>
      <w:tr w:rsidR="007606AC" w:rsidRPr="005F0708" w:rsidTr="00AE4581">
        <w:trPr>
          <w:trHeight w:val="52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AC" w:rsidRPr="003C7091" w:rsidRDefault="007606AC" w:rsidP="003C709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резолюции </w:t>
            </w:r>
            <w:r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IX</w:t>
            </w:r>
            <w:r w:rsidRPr="003C709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</w:p>
        </w:tc>
      </w:tr>
      <w:tr w:rsidR="007606AC" w:rsidRPr="005F0708" w:rsidTr="008D5E11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674662">
            <w:pPr>
              <w:tabs>
                <w:tab w:val="left" w:pos="993"/>
              </w:tabs>
              <w:spacing w:after="0" w:line="240" w:lineRule="auto"/>
              <w:ind w:left="-108" w:firstLine="317"/>
              <w:contextualSpacing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Органам местного самоуправления </w:t>
            </w:r>
            <w:r w:rsidR="0067466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работу </w:t>
            </w:r>
            <w:r w:rsidRPr="0001002A">
              <w:rPr>
                <w:rFonts w:ascii="Times New Roman" w:eastAsia="Calibri" w:hAnsi="Times New Roman" w:cs="Times New Roman"/>
                <w:sz w:val="28"/>
                <w:szCs w:val="28"/>
              </w:rPr>
              <w:t>по анализу</w:t>
            </w:r>
            <w:r w:rsidRPr="0001002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переданных (перераспределённых) полномочий муниципальных районов и сельских поселений </w:t>
            </w:r>
            <w:r w:rsidR="00837A27">
              <w:rPr>
                <w:rFonts w:ascii="Times New Roman" w:eastAsia="Times-Roman" w:hAnsi="Times New Roman" w:cs="Times New Roman"/>
                <w:sz w:val="28"/>
                <w:szCs w:val="28"/>
              </w:rPr>
              <w:br/>
            </w:r>
            <w:r w:rsidRPr="0001002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 целью определения эффективности </w:t>
            </w:r>
            <w:r w:rsidRPr="0036241C">
              <w:rPr>
                <w:rFonts w:ascii="Times New Roman" w:eastAsia="Times-Roman" w:hAnsi="Times New Roman" w:cs="Times New Roman"/>
                <w:sz w:val="28"/>
                <w:szCs w:val="28"/>
              </w:rPr>
              <w:t>их</w:t>
            </w:r>
            <w:r w:rsidR="0036241C">
              <w:rPr>
                <w:rFonts w:ascii="Times New Roman" w:eastAsia="Times-Roman" w:hAnsi="Times New Roman" w:cs="Times New Roman"/>
                <w:sz w:val="27"/>
                <w:szCs w:val="27"/>
              </w:rPr>
              <w:t xml:space="preserve"> </w:t>
            </w:r>
            <w:r w:rsidRPr="0036241C">
              <w:rPr>
                <w:rFonts w:ascii="Times New Roman" w:eastAsia="Times-Roman" w:hAnsi="Times New Roman" w:cs="Times New Roman"/>
                <w:sz w:val="27"/>
                <w:szCs w:val="27"/>
              </w:rPr>
              <w:t>исполнения</w:t>
            </w:r>
            <w:r w:rsidRPr="0001002A">
              <w:rPr>
                <w:rFonts w:ascii="Times New Roman" w:eastAsia="Times-Roman" w:hAnsi="Times New Roman" w:cs="Times New Roman"/>
                <w:sz w:val="28"/>
                <w:szCs w:val="28"/>
              </w:rPr>
              <w:t>.</w:t>
            </w:r>
          </w:p>
          <w:p w:rsidR="007606AC" w:rsidRPr="005F0708" w:rsidRDefault="007606AC" w:rsidP="00E03561">
            <w:pPr>
              <w:tabs>
                <w:tab w:val="left" w:pos="34"/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F67D92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2018</w:t>
            </w:r>
            <w:r w:rsidR="00674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4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674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674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7606AC" w:rsidRDefault="007606AC" w:rsidP="006C372B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районов, сельских поселений;</w:t>
            </w:r>
          </w:p>
          <w:p w:rsidR="007606AC" w:rsidRPr="007606AC" w:rsidRDefault="007606AC" w:rsidP="006C372B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7606AC" w:rsidRDefault="007606AC" w:rsidP="006C372B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муниципальных районов;</w:t>
            </w:r>
          </w:p>
          <w:p w:rsidR="007606AC" w:rsidRPr="005F0708" w:rsidRDefault="007606AC" w:rsidP="006C372B">
            <w:pPr>
              <w:pStyle w:val="a3"/>
              <w:ind w:lef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Палата сельских поселений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674662">
            <w:pPr>
              <w:pStyle w:val="a3"/>
              <w:ind w:left="-108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7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учетом состоявшихся в феврале-марте выездных совещаний по вопросам совершенствования межбюджетных отношений в Красноярском крае</w:t>
            </w:r>
            <w:r w:rsidR="00375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реализации вопросов местного значения, проводимого министерством финансов Красноярского края, органами местного самоуправления принято решение сохранить установленные в соответствии</w:t>
            </w:r>
            <w:r w:rsidR="00674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5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7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Законом края</w:t>
            </w:r>
            <w:r w:rsidR="00375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15.10.2015 № 9-3724</w:t>
            </w:r>
            <w:r w:rsidR="00674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закреплении вопросов местного значения</w:t>
            </w:r>
            <w:r w:rsidR="00674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сельскими поселениями Красноярского края» (за исключением одного вопроса местного значения).</w:t>
            </w:r>
            <w:proofErr w:type="gramEnd"/>
          </w:p>
          <w:p w:rsidR="00FB4FC4" w:rsidRPr="007606AC" w:rsidRDefault="00E71021" w:rsidP="00FB4FC4">
            <w:pPr>
              <w:pStyle w:val="a3"/>
              <w:ind w:left="-108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Исключить из числа вопросов, закрепленных </w:t>
            </w:r>
            <w:r w:rsidR="00674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сельскими поселениями, вопрос местного значения </w:t>
            </w:r>
            <w:r w:rsidR="00674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области организации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</w:tr>
      <w:tr w:rsidR="007606AC" w:rsidRPr="005F0708" w:rsidTr="008D5E11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4B1235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Органам местного самоуправления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работу по созданию условий </w:t>
            </w:r>
            <w:r w:rsidR="00837A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поддержке развития </w:t>
            </w:r>
            <w:r w:rsidR="00837A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36241C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территориях</w:t>
            </w:r>
            <w:r w:rsidR="0036241C" w:rsidRPr="00362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образований края институтов гражданского общества и </w:t>
            </w:r>
            <w:r w:rsidRPr="0036241C">
              <w:rPr>
                <w:rFonts w:ascii="Times New Roman" w:eastAsia="Calibri" w:hAnsi="Times New Roman" w:cs="Times New Roman"/>
                <w:sz w:val="27"/>
                <w:szCs w:val="27"/>
              </w:rPr>
              <w:t>территориального</w:t>
            </w:r>
            <w:r w:rsidRPr="0036241C">
              <w:rPr>
                <w:rFonts w:ascii="Times New Roman" w:eastAsia="Calibri" w:hAnsi="Times New Roman" w:cs="Times New Roman"/>
                <w:sz w:val="7"/>
                <w:szCs w:val="7"/>
              </w:rPr>
              <w:t xml:space="preserve"> </w:t>
            </w:r>
            <w:r w:rsidRPr="00D85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общественного </w:t>
            </w:r>
            <w:r w:rsidR="00D85316" w:rsidRPr="00D8531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85316">
              <w:rPr>
                <w:rFonts w:ascii="Times New Roman" w:eastAsia="Calibri" w:hAnsi="Times New Roman" w:cs="Times New Roman"/>
                <w:sz w:val="28"/>
                <w:szCs w:val="28"/>
              </w:rPr>
              <w:t>амоуправления.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Привлекать общественные организации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органы территориального </w:t>
            </w:r>
            <w:r w:rsidR="004B123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бщественного </w:t>
            </w:r>
            <w:r w:rsidRPr="00D85316">
              <w:rPr>
                <w:rFonts w:ascii="Times New Roman" w:eastAsia="Calibri" w:hAnsi="Times New Roman" w:cs="Times New Roman"/>
                <w:sz w:val="27"/>
                <w:szCs w:val="27"/>
              </w:rPr>
              <w:t>самоуправления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бсуждению</w:t>
            </w:r>
            <w:r w:rsidR="00837A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и реализации муниципальных проектов.</w:t>
            </w:r>
          </w:p>
          <w:p w:rsidR="00540F5E" w:rsidRPr="005F0708" w:rsidRDefault="00540F5E" w:rsidP="004B1235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F67D92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837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837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37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7606AC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7606AC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606AC" w:rsidRPr="005F0708" w:rsidRDefault="007606AC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06AC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7" w:rsidRPr="008379EE" w:rsidRDefault="00837A27" w:rsidP="00837A27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 2016 года,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Красноярском крае организована работа органов государственной власти и органов местного самоуправления с участием Ассоциации «Совет муниципальных образований Красноярского края» по анализу практики создания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института ТОС 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образованиях края, включая все формы работы общественного самоуправления на территории края. </w:t>
            </w:r>
          </w:p>
          <w:p w:rsidR="00837A27" w:rsidRPr="00837A27" w:rsidRDefault="00837A27" w:rsidP="009C546F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Исполнительная дирекция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постоянной основе проводит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организационно-методическую работу по созданию ТОС.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Текущая ситуация развития ТОС  отслеживается 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регулярных мониторингов.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2017-2018 годах Советом проведено 3 мониторинга.</w:t>
            </w:r>
            <w:r w:rsid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мониторингов доводятся до сведения территориального управления Губернатора края (письмо от 02.03.2018 № 55).</w:t>
            </w:r>
          </w:p>
          <w:p w:rsidR="00DA170A" w:rsidRDefault="00837A27" w:rsidP="00837A27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</w:t>
            </w:r>
            <w:r w:rsid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379EE" w:rsidRP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работы по созданию органов территориального общественного самоуправления </w:t>
            </w:r>
            <w:r w:rsid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379EE" w:rsidRP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городских округах и муниципальных районах (ТОС)</w:t>
            </w:r>
            <w:r w:rsid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был рассмотрен на </w:t>
            </w:r>
            <w:r w:rsidR="00DA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совместном заседании П</w:t>
            </w:r>
            <w:r w:rsid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алаты </w:t>
            </w:r>
            <w:r w:rsidR="00DA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районов и Палаты городских округов 13.02.2018 года.</w:t>
            </w:r>
          </w:p>
          <w:p w:rsidR="00DA170A" w:rsidRDefault="00DA170A" w:rsidP="009C546F">
            <w:pPr>
              <w:spacing w:after="0" w:line="240" w:lineRule="auto"/>
              <w:ind w:left="-108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>Президиум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состоявшемся 12.04.2018 года, о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>бъяв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на лучшую организацию работы по развитию территориального общественного самоуправления в муниципальном образовании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606AC" w:rsidRPr="008379EE" w:rsidRDefault="00DA170A" w:rsidP="009C546F">
            <w:pPr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Исполнительной дирекцией Совета подготовлено </w:t>
            </w:r>
            <w:r w:rsidR="009C546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C3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направлено для ознакомления главам муниципальных образований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конкурсе.</w:t>
            </w:r>
          </w:p>
        </w:tc>
      </w:tr>
      <w:tr w:rsidR="00F67D92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92" w:rsidRPr="005F0708" w:rsidRDefault="00F67D92" w:rsidP="00C8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2" w:rsidRPr="005F0708" w:rsidRDefault="00F67D92" w:rsidP="00D85316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ринять активное участие </w:t>
            </w:r>
            <w:r w:rsidR="006C37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реализации приоритетного проекта  «Формирование комфортной городской среды», разработать муниципальные программы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формированию благоприятной среды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основе современных стандартов с учетом мнения граждан, институтов гражданского общества,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t>ТОС</w:t>
            </w:r>
            <w:r w:rsidRPr="00D85316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предусмотрев инструменты общественного </w:t>
            </w:r>
            <w:proofErr w:type="gramStart"/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контроля </w:t>
            </w:r>
            <w:r w:rsidR="004B12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реализацией мероприятий программы.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F67D92" w:rsidP="007B084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2017-</w:t>
            </w:r>
          </w:p>
          <w:p w:rsidR="00F67D92" w:rsidRPr="00B20400" w:rsidRDefault="00F67D92" w:rsidP="007B084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6C3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6C3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6C3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2" w:rsidRPr="00540F5E" w:rsidRDefault="00F67D92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5E">
              <w:rPr>
                <w:rFonts w:ascii="Times New Roman" w:hAnsi="Times New Roman" w:cs="Times New Roman"/>
                <w:i/>
                <w:sz w:val="24"/>
                <w:szCs w:val="24"/>
              </w:rPr>
              <w:t>Главы городских округов;</w:t>
            </w:r>
          </w:p>
          <w:p w:rsidR="00F67D92" w:rsidRPr="005F0708" w:rsidRDefault="00F67D92" w:rsidP="006C372B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0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городских округов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41" w:rsidRPr="007B0841" w:rsidRDefault="007B0841" w:rsidP="007B0841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2017 году Подпрограмма «Поддержка муниципальных проектов по</w:t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благоустройству территорий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повышению активности</w:t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решении вопросов местного значения» государственной программы Красноярского края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«Содействие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звитию местного самоуправления»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включила в себя объемный комплекс мероприятий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улучшению</w:t>
            </w:r>
            <w:r w:rsidRPr="00F6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внешнего архитектурного облика населенных пунктов, дворовых территорий, общественных пространств. </w:t>
            </w:r>
          </w:p>
          <w:p w:rsidR="007B0841" w:rsidRPr="007B0841" w:rsidRDefault="007B0841" w:rsidP="007B0841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Итогом выполнения </w:t>
            </w:r>
            <w:proofErr w:type="gramStart"/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</w:t>
            </w:r>
            <w:proofErr w:type="gramEnd"/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обустроенные места для отдыха и досуга, восстановленные парки и скверы </w:t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15 муниципальных образованиях), в 15 МО отремонтированы (или изготовлены новые) памятники участникам Великой Отечественной войн</w:t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в 30 МО средства направлены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освещение, появилось 28 детских игровых и спортивных площадок. В сельских территориях приводились в порядок кладбища, колодцы, остановки, тротуары и т. д.</w:t>
            </w:r>
          </w:p>
          <w:p w:rsidR="007B0841" w:rsidRPr="007B0841" w:rsidRDefault="007B0841" w:rsidP="007B0841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Отдельным мероприятием подпрограммы стартовал приоритетный пятилетний проект «Формирование комфортной городской среды», в рамках которого 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17</w:t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городских округах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городских поселениях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прошедшем году благоустроено 567 дворов многоквартирных домов и 23 общественные территории — набережные, скверы, бульвары, парки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прочее.</w:t>
            </w:r>
          </w:p>
          <w:p w:rsidR="00F67D92" w:rsidRDefault="007B0841" w:rsidP="009C546F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Значительные субсидии (23,6 </w:t>
            </w:r>
            <w:proofErr w:type="gramStart"/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рублей) были предоставлены на благоустройство городских парков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городах Канск, Минусинск, Норильск и Сосновоборс</w:t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C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 работа также рассчитана </w:t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несколько лет,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которых планируется облагородить парки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большинстве городов края.</w:t>
            </w:r>
          </w:p>
        </w:tc>
      </w:tr>
      <w:tr w:rsidR="00F67D92" w:rsidRPr="005F0708" w:rsidTr="008D5E11">
        <w:trPr>
          <w:trHeight w:val="2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92" w:rsidRPr="005F0708" w:rsidRDefault="00F67D92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B" w:rsidRDefault="00F67D92" w:rsidP="00B82C00">
            <w:pPr>
              <w:autoSpaceDE w:val="0"/>
              <w:autoSpaceDN w:val="0"/>
              <w:adjustRightInd w:val="0"/>
              <w:spacing w:after="0" w:line="240" w:lineRule="auto"/>
              <w:ind w:left="-108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а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ктивно участвовать </w:t>
            </w:r>
            <w:r w:rsidR="007B084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конкурсных отборах </w:t>
            </w:r>
            <w:r w:rsidR="007B084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на получение субсидий бюджетам муниципальных образований в рамках краевой</w:t>
            </w:r>
            <w:r w:rsidR="006C3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 </w:t>
            </w:r>
            <w:r w:rsidR="006C372B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«Содействие развитию местного самоуправления»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C372B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в целях привлечения сре</w:t>
            </w:r>
            <w:proofErr w:type="gramStart"/>
            <w:r w:rsidR="006C372B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="006C372B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C372B"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на софинансирование вопросов местного значения.</w:t>
            </w:r>
          </w:p>
          <w:p w:rsidR="006C372B" w:rsidRPr="006C372B" w:rsidRDefault="006C372B" w:rsidP="00B82C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72B" w:rsidRPr="006C372B" w:rsidRDefault="006C372B" w:rsidP="00B82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72B" w:rsidRPr="006C372B" w:rsidRDefault="006C372B" w:rsidP="00B82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72B" w:rsidRPr="006C372B" w:rsidRDefault="006C372B" w:rsidP="00B82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72B" w:rsidRPr="006C372B" w:rsidRDefault="006C372B" w:rsidP="00B82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D92" w:rsidRPr="006C372B" w:rsidRDefault="00F67D92" w:rsidP="00B82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F67D92" w:rsidP="0083725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F67D92" w:rsidRPr="00B20400" w:rsidRDefault="00F67D92" w:rsidP="0083725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2" w:rsidRPr="00F67D92" w:rsidRDefault="00F67D92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92">
              <w:rPr>
                <w:rFonts w:ascii="Times New Roman" w:hAnsi="Times New Roman" w:cs="Times New Roman"/>
                <w:i/>
                <w:sz w:val="24"/>
                <w:szCs w:val="24"/>
              </w:rPr>
              <w:t>Главы городских и сельских поселений;</w:t>
            </w:r>
          </w:p>
          <w:p w:rsidR="00F67D92" w:rsidRPr="00F67D92" w:rsidRDefault="00F67D92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92">
              <w:rPr>
                <w:rFonts w:ascii="Times New Roman" w:hAnsi="Times New Roman" w:cs="Times New Roman"/>
                <w:i/>
                <w:sz w:val="24"/>
                <w:szCs w:val="24"/>
              </w:rPr>
              <w:t>Палата городских поселений;</w:t>
            </w:r>
          </w:p>
          <w:p w:rsidR="00F67D92" w:rsidRPr="005F0708" w:rsidRDefault="00F67D92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7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Малый Совет 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25" w:rsidRDefault="00C65725" w:rsidP="00C65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государственной программы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«Содействие развитию местного самоуправления»</w:t>
            </w:r>
            <w:r w:rsidR="00375B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>в 2017 году реализовывалось 6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725" w:rsidRPr="00C65725" w:rsidRDefault="00C65725" w:rsidP="00C657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Так, в рамках п</w:t>
            </w: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муниципальных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территорий </w:t>
            </w:r>
            <w:r w:rsidR="00375B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>и повышению активности населения</w:t>
            </w:r>
            <w:r w:rsidR="0037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725">
              <w:rPr>
                <w:rFonts w:ascii="Times New Roman" w:hAnsi="Times New Roman" w:cs="Times New Roman"/>
                <w:sz w:val="28"/>
                <w:szCs w:val="28"/>
              </w:rPr>
              <w:t>в решении вопросов местного значения»,</w:t>
            </w:r>
            <w:r w:rsidRPr="00595E5D">
              <w:rPr>
                <w:i/>
                <w:sz w:val="28"/>
                <w:szCs w:val="28"/>
              </w:rPr>
              <w:t xml:space="preserve"> </w:t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предоставлялись субсидии бюджетам муниципальных образований края для реализации проектов и мероприятий по благоустройству территорий поселений, городских округов, а также для реализации проектов по решению вопросов местного значения сельских поселений.</w:t>
            </w:r>
            <w:proofErr w:type="gramEnd"/>
          </w:p>
          <w:p w:rsidR="00C65725" w:rsidRPr="00C65725" w:rsidRDefault="00C65725" w:rsidP="00C657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проведения в 2017 году 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присуждение гранта Губернатора Красноярского края «Жители - за чистоту и благоустройство» органами местного самоуправления представлено на конкурсный отбор 272 проекта по благоустройству, из них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Совета 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местного самоуправления в Красноярском крае признаны победителями 172 проекта.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реализации проектов населенные пункты обрели новый облик, в том числе: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обустроены места для отдыха и досуга граждан, восстановлены парки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скверы в 15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изготовлены</w:t>
            </w:r>
            <w:proofErr w:type="gramEnd"/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/отремонтированы памятники воинам Великой Отечественной войны в 10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восстановлено освещение в 30 муниципальных образованиях края, установлены светодиодные светильники 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31 муниципальном образовании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построены, восстановлены или обновлены детские </w:t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игровые и спортивные площадки в 28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благоустройство территорий, восстановлены тротуары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16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приведены в надлежащее состояние кладбища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4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остановки в 3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убраны несанкционированные свалки в 10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приведены в надлежащее состояние колодцы (родники) 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установлено оборудование для хоккейной коробки </w:t>
            </w:r>
            <w:r w:rsidR="0037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муниципальных образованиях края;</w:t>
            </w:r>
          </w:p>
          <w:p w:rsidR="00C65725" w:rsidRPr="00C65725" w:rsidRDefault="00C65725" w:rsidP="00375B6A">
            <w:pPr>
              <w:spacing w:after="0" w:line="24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установлены уличные сцены в парке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муниципальном образовании края.</w:t>
            </w:r>
          </w:p>
          <w:p w:rsidR="00B6400D" w:rsidRPr="00FB4FC4" w:rsidRDefault="00FB4FC4" w:rsidP="00FB4FC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Кроме этого, в рамках государственной программы </w:t>
            </w:r>
            <w:r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2017 году были реализованы мероприятия, направленные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поддержку внедрения стандартов предоставления муниципальных услуг и повышения качества жизни населения.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221,7 </w:t>
            </w:r>
            <w:proofErr w:type="gramStart"/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были профинансированы 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конкурсного отбора заявок ремонт, реконструкция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объектов социальной сферы, а также приобретение основных средств в 16 городских округах и 36 муниципальных районах. Работы проведены 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12 дошкольных,                  27 общеобразовательных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учреждениях, учреждениях дополнительного образования 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культуры, социального обслуживания.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миллионов рублей было заложено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предоставление межбюджетных трансфертов в рамках подпрограммы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«Содействие развитию налогового потенциала муниципальных образований»; </w:t>
            </w:r>
            <w:r w:rsidR="0037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61 </w:t>
            </w:r>
            <w:proofErr w:type="gramStart"/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на повышение качества оказания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МФЦ; 51 млн —  на поддержку местных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ини</w:t>
            </w:r>
            <w:r w:rsidR="00B6400D" w:rsidRPr="00FB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циатив (проект «Берег Енисея»). </w:t>
            </w:r>
          </w:p>
          <w:p w:rsidR="00FB4FC4" w:rsidRDefault="00FB4FC4" w:rsidP="00433BA8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Четыре проекта Красноярского края по итогам 2017 года вошли в библиотеку лучших практик федерального министерства строительства и ЖКХ. Это набережные                 в Дивногорске и Красноярске, детская площадка </w:t>
            </w:r>
            <w:r w:rsidR="00433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6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Зеленогорске и двор по Щорса, 43</w:t>
            </w:r>
            <w:r w:rsidR="00433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городе Красноярске.</w:t>
            </w:r>
          </w:p>
        </w:tc>
      </w:tr>
      <w:tr w:rsidR="007606AC" w:rsidRPr="005F0708" w:rsidTr="008D5E11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F25E94" w:rsidRDefault="007606AC" w:rsidP="00B82C00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реализацию комплекса мер, направленных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увеличение доходной базы местных бюджетов, создание стимулов к наращиванию экономического потенциала, повышение инвестиционной привлекательности территорий, развитие предпринимательской деятельности.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B6400D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B20400" w:rsidRDefault="007606AC" w:rsidP="00B6400D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Президиум; </w:t>
            </w:r>
          </w:p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 xml:space="preserve">Ежегодно органами исполнительной власти Красноярского края совместно с органами местного самоуправления утверждается План мероприятий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 xml:space="preserve">по повышению собираемости налогов и сборов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в консолидированный бюджет края.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>Во исполнение Плана мероприятий на территории края организовано взаимодействие органов исполнительной власти Красноярского края</w:t>
            </w:r>
            <w:r w:rsidR="00433BA8">
              <w:rPr>
                <w:color w:val="000000"/>
                <w:sz w:val="28"/>
                <w:szCs w:val="28"/>
              </w:rPr>
              <w:t xml:space="preserve"> </w:t>
            </w:r>
            <w:r w:rsidRPr="00B6400D">
              <w:rPr>
                <w:color w:val="000000"/>
                <w:sz w:val="28"/>
                <w:szCs w:val="28"/>
              </w:rPr>
              <w:t xml:space="preserve">с территориальными органами федеральных органов государственной власти </w:t>
            </w:r>
            <w:r w:rsidR="00433BA8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 xml:space="preserve">по Красноярскому краю, органами местного самоуправления края по реализации мероприятий, направленных </w:t>
            </w:r>
            <w:r w:rsidR="00433BA8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 xml:space="preserve">на расширение налоговой базы </w:t>
            </w:r>
            <w:r w:rsidR="00FB4FC4">
              <w:rPr>
                <w:color w:val="000000"/>
                <w:sz w:val="28"/>
                <w:szCs w:val="28"/>
              </w:rPr>
              <w:t xml:space="preserve"> </w:t>
            </w:r>
            <w:r w:rsidRPr="00B6400D">
              <w:rPr>
                <w:color w:val="000000"/>
                <w:sz w:val="28"/>
                <w:szCs w:val="28"/>
              </w:rPr>
              <w:t>по местным налогам.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 xml:space="preserve">Одним из направлений является работа </w:t>
            </w:r>
            <w:r w:rsidR="009C546F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по выявлению объектов недвижимости, не облагаемых имущественными налогами, в том числе: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 xml:space="preserve">- уточнение характеристик земельных участков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 xml:space="preserve">и объектов капитального строительства, таких как вид разрешенного использования, категория земель, адрес,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и принятие нормативных актов для корректировки сведений Единого государственного реестра недвижимости;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 xml:space="preserve">- выявление объектов недвижимости, </w:t>
            </w:r>
            <w:r w:rsidR="009C546F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 xml:space="preserve">не поставленных на государственный кадастровый учет, </w:t>
            </w:r>
            <w:r w:rsidR="00433BA8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и проведение работы по их государственной регистрации;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lastRenderedPageBreak/>
              <w:t>- выявление земельных участков, которые используются без оформления правоустанавливающих документов.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left="-108"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 xml:space="preserve">На постоянной основе проводится работа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по уточнению характеристик объектов недвижимости, недостающих для определения их кадастровой стоимости, выявлению не поставленных</w:t>
            </w:r>
            <w:r w:rsidR="00433BA8">
              <w:rPr>
                <w:color w:val="000000"/>
                <w:sz w:val="28"/>
                <w:szCs w:val="28"/>
              </w:rPr>
              <w:t xml:space="preserve"> </w:t>
            </w:r>
            <w:r w:rsidRPr="00B6400D">
              <w:rPr>
                <w:color w:val="000000"/>
                <w:sz w:val="28"/>
                <w:szCs w:val="28"/>
              </w:rPr>
              <w:t xml:space="preserve">на государственный кадастровый учет объектов недвижимости и принятию мер, направленных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на «легализацию» таких объектов.</w:t>
            </w:r>
          </w:p>
          <w:p w:rsidR="009E4668" w:rsidRPr="00B6400D" w:rsidRDefault="009E4668" w:rsidP="00A16C0E">
            <w:pPr>
              <w:pStyle w:val="ae"/>
              <w:spacing w:before="0" w:beforeAutospacing="0" w:after="0" w:afterAutospacing="0"/>
              <w:ind w:left="-108" w:firstLine="459"/>
              <w:jc w:val="both"/>
              <w:rPr>
                <w:color w:val="000000"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>В результате мероприятий, проведённых за период 2016 – 2017 годов, выявлено и поставлено</w:t>
            </w:r>
            <w:r w:rsidR="00433BA8">
              <w:rPr>
                <w:color w:val="000000"/>
                <w:sz w:val="28"/>
                <w:szCs w:val="28"/>
              </w:rPr>
              <w:t xml:space="preserve"> </w:t>
            </w:r>
            <w:r w:rsidRPr="00B6400D">
              <w:rPr>
                <w:color w:val="000000"/>
                <w:sz w:val="28"/>
                <w:szCs w:val="28"/>
              </w:rPr>
              <w:t>на государственный кадастровый учёт 7 429 объектов недвижимости, в том числе 6 292 земельных участка</w:t>
            </w:r>
            <w:r w:rsidR="00433BA8">
              <w:rPr>
                <w:color w:val="000000"/>
                <w:sz w:val="28"/>
                <w:szCs w:val="28"/>
              </w:rPr>
              <w:t xml:space="preserve"> </w:t>
            </w:r>
            <w:r w:rsidRPr="00B6400D">
              <w:rPr>
                <w:color w:val="000000"/>
                <w:sz w:val="28"/>
                <w:szCs w:val="28"/>
              </w:rPr>
              <w:t>и 1 137 объектов капитального строительства.</w:t>
            </w:r>
          </w:p>
          <w:p w:rsidR="007606AC" w:rsidRDefault="009E4668" w:rsidP="00A16C0E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i/>
                <w:sz w:val="28"/>
                <w:szCs w:val="28"/>
              </w:rPr>
            </w:pPr>
            <w:r w:rsidRPr="00B6400D">
              <w:rPr>
                <w:color w:val="000000"/>
                <w:sz w:val="28"/>
                <w:szCs w:val="28"/>
              </w:rPr>
              <w:t xml:space="preserve">Данную работу планируется продолжить в рамках реализации программы «Комплекс мероприятий, направленных на обеспечение стабильности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 xml:space="preserve">и увеличение поступлений доходов в краевой бюджет </w:t>
            </w:r>
            <w:r w:rsidR="00B6400D">
              <w:rPr>
                <w:color w:val="000000"/>
                <w:sz w:val="28"/>
                <w:szCs w:val="28"/>
              </w:rPr>
              <w:br/>
            </w:r>
            <w:r w:rsidRPr="00B6400D">
              <w:rPr>
                <w:color w:val="000000"/>
                <w:sz w:val="28"/>
                <w:szCs w:val="28"/>
              </w:rPr>
              <w:t>на 2018 год и плановый период 2019-2020 годов».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F25E94" w:rsidRDefault="007606AC" w:rsidP="00B82C00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края в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ключиться в работу </w:t>
            </w:r>
            <w:r w:rsidR="004B12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по формированию предложений для участия</w:t>
            </w:r>
            <w:r w:rsidR="00B82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в региональном этапе Всероссийского конкурса «Лучшая муниципальная практика».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B6400D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B20400" w:rsidRDefault="007606AC" w:rsidP="00B6400D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>Главы городских округов, городских и сельских поселений;</w:t>
            </w:r>
          </w:p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7606AC" w:rsidRPr="002A7D19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7D19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2A7D19" w:rsidRDefault="002A7D19" w:rsidP="00433BA8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D19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регионального этапа конкурса </w:t>
            </w:r>
            <w:r w:rsidR="00B640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проводилось. Вместе с тем</w:t>
            </w:r>
            <w:r w:rsidR="0043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Всероссийском конкурсе «Лучшая муниципальная практика» от Совета муниципальных образований Красноярского края, были направлены </w:t>
            </w:r>
            <w:r w:rsidR="00B20400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конкурсные заявки трех муниципальных образований края: города Красноярска, городского поселения Шушенское, сельского поселения Дзержинское Дзержинского района. </w:t>
            </w:r>
            <w:r w:rsidR="0043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0400">
              <w:rPr>
                <w:rFonts w:ascii="Times New Roman" w:hAnsi="Times New Roman" w:cs="Times New Roman"/>
                <w:sz w:val="28"/>
                <w:szCs w:val="28"/>
              </w:rPr>
              <w:t>При этом</w:t>
            </w:r>
            <w:proofErr w:type="gramStart"/>
            <w:r w:rsidR="00B20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0400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отметить, что г</w:t>
            </w:r>
            <w:r w:rsidR="006B7547">
              <w:rPr>
                <w:rFonts w:ascii="Times New Roman" w:hAnsi="Times New Roman" w:cs="Times New Roman"/>
                <w:sz w:val="28"/>
                <w:szCs w:val="28"/>
              </w:rPr>
              <w:t>ородское поселение</w:t>
            </w:r>
            <w:r w:rsidR="00B20400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Шушенское заняло четвертое место во Всероссийском конкурсе  «Лучшая муниципальная практика» </w:t>
            </w:r>
            <w:r w:rsidR="00B640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0400">
              <w:rPr>
                <w:rFonts w:ascii="Times New Roman" w:hAnsi="Times New Roman" w:cs="Times New Roman"/>
                <w:sz w:val="28"/>
                <w:szCs w:val="28"/>
              </w:rPr>
              <w:t>в номинации обеспечение эффективной обратной связи.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F25E94" w:rsidRDefault="007606AC" w:rsidP="00B82C00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продолжить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работу по обобщению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и анализу предписаний контрольно-надзорных органов в отношении органов местного</w:t>
            </w:r>
            <w:r w:rsidR="00B82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самоуправления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должностных лиц местного самоуправления, представить предложения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Государственную Думу Федерального Собрания Российской Федерации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о необходимости внесения изменений в часть 4 статьи 24.5 Кодекса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>«Об административных правонарушениях».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B6400D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2017-</w:t>
            </w:r>
          </w:p>
          <w:p w:rsidR="007606AC" w:rsidRPr="00B20400" w:rsidRDefault="007606AC" w:rsidP="00B6400D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B64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B20400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Главы муниципальных образований; </w:t>
            </w:r>
          </w:p>
          <w:p w:rsidR="007606AC" w:rsidRPr="00B20400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4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Президиум; </w:t>
            </w:r>
          </w:p>
          <w:p w:rsidR="007606AC" w:rsidRPr="00B20400" w:rsidRDefault="007606AC" w:rsidP="004B123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B20400" w:rsidP="00B6400D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Исполнено, подготовлены итоги  инвентаризации предписаний контрольно-надзорных органов, направлены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 w:rsidR="00B6400D"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 w:rsidR="00B6400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Губернатора края </w:t>
            </w:r>
            <w:r w:rsidR="00433B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400D">
              <w:rPr>
                <w:rFonts w:ascii="Times New Roman" w:hAnsi="Times New Roman" w:cs="Times New Roman"/>
                <w:sz w:val="28"/>
                <w:szCs w:val="28"/>
              </w:rPr>
              <w:t>А.В. Уссу (письмо от 23.03.2018 № 69).</w:t>
            </w:r>
          </w:p>
          <w:p w:rsidR="00DF4972" w:rsidRPr="00DF4972" w:rsidRDefault="00DF4972" w:rsidP="00DF4972">
            <w:pPr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4972">
              <w:rPr>
                <w:rFonts w:ascii="Times New Roman" w:eastAsia="Calibri" w:hAnsi="Times New Roman" w:cs="Times New Roman"/>
                <w:sz w:val="28"/>
                <w:szCs w:val="28"/>
              </w:rPr>
              <w:t>В 2017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4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муниципальных образований Красноярского края неоднократно направлялись 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в Общероссийский Конгресс муниципальных образований, членам Совета Федерации и депутатам Государственной Думы Федерального Собрания Российской Федерации </w:t>
            </w:r>
            <w:r w:rsidR="00433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инициирования внесения изменений в часть 4 статьи 24.5 КоАП в части расширения субъектов,</w:t>
            </w:r>
            <w:r w:rsidR="009C5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3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которых по основаниям, предусмотренным данной частью, производство по делу</w:t>
            </w:r>
            <w:r w:rsidR="009C5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>об административном правонарушении подлежит прекращению, а именно</w:t>
            </w:r>
            <w:proofErr w:type="gramEnd"/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включение в него соответствующих юридических лиц.  </w:t>
            </w:r>
          </w:p>
          <w:p w:rsidR="00DF4972" w:rsidRPr="00DF4972" w:rsidRDefault="00DF4972" w:rsidP="00DF4972">
            <w:pPr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Следует отметить, что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28.05.2017 № 100-ФЗ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Федеральный закон «О пожарной безопасности»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Кодекс Российской Федерации об административных правонарушениях» соответствующие изменения были внесены,  начиная с 09.06.2017 года, действие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 4 статьи 24.5 КоАП распространены в отношении муниципальных учреждений. </w:t>
            </w:r>
          </w:p>
          <w:p w:rsidR="00DF4972" w:rsidRDefault="00DF4972" w:rsidP="00DF4972">
            <w:pPr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части 2 статьи 41 Федерального закона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06.10.2003 № 131-ФЗ «Об общих принципах организации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Федерации» органы местного самоуправления, которые наделяются правами юридического лица, являются муниципальными казенными учреждениями.</w:t>
            </w:r>
          </w:p>
          <w:p w:rsidR="00DF4972" w:rsidRPr="00B20400" w:rsidRDefault="00DF4972" w:rsidP="00DF4972">
            <w:pPr>
              <w:spacing w:after="0" w:line="240" w:lineRule="auto"/>
              <w:ind w:left="-10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Данная информация донесена до сведения глав муниципальных образований (письмо от 16.05.2018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102). 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182E5D" w:rsidRDefault="007606AC" w:rsidP="00D85316">
            <w:pPr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предложить Правительству края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нормативный правовой акт </w:t>
            </w:r>
            <w:r w:rsidR="00B0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</w:t>
            </w:r>
            <w:r w:rsidR="00B0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Красноярского края</w:t>
            </w:r>
            <w:r w:rsidR="00B0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регионального этапа Всероссийского конкурса «Лучшая муниципальная практика» в соответствии </w:t>
            </w:r>
            <w:r w:rsidR="00B0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пунктом 5 положения </w:t>
            </w:r>
            <w:r w:rsidR="00B0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Всероссийском конкурсе «Лучшая муниципальная практика», утвержденного постановлением Правительства 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18.08.2016</w:t>
            </w:r>
            <w:r w:rsidR="00D85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7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85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815.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B20400" w:rsidRDefault="007606AC" w:rsidP="00B01590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7606AC" w:rsidRPr="00182E5D" w:rsidRDefault="007606AC" w:rsidP="00B01590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B20400" w:rsidRDefault="007606AC" w:rsidP="00B01590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4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Президиум;</w:t>
            </w:r>
          </w:p>
          <w:p w:rsidR="007606AC" w:rsidRPr="00B20400" w:rsidRDefault="00B01590" w:rsidP="00B01590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Исполнительная дирекция Совета</w:t>
            </w:r>
            <w:r w:rsidR="007606AC" w:rsidRPr="00B204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606AC" w:rsidRPr="00182E5D" w:rsidRDefault="007606AC" w:rsidP="00B20400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5" w:rsidRPr="004B1235" w:rsidRDefault="00B01590" w:rsidP="004B1235">
            <w:pPr>
              <w:spacing w:after="0" w:line="240" w:lineRule="auto"/>
              <w:ind w:left="-108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Исполнительной дирекцией Совета в адрес начальника </w:t>
            </w:r>
            <w:r w:rsidRPr="004B1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территориального управления </w:t>
            </w:r>
            <w:r w:rsidR="004B1235" w:rsidRPr="004B12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территориальной политики Губернатора Красноярского края </w:t>
            </w:r>
            <w:r w:rsidR="004B12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В.Д. Богданова направлено письмо с предложением </w:t>
            </w:r>
            <w:proofErr w:type="gramStart"/>
            <w:r w:rsidR="004B1235" w:rsidRPr="004B1235">
              <w:rPr>
                <w:rFonts w:ascii="Times New Roman" w:hAnsi="Times New Roman"/>
                <w:sz w:val="28"/>
                <w:szCs w:val="28"/>
              </w:rPr>
              <w:t>инициировать</w:t>
            </w:r>
            <w:proofErr w:type="gramEnd"/>
            <w:r w:rsidR="004B1235" w:rsidRPr="004B1235">
              <w:rPr>
                <w:rFonts w:ascii="Times New Roman" w:hAnsi="Times New Roman"/>
                <w:sz w:val="28"/>
                <w:szCs w:val="28"/>
              </w:rPr>
              <w:t xml:space="preserve"> принятие Правительством края нормативного правового акта </w:t>
            </w:r>
            <w:r w:rsidR="00DB40B9">
              <w:rPr>
                <w:rFonts w:ascii="Times New Roman" w:hAnsi="Times New Roman"/>
                <w:sz w:val="28"/>
                <w:szCs w:val="28"/>
              </w:rPr>
              <w:br/>
            </w:r>
            <w:r w:rsidR="004B1235" w:rsidRPr="004B1235">
              <w:rPr>
                <w:rFonts w:ascii="Times New Roman" w:hAnsi="Times New Roman"/>
                <w:sz w:val="28"/>
                <w:szCs w:val="28"/>
              </w:rPr>
              <w:t>и проведение</w:t>
            </w:r>
            <w:r w:rsidR="00DB4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235" w:rsidRPr="004B1235">
              <w:rPr>
                <w:rFonts w:ascii="Times New Roman" w:hAnsi="Times New Roman"/>
                <w:sz w:val="28"/>
                <w:szCs w:val="28"/>
              </w:rPr>
              <w:t>на территории Красноярского края регионального этапа Всероссийского конкурса «Лучшая муниципальная практика»</w:t>
            </w:r>
            <w:r w:rsidR="004B12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06AC" w:rsidRPr="00B20400" w:rsidRDefault="007606AC" w:rsidP="004B1235">
            <w:pPr>
              <w:pStyle w:val="a3"/>
              <w:ind w:left="-108" w:right="-108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400" w:rsidRPr="005F0708" w:rsidTr="00AE4581">
        <w:trPr>
          <w:trHeight w:val="52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00" w:rsidRDefault="00B20400" w:rsidP="00F25E94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lastRenderedPageBreak/>
              <w:t xml:space="preserve">2. Мероприятия по реализации предложений, поступивших от участников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IX</w:t>
            </w:r>
            <w:r w:rsidRPr="00F25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съезда Совета муниципальных образований</w:t>
            </w:r>
          </w:p>
        </w:tc>
      </w:tr>
      <w:tr w:rsidR="007606AC" w:rsidRPr="005F0708" w:rsidTr="008D5E11">
        <w:trPr>
          <w:trHeight w:val="10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571DB2">
            <w:pPr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Администрации Губернатора края рассмотреть вопрос </w:t>
            </w:r>
            <w:r w:rsidR="00D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изменении подходов </w:t>
            </w:r>
            <w:r w:rsidR="00FB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 размера</w:t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пенсии за выслугу лет для лиц, замещавших муниципальные должности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06AC" w:rsidRPr="00D2732F" w:rsidRDefault="007606AC" w:rsidP="00F900E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571DB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Исполнительная дирекция Совета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C7351B" w:rsidP="00571DB2">
            <w:pPr>
              <w:autoSpaceDE w:val="0"/>
              <w:autoSpaceDN w:val="0"/>
              <w:adjustRightInd w:val="0"/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 Закон</w:t>
            </w:r>
            <w:r w:rsidRPr="00C7351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57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C73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внесении изменений </w:t>
            </w:r>
            <w:r w:rsidR="00571D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C73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статью 8 Закона края «</w:t>
            </w:r>
            <w:r w:rsidRPr="00C7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крае». Данным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7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7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предусматривается возможность установления муниципальным правовым актом </w:t>
            </w:r>
            <w:r w:rsidRPr="00C735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минимального размера</w:t>
            </w:r>
            <w:r w:rsidRPr="00C7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пенсии за выслугу лет лицам, замещающим муниципальные должности на постоянной основе.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8E5152" w:rsidRDefault="007606AC" w:rsidP="00D85316">
            <w:pPr>
              <w:tabs>
                <w:tab w:val="left" w:pos="-250"/>
                <w:tab w:val="left" w:pos="-108"/>
                <w:tab w:val="left" w:pos="993"/>
              </w:tabs>
              <w:spacing w:after="0" w:line="240" w:lineRule="auto"/>
              <w:ind w:left="-108"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обратиться </w:t>
            </w:r>
            <w:proofErr w:type="gramStart"/>
            <w:r w:rsidRPr="00CD60FD">
              <w:rPr>
                <w:rFonts w:ascii="Times New Roman" w:hAnsi="Times New Roman"/>
                <w:sz w:val="28"/>
                <w:szCs w:val="28"/>
              </w:rPr>
              <w:t xml:space="preserve">в органы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государственной власти Российской Федерации </w:t>
            </w:r>
            <w:r w:rsidR="00571D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предложением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>в</w:t>
            </w:r>
            <w:r w:rsidR="00D85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5316" w:rsidRPr="00D85316">
              <w:rPr>
                <w:rFonts w:ascii="Times New Roman" w:hAnsi="Times New Roman"/>
                <w:sz w:val="27"/>
                <w:szCs w:val="27"/>
              </w:rPr>
              <w:t>з</w:t>
            </w:r>
            <w:r w:rsidRPr="00D85316">
              <w:rPr>
                <w:rFonts w:ascii="Times New Roman" w:hAnsi="Times New Roman"/>
                <w:sz w:val="27"/>
                <w:szCs w:val="27"/>
              </w:rPr>
              <w:t>аконодательные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 акты по изменению</w:t>
            </w:r>
            <w:proofErr w:type="gramEnd"/>
            <w:r w:rsidRPr="00CD60FD">
              <w:rPr>
                <w:rFonts w:ascii="Times New Roman" w:hAnsi="Times New Roman"/>
                <w:sz w:val="28"/>
                <w:szCs w:val="28"/>
              </w:rPr>
              <w:t xml:space="preserve"> процедуры оспаривания кадастровой стоимости земельных участков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br/>
              <w:t xml:space="preserve">и объектов недвижимости.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571DB2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sz w:val="24"/>
                <w:szCs w:val="24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2" w:rsidRDefault="00C95E42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Исполнительной дирекцией Совета муниципальных образований края направлены предложения ч</w:t>
            </w:r>
            <w:r w:rsidRPr="00C95E4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 xml:space="preserve">лену Комитета Совета Федерации Федерального Собрания РФ </w:t>
            </w:r>
            <w:r w:rsidR="00571DB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br/>
            </w:r>
            <w:r w:rsidRPr="00C95E4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lastRenderedPageBreak/>
              <w:t xml:space="preserve">по Регламенту и организации парламентской деятельности </w:t>
            </w:r>
            <w:r w:rsidR="00DB40B9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br/>
            </w:r>
            <w:r w:rsidRPr="00C95E4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>Н.Н. Болтенко. А именно</w:t>
            </w:r>
            <w:r w:rsidR="00996A54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>:</w:t>
            </w:r>
            <w:r w:rsidRPr="00C95E4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 xml:space="preserve"> предложено </w:t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изменения </w:t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статью 22 Федерального закона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03.07.2016 №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237-ФЗ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государственной кадастровой оценке»,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предусматривающие возможность  оспаривания результатов кадастровой стоимости только в случаи недостоверности сведений об объекте недвижимости, использованных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определении его кадастровой стоимости.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D85316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Совету муниципальных образований организовать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 расширенного совещания о взаимодействии контрольно-надзорных органов с органами местного самоуправления с участием Губернатора Красноярского края, руководителей контрольно-надзорных органов, глав</w:t>
            </w:r>
            <w:r w:rsidR="00D85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316">
              <w:rPr>
                <w:rFonts w:ascii="Times New Roman" w:hAnsi="Times New Roman"/>
                <w:sz w:val="27"/>
                <w:szCs w:val="27"/>
              </w:rPr>
              <w:t>муниципальных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 образований края, членов Правительства края.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август 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571DB2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571DB2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Совета;</w:t>
            </w:r>
          </w:p>
          <w:p w:rsidR="007606AC" w:rsidRPr="009A2711" w:rsidRDefault="007606AC" w:rsidP="00571DB2">
            <w:pPr>
              <w:pStyle w:val="a3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E" w:rsidRDefault="009B042E" w:rsidP="009B042E">
            <w:pPr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мероприятий, утвержденных Президиумом Совета,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съезда и по просьбе глав муниципальных образований Совет муниципальных образований провел сплошную инвентаризацию предписаний на 01.01.2018 г. </w:t>
            </w:r>
          </w:p>
          <w:p w:rsidR="000B3CEC" w:rsidRDefault="000B3CEC" w:rsidP="000B3CEC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9B042E">
              <w:rPr>
                <w:rFonts w:ascii="Times New Roman" w:eastAsia="Times New Roman" w:hAnsi="Times New Roman"/>
                <w:sz w:val="28"/>
                <w:szCs w:val="28"/>
              </w:rPr>
              <w:t>тог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9B042E">
              <w:rPr>
                <w:rFonts w:ascii="Times New Roman" w:eastAsia="Times New Roman" w:hAnsi="Times New Roman"/>
                <w:sz w:val="28"/>
                <w:szCs w:val="28"/>
              </w:rPr>
              <w:t xml:space="preserve"> инвентаризации предписаний контрольно-надзорных органов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042E">
              <w:rPr>
                <w:rFonts w:ascii="Times New Roman" w:eastAsia="Times New Roman" w:hAnsi="Times New Roman"/>
                <w:sz w:val="28"/>
                <w:szCs w:val="28"/>
              </w:rPr>
              <w:t xml:space="preserve">по муниципальным образованиям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направлены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Губернатора края А.В. Уссу письмом от 23.03.2018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69, в котором предложено </w:t>
            </w:r>
            <w:r w:rsidRPr="009B04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расширенное совещание с участием руководителей контрольно-надзорных органов, членов Президиума Совета муниципальных образований, членов Правительства края, представителей органов государственной власти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06AC" w:rsidRPr="000B3CEC" w:rsidRDefault="000B3CEC" w:rsidP="00A16C0E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резолюцией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Губернатора края </w:t>
            </w:r>
            <w:r w:rsidR="00DB40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документ находится на исполнен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r w:rsidR="00A16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A16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A16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сполняющего обязанности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первого заместителя Губернатора края С.А. Пономаренко, исполняющего обязанности</w:t>
            </w:r>
            <w:r w:rsidR="00A16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заместителя председателя Правительства края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министра финансов края</w:t>
            </w:r>
            <w:r w:rsidR="00A16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8E5152" w:rsidRDefault="007606AC" w:rsidP="00D85316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обратиться в Правительство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="00A16C0E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>Ф</w:t>
            </w:r>
            <w:r w:rsidR="00A16C0E">
              <w:rPr>
                <w:rFonts w:ascii="Times New Roman" w:hAnsi="Times New Roman"/>
                <w:sz w:val="28"/>
                <w:szCs w:val="28"/>
              </w:rPr>
              <w:t xml:space="preserve">едерации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br/>
              <w:t>о продлении после 2017 года срока действия Фонда содействия реформированию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и программы расселения из жилья, признанного аварийным после 01.01.2012, </w:t>
            </w:r>
            <w:r w:rsidR="00D85316">
              <w:rPr>
                <w:rFonts w:ascii="Times New Roman" w:hAnsi="Times New Roman"/>
                <w:sz w:val="28"/>
                <w:szCs w:val="28"/>
              </w:rPr>
              <w:br/>
            </w:r>
            <w:r w:rsidRPr="00CD60FD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5316">
              <w:rPr>
                <w:rFonts w:ascii="Times New Roman" w:hAnsi="Times New Roman"/>
                <w:sz w:val="28"/>
                <w:szCs w:val="28"/>
              </w:rPr>
              <w:br/>
            </w:r>
            <w:r w:rsidRPr="00CD60FD">
              <w:rPr>
                <w:rFonts w:ascii="Times New Roman" w:hAnsi="Times New Roman"/>
                <w:sz w:val="28"/>
                <w:szCs w:val="28"/>
              </w:rPr>
              <w:t>с механизмами, определенными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D2732F">
              <w:rPr>
                <w:rFonts w:ascii="Times New Roman" w:hAnsi="Times New Roman"/>
                <w:sz w:val="28"/>
                <w:szCs w:val="28"/>
              </w:rPr>
              <w:t>Федерального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C0E">
              <w:rPr>
                <w:rFonts w:ascii="Times New Roman" w:hAnsi="Times New Roman"/>
                <w:sz w:val="28"/>
                <w:szCs w:val="28"/>
              </w:rPr>
              <w:br/>
            </w:r>
            <w:r w:rsidRPr="00D2732F">
              <w:rPr>
                <w:rFonts w:ascii="Times New Roman" w:hAnsi="Times New Roman"/>
                <w:sz w:val="28"/>
                <w:szCs w:val="28"/>
              </w:rPr>
              <w:t>от 21.07.2007 № 185</w:t>
            </w:r>
            <w:r w:rsidRPr="00D27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-ФЗ </w:t>
            </w:r>
            <w:r w:rsidR="00A16C0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2732F">
              <w:rPr>
                <w:rFonts w:ascii="Times New Roman" w:hAnsi="Times New Roman"/>
                <w:sz w:val="28"/>
                <w:szCs w:val="28"/>
                <w:lang w:eastAsia="ru-RU"/>
              </w:rPr>
              <w:t>«О Фонде содействия реформированию жилищно-коммунального хозяйства».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571DB2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571DB2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  <w:p w:rsidR="007606AC" w:rsidRPr="009A2711" w:rsidRDefault="007606AC" w:rsidP="009A271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2" w:rsidRDefault="00811DBB" w:rsidP="00630E62">
            <w:pPr>
              <w:spacing w:after="0" w:line="240" w:lineRule="auto"/>
              <w:ind w:left="-108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Министерством строительства Красноярского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адрес Правительства РФ направлялось обращение </w:t>
            </w:r>
            <w:r w:rsidR="00630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 необходимости </w:t>
            </w:r>
            <w:proofErr w:type="gramStart"/>
            <w:r w:rsidR="00630E62" w:rsidRPr="00CD60FD">
              <w:rPr>
                <w:rFonts w:ascii="Times New Roman" w:hAnsi="Times New Roman"/>
                <w:sz w:val="28"/>
                <w:szCs w:val="28"/>
              </w:rPr>
              <w:t>продлени</w:t>
            </w:r>
            <w:r w:rsidR="00630E62">
              <w:rPr>
                <w:rFonts w:ascii="Times New Roman" w:hAnsi="Times New Roman"/>
                <w:sz w:val="28"/>
                <w:szCs w:val="28"/>
              </w:rPr>
              <w:t>я</w:t>
            </w:r>
            <w:r w:rsidR="00630E62" w:rsidRPr="00CD60FD">
              <w:rPr>
                <w:rFonts w:ascii="Times New Roman" w:hAnsi="Times New Roman"/>
                <w:sz w:val="28"/>
                <w:szCs w:val="28"/>
              </w:rPr>
              <w:t xml:space="preserve"> срока действия Фонда содействия</w:t>
            </w:r>
            <w:proofErr w:type="gramEnd"/>
            <w:r w:rsidR="00630E62" w:rsidRPr="00CD6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E62" w:rsidRPr="00CD60FD">
              <w:rPr>
                <w:rFonts w:ascii="Times New Roman" w:hAnsi="Times New Roman"/>
                <w:sz w:val="28"/>
                <w:szCs w:val="28"/>
              </w:rPr>
              <w:lastRenderedPageBreak/>
              <w:t>реформированию жилищно-коммунального хозяйства</w:t>
            </w:r>
            <w:r w:rsidR="00630E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30E62" w:rsidRPr="00A1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C546F" w:rsidRDefault="009C546F" w:rsidP="009C546F">
            <w:pPr>
              <w:spacing w:after="0" w:line="240" w:lineRule="auto"/>
              <w:ind w:left="-108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Советом муниципальных образований в рамках подготовки ежегодного доклада о состоянии местного самоуправления в Общероссийский конгресс муниципальных образований </w:t>
            </w:r>
            <w:r w:rsidR="0081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направлялись предложения </w:t>
            </w:r>
            <w:r w:rsidR="00DB4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D60FD">
              <w:rPr>
                <w:rFonts w:ascii="Times New Roman" w:hAnsi="Times New Roman"/>
                <w:sz w:val="28"/>
                <w:szCs w:val="28"/>
              </w:rPr>
              <w:t>о</w:t>
            </w:r>
            <w:r w:rsidR="00811DBB">
              <w:rPr>
                <w:rFonts w:ascii="Times New Roman" w:hAnsi="Times New Roman"/>
                <w:sz w:val="28"/>
                <w:szCs w:val="28"/>
              </w:rPr>
              <w:t xml:space="preserve">б инициировании </w:t>
            </w:r>
            <w:proofErr w:type="gramStart"/>
            <w:r w:rsidRPr="00CD60FD">
              <w:rPr>
                <w:rFonts w:ascii="Times New Roman" w:hAnsi="Times New Roman"/>
                <w:sz w:val="28"/>
                <w:szCs w:val="28"/>
              </w:rPr>
              <w:t>продлени</w:t>
            </w:r>
            <w:r w:rsidR="00811DBB">
              <w:rPr>
                <w:rFonts w:ascii="Times New Roman" w:hAnsi="Times New Roman"/>
                <w:sz w:val="28"/>
                <w:szCs w:val="28"/>
              </w:rPr>
              <w:t>я</w:t>
            </w:r>
            <w:r w:rsidRPr="00CD60FD">
              <w:rPr>
                <w:rFonts w:ascii="Times New Roman" w:hAnsi="Times New Roman"/>
                <w:sz w:val="28"/>
                <w:szCs w:val="28"/>
              </w:rPr>
              <w:t xml:space="preserve"> срока действия Фонда содействия</w:t>
            </w:r>
            <w:proofErr w:type="gramEnd"/>
            <w:r w:rsidRPr="00CD60FD">
              <w:rPr>
                <w:rFonts w:ascii="Times New Roman" w:hAnsi="Times New Roman"/>
                <w:sz w:val="28"/>
                <w:szCs w:val="28"/>
              </w:rPr>
              <w:t xml:space="preserve"> реформированию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1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06AC" w:rsidRDefault="009C546F" w:rsidP="00DB40B9">
            <w:pPr>
              <w:spacing w:after="0" w:line="240" w:lineRule="auto"/>
              <w:ind w:left="-108" w:firstLine="425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2017 году п</w:t>
            </w:r>
            <w:r w:rsidR="00A87BEC" w:rsidRPr="00A1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ринят Федеральный закон о продлении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87BEC" w:rsidRPr="00A1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1 января 2019 года  работы Фонда содействия реформированию ЖКХ. Срок действия Фонда продлен </w:t>
            </w:r>
            <w:r w:rsidR="00A87BEC" w:rsidRPr="00A16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для завершения расселения жилищного фонда, признанного аварийным до 1 января 2012 года.</w:t>
            </w:r>
            <w:r w:rsidR="00A87BEC" w:rsidRPr="00A1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Изначально работа Фонда должна была завершиться</w:t>
            </w:r>
            <w:r w:rsidR="00DB4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7BEC" w:rsidRPr="00A1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января 2018 года.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D2732F" w:rsidRDefault="007606AC" w:rsidP="00D2732F">
            <w:pPr>
              <w:tabs>
                <w:tab w:val="left" w:pos="11520"/>
                <w:tab w:val="left" w:pos="11700"/>
                <w:tab w:val="left" w:pos="12060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Правительству Красноярского края разработать на 2018-2021 годы краевую государственную программу «Развитие сельской культуры. Строительство </w:t>
            </w:r>
            <w:r w:rsidR="00D85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модернизация сельских культурно-досуговых многофункциональных центров»</w:t>
            </w:r>
            <w:r w:rsidRPr="00D2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06AC" w:rsidRPr="008E5152" w:rsidRDefault="007606AC" w:rsidP="0004022D">
            <w:pPr>
              <w:tabs>
                <w:tab w:val="left" w:pos="11520"/>
                <w:tab w:val="left" w:pos="11700"/>
                <w:tab w:val="left" w:pos="12060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апрель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630E62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630E62" w:rsidP="00630E62">
            <w:pPr>
              <w:pStyle w:val="a3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2" w:rsidRPr="00630E62" w:rsidRDefault="00630E62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E62">
              <w:rPr>
                <w:rFonts w:ascii="Times New Roman" w:hAnsi="Times New Roman" w:cs="Times New Roman"/>
                <w:sz w:val="28"/>
                <w:szCs w:val="28"/>
              </w:rPr>
              <w:t xml:space="preserve">27 марта 2017 года Губернатором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Толоконским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E62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подписано распоряжение № 135 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E6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которым министерству культуры Красноярского края совместно с министерством строительства и жилищно-коммунального хозяйства Красноярского края поручено в срок до 01.05.2017 обеспечить реализацию мер, направленных на создание </w:t>
            </w:r>
            <w:r w:rsidR="00DB40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E62">
              <w:rPr>
                <w:rFonts w:ascii="Times New Roman" w:hAnsi="Times New Roman" w:cs="Times New Roman"/>
                <w:sz w:val="28"/>
                <w:szCs w:val="28"/>
              </w:rPr>
              <w:t xml:space="preserve">в 2017 - 2022 годах многофункциональных культурно-досуговых центров в сельской местности Красноярского края. </w:t>
            </w:r>
            <w:proofErr w:type="gramEnd"/>
          </w:p>
          <w:p w:rsidR="00630E62" w:rsidRDefault="00005192" w:rsidP="00630E62">
            <w:pPr>
              <w:pStyle w:val="a3"/>
              <w:tabs>
                <w:tab w:val="left" w:pos="405"/>
              </w:tabs>
              <w:ind w:lef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результате в 2017-2018 </w:t>
            </w:r>
            <w:proofErr w:type="spellStart"/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крае </w:t>
            </w:r>
            <w:proofErr w:type="gramStart"/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культурно-досуговых многофункциональных центра: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Добромысловском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Анциферовском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сельсовете Енисейского района.</w:t>
            </w:r>
          </w:p>
          <w:p w:rsidR="00630E62" w:rsidRDefault="00005192" w:rsidP="00630E62">
            <w:pPr>
              <w:pStyle w:val="a3"/>
              <w:tabs>
                <w:tab w:val="left" w:pos="405"/>
              </w:tabs>
              <w:ind w:left="-108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Проектировщиком и застройщиком этого  объекта </w:t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выступило АО </w:t>
            </w:r>
            <w:proofErr w:type="spellStart"/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Гражданпроект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</w:t>
            </w:r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реализацию проекта</w:t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районе </w:t>
            </w:r>
            <w:r w:rsidRPr="00005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было выделено свыше 30 млн. рублей.</w:t>
            </w:r>
            <w:r w:rsidR="009A2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06AC" w:rsidRPr="00005192" w:rsidRDefault="009A2711" w:rsidP="00630E62">
            <w:pPr>
              <w:pStyle w:val="a3"/>
              <w:tabs>
                <w:tab w:val="left" w:pos="405"/>
              </w:tabs>
              <w:ind w:left="-108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 в Красноярском крае</w:t>
            </w:r>
            <w:r w:rsidRPr="009A2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многофункциональный досуговый центр</w:t>
            </w:r>
            <w:r w:rsidR="0063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«Доброе» </w:t>
            </w:r>
            <w:hyperlink r:id="rId9" w:history="1">
              <w:r w:rsidRPr="009A271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открылся 15 марта</w:t>
              </w:r>
              <w:r w:rsidR="00630E6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2018 года </w:t>
              </w:r>
              <w:r w:rsidR="00630E6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9A271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в деревне Анциферово</w:t>
              </w:r>
            </w:hyperlink>
            <w:r w:rsidRPr="009A2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Енисейского района.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D85316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Органам местного самоуправления п</w:t>
            </w: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принятию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документов стратегического планирования городских округов и муниципальных районов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Стратегии должны учитывать: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емкост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организованных рынков сбыта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переход от автономии развития производственной </w:t>
            </w:r>
            <w:r w:rsidR="00630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социальных сфер </w:t>
            </w:r>
            <w:r w:rsidR="00630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корпоративному сетевому сотрудничеству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производительность труда; наличие рабочей силы; уровень доходов населения; </w:t>
            </w:r>
            <w:r w:rsidRPr="001B7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источники роста экономики.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630E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630E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630E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630E62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9A2711" w:rsidRDefault="007606AC" w:rsidP="00630E62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606AC" w:rsidRPr="009A2711" w:rsidRDefault="007606AC" w:rsidP="00630E62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7606AC" w:rsidRPr="009A2711" w:rsidRDefault="00630E62" w:rsidP="00630E62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B" w:rsidRPr="00B958AB" w:rsidRDefault="00B958AB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В формирование стратегий социально-экономического развития городских округов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муниципальных районов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2030 года вовлечены все муниципальные образования края. </w:t>
            </w:r>
          </w:p>
          <w:p w:rsidR="00B958AB" w:rsidRDefault="00B958AB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Методическое обеспечение процесса разработки органами местного самоуправления муниципальных стратегий осуществляет министерство экономического развития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и инвестиционной политики Красноярского края и рабочая группа по обеспечению разработки муниципальных стратегий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(создана распоряжением Правительства края от 22.07.2016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№ 587-р)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958AB" w:rsidRPr="00B958AB" w:rsidRDefault="00B958AB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рабочей группы 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вошли эксперты - представители отраслевых органов исполнительной власти края, научных и общественных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От Совета муниципальных образований в состав рабочей группы входит исполнительный директор Совета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А.Н. Коновальцев.</w:t>
            </w:r>
          </w:p>
          <w:p w:rsidR="007606AC" w:rsidRPr="00D73B37" w:rsidRDefault="00B958AB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На сегодняшний день органами местного самоуправления городских округов и муниципальных районов края разработан 61 проект муниципальной стратегии, по 30-ти из них в 2017 году и 1 квартале 2018 года состоялись «защиты» (презентации) главами муниципальных образований основных положений стратегии в формате заседаний рабочей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итогам «защит» даны рекомендации органам местного самоуправления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доработке проектов стратегий.  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D85316">
            <w:pPr>
              <w:spacing w:line="240" w:lineRule="auto"/>
              <w:ind w:left="-108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принять активное участие в работе </w:t>
            </w:r>
            <w:r w:rsidR="00900D4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обсуждению вопросов стратегического планирования, выстраивания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межмуниципальны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также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вертикальны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стратегии социально-экономического развития края</w:t>
            </w:r>
            <w:r w:rsidR="00B767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соответствующих муниципальных </w:t>
            </w:r>
            <w:r w:rsidRPr="00D8531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образований.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900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900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00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00D4F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9A2711" w:rsidRDefault="007606AC" w:rsidP="00900D4F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606AC" w:rsidRPr="009A2711" w:rsidRDefault="007606AC" w:rsidP="00900D4F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7606AC" w:rsidRPr="009A2711" w:rsidRDefault="00900D4F" w:rsidP="00900D4F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DE50E7" w:rsidP="00B82C00">
            <w:pPr>
              <w:autoSpaceDE w:val="0"/>
              <w:autoSpaceDN w:val="0"/>
              <w:adjustRightInd w:val="0"/>
              <w:spacing w:after="0" w:line="240" w:lineRule="auto"/>
              <w:ind w:left="-108"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970">
              <w:rPr>
                <w:rFonts w:ascii="Times New Roman" w:hAnsi="Times New Roman" w:cs="Times New Roman"/>
                <w:sz w:val="28"/>
                <w:szCs w:val="28"/>
              </w:rPr>
              <w:t xml:space="preserve">В крае создана рабочая группа по обеспечению разработки стратегий социально-экономического развития муниципальных районов и городских округов, </w:t>
            </w:r>
            <w:r w:rsidR="00265970" w:rsidRPr="00265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5970">
              <w:rPr>
                <w:rFonts w:ascii="Times New Roman" w:hAnsi="Times New Roman" w:cs="Times New Roman"/>
                <w:sz w:val="28"/>
                <w:szCs w:val="28"/>
              </w:rPr>
              <w:t xml:space="preserve">в состав рабочей группы входит исполнительный директор Совета муниципальных образований </w:t>
            </w:r>
            <w:r w:rsidR="00265970" w:rsidRPr="002659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5970">
              <w:rPr>
                <w:rFonts w:ascii="Times New Roman" w:hAnsi="Times New Roman" w:cs="Times New Roman"/>
                <w:sz w:val="28"/>
                <w:szCs w:val="28"/>
              </w:rPr>
              <w:t>А.Н. Коновальцев.</w:t>
            </w:r>
            <w:r w:rsidRPr="00DE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970" w:rsidRDefault="00265970" w:rsidP="00B82C00">
            <w:pPr>
              <w:autoSpaceDE w:val="0"/>
              <w:autoSpaceDN w:val="0"/>
              <w:adjustRightInd w:val="0"/>
              <w:spacing w:after="0" w:line="240" w:lineRule="auto"/>
              <w:ind w:left="-109"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В целях обеспечения согласованности муниципальных стратегий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документами стратегического планирования края Законом Красноярского края от 24.12.2015 № 9-4112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стратегическом планировании в Красноярском крае» предусмотрена процедура рассмотрения органами исполнительной власти края проектов муниципальных стратегий и подготовки заключений об их соответствии документам стратегического планирования края. </w:t>
            </w:r>
          </w:p>
          <w:p w:rsidR="00265970" w:rsidRPr="00B958AB" w:rsidRDefault="00265970" w:rsidP="00B82C00">
            <w:pPr>
              <w:autoSpaceDE w:val="0"/>
              <w:autoSpaceDN w:val="0"/>
              <w:adjustRightInd w:val="0"/>
              <w:spacing w:after="0" w:line="240" w:lineRule="auto"/>
              <w:ind w:left="-109"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Данная процедура начата с мая 2018 года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Порядком рассмотрения проектов муниципальных стратегии, утвержденным постановлением Правительства Красноярского края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23.05.2018 №304-п. Порядком предусмотрено, что итоговое заключение формируется с учетом предложений рабочей группы. </w:t>
            </w:r>
          </w:p>
          <w:p w:rsidR="00265970" w:rsidRPr="00DE50E7" w:rsidRDefault="00265970" w:rsidP="00DB40B9">
            <w:pPr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Такой подход обеспечивает </w:t>
            </w:r>
            <w:proofErr w:type="spellStart"/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взаимоувязку</w:t>
            </w:r>
            <w:proofErr w:type="spellEnd"/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задач социально-экономического развития территорий края, установленных краевыми и муниципальными документами стратегического планирования, обоснованность выбора приоритетов развития экономики и повышения качества жизни населения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8AB">
              <w:rPr>
                <w:rFonts w:ascii="Times New Roman" w:eastAsia="Calibri" w:hAnsi="Times New Roman" w:cs="Times New Roman"/>
                <w:sz w:val="28"/>
                <w:szCs w:val="28"/>
              </w:rPr>
              <w:t>в муниципальных образованиях края.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D85316">
            <w:pPr>
              <w:tabs>
                <w:tab w:val="left" w:pos="11520"/>
                <w:tab w:val="left" w:pos="11700"/>
                <w:tab w:val="left" w:pos="12060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0FD">
              <w:rPr>
                <w:rFonts w:ascii="Times New Roman" w:hAnsi="Times New Roman"/>
                <w:sz w:val="28"/>
                <w:szCs w:val="28"/>
              </w:rPr>
              <w:t xml:space="preserve">Предложить Правительству края разработать мероприятия, предусматривающие стимулирование </w:t>
            </w:r>
            <w:r w:rsidRPr="00CD60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строительства индивидуального жилья </w:t>
            </w:r>
            <w:r w:rsidR="00B767E9">
              <w:rPr>
                <w:rFonts w:ascii="Times New Roman" w:hAnsi="Times New Roman"/>
                <w:sz w:val="28"/>
                <w:szCs w:val="28"/>
              </w:rPr>
              <w:br/>
            </w:r>
            <w:r w:rsidRPr="00CD60FD">
              <w:rPr>
                <w:rFonts w:ascii="Times New Roman" w:hAnsi="Times New Roman"/>
                <w:sz w:val="28"/>
                <w:szCs w:val="28"/>
              </w:rPr>
              <w:t>в сельской местности</w:t>
            </w:r>
            <w:r w:rsidRPr="00EF5E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85316">
              <w:rPr>
                <w:rFonts w:ascii="Times New Roman" w:hAnsi="Times New Roman"/>
                <w:sz w:val="28"/>
                <w:szCs w:val="28"/>
              </w:rPr>
              <w:br/>
            </w:r>
            <w:r w:rsidRPr="00EF5E71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Pr="00EF5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строительства служебного жилья </w:t>
            </w:r>
            <w:r w:rsidR="00D85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5E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районных центрах, городских и сельских поселениях.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2017-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900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900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00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00D4F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900D4F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сельских поселений;</w:t>
            </w:r>
          </w:p>
          <w:p w:rsidR="007606AC" w:rsidRPr="009A2711" w:rsidRDefault="007606AC" w:rsidP="00900D4F">
            <w:pPr>
              <w:pStyle w:val="a3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Исполнительная дирекция 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7" w:rsidRPr="008D6777" w:rsidRDefault="008D6777" w:rsidP="00F842C5">
            <w:pPr>
              <w:spacing w:after="0" w:line="240" w:lineRule="auto"/>
              <w:ind w:left="-109" w:firstLine="6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Красноярском крае действует ряд программ, направленных на оказание мер государственной поддержки гражданам на улучшение жилищных условий. В том числе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программы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сельского хозяйства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регулирование рынков сельскохозяйственной продукции,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сырья и продовольствия»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действует подпрограмма </w:t>
            </w:r>
            <w:r w:rsidRPr="008D67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«Устойчивое развитие 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ельских территорий…».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финансирование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указанной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в 2017 году предусмотрено 660 195,3 тыс. рублей, фактическое финансирование составило 604 698,0 (91,6 %). </w:t>
            </w:r>
          </w:p>
          <w:p w:rsidR="008D6777" w:rsidRDefault="008D6777" w:rsidP="00F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подпрограммы, осуществлены мероприятия, направленные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организациях АПК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социальной сферы,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повышение уровня обустройства сельских населенных пунктов объектами инженерной, социальной инфраструктур, автомобильными дорогами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реализации мероприятий подпрограммы оказывалась государственная поддержка в виде: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выплат на строи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тельство или приобретение жилья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гражданам, проживающим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сельской местности; молодым семьям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молодым специалистам, проживающим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работающим на селе либо изъявившим желание переехать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постоянное место жительства в сельскую местность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работать там;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субсидий - муниципальным образованиям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строительство (приобретение) жилья для молодых семьей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молодых специалистов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договору найма жилого помещения; на предоставление социальных выплат гражданам, в том числе молодым семьям и молодым специалистам, проживающим и работающим в сельской местности либо изъявивших желание переехать на постоянное место жительства в сельскую местность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работать там, и являющихся участниками муниципальных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программ, на строительство или приобретение жилья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сельской местности;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субсидий - организациям АПК на строительство жилья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сельской местности, предоставляемого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найма жилого помещения гражданам, проживающим и работающим на селе либо изъявившим желание переехать на постоянное место жительства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сельскую местность и работать там;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межбюджетных трансфертов - бюджетам муниципальных районов, реализующих муниципальные программы, направленные на развитие сельских территорий (подпрограммы муниципальных программ).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прошедшем году государственную поддержку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улучшение жилищных условий получили 165 граждан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29 муниципальных районах края.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программы стали 7 граждан, постоянно проживающих</w:t>
            </w:r>
            <w:r w:rsidR="005F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сельской местности, 152 молодые семьи </w:t>
            </w:r>
            <w:r w:rsidR="00DB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молодых специалиста,</w:t>
            </w:r>
            <w:r w:rsidRPr="008D6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проживающих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работающих </w:t>
            </w:r>
            <w:r w:rsidR="00DB40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селе, либо изъявивших желание постоянно проживать </w:t>
            </w:r>
            <w:r w:rsidR="00F842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работать в сельской местности.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D67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остроено и приобретено 10,8 тыс. кв. метров жилья (план – 9,1 тыс. кв. метров), в том числе для молодых семей и специалистов 9,9 тыс. кв. метров жилья (план – 8,2 тыс. кв. метров).</w:t>
            </w:r>
            <w:proofErr w:type="gramEnd"/>
            <w:r w:rsidR="005F53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результатам реализации мероприятия на одного участника программы построено (приобретено) 62,3 кв. м жилья (план – 51,6 кв. м.), что связано с увеличением состава семьи участников. </w:t>
            </w:r>
          </w:p>
          <w:p w:rsidR="008D6777" w:rsidRPr="008D6777" w:rsidRDefault="008D6777" w:rsidP="00F842C5">
            <w:pPr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реализации муниципальной программы Шушенского района, прошедшей конкурсный отбор </w:t>
            </w:r>
            <w:r w:rsidR="005F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получение </w:t>
            </w:r>
            <w:proofErr w:type="spellStart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краевого бюджета </w:t>
            </w:r>
            <w:r w:rsidR="005F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9,4 млн. рублей, поддержку получили 6 молодых семей</w:t>
            </w:r>
            <w:r w:rsidR="005F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специалистов, которыми построено (приобретено) </w:t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0,309 тыс. кв. метров жилья.</w:t>
            </w:r>
          </w:p>
          <w:p w:rsidR="008D6777" w:rsidRPr="008D6777" w:rsidRDefault="008D6777" w:rsidP="00F842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при краевой поддержке (компенсация 50% затрат, связанных со строительством служебного жилья для своих работников) 7 организаций агропромышленного комплекса ведут строительство 25 жилых помещений для сотрудников общей площадью 1,625 тыс. кв.</w:t>
            </w:r>
          </w:p>
          <w:p w:rsidR="007606AC" w:rsidRDefault="008D6777" w:rsidP="00F842C5">
            <w:pPr>
              <w:autoSpaceDE w:val="0"/>
              <w:autoSpaceDN w:val="0"/>
              <w:adjustRightInd w:val="0"/>
              <w:spacing w:after="0" w:line="240" w:lineRule="auto"/>
              <w:ind w:left="-108" w:firstLine="60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создания условий, повышающих качество жизни сельского населения, 15-ти районам края </w:t>
            </w:r>
            <w:r w:rsidR="005F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условиях </w:t>
            </w:r>
            <w:proofErr w:type="spellStart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предоставлена поддержка </w:t>
            </w:r>
            <w:r w:rsidR="00F84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муниципальных программ </w:t>
            </w:r>
            <w:r w:rsidR="005F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комплексному развитию сельских населенных пунктов края, при этом планировалось предоставить межбюджетные трансферты не менее</w:t>
            </w:r>
            <w:proofErr w:type="gramStart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D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2 районам. 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900D4F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рассмотреть возможность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нормативов отчислений от неналоговых доходов в виде арендной платы за земли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государственная собственность на которые </w:t>
            </w:r>
            <w:r w:rsidR="00D853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разграничена и которые расположены в границах сельских поселений </w:t>
            </w:r>
            <w:r w:rsidR="00D853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бюджеты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 – 50%, в бюджеты муниципальных районов – 50%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B767E9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B767E9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сельских поселений;</w:t>
            </w:r>
          </w:p>
          <w:p w:rsidR="007606AC" w:rsidRPr="009A2711" w:rsidRDefault="00B767E9" w:rsidP="00B767E9">
            <w:pPr>
              <w:pStyle w:val="a3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974E37" w:rsidP="00974E37">
            <w:pPr>
              <w:pStyle w:val="a3"/>
              <w:ind w:lef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1 января 2017 года вступили в силу положени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 </w:t>
            </w:r>
            <w:hyperlink r:id="rId10" w:history="1">
              <w:r w:rsidRPr="00974E3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закона</w:t>
              </w:r>
            </w:hyperlink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от 03.07.2016 № 334-ФЗ</w:t>
            </w:r>
            <w:r w:rsidR="004D1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 внесении изменений в Земельный кодекс Российской Федерации </w:t>
            </w:r>
            <w:r w:rsidR="004D1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отдельные законодательные акты Российской Федерации», касающиеся полномочий органов, уполномоченных </w:t>
            </w:r>
            <w:r w:rsidR="004D1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предоставление земельных участков, государственная собственность на которые не разграничена (далее – земельные участки).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Полномочия по предоставлению в аренду таких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расположенны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4D1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сельских поселений,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переданы 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местного самоуправления муниципального района. Органы местного самоуправления сельских поселений с 2017 года вправе распоряжаться только земельными участками, находящимися в их муниципальной собственности. </w:t>
            </w:r>
            <w:proofErr w:type="gramStart"/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Следует отметить, что по смыслу Федерального </w:t>
            </w:r>
            <w:hyperlink r:id="rId11" w:history="1">
              <w:r w:rsidRPr="00974E3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закона</w:t>
              </w:r>
            </w:hyperlink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от 03.07.2016 № 334-ФЗ «О внесении изменений в Земельный кодекс Российской Федерации </w:t>
            </w:r>
            <w:r w:rsidR="004D1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отдельные законодательные акты Российской Федерации», вне зависимости от упомянутых изменений у субъектов </w:t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Российской Федерации остается возможность забрать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органов местного самоуправления на свой уровень полномочия по распоряжению земельными участками, государственная собственность на которые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74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разграничена.</w:t>
            </w:r>
            <w:proofErr w:type="gramEnd"/>
          </w:p>
          <w:p w:rsidR="00C30F25" w:rsidRPr="00974E37" w:rsidRDefault="00C30F25" w:rsidP="004D111F">
            <w:pPr>
              <w:pStyle w:val="a3"/>
              <w:ind w:lef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Учитывая данное перераспределение полномочий, представляется нецелесообразным инициировать 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нормативов отчислений от неналоговых доходов в виде арендной платы за земли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государственная собственность на которые</w:t>
            </w:r>
            <w:r w:rsidR="004D1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разграничена и которые расположены в границах сельских поселений 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бюджеты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 – 50%, в бюджеты муниципальных районов – 50%</w:t>
            </w:r>
            <w:r w:rsidRPr="00CD6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606AC" w:rsidRPr="005F0708" w:rsidTr="008D5E1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C30F25">
            <w:pPr>
              <w:shd w:val="clear" w:color="auto" w:fill="FFFFFF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органам местного самоуправления 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br/>
            </w:r>
            <w:r w:rsidRPr="00D91A2D">
              <w:rPr>
                <w:rFonts w:ascii="Times New Roman" w:hAnsi="Times New Roman"/>
                <w:sz w:val="28"/>
                <w:szCs w:val="28"/>
              </w:rPr>
              <w:t>при разработке годовых бюджетов планировать бюджеты развития муниципальных образований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9A2711" w:rsidRDefault="007606AC" w:rsidP="009A2711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C30F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C30F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C30F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C30F2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9A2711" w:rsidRDefault="007606AC" w:rsidP="00C30F2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7606AC" w:rsidRPr="009A2711" w:rsidRDefault="007606AC" w:rsidP="00C30F2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606AC" w:rsidRPr="009A2711" w:rsidRDefault="006B1DCF" w:rsidP="00C30F25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7C449A" w:rsidRDefault="007C449A" w:rsidP="007C449A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 w:rsidR="004D11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7606AC" w:rsidRPr="005F0708" w:rsidTr="008D5E11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05544D" w:rsidRDefault="007606AC" w:rsidP="00DA6558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="00DA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</w:t>
            </w:r>
            <w:r w:rsidR="00DA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6B1DCF" w:rsidRPr="00DA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A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аконодательное </w:t>
            </w: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края </w:t>
            </w:r>
            <w:r w:rsidR="00DA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 закона края  </w:t>
            </w:r>
            <w:r w:rsidRPr="003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6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 изменений </w:t>
            </w:r>
            <w:r w:rsidR="00D85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Закон края от 14.02.2007 </w:t>
            </w:r>
            <w:r w:rsidR="00D8531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br/>
              <w:t>№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21-5820</w:t>
            </w:r>
            <w:r w:rsidR="00D8531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«О заготовке </w:t>
            </w:r>
            <w:r w:rsidRPr="00D8531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древесины на</w:t>
            </w:r>
            <w:r w:rsidR="00DA655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8531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основании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 договоров купли </w:t>
            </w:r>
            <w:r w:rsidRPr="00104C1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- продажи лесных насаждений» в части </w:t>
            </w:r>
            <w:r w:rsidRPr="00104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порядка заготовки древесины для собственных нужд населения.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7B0F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7606AC" w:rsidRPr="009A2711" w:rsidRDefault="007606AC" w:rsidP="007B0F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6B1DCF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606AC" w:rsidRPr="009A2711" w:rsidRDefault="007606AC" w:rsidP="006B1DCF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муниципальных районов;</w:t>
            </w:r>
          </w:p>
          <w:p w:rsidR="007606AC" w:rsidRPr="009A2711" w:rsidRDefault="007606AC" w:rsidP="006B1DCF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Исполнительная дирекция 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Совета;</w:t>
            </w:r>
          </w:p>
          <w:p w:rsidR="007606AC" w:rsidRPr="009A2711" w:rsidRDefault="007606AC" w:rsidP="006B1DCF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Комитет по строительству, природопользованию и </w:t>
            </w:r>
            <w:r w:rsidR="006B1DC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жилищно-</w:t>
            </w:r>
            <w:r w:rsidR="006B1DC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коммунальному хозяйству.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7" w:rsidRPr="00066581" w:rsidRDefault="00F27B27" w:rsidP="0036241C">
            <w:pPr>
              <w:pStyle w:val="a3"/>
              <w:ind w:left="-108"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665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30.11.2017 принят Закон края «О внесении изменений </w:t>
            </w:r>
            <w:r w:rsidR="00DA655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 Закон края «О заготовке древесины </w:t>
            </w:r>
            <w:r w:rsidR="000665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основании договоров купли-продажи лесных насаждений», которым уточняется порядок заготовки древесины для собственных нужд населения</w:t>
            </w:r>
            <w:r w:rsidR="00892C01" w:rsidRPr="0006658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86113" w:rsidRPr="00066581" w:rsidRDefault="00B86113" w:rsidP="0036241C">
            <w:pPr>
              <w:shd w:val="clear" w:color="auto" w:fill="FFFFFF"/>
              <w:spacing w:after="0" w:line="240" w:lineRule="auto"/>
              <w:ind w:left="-108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81"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новой редакции закона вместо вида потребности «строительство жилого дома»</w:t>
            </w:r>
            <w:r w:rsid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«строительство хозяйственных построек» вводятся понятия «строительство жилого дома и строительство хозяйственных построек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земельном участке, предоставленном для индивидуального жилищного строительства или ведения личного подсобного хозяйства в границах населенного пункта». Поэтому устанавливаются дополнительные требования: участок должен быть предоставлен гражданину для индивидуального жилищного строительства или ведения личного подсобного хозяйства; он должен располагаться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Красноярского края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землях населенных пунктов. Все вышеуказанные требования должны быть соблюдены. Несоответствие земельного участка одному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критериев означает, что заявитель не обладает правом подачи заявления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заключения договоров купли-продажи лесных насаждений для собственных нужд. Например, если участок выделен для ведения личного подсобного хозяйства, но расположен на землях </w:t>
            </w:r>
            <w:proofErr w:type="spellStart"/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сельхозназначения</w:t>
            </w:r>
            <w:proofErr w:type="spellEnd"/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основания для предоставления лесных насаждений для заготовки древесины отсутствуют.</w:t>
            </w:r>
          </w:p>
          <w:p w:rsidR="00B86113" w:rsidRPr="00066581" w:rsidRDefault="00B86113" w:rsidP="0036241C">
            <w:pPr>
              <w:shd w:val="clear" w:color="auto" w:fill="FFFFFF"/>
              <w:spacing w:after="0" w:line="240" w:lineRule="auto"/>
              <w:ind w:left="-108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видов потребностей исключается ремонт хозяйственных построек. Лесные насаждения предоставляются на ремонт жилого дома на земельном участке, предоставленном для индивидуального жилищного строительства или ведения личного подсобного хозяйства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границах населенного пункта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края, либо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ремонт жилого помещения в деревянном многоквартирном доме.</w:t>
            </w:r>
          </w:p>
          <w:p w:rsidR="00B86113" w:rsidRPr="00066581" w:rsidRDefault="00B86113" w:rsidP="0036241C">
            <w:pPr>
              <w:shd w:val="clear" w:color="auto" w:fill="FFFFFF"/>
              <w:spacing w:after="0" w:line="240" w:lineRule="auto"/>
              <w:ind w:left="-108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Древесина для проведения ремонта предоставляется только в том случае, если дом деревянный.</w:t>
            </w:r>
          </w:p>
          <w:p w:rsidR="00B86113" w:rsidRPr="00066581" w:rsidRDefault="00B86113" w:rsidP="0036241C">
            <w:pPr>
              <w:shd w:val="clear" w:color="auto" w:fill="FFFFFF"/>
              <w:spacing w:after="0" w:line="240" w:lineRule="auto"/>
              <w:ind w:left="-108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Новая редакция пункта, касающегося потребности для отопления, звучит так: «…отопление жилого дома, жилого помещения в многоквартирном доме, расположенном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территории края, при отсутствии централизованного 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отопления». То есть жилой дом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должен быть подключен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системе отопления. Справку об отсутствии данного вида коммунальных услуг можно получить в сельсовете. Исключается выделение лесных насаждений для отопления хозяйственных построек.</w:t>
            </w:r>
          </w:p>
          <w:p w:rsidR="00B86113" w:rsidRDefault="00B86113" w:rsidP="0036241C">
            <w:pPr>
              <w:shd w:val="clear" w:color="auto" w:fill="FFFFFF"/>
              <w:spacing w:after="0" w:line="240" w:lineRule="auto"/>
              <w:ind w:left="-108" w:firstLine="567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изменены объемы заготовки древесины гражданами и периодичность предоставления лесных насаждений. Если раньше для строительства жилого дома выделялось 175 куб. метров, то сейчас – 150; для ремонта вместо 45 куб. метров один раз в пять лет – 25 куб. метров один раз в 10 лет. Для отопления жилого дома лесные насаждения предоставляются ежегодно на семью или одиноко проживающего гражданина, а не на дом в объеме 20 кубических метров. Введены новые базовые ставки платы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лесные насаждения для собственных нужд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индексирующие коэффициенты к базовым ставкам на 2018, 2019, 2020 годы – в среднем плата по таким договорам увеличивается в 3,9 раза.</w:t>
            </w:r>
          </w:p>
        </w:tc>
      </w:tr>
      <w:tr w:rsidR="007606AC" w:rsidRPr="005F0708" w:rsidTr="008D5E11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D85316">
            <w:pPr>
              <w:spacing w:after="120" w:line="240" w:lineRule="auto"/>
              <w:ind w:right="-10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 местного самоуправления п</w:t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родолжить работу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мобилизации источников доходов</w:t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бюджетов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образований, обеспечению</w:t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надлежащего поступления </w:t>
            </w:r>
            <w:r w:rsidR="00D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бюджет муниципальных образований собственных доходов.</w:t>
            </w:r>
          </w:p>
          <w:p w:rsidR="007606AC" w:rsidRPr="005F0708" w:rsidRDefault="007606AC" w:rsidP="00D853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7C449A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1" w:rsidRPr="00066581" w:rsidRDefault="009A2711" w:rsidP="0036241C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color w:val="000000"/>
                <w:sz w:val="28"/>
                <w:szCs w:val="28"/>
              </w:rPr>
            </w:pPr>
            <w:r w:rsidRPr="00066581">
              <w:rPr>
                <w:color w:val="000000"/>
                <w:sz w:val="28"/>
                <w:szCs w:val="28"/>
              </w:rPr>
              <w:t>Органами местного самоуправления на постоянной основе ведется работа по выявлению объектов недвижимости, не облагаемых имущественными налогами, в том числе:</w:t>
            </w:r>
          </w:p>
          <w:p w:rsidR="009A2711" w:rsidRPr="00066581" w:rsidRDefault="009A2711" w:rsidP="0036241C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color w:val="000000"/>
                <w:sz w:val="28"/>
                <w:szCs w:val="28"/>
              </w:rPr>
            </w:pPr>
            <w:r w:rsidRPr="00066581">
              <w:rPr>
                <w:color w:val="000000"/>
                <w:sz w:val="28"/>
                <w:szCs w:val="28"/>
              </w:rPr>
              <w:t xml:space="preserve">- уточнение характеристик земельных участков </w:t>
            </w:r>
            <w:r w:rsidR="00066581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 xml:space="preserve">и объектов капитального строительства, таких как вид разрешенного использования, категория земель, адрес, </w:t>
            </w:r>
            <w:r w:rsidR="00066581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>и принятие нормативных актов для корректировки сведений Единого государственного реестра недвижимости;</w:t>
            </w:r>
          </w:p>
          <w:p w:rsidR="009A2711" w:rsidRPr="00066581" w:rsidRDefault="009A2711" w:rsidP="0036241C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color w:val="000000"/>
                <w:sz w:val="28"/>
                <w:szCs w:val="28"/>
              </w:rPr>
            </w:pPr>
            <w:r w:rsidRPr="00066581">
              <w:rPr>
                <w:color w:val="000000"/>
                <w:sz w:val="28"/>
                <w:szCs w:val="28"/>
              </w:rPr>
              <w:t xml:space="preserve">- выявление объектов недвижимости, </w:t>
            </w:r>
            <w:r w:rsidR="00066581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 xml:space="preserve">не поставленных на государственный кадастровый учет, </w:t>
            </w:r>
            <w:r w:rsidR="0036241C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>и проведение работы по их государственной регистрации;</w:t>
            </w:r>
          </w:p>
          <w:p w:rsidR="009A2711" w:rsidRPr="00066581" w:rsidRDefault="009A2711" w:rsidP="0036241C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color w:val="000000"/>
                <w:sz w:val="28"/>
                <w:szCs w:val="28"/>
              </w:rPr>
            </w:pPr>
            <w:r w:rsidRPr="00066581">
              <w:rPr>
                <w:color w:val="000000"/>
                <w:sz w:val="28"/>
                <w:szCs w:val="28"/>
              </w:rPr>
              <w:t>- выявление земельных участков, которые используются без оформления правоустанавливающих документов.</w:t>
            </w:r>
          </w:p>
          <w:p w:rsidR="009A2711" w:rsidRPr="00066581" w:rsidRDefault="009A2711" w:rsidP="0036241C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color w:val="000000"/>
                <w:sz w:val="28"/>
                <w:szCs w:val="28"/>
              </w:rPr>
            </w:pPr>
            <w:r w:rsidRPr="00066581">
              <w:rPr>
                <w:color w:val="000000"/>
                <w:sz w:val="28"/>
                <w:szCs w:val="28"/>
              </w:rPr>
              <w:lastRenderedPageBreak/>
              <w:t xml:space="preserve">На постоянной основе проводится работа </w:t>
            </w:r>
            <w:r w:rsidR="00066581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>по уточнению характеристик объектов недвижимости, недостающих для определения их кадастровой стоимости, выявлению не поставленных</w:t>
            </w:r>
            <w:r w:rsidR="0036241C">
              <w:rPr>
                <w:color w:val="000000"/>
                <w:sz w:val="28"/>
                <w:szCs w:val="28"/>
              </w:rPr>
              <w:t xml:space="preserve"> </w:t>
            </w:r>
            <w:r w:rsidRPr="00066581">
              <w:rPr>
                <w:color w:val="000000"/>
                <w:sz w:val="28"/>
                <w:szCs w:val="28"/>
              </w:rPr>
              <w:t xml:space="preserve">на государственный кадастровый учет объектов недвижимости и принятию мер, направленных </w:t>
            </w:r>
            <w:r w:rsidR="00066581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>на «легализацию» таких объектов.</w:t>
            </w:r>
          </w:p>
          <w:p w:rsidR="009A2711" w:rsidRPr="00066581" w:rsidRDefault="009A2711" w:rsidP="0036241C">
            <w:pPr>
              <w:pStyle w:val="ae"/>
              <w:spacing w:before="0" w:beforeAutospacing="0" w:after="0" w:afterAutospacing="0"/>
              <w:ind w:left="-108" w:firstLine="567"/>
              <w:jc w:val="both"/>
              <w:rPr>
                <w:color w:val="000000"/>
                <w:sz w:val="28"/>
                <w:szCs w:val="28"/>
              </w:rPr>
            </w:pPr>
            <w:r w:rsidRPr="00066581">
              <w:rPr>
                <w:color w:val="000000"/>
                <w:sz w:val="28"/>
                <w:szCs w:val="28"/>
              </w:rPr>
              <w:t>В результате мероприятий, проведённых за период 2016 – 2017 годов, выявлено и поставлено</w:t>
            </w:r>
            <w:r w:rsidR="0036241C">
              <w:rPr>
                <w:color w:val="000000"/>
                <w:sz w:val="28"/>
                <w:szCs w:val="28"/>
              </w:rPr>
              <w:t xml:space="preserve"> </w:t>
            </w:r>
            <w:r w:rsidRPr="00066581">
              <w:rPr>
                <w:color w:val="000000"/>
                <w:sz w:val="28"/>
                <w:szCs w:val="28"/>
              </w:rPr>
              <w:t xml:space="preserve">на государственный кадастровый учёт 7 429 объектов недвижимости, в том числе </w:t>
            </w:r>
            <w:r w:rsidR="0036241C">
              <w:rPr>
                <w:color w:val="000000"/>
                <w:sz w:val="28"/>
                <w:szCs w:val="28"/>
              </w:rPr>
              <w:br/>
            </w:r>
            <w:r w:rsidRPr="00066581">
              <w:rPr>
                <w:color w:val="000000"/>
                <w:sz w:val="28"/>
                <w:szCs w:val="28"/>
              </w:rPr>
              <w:t>6 292 земельных участка</w:t>
            </w:r>
            <w:r w:rsidR="0036241C">
              <w:rPr>
                <w:color w:val="000000"/>
                <w:sz w:val="28"/>
                <w:szCs w:val="28"/>
              </w:rPr>
              <w:t xml:space="preserve"> </w:t>
            </w:r>
            <w:r w:rsidRPr="00066581">
              <w:rPr>
                <w:color w:val="000000"/>
                <w:sz w:val="28"/>
                <w:szCs w:val="28"/>
              </w:rPr>
              <w:t>и 1 137 объектов капитального строительства.</w:t>
            </w:r>
          </w:p>
          <w:p w:rsidR="007606AC" w:rsidRDefault="009A2711" w:rsidP="0036241C">
            <w:pPr>
              <w:spacing w:after="120" w:line="240" w:lineRule="auto"/>
              <w:ind w:left="-108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Данную работу планируется продолжить в рамках реализации программы «Комплекс мероприятий, направленных на обеспечение стабильности и увеличение поступлений доходов в краевой бюджет на 2018 год </w:t>
            </w:r>
            <w:r w:rsid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плановый период 2019-2020 годов».</w:t>
            </w:r>
          </w:p>
        </w:tc>
      </w:tr>
      <w:tr w:rsidR="007606AC" w:rsidRPr="005F0708" w:rsidTr="008D5E11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156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направлять </w:t>
            </w:r>
            <w:r w:rsidR="00B04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повышение квалификации муниципальных служащих, осуществляющих функции </w:t>
            </w:r>
            <w:r w:rsidR="00B04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бюджетного </w:t>
            </w:r>
            <w:r w:rsidR="00B04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налогового регулирования, осуществления муниципальных закупок, распоряжения муниципальной собственностью.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9A27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7C449A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B82C00" w:rsidP="00B04F30">
            <w:pPr>
              <w:spacing w:after="0" w:line="240" w:lineRule="auto"/>
              <w:ind w:left="-10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</w:t>
            </w:r>
            <w:hyperlink r:id="rId12" w:history="1">
              <w:r w:rsidR="00B04F30" w:rsidRPr="00E1783A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http://www.ksmo.ru/doc/1633/</w:t>
              </w:r>
            </w:hyperlink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04F30" w:rsidRPr="00B04F30" w:rsidRDefault="00B04F30" w:rsidP="00B04F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сновную работу по организации дополнительного профессионального образования (далее - ДПО) лиц, замещающих выборные муниципальные должности, муниципальных служащих (далее – муниципальные служащие)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крае </w:t>
            </w: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 централизованно управление кадров и государственной службы Губернатора </w:t>
            </w: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Красноярского края, в структуре которого действует отдел 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государственных и муниципальных служащих (кадровый центр).</w:t>
            </w:r>
          </w:p>
          <w:p w:rsidR="00B04F30" w:rsidRDefault="00B04F30" w:rsidP="00B04F30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задачами кадрового центра является организация ДПО и взаимодействие с высшими учебными заведениями по совершенствованию программ подготовки кадров, содействие муниципальным служащим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получении комплексных знаний, умений и навыков, необходимых 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4F30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успешного выполнения своих должностных обязанностей, принятия эффективных решений при разработке и реализации социально-экономической политики.</w:t>
            </w:r>
          </w:p>
          <w:p w:rsidR="006B5495" w:rsidRDefault="00B04F30" w:rsidP="006B5495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графиком повышения квалификации лиц, замещающих муниципальные должности, муниципальных служащих муниципальных образований Красноярского края на 2018 год </w:t>
            </w:r>
            <w:r w:rsidR="006B5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предусмотрена </w:t>
            </w: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повышения квалификации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теме:</w:t>
            </w: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0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«Контрактная система в сфере закупок товаров, работ и услуг для обеспечения государственных </w:t>
            </w:r>
            <w:r w:rsidR="003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0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муниципальных нужд»</w:t>
            </w:r>
            <w:r w:rsidR="0036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апреле, мае и сентябре 2018 года (</w:t>
            </w:r>
            <w:r w:rsidR="006B5495" w:rsidRP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http://kadry24.krskstate.ru/competent/grafik/0/id/30206</w:t>
            </w:r>
            <w:r w:rsidR="006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программе: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новеллы законодательства о контрактной системе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Российской Федерации;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правовое положение отдельных субъектов закупочной деятельности;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механизмы реализации контрактной системы;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практические аспекты осуществления закупок;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контракты в сфере закупочной деятельности; 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особенности осуществления отдельных видов закупок;</w:t>
            </w:r>
          </w:p>
          <w:p w:rsidR="00B04F30" w:rsidRPr="00B04F30" w:rsidRDefault="00B04F30" w:rsidP="00B04F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контроль в контрактной системе;</w:t>
            </w:r>
          </w:p>
          <w:p w:rsidR="00B04F30" w:rsidRPr="00B04F30" w:rsidRDefault="00B04F30" w:rsidP="006B54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практика, деловые игры.</w:t>
            </w:r>
          </w:p>
        </w:tc>
      </w:tr>
      <w:tr w:rsidR="007606AC" w:rsidRPr="005F0708" w:rsidTr="008D5E11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CD60FD" w:rsidRDefault="007606AC" w:rsidP="00B72FA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A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своевременно информировать органы внутренних дел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9D3A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проведении на территории муниципального образования публичных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7C449A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C449A" w:rsidP="007C449A">
            <w:pPr>
              <w:spacing w:after="120" w:line="240" w:lineRule="auto"/>
              <w:ind w:left="-108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7606AC" w:rsidRPr="005F0708" w:rsidTr="008D5E11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606AC" w:rsidP="001562A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</w:t>
            </w:r>
            <w:r w:rsidRPr="005E429C"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реализации федерального законодательства об охране общественного порядка создавать условия </w:t>
            </w:r>
            <w:r w:rsidR="00D853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деятельности </w:t>
            </w:r>
            <w:r w:rsidR="00D853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территориях муниципальных образований добровольных народных дружин.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7C449A">
            <w:pPr>
              <w:spacing w:after="0" w:line="240" w:lineRule="atLeast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9A2711" w:rsidRDefault="007606AC" w:rsidP="007C449A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</w:t>
            </w:r>
            <w:r w:rsidR="00375B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по социальной политике.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3049D8" w:rsidP="003049D8">
            <w:pPr>
              <w:spacing w:after="0" w:line="240" w:lineRule="atLeast"/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</w:t>
            </w:r>
            <w:hyperlink r:id="rId13" w:history="1">
              <w:r w:rsidR="008B2DD6" w:rsidRPr="00100D85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http://www.ksmo.ru/doc/1633/</w:t>
              </w:r>
            </w:hyperlink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2DD6" w:rsidRDefault="008B2DD6" w:rsidP="008B2DD6">
            <w:pPr>
              <w:spacing w:after="0" w:line="240" w:lineRule="atLeast"/>
              <w:ind w:left="-108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охраны общественного порядка,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привлечением добровольных народных дружин, других общественных организаций, волонтеров неоднократно рассматривался на совместных заседаниях Палат городских округов и муниципальных районов Совета, Общественного совета при ГУ МВД  РФ по красноярскому краю, начальников и представителей МУ МВД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Красноярскому краю 28.11.2017 г и 21.02.2018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данных заседаниях были заслушаны доклады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главы г. Канска, Э.Г.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Рейнгарта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Альхименко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главы Иланского района,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Коновальцева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Исполнительного директора Совета муниципальных образований, Л.В. Степановой  - заместителя главы администрации г. Ачинска,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заместителя главы администрации г. Минусинска.</w:t>
            </w:r>
          </w:p>
        </w:tc>
      </w:tr>
      <w:tr w:rsidR="007606AC" w:rsidRPr="005F0708" w:rsidTr="008D5E11">
        <w:trPr>
          <w:trHeight w:val="2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5F0708" w:rsidRDefault="007606AC" w:rsidP="00D85316">
            <w:pPr>
              <w:spacing w:after="0" w:line="240" w:lineRule="atLeast"/>
              <w:ind w:left="-108"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Предложить органам местного самоуправления </w:t>
            </w:r>
            <w:r w:rsidR="00D85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рамках  реализации муниципальных программ профилактики правонарушений, </w:t>
            </w:r>
            <w:r w:rsidRPr="00D8531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предусматривать </w:t>
            </w:r>
            <w:r w:rsidR="00D8531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</w:t>
            </w:r>
            <w:r w:rsidRPr="00D8531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обеспечению безопасности дорожного движения, созданию условий для привлечения на работу в муниципальном образовании квалифицированных участковых уполномоченных полиции.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11" w:rsidRDefault="007606AC" w:rsidP="009A2711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9A2711" w:rsidRDefault="007606AC" w:rsidP="009A2711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7C449A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  <w:r w:rsidRPr="009A2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3049D8" w:rsidP="003049D8">
            <w:pPr>
              <w:spacing w:after="0" w:line="240" w:lineRule="atLeast"/>
              <w:ind w:left="-108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3049D8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7606AC" w:rsidRPr="005F0708" w:rsidTr="008D5E11">
        <w:trPr>
          <w:trHeight w:val="2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3037D8" w:rsidRDefault="007606AC" w:rsidP="00D85316">
            <w:pPr>
              <w:spacing w:after="0" w:line="240" w:lineRule="atLeast"/>
              <w:ind w:firstLine="6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Предложить органам местного самоуправления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принять необходимые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достаточные меры </w:t>
            </w:r>
            <w:r w:rsidR="00D85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пределах своих полномочий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соблюдению законодательства в сфере оборота спиртосодержащей продукции с целью исключения фактов нелегальной реализации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</w:t>
            </w:r>
            <w:proofErr w:type="gramEnd"/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контрафактной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спиртосодержащей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продукции.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2017-</w:t>
            </w:r>
          </w:p>
          <w:p w:rsidR="007606AC" w:rsidRPr="009A27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375B6A">
            <w:pPr>
              <w:spacing w:after="0" w:line="240" w:lineRule="atLeast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606AC" w:rsidRPr="009A2711" w:rsidRDefault="007606AC" w:rsidP="00375B6A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</w:t>
            </w:r>
            <w:r w:rsidR="00375B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социальной политике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7C449A" w:rsidP="007C449A">
            <w:pPr>
              <w:spacing w:after="0" w:line="240" w:lineRule="atLeast"/>
              <w:ind w:left="-109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7606AC" w:rsidRPr="005F0708" w:rsidTr="008D5E11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0F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3037D8" w:rsidRDefault="007606AC" w:rsidP="008D5E11">
            <w:pPr>
              <w:tabs>
                <w:tab w:val="left" w:pos="3578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Предложить органам местного самоуправления уделять особое внимание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наличию необходимой дорожно-знаковой информации, пешеходных ограждений, дорожной разметки на улицах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дорогах, прилегающим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школам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требованиям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 осуществлении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организованных перевозок групп детей автобусами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необходимост</w:t>
            </w:r>
            <w:r w:rsidRPr="003037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централизованного размещения баннеров – наружной рекламы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пропаганде безопасности дорожного движения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скоростных автомагистралях, вблизи пешеходных переходов,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2859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местах массового скопления граждан.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2017-</w:t>
            </w:r>
          </w:p>
          <w:p w:rsidR="007606AC" w:rsidRPr="009A2711" w:rsidRDefault="007606AC" w:rsidP="009A27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AC" w:rsidRPr="009A2711" w:rsidRDefault="00066581" w:rsidP="00375B6A">
            <w:pPr>
              <w:spacing w:after="0" w:line="240" w:lineRule="atLeast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образований.</w:t>
            </w:r>
            <w:r w:rsidR="007606AC"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06AC" w:rsidRPr="009A2711" w:rsidRDefault="007606AC" w:rsidP="00066581">
            <w:pPr>
              <w:spacing w:after="0" w:line="240" w:lineRule="atLeast"/>
              <w:ind w:left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066581" w:rsidP="00066581">
            <w:pPr>
              <w:spacing w:after="0" w:line="240" w:lineRule="atLeast"/>
              <w:ind w:left="-109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9A2711" w:rsidRPr="005F0708" w:rsidTr="00AE4581">
        <w:trPr>
          <w:trHeight w:val="46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1" w:rsidRDefault="009A2711" w:rsidP="003037D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Мероприятия по реализации п</w:t>
            </w:r>
            <w:r w:rsidRPr="005F0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редложени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й, высказанных на палате сельских поселений</w:t>
            </w:r>
            <w:r w:rsidRPr="005F0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06AC" w:rsidRPr="005F0708" w:rsidTr="00AE4581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B1AA8" w:rsidRDefault="007606AC" w:rsidP="008D5E11">
            <w:pPr>
              <w:suppressAutoHyphens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совместно </w:t>
            </w:r>
            <w:r w:rsidR="004725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с Малым советом Палаты сельских поселений продолжить работу</w:t>
            </w:r>
            <w:r w:rsidR="00472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выявлению вопросов, требующих уточнения, </w:t>
            </w:r>
            <w:r w:rsidR="004725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подготовке предложений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внесению изменений </w:t>
            </w:r>
            <w:r w:rsidR="004725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в нормы закона Красноярского края №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9-3724 от 15.10.2015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«О закреплении вопросов местного значения</w:t>
            </w:r>
            <w:r w:rsidR="00472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за сельскими поселениями»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частности об исключении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из перечня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вопросов местного значения сельских поселений вопроса по осуществлению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лесного контроля.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9A27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D5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066581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муниципальных районов;</w:t>
            </w:r>
          </w:p>
          <w:p w:rsidR="007606AC" w:rsidRPr="009A2711" w:rsidRDefault="007606AC" w:rsidP="00066581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сельских поселений;</w:t>
            </w:r>
          </w:p>
          <w:p w:rsidR="007606AC" w:rsidRPr="009A2711" w:rsidRDefault="00066581" w:rsidP="00066581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Исполнительная дирекция Совета.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Default="00CD528C" w:rsidP="00066581">
            <w:pPr>
              <w:pStyle w:val="a3"/>
              <w:ind w:left="-109" w:firstLine="4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учетом состоявшихся в феврале-марте выездных совещаний по вопросам совершенствования межбюджетных отношений в Красноярском крае</w:t>
            </w:r>
            <w:r w:rsidR="003624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реализации вопросов местного значения, проводимого министерством финансов Красноярского края, органами местного самоуправления принято решение сохранить установленные в соответствии</w:t>
            </w:r>
            <w:r w:rsidR="00066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4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Законом края</w:t>
            </w:r>
            <w:r w:rsidR="003624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15.10.2015 № 9-3724</w:t>
            </w:r>
            <w:r w:rsidR="00066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закреплении вопросов местного значения</w:t>
            </w:r>
            <w:r w:rsidR="00066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сельскими поселениями Красноярского края» (за исключением одного вопроса местного значения).</w:t>
            </w:r>
            <w:proofErr w:type="gramEnd"/>
          </w:p>
          <w:p w:rsidR="007606AC" w:rsidRPr="00657BCD" w:rsidRDefault="00CD528C" w:rsidP="00066581">
            <w:pPr>
              <w:pStyle w:val="a3"/>
              <w:ind w:left="-109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Исключить из числа вопросов, закрепленных </w:t>
            </w:r>
            <w:r w:rsidR="00066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сельскими поселениями, вопрос местного значения </w:t>
            </w:r>
            <w:r w:rsidR="00066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области организации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</w:tr>
      <w:tr w:rsidR="00DA6558" w:rsidRPr="005F0708" w:rsidTr="00AE4581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58" w:rsidRPr="005F0708" w:rsidRDefault="00DA6558" w:rsidP="0060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55348E" w:rsidRDefault="00DA6558" w:rsidP="006019CE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Главам городских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сельских поселений организовать работу 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стимулированию развития самозанятости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34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вовлечени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5534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534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предпринимательскую деятельность незанятого населения</w:t>
            </w:r>
            <w:r w:rsidRPr="00553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муниципалитета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9A2711" w:rsidRDefault="00DA6558" w:rsidP="00601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9A2711" w:rsidRDefault="00DA6558" w:rsidP="00601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городских и сельских поселений;</w:t>
            </w:r>
          </w:p>
          <w:p w:rsidR="00DA6558" w:rsidRPr="009A2711" w:rsidRDefault="00DA6558" w:rsidP="00601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городских поселений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A6558" w:rsidRPr="009A2711" w:rsidRDefault="00DA6558" w:rsidP="00601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сельских поселений.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D73B37" w:rsidRDefault="00DA6558" w:rsidP="006019CE">
            <w:pPr>
              <w:spacing w:after="0" w:line="240" w:lineRule="auto"/>
              <w:ind w:left="-108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14.06.2017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состоялось совместное заседание Палаты городских поселений и малого Совета Палаты сельских поселений. Одним из пунктов повестки было обсуждение  вопроса развития самозанятости населения. На палате был заслушан опыт развития</w:t>
            </w:r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Балахтинском и </w:t>
            </w:r>
            <w:proofErr w:type="spellStart"/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Тюхтетском</w:t>
            </w:r>
            <w:proofErr w:type="spellEnd"/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главам городских и сельских поселений изучить опыт </w:t>
            </w:r>
            <w:proofErr w:type="spellStart"/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Pr="00D73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по организации муниципального рынка,  стимулирующего развитие самозанятости населения.</w:t>
            </w:r>
          </w:p>
        </w:tc>
      </w:tr>
      <w:tr w:rsidR="007606AC" w:rsidRPr="005F0708" w:rsidTr="00AE4581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B1AA8" w:rsidRDefault="007606AC" w:rsidP="008D5E1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сельских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обратить особое внимание на реализацию проектов по решению вопросов местного значения, осуществляемых непосредственно населением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сельски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2017-</w:t>
            </w: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2018 </w:t>
            </w:r>
            <w:proofErr w:type="spellStart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Главы 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муниципальных образований сельских поселений;</w:t>
            </w:r>
          </w:p>
          <w:p w:rsidR="007606AC" w:rsidRPr="009A2711" w:rsidRDefault="007606AC" w:rsidP="00AE45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Палата сельских поселений.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7" w:rsidRPr="008379EE" w:rsidRDefault="007B0F07" w:rsidP="007B0F07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Начиная с 2016 года,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Красноярском крае организована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органов государственной власти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органов местного самоуправления с участием Ассоциации «Совет муниципальных образований Красноярского края» по анализу практики создания и развития института ТОС 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образованиях края, включая все формы работы общественного самоуправления на территории края. </w:t>
            </w:r>
          </w:p>
          <w:p w:rsidR="0036241C" w:rsidRDefault="007B0F07" w:rsidP="007B0F07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Исполнительная дирекция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постоянной основе проводит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организационно-методическую работу по созданию ТОС.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Текущая ситуация развития ТОС  отслеживается 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регулярных мониторингов. </w:t>
            </w:r>
          </w:p>
          <w:p w:rsidR="007B0F07" w:rsidRPr="00837A27" w:rsidRDefault="007B0F07" w:rsidP="007B0F07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2017-2018 годах Советом проведено 3 мониторинга. Результаты мониторингов доводятся до сведения территориального управления Губернатора края (письмо 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02.03.2018 № 55).</w:t>
            </w:r>
          </w:p>
          <w:p w:rsidR="007B0F07" w:rsidRDefault="007B0F07" w:rsidP="007B0F07">
            <w:p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работы по созданию органов территориального общественного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7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городских округах и муниципальных районах (ТОС)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был рассмотрен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совместном заседании Палаты муниципальных районов и Палаты городских округов 13.02.2018 года.</w:t>
            </w:r>
          </w:p>
          <w:p w:rsidR="007B0F07" w:rsidRDefault="007B0F07" w:rsidP="007B0F07">
            <w:pPr>
              <w:spacing w:after="0" w:line="240" w:lineRule="auto"/>
              <w:ind w:left="-108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>Президиум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состоявшемся 12.04.2018 года, о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>бъяв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</w:t>
            </w:r>
            <w:r w:rsidRPr="00DA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на лучшую организацию работы по развитию территориального общественного самоуправления в муниципальном образовании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7606AC" w:rsidRDefault="007B0F07" w:rsidP="007B0F07">
            <w:pPr>
              <w:pStyle w:val="a3"/>
              <w:ind w:right="-108"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Исполнительной дирекцией Совета подготовлено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направлено для ознакомления главам муниципальных образований положение о конкурсе.</w:t>
            </w:r>
            <w:r w:rsidR="00EA3BE3">
              <w:t xml:space="preserve"> </w:t>
            </w:r>
            <w:r w:rsidR="00EA3BE3" w:rsidRPr="00EA3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размещено </w:t>
            </w:r>
            <w:r w:rsidR="003624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EA3BE3" w:rsidRPr="00EA3BE3">
              <w:rPr>
                <w:rFonts w:ascii="Times New Roman" w:eastAsia="Calibri" w:hAnsi="Times New Roman" w:cs="Times New Roman"/>
                <w:sz w:val="28"/>
                <w:szCs w:val="28"/>
              </w:rPr>
              <w:t>на сайте Совета муниципальных образований в разделе Документы</w:t>
            </w:r>
            <w:r w:rsidR="00EA3BE3">
              <w:t xml:space="preserve"> (</w:t>
            </w:r>
            <w:r w:rsidR="00EA3BE3" w:rsidRPr="00EA3BE3">
              <w:rPr>
                <w:rFonts w:ascii="Times New Roman" w:eastAsia="Calibri" w:hAnsi="Times New Roman" w:cs="Times New Roman"/>
                <w:sz w:val="28"/>
                <w:szCs w:val="28"/>
              </w:rPr>
              <w:t>http://www.ksmo.ru/doc/1700/</w:t>
            </w:r>
            <w:r w:rsidR="00EA3BE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7B0F07" w:rsidRDefault="007B0F07" w:rsidP="00EA3BE3">
            <w:pPr>
              <w:tabs>
                <w:tab w:val="left" w:pos="993"/>
              </w:tabs>
              <w:spacing w:after="0" w:line="240" w:lineRule="auto"/>
              <w:ind w:left="-109" w:right="-108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о</w:t>
            </w:r>
            <w:r w:rsidRPr="007B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работы по созданию органов территориального общественного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городских и сельских поселениях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(ТОС) рассмотрен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совместном заседании Палаты городских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Малого Совета Палаты сельских поселений 31.05.2018 г.</w:t>
            </w:r>
          </w:p>
        </w:tc>
      </w:tr>
      <w:tr w:rsidR="007606AC" w:rsidRPr="005F0708" w:rsidTr="00AE4581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B1AA8" w:rsidRDefault="007606AC" w:rsidP="00EA3BE3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Главам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программы оформления </w:t>
            </w:r>
            <w:r w:rsidR="008D5E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>в собственность недвижимого имущества (дороги, объекты ЖКХ и т.п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1A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 сельских поселений.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EA3BE3" w:rsidP="00EA3BE3">
            <w:pPr>
              <w:pStyle w:val="a3"/>
              <w:ind w:left="-109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  на заседании Президиума Совета муниципальных образований 24.05.2017 года (протокол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 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7606AC" w:rsidRPr="005F0708" w:rsidTr="00AE4581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3C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B1AA8" w:rsidRDefault="007606AC" w:rsidP="008D5E11">
            <w:pPr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более качественного исполнения закрепленных вопросов местного значения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за сельскими поселениями рассмотреть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перераспределения имущества между районным </w:t>
            </w:r>
            <w:r w:rsidR="008D5E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B1AA8">
              <w:rPr>
                <w:rFonts w:ascii="Times New Roman" w:eastAsia="Calibri" w:hAnsi="Times New Roman" w:cs="Times New Roman"/>
                <w:sz w:val="28"/>
                <w:szCs w:val="28"/>
              </w:rPr>
              <w:t>и поселенческим уровнем власти, а так же порядок передачи имущества.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E45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 муниципальных районов и сельских поселений.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Default="00EA3BE3" w:rsidP="0036241C">
            <w:pPr>
              <w:pStyle w:val="a3"/>
              <w:ind w:firstLine="4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план мероприятий разработан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предложениями, прозвучавшими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от делегатов и участников </w:t>
            </w:r>
            <w:r w:rsidRPr="007C4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 Съезда Совета муниципальных образований, и рассмотрен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Президиума Совета муниципальных образований 24.05.2017 года (протокол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от 24.05.2017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49A">
              <w:rPr>
                <w:rFonts w:ascii="Times New Roman" w:hAnsi="Times New Roman" w:cs="Times New Roman"/>
                <w:sz w:val="28"/>
                <w:szCs w:val="28"/>
              </w:rPr>
              <w:t>№ 60). План мероприятий доведен до глав муниципальных образований и размещен на сайте Совета муниципальных образований в разделе Документы (http://www.ksmo.ru/doc/1633/).</w:t>
            </w:r>
          </w:p>
        </w:tc>
      </w:tr>
      <w:tr w:rsidR="009A2711" w:rsidRPr="005F0708" w:rsidTr="00AE4581">
        <w:trPr>
          <w:trHeight w:val="48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1" w:rsidRPr="009A2711" w:rsidRDefault="009A2711" w:rsidP="003037D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по реализации предложений, высказанных при подготовке доклада о состоянии местного самоуправления за 2016 год</w:t>
            </w:r>
          </w:p>
        </w:tc>
      </w:tr>
      <w:tr w:rsidR="007606AC" w:rsidRPr="005F0708" w:rsidTr="00AE458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5F0708" w:rsidRDefault="007606AC" w:rsidP="0030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Default="007606AC" w:rsidP="008D5E11">
            <w:pPr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Совету муниципальных образований организовать работу по обсуждению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органами местного самоуправления края, органами государственной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власти края, экспертами и т.д. предложений, высказанных отдельными муниципальными </w:t>
            </w:r>
            <w:r w:rsid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бразованиями края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подготовке доклада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местного самоуправления за 2016 год, по следующим вопросам:</w:t>
            </w:r>
          </w:p>
          <w:p w:rsidR="007606AC" w:rsidRDefault="007606AC" w:rsidP="008D5E11">
            <w:pPr>
              <w:spacing w:after="0" w:line="240" w:lineRule="auto"/>
              <w:ind w:left="-108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 внесении изменений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Налоговый кодекс Российской Федерации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изменения сроков уплаты имущественных налогов на более ранний срок;</w:t>
            </w:r>
          </w:p>
          <w:p w:rsidR="007606AC" w:rsidRPr="005F0708" w:rsidRDefault="007606AC" w:rsidP="008D5E11">
            <w:pPr>
              <w:autoSpaceDE w:val="0"/>
              <w:autoSpaceDN w:val="0"/>
              <w:adjustRightInd w:val="0"/>
              <w:spacing w:after="0" w:line="240" w:lineRule="auto"/>
              <w:ind w:left="-108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 внесении изменений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Бюджетный кодекс Российской Федерации </w:t>
            </w:r>
            <w:r w:rsidR="008D5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изменения нормативов отчислений от </w:t>
            </w:r>
            <w:r w:rsidRPr="00611A89">
              <w:rPr>
                <w:rFonts w:ascii="Times New Roman" w:hAnsi="Times New Roman" w:cs="Times New Roman"/>
                <w:sz w:val="28"/>
                <w:szCs w:val="28"/>
              </w:rPr>
              <w:t xml:space="preserve">налога, взимаемого в связи </w:t>
            </w:r>
            <w:r w:rsidR="008D5E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1A89">
              <w:rPr>
                <w:rFonts w:ascii="Times New Roman" w:hAnsi="Times New Roman" w:cs="Times New Roman"/>
                <w:sz w:val="28"/>
                <w:szCs w:val="28"/>
              </w:rPr>
              <w:t>с применением упрощенной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E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пользу муниципальных образований.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AE458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2017-2018 </w:t>
            </w:r>
            <w:proofErr w:type="spellStart"/>
            <w:r w:rsidR="00375B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="00375B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375B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C" w:rsidRPr="009A2711" w:rsidRDefault="007606AC" w:rsidP="00EA3BE3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Палаты городских округов, городских и сельских поселений;</w:t>
            </w:r>
          </w:p>
          <w:p w:rsidR="007606AC" w:rsidRPr="009A2711" w:rsidRDefault="007606AC" w:rsidP="00EA3BE3">
            <w:pPr>
              <w:pStyle w:val="a3"/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Исполнительная 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дирекция Совета</w:t>
            </w:r>
            <w:r w:rsidRPr="009A27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606AC" w:rsidRPr="009A2711" w:rsidRDefault="007606AC" w:rsidP="00EA3BE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CD528C" w:rsidRDefault="00CD528C" w:rsidP="00CD52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Исполнительной дирекцией Совета муниципальных образований края направлены предложения ч</w:t>
            </w:r>
            <w:r w:rsidRPr="00C95E4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 xml:space="preserve">лену Комитета Совета Федерации Федерального Собрания РФ по Регламенту </w:t>
            </w:r>
            <w:r w:rsidR="0036241C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br/>
            </w:r>
            <w:r w:rsidRPr="00C95E42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>и организации парламентской деятельности Н.Н. Болтенко.</w:t>
            </w:r>
            <w:r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 xml:space="preserve"> </w:t>
            </w:r>
            <w:r w:rsidR="0036241C"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pacing w:val="-9"/>
                <w:kern w:val="36"/>
                <w:sz w:val="28"/>
                <w:szCs w:val="28"/>
                <w:lang w:eastAsia="ru-RU"/>
              </w:rPr>
              <w:t xml:space="preserve">В частности было предложено </w:t>
            </w: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перенести срок уплаты имущественных налогов для физических лиц с 1 декабря на 1 </w:t>
            </w: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октября года, следующего за истекшим налоговым периодом.</w:t>
            </w:r>
          </w:p>
          <w:p w:rsidR="00CD528C" w:rsidRDefault="00CD528C" w:rsidP="00CD52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Установленный срок уплаты имущественных налогов для физических лиц – 1 декабря года, следующего 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истекшим налоговым периодом,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обеспечивает поступление в местные бюджеты начисленных налогов в полном объеме, так как процедура принудительного взыскания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Налоговым кодексом РФ переходит</w:t>
            </w:r>
            <w:r w:rsidR="0036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следующий год.</w:t>
            </w:r>
          </w:p>
          <w:p w:rsidR="00EA3BE3" w:rsidRPr="00CD528C" w:rsidRDefault="00EA3BE3" w:rsidP="00CD52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</w:t>
            </w:r>
            <w:r w:rsidRPr="0047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подготовки ежегодного доклада о состоянии местного самоуправления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Общероссийский конгресс муниципальных образований также направлялись предложения об инициировании  внесени</w:t>
            </w:r>
            <w:r w:rsidR="004725C9" w:rsidRPr="0047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7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Бюджетный кодекс Российской Федерации в части изменения нормативов отчислений от </w:t>
            </w:r>
            <w:r w:rsidR="004725C9" w:rsidRPr="00611A89">
              <w:rPr>
                <w:rFonts w:ascii="Times New Roman" w:hAnsi="Times New Roman" w:cs="Times New Roman"/>
                <w:sz w:val="28"/>
                <w:szCs w:val="28"/>
              </w:rPr>
              <w:t xml:space="preserve">налога, взимаемого 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C9" w:rsidRPr="00611A89">
              <w:rPr>
                <w:rFonts w:ascii="Times New Roman" w:hAnsi="Times New Roman" w:cs="Times New Roman"/>
                <w:sz w:val="28"/>
                <w:szCs w:val="28"/>
              </w:rPr>
              <w:t>в связи</w:t>
            </w:r>
            <w:r w:rsidR="0036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5C9" w:rsidRPr="00611A89">
              <w:rPr>
                <w:rFonts w:ascii="Times New Roman" w:hAnsi="Times New Roman" w:cs="Times New Roman"/>
                <w:sz w:val="28"/>
                <w:szCs w:val="28"/>
              </w:rPr>
              <w:t>с применением упрощенной системы налогообложения</w:t>
            </w:r>
            <w:r w:rsidR="004725C9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муниципальных образований.</w:t>
            </w:r>
          </w:p>
          <w:p w:rsidR="00CD528C" w:rsidRDefault="00CD528C" w:rsidP="00CD52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61981" w:rsidRDefault="00761981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D04" w:rsidRDefault="009A7D04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981" w:rsidRPr="00761981" w:rsidRDefault="00761981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981">
        <w:rPr>
          <w:rFonts w:ascii="Times New Roman" w:eastAsia="Calibri" w:hAnsi="Times New Roman" w:cs="Times New Roman"/>
          <w:sz w:val="28"/>
          <w:szCs w:val="28"/>
        </w:rPr>
        <w:t>Исполнительный директор</w:t>
      </w:r>
    </w:p>
    <w:p w:rsidR="00761981" w:rsidRPr="00761981" w:rsidRDefault="00761981" w:rsidP="0076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981">
        <w:rPr>
          <w:rFonts w:ascii="Times New Roman" w:eastAsia="Calibri" w:hAnsi="Times New Roman" w:cs="Times New Roman"/>
          <w:sz w:val="28"/>
          <w:szCs w:val="28"/>
        </w:rPr>
        <w:t>Совета муниципальных образований</w:t>
      </w:r>
    </w:p>
    <w:p w:rsidR="00055870" w:rsidRDefault="00761981" w:rsidP="003037D8">
      <w:pPr>
        <w:spacing w:after="0" w:line="240" w:lineRule="auto"/>
      </w:pPr>
      <w:r w:rsidRPr="00761981">
        <w:rPr>
          <w:rFonts w:ascii="Times New Roman" w:eastAsia="Calibri" w:hAnsi="Times New Roman" w:cs="Times New Roman"/>
          <w:sz w:val="28"/>
          <w:szCs w:val="28"/>
        </w:rPr>
        <w:t>Красноярского края                                                                                                                                              А.Н. Коновальцев</w:t>
      </w:r>
    </w:p>
    <w:sectPr w:rsidR="00055870" w:rsidSect="009A7D04">
      <w:footerReference w:type="default" r:id="rId14"/>
      <w:footerReference w:type="first" r:id="rId15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D6" w:rsidRDefault="00861ED6" w:rsidP="004975AF">
      <w:pPr>
        <w:spacing w:after="0" w:line="240" w:lineRule="auto"/>
      </w:pPr>
      <w:r>
        <w:separator/>
      </w:r>
    </w:p>
  </w:endnote>
  <w:endnote w:type="continuationSeparator" w:id="0">
    <w:p w:rsidR="00861ED6" w:rsidRDefault="00861ED6" w:rsidP="004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368002"/>
      <w:docPartObj>
        <w:docPartGallery w:val="Page Numbers (Bottom of Page)"/>
        <w:docPartUnique/>
      </w:docPartObj>
    </w:sdtPr>
    <w:sdtEndPr/>
    <w:sdtContent>
      <w:p w:rsidR="00DB40B9" w:rsidRDefault="00DB40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B7">
          <w:rPr>
            <w:noProof/>
          </w:rPr>
          <w:t>1</w:t>
        </w:r>
        <w:r>
          <w:fldChar w:fldCharType="end"/>
        </w:r>
      </w:p>
    </w:sdtContent>
  </w:sdt>
  <w:p w:rsidR="00DB40B9" w:rsidRDefault="00DB40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66246"/>
      <w:docPartObj>
        <w:docPartGallery w:val="Page Numbers (Bottom of Page)"/>
        <w:docPartUnique/>
      </w:docPartObj>
    </w:sdtPr>
    <w:sdtEndPr/>
    <w:sdtContent>
      <w:p w:rsidR="00DB40B9" w:rsidRDefault="00DB40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B40B9" w:rsidRDefault="00DB40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D6" w:rsidRDefault="00861ED6" w:rsidP="004975AF">
      <w:pPr>
        <w:spacing w:after="0" w:line="240" w:lineRule="auto"/>
      </w:pPr>
      <w:r>
        <w:separator/>
      </w:r>
    </w:p>
  </w:footnote>
  <w:footnote w:type="continuationSeparator" w:id="0">
    <w:p w:rsidR="00861ED6" w:rsidRDefault="00861ED6" w:rsidP="004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A4"/>
    <w:multiLevelType w:val="hybridMultilevel"/>
    <w:tmpl w:val="256A99B2"/>
    <w:lvl w:ilvl="0" w:tplc="041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4" w:hanging="360"/>
      </w:pPr>
      <w:rPr>
        <w:rFonts w:ascii="Wingdings" w:hAnsi="Wingdings" w:hint="default"/>
      </w:rPr>
    </w:lvl>
  </w:abstractNum>
  <w:abstractNum w:abstractNumId="1">
    <w:nsid w:val="02F06EC9"/>
    <w:multiLevelType w:val="hybridMultilevel"/>
    <w:tmpl w:val="2C06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0022"/>
    <w:multiLevelType w:val="hybridMultilevel"/>
    <w:tmpl w:val="6A5A9FEC"/>
    <w:lvl w:ilvl="0" w:tplc="2BC45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B62D76"/>
    <w:multiLevelType w:val="hybridMultilevel"/>
    <w:tmpl w:val="A8C891FC"/>
    <w:lvl w:ilvl="0" w:tplc="E5DA647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724B0"/>
    <w:multiLevelType w:val="hybridMultilevel"/>
    <w:tmpl w:val="51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40512"/>
    <w:multiLevelType w:val="hybridMultilevel"/>
    <w:tmpl w:val="007AA642"/>
    <w:lvl w:ilvl="0" w:tplc="01EC33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11F2FB4"/>
    <w:multiLevelType w:val="hybridMultilevel"/>
    <w:tmpl w:val="A1F835BC"/>
    <w:lvl w:ilvl="0" w:tplc="0419000F">
      <w:start w:val="1"/>
      <w:numFmt w:val="decimal"/>
      <w:lvlText w:val="%1."/>
      <w:lvlJc w:val="left"/>
      <w:pPr>
        <w:ind w:left="7014" w:hanging="360"/>
      </w:pPr>
    </w:lvl>
    <w:lvl w:ilvl="1" w:tplc="04190019" w:tentative="1">
      <w:start w:val="1"/>
      <w:numFmt w:val="lowerLetter"/>
      <w:lvlText w:val="%2."/>
      <w:lvlJc w:val="left"/>
      <w:pPr>
        <w:ind w:left="7734" w:hanging="360"/>
      </w:pPr>
    </w:lvl>
    <w:lvl w:ilvl="2" w:tplc="0419001B" w:tentative="1">
      <w:start w:val="1"/>
      <w:numFmt w:val="lowerRoman"/>
      <w:lvlText w:val="%3."/>
      <w:lvlJc w:val="right"/>
      <w:pPr>
        <w:ind w:left="8454" w:hanging="180"/>
      </w:pPr>
    </w:lvl>
    <w:lvl w:ilvl="3" w:tplc="0419000F" w:tentative="1">
      <w:start w:val="1"/>
      <w:numFmt w:val="decimal"/>
      <w:lvlText w:val="%4."/>
      <w:lvlJc w:val="left"/>
      <w:pPr>
        <w:ind w:left="9174" w:hanging="360"/>
      </w:pPr>
    </w:lvl>
    <w:lvl w:ilvl="4" w:tplc="04190019" w:tentative="1">
      <w:start w:val="1"/>
      <w:numFmt w:val="lowerLetter"/>
      <w:lvlText w:val="%5."/>
      <w:lvlJc w:val="left"/>
      <w:pPr>
        <w:ind w:left="9894" w:hanging="360"/>
      </w:pPr>
    </w:lvl>
    <w:lvl w:ilvl="5" w:tplc="0419001B" w:tentative="1">
      <w:start w:val="1"/>
      <w:numFmt w:val="lowerRoman"/>
      <w:lvlText w:val="%6."/>
      <w:lvlJc w:val="right"/>
      <w:pPr>
        <w:ind w:left="10614" w:hanging="180"/>
      </w:pPr>
    </w:lvl>
    <w:lvl w:ilvl="6" w:tplc="0419000F" w:tentative="1">
      <w:start w:val="1"/>
      <w:numFmt w:val="decimal"/>
      <w:lvlText w:val="%7."/>
      <w:lvlJc w:val="left"/>
      <w:pPr>
        <w:ind w:left="11334" w:hanging="360"/>
      </w:pPr>
    </w:lvl>
    <w:lvl w:ilvl="7" w:tplc="04190019" w:tentative="1">
      <w:start w:val="1"/>
      <w:numFmt w:val="lowerLetter"/>
      <w:lvlText w:val="%8."/>
      <w:lvlJc w:val="left"/>
      <w:pPr>
        <w:ind w:left="12054" w:hanging="360"/>
      </w:pPr>
    </w:lvl>
    <w:lvl w:ilvl="8" w:tplc="0419001B" w:tentative="1">
      <w:start w:val="1"/>
      <w:numFmt w:val="lowerRoman"/>
      <w:lvlText w:val="%9."/>
      <w:lvlJc w:val="right"/>
      <w:pPr>
        <w:ind w:left="12774" w:hanging="180"/>
      </w:pPr>
    </w:lvl>
  </w:abstractNum>
  <w:abstractNum w:abstractNumId="7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C"/>
    <w:rsid w:val="00005192"/>
    <w:rsid w:val="0001002A"/>
    <w:rsid w:val="00012E96"/>
    <w:rsid w:val="00015965"/>
    <w:rsid w:val="00034A89"/>
    <w:rsid w:val="0004022D"/>
    <w:rsid w:val="0004307D"/>
    <w:rsid w:val="00055870"/>
    <w:rsid w:val="00063713"/>
    <w:rsid w:val="00066581"/>
    <w:rsid w:val="0007009C"/>
    <w:rsid w:val="00077EC9"/>
    <w:rsid w:val="00080C09"/>
    <w:rsid w:val="00085E47"/>
    <w:rsid w:val="000A252D"/>
    <w:rsid w:val="000B3CEC"/>
    <w:rsid w:val="000C041E"/>
    <w:rsid w:val="000C4D40"/>
    <w:rsid w:val="000D48F9"/>
    <w:rsid w:val="000F2699"/>
    <w:rsid w:val="00104C13"/>
    <w:rsid w:val="00154015"/>
    <w:rsid w:val="001562AF"/>
    <w:rsid w:val="00171B51"/>
    <w:rsid w:val="001754F6"/>
    <w:rsid w:val="00182E5D"/>
    <w:rsid w:val="00184BA5"/>
    <w:rsid w:val="00196871"/>
    <w:rsid w:val="001A61BF"/>
    <w:rsid w:val="001B338F"/>
    <w:rsid w:val="001B7580"/>
    <w:rsid w:val="001C62C7"/>
    <w:rsid w:val="001E3ADD"/>
    <w:rsid w:val="002077A5"/>
    <w:rsid w:val="00212EFD"/>
    <w:rsid w:val="00233B26"/>
    <w:rsid w:val="00265970"/>
    <w:rsid w:val="002859F2"/>
    <w:rsid w:val="002A7D19"/>
    <w:rsid w:val="002B6D79"/>
    <w:rsid w:val="002C0255"/>
    <w:rsid w:val="002E4BCC"/>
    <w:rsid w:val="002E68BE"/>
    <w:rsid w:val="002F5186"/>
    <w:rsid w:val="003037D8"/>
    <w:rsid w:val="003049D8"/>
    <w:rsid w:val="00323824"/>
    <w:rsid w:val="00325D0F"/>
    <w:rsid w:val="00334163"/>
    <w:rsid w:val="0036241C"/>
    <w:rsid w:val="00375B6A"/>
    <w:rsid w:val="00385C63"/>
    <w:rsid w:val="003B5F39"/>
    <w:rsid w:val="003C7091"/>
    <w:rsid w:val="003D205A"/>
    <w:rsid w:val="003D3672"/>
    <w:rsid w:val="003E4637"/>
    <w:rsid w:val="003E568A"/>
    <w:rsid w:val="00407EB6"/>
    <w:rsid w:val="00411048"/>
    <w:rsid w:val="00432D09"/>
    <w:rsid w:val="00433BA8"/>
    <w:rsid w:val="00436546"/>
    <w:rsid w:val="004506CB"/>
    <w:rsid w:val="004602CD"/>
    <w:rsid w:val="00471DDF"/>
    <w:rsid w:val="004725C9"/>
    <w:rsid w:val="00485A19"/>
    <w:rsid w:val="004975AF"/>
    <w:rsid w:val="004B1235"/>
    <w:rsid w:val="004B32BC"/>
    <w:rsid w:val="004C6767"/>
    <w:rsid w:val="004D111F"/>
    <w:rsid w:val="004F4AA5"/>
    <w:rsid w:val="00540F5E"/>
    <w:rsid w:val="00546D0E"/>
    <w:rsid w:val="00547F91"/>
    <w:rsid w:val="0055348E"/>
    <w:rsid w:val="00571DB2"/>
    <w:rsid w:val="005913E4"/>
    <w:rsid w:val="00593E54"/>
    <w:rsid w:val="005946D3"/>
    <w:rsid w:val="0059516A"/>
    <w:rsid w:val="00595F1A"/>
    <w:rsid w:val="005A147E"/>
    <w:rsid w:val="005C0EB7"/>
    <w:rsid w:val="005E429C"/>
    <w:rsid w:val="005E5CCD"/>
    <w:rsid w:val="005F0708"/>
    <w:rsid w:val="005F539D"/>
    <w:rsid w:val="00603B6A"/>
    <w:rsid w:val="00611A89"/>
    <w:rsid w:val="00630B71"/>
    <w:rsid w:val="00630E62"/>
    <w:rsid w:val="0063402D"/>
    <w:rsid w:val="006374F8"/>
    <w:rsid w:val="00646579"/>
    <w:rsid w:val="00657BCD"/>
    <w:rsid w:val="00661249"/>
    <w:rsid w:val="00674662"/>
    <w:rsid w:val="00681735"/>
    <w:rsid w:val="006860F9"/>
    <w:rsid w:val="006909DA"/>
    <w:rsid w:val="006975AA"/>
    <w:rsid w:val="006A62F6"/>
    <w:rsid w:val="006B1DCF"/>
    <w:rsid w:val="006B1E65"/>
    <w:rsid w:val="006B5495"/>
    <w:rsid w:val="006B7547"/>
    <w:rsid w:val="006C372B"/>
    <w:rsid w:val="006C63A5"/>
    <w:rsid w:val="006E5B52"/>
    <w:rsid w:val="006F0325"/>
    <w:rsid w:val="00735969"/>
    <w:rsid w:val="00743396"/>
    <w:rsid w:val="00755999"/>
    <w:rsid w:val="007606AC"/>
    <w:rsid w:val="00761981"/>
    <w:rsid w:val="0076390C"/>
    <w:rsid w:val="00767CA1"/>
    <w:rsid w:val="00782A63"/>
    <w:rsid w:val="00791B83"/>
    <w:rsid w:val="00794CD5"/>
    <w:rsid w:val="00797CD5"/>
    <w:rsid w:val="007A4E65"/>
    <w:rsid w:val="007B0841"/>
    <w:rsid w:val="007B0F07"/>
    <w:rsid w:val="007B42AA"/>
    <w:rsid w:val="007C449A"/>
    <w:rsid w:val="007C7943"/>
    <w:rsid w:val="007E0F3E"/>
    <w:rsid w:val="007E14B6"/>
    <w:rsid w:val="007F31A2"/>
    <w:rsid w:val="007F3740"/>
    <w:rsid w:val="00811DBB"/>
    <w:rsid w:val="00837255"/>
    <w:rsid w:val="008379EE"/>
    <w:rsid w:val="00837A27"/>
    <w:rsid w:val="00861ED6"/>
    <w:rsid w:val="00871753"/>
    <w:rsid w:val="00871FC9"/>
    <w:rsid w:val="00892C01"/>
    <w:rsid w:val="008B2DD6"/>
    <w:rsid w:val="008C35E4"/>
    <w:rsid w:val="008D5CBD"/>
    <w:rsid w:val="008D5E11"/>
    <w:rsid w:val="008D6777"/>
    <w:rsid w:val="008E4D4E"/>
    <w:rsid w:val="008E5152"/>
    <w:rsid w:val="00900D4F"/>
    <w:rsid w:val="00935178"/>
    <w:rsid w:val="009528D8"/>
    <w:rsid w:val="0095302D"/>
    <w:rsid w:val="00961A03"/>
    <w:rsid w:val="00974E37"/>
    <w:rsid w:val="0097735E"/>
    <w:rsid w:val="00996A54"/>
    <w:rsid w:val="009A21EF"/>
    <w:rsid w:val="009A2711"/>
    <w:rsid w:val="009A49B5"/>
    <w:rsid w:val="009A7D04"/>
    <w:rsid w:val="009B042E"/>
    <w:rsid w:val="009B1375"/>
    <w:rsid w:val="009C2D19"/>
    <w:rsid w:val="009C32F2"/>
    <w:rsid w:val="009C546F"/>
    <w:rsid w:val="009D268C"/>
    <w:rsid w:val="009D3A42"/>
    <w:rsid w:val="009D5BEE"/>
    <w:rsid w:val="009E4668"/>
    <w:rsid w:val="009F6D42"/>
    <w:rsid w:val="00A110C9"/>
    <w:rsid w:val="00A128E8"/>
    <w:rsid w:val="00A16C0E"/>
    <w:rsid w:val="00A16CF6"/>
    <w:rsid w:val="00A255BD"/>
    <w:rsid w:val="00A36DE8"/>
    <w:rsid w:val="00A51DD1"/>
    <w:rsid w:val="00A614F0"/>
    <w:rsid w:val="00A87BEC"/>
    <w:rsid w:val="00AB7672"/>
    <w:rsid w:val="00AD1AFE"/>
    <w:rsid w:val="00AE4581"/>
    <w:rsid w:val="00B01590"/>
    <w:rsid w:val="00B04F30"/>
    <w:rsid w:val="00B07EBF"/>
    <w:rsid w:val="00B115BF"/>
    <w:rsid w:val="00B11E46"/>
    <w:rsid w:val="00B17A03"/>
    <w:rsid w:val="00B20400"/>
    <w:rsid w:val="00B26923"/>
    <w:rsid w:val="00B35281"/>
    <w:rsid w:val="00B440EC"/>
    <w:rsid w:val="00B6400D"/>
    <w:rsid w:val="00B66895"/>
    <w:rsid w:val="00B72FA5"/>
    <w:rsid w:val="00B767E9"/>
    <w:rsid w:val="00B82C00"/>
    <w:rsid w:val="00B84038"/>
    <w:rsid w:val="00B86113"/>
    <w:rsid w:val="00B86262"/>
    <w:rsid w:val="00B86653"/>
    <w:rsid w:val="00B958AB"/>
    <w:rsid w:val="00BB7930"/>
    <w:rsid w:val="00BC5668"/>
    <w:rsid w:val="00BC7BB2"/>
    <w:rsid w:val="00BE2801"/>
    <w:rsid w:val="00C066D0"/>
    <w:rsid w:val="00C30F25"/>
    <w:rsid w:val="00C467F2"/>
    <w:rsid w:val="00C54725"/>
    <w:rsid w:val="00C63A1A"/>
    <w:rsid w:val="00C65725"/>
    <w:rsid w:val="00C71ED6"/>
    <w:rsid w:val="00C7351B"/>
    <w:rsid w:val="00C77589"/>
    <w:rsid w:val="00C87D89"/>
    <w:rsid w:val="00C95E42"/>
    <w:rsid w:val="00C973F8"/>
    <w:rsid w:val="00CD528C"/>
    <w:rsid w:val="00CE0651"/>
    <w:rsid w:val="00D13174"/>
    <w:rsid w:val="00D2139E"/>
    <w:rsid w:val="00D2732F"/>
    <w:rsid w:val="00D64C1D"/>
    <w:rsid w:val="00D73B37"/>
    <w:rsid w:val="00D85316"/>
    <w:rsid w:val="00D93163"/>
    <w:rsid w:val="00DA170A"/>
    <w:rsid w:val="00DA6558"/>
    <w:rsid w:val="00DB40B9"/>
    <w:rsid w:val="00DB6857"/>
    <w:rsid w:val="00DE1F88"/>
    <w:rsid w:val="00DE50E7"/>
    <w:rsid w:val="00DF4972"/>
    <w:rsid w:val="00DF6579"/>
    <w:rsid w:val="00E03561"/>
    <w:rsid w:val="00E03CBF"/>
    <w:rsid w:val="00E07FBE"/>
    <w:rsid w:val="00E22695"/>
    <w:rsid w:val="00E579DC"/>
    <w:rsid w:val="00E71021"/>
    <w:rsid w:val="00E73953"/>
    <w:rsid w:val="00E818EF"/>
    <w:rsid w:val="00E83D5C"/>
    <w:rsid w:val="00E961F9"/>
    <w:rsid w:val="00EA199A"/>
    <w:rsid w:val="00EA3BE3"/>
    <w:rsid w:val="00EB3C36"/>
    <w:rsid w:val="00EC75A7"/>
    <w:rsid w:val="00EF5E71"/>
    <w:rsid w:val="00F06828"/>
    <w:rsid w:val="00F25E94"/>
    <w:rsid w:val="00F27B27"/>
    <w:rsid w:val="00F4524E"/>
    <w:rsid w:val="00F47742"/>
    <w:rsid w:val="00F51BA1"/>
    <w:rsid w:val="00F66EF5"/>
    <w:rsid w:val="00F67D92"/>
    <w:rsid w:val="00F842C5"/>
    <w:rsid w:val="00F86D10"/>
    <w:rsid w:val="00F900E3"/>
    <w:rsid w:val="00F907A7"/>
    <w:rsid w:val="00FB4FC4"/>
    <w:rsid w:val="00FE2DE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9E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A2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9E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A2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mo.ru/doc/163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smo.ru/doc/16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76D5FD67C007EBA6B1092E4549B3D0DF286111C523801095C3422488b8y7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C76D5FD67C007EBA6B1092E4549B3D0DF286111C523801095C3422488b8y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4-6kc3bf4angc2g.xn--p1ai/news/1156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FE97-2859-4CFF-BB71-B3CD74AC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2018-06-14T03:12:00Z</cp:lastPrinted>
  <dcterms:created xsi:type="dcterms:W3CDTF">2018-06-14T04:05:00Z</dcterms:created>
  <dcterms:modified xsi:type="dcterms:W3CDTF">2018-06-14T04:05:00Z</dcterms:modified>
</cp:coreProperties>
</file>