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jc w:val="center"/>
        <w:tblCellMar>
          <w:left w:w="10" w:type="dxa"/>
          <w:right w:w="10" w:type="dxa"/>
        </w:tblCellMar>
        <w:tblLook w:val="0000" w:firstRow="0" w:lastRow="0" w:firstColumn="0" w:lastColumn="0" w:noHBand="0" w:noVBand="0"/>
      </w:tblPr>
      <w:tblGrid>
        <w:gridCol w:w="9889"/>
      </w:tblGrid>
      <w:tr w:rsidR="003F4209" w:rsidRPr="003F4209" w:rsidTr="00241F5F">
        <w:trPr>
          <w:jc w:val="center"/>
        </w:trPr>
        <w:tc>
          <w:tcPr>
            <w:tcW w:w="9889" w:type="dxa"/>
            <w:shd w:val="clear" w:color="auto" w:fill="auto"/>
            <w:tcMar>
              <w:left w:w="108" w:type="dxa"/>
              <w:right w:w="108" w:type="dxa"/>
            </w:tcMar>
          </w:tcPr>
          <w:p w:rsidR="007C14BC" w:rsidRPr="003F4209" w:rsidRDefault="0090344E" w:rsidP="00241F5F">
            <w:pPr>
              <w:spacing w:after="0" w:line="240" w:lineRule="auto"/>
              <w:ind w:left="-142" w:right="-196" w:firstLine="142"/>
              <w:jc w:val="center"/>
              <w:rPr>
                <w:rFonts w:ascii="Times New Roman" w:eastAsia="Times New Roman" w:hAnsi="Times New Roman" w:cs="Times New Roman"/>
                <w:b/>
                <w:sz w:val="32"/>
              </w:rPr>
            </w:pPr>
            <w:r w:rsidRPr="003F4209">
              <w:object w:dxaOrig="1267" w:dyaOrig="1232">
                <v:rect id="_x0000_i1025" style="width:63.75pt;height:61.5pt" o:ole="" o:preferrelative="t" stroked="f">
                  <v:imagedata r:id="rId9" o:title=""/>
                </v:rect>
                <o:OLEObject Type="Embed" ProgID="StaticMetafile" ShapeID="_x0000_i1025" DrawAspect="Content" ObjectID="_1651651676" r:id="rId10"/>
              </w:object>
            </w:r>
          </w:p>
          <w:p w:rsidR="007C14BC" w:rsidRPr="003F4209" w:rsidRDefault="007C14BC" w:rsidP="00241F5F">
            <w:pPr>
              <w:spacing w:after="0" w:line="240" w:lineRule="auto"/>
              <w:ind w:left="-142" w:right="-196" w:firstLine="142"/>
              <w:jc w:val="center"/>
              <w:rPr>
                <w:rFonts w:ascii="Times New Roman" w:eastAsia="Times New Roman" w:hAnsi="Times New Roman" w:cs="Times New Roman"/>
                <w:b/>
                <w:sz w:val="8"/>
              </w:rPr>
            </w:pPr>
          </w:p>
          <w:p w:rsidR="007C14BC" w:rsidRPr="003F4209" w:rsidRDefault="0090344E" w:rsidP="00156545">
            <w:pPr>
              <w:spacing w:after="0" w:line="240" w:lineRule="auto"/>
              <w:ind w:right="-196"/>
              <w:jc w:val="center"/>
              <w:rPr>
                <w:rFonts w:ascii="Times New Roman" w:eastAsia="Times New Roman" w:hAnsi="Times New Roman" w:cs="Times New Roman"/>
                <w:b/>
                <w:sz w:val="28"/>
              </w:rPr>
            </w:pPr>
            <w:r w:rsidRPr="003F4209">
              <w:rPr>
                <w:rFonts w:ascii="Times New Roman" w:eastAsia="Times New Roman" w:hAnsi="Times New Roman" w:cs="Times New Roman"/>
                <w:b/>
                <w:sz w:val="28"/>
              </w:rPr>
              <w:t>СОВЕТ МУНИЦИПАЛЬНЫХ ОБРАЗОВАНИЙ КРАСНОЯРСКОГО КРАЯ</w:t>
            </w:r>
          </w:p>
          <w:p w:rsidR="007C14BC" w:rsidRPr="003F4209" w:rsidRDefault="007C14BC" w:rsidP="00241F5F">
            <w:pPr>
              <w:spacing w:after="0" w:line="240" w:lineRule="auto"/>
              <w:ind w:right="-196"/>
              <w:jc w:val="center"/>
              <w:rPr>
                <w:rFonts w:ascii="Times New Roman" w:eastAsia="Times New Roman" w:hAnsi="Times New Roman" w:cs="Times New Roman"/>
                <w:b/>
                <w:sz w:val="16"/>
              </w:rPr>
            </w:pPr>
          </w:p>
          <w:p w:rsidR="007C14BC" w:rsidRPr="003F4209" w:rsidRDefault="007C14BC" w:rsidP="00241F5F">
            <w:pPr>
              <w:spacing w:after="0" w:line="240" w:lineRule="auto"/>
              <w:ind w:right="-196"/>
              <w:jc w:val="center"/>
              <w:rPr>
                <w:rFonts w:ascii="Times New Roman" w:eastAsia="Times New Roman" w:hAnsi="Times New Roman" w:cs="Times New Roman"/>
                <w:b/>
                <w:sz w:val="16"/>
              </w:rPr>
            </w:pPr>
          </w:p>
          <w:p w:rsidR="007C14BC" w:rsidRPr="003F4209" w:rsidRDefault="007C14BC" w:rsidP="00241F5F">
            <w:pPr>
              <w:spacing w:after="0" w:line="240" w:lineRule="auto"/>
              <w:ind w:right="-196"/>
            </w:pPr>
          </w:p>
        </w:tc>
      </w:tr>
    </w:tbl>
    <w:p w:rsidR="007C14BC" w:rsidRPr="003F4209" w:rsidRDefault="007C14BC">
      <w:pPr>
        <w:spacing w:after="0" w:line="360" w:lineRule="auto"/>
        <w:jc w:val="center"/>
        <w:rPr>
          <w:rFonts w:ascii="Times New Roman" w:eastAsia="Times New Roman" w:hAnsi="Times New Roman" w:cs="Times New Roman"/>
          <w:b/>
          <w:sz w:val="28"/>
        </w:rPr>
      </w:pPr>
    </w:p>
    <w:p w:rsidR="007C14BC" w:rsidRPr="003F4209" w:rsidRDefault="007C14BC">
      <w:pPr>
        <w:spacing w:after="0" w:line="360" w:lineRule="auto"/>
        <w:jc w:val="center"/>
        <w:rPr>
          <w:rFonts w:ascii="Times New Roman" w:eastAsia="Times New Roman" w:hAnsi="Times New Roman" w:cs="Times New Roman"/>
          <w:b/>
          <w:sz w:val="28"/>
        </w:rPr>
      </w:pPr>
    </w:p>
    <w:p w:rsidR="007C14BC" w:rsidRPr="003F4209" w:rsidRDefault="007C14BC">
      <w:pPr>
        <w:spacing w:after="0" w:line="360" w:lineRule="auto"/>
        <w:jc w:val="center"/>
        <w:rPr>
          <w:rFonts w:ascii="Times New Roman" w:eastAsia="Times New Roman" w:hAnsi="Times New Roman" w:cs="Times New Roman"/>
          <w:b/>
          <w:sz w:val="28"/>
        </w:rPr>
      </w:pPr>
    </w:p>
    <w:p w:rsidR="007C14BC" w:rsidRPr="003F4209" w:rsidRDefault="007C14BC">
      <w:pPr>
        <w:spacing w:after="0" w:line="360" w:lineRule="auto"/>
        <w:jc w:val="center"/>
        <w:rPr>
          <w:rFonts w:ascii="Times New Roman" w:eastAsia="Times New Roman" w:hAnsi="Times New Roman" w:cs="Times New Roman"/>
          <w:b/>
          <w:sz w:val="28"/>
        </w:rPr>
      </w:pPr>
    </w:p>
    <w:p w:rsidR="007C14BC" w:rsidRPr="003F4209" w:rsidRDefault="007C14BC">
      <w:pPr>
        <w:spacing w:after="0" w:line="360" w:lineRule="auto"/>
        <w:jc w:val="center"/>
        <w:rPr>
          <w:rFonts w:ascii="Times New Roman" w:eastAsia="Times New Roman" w:hAnsi="Times New Roman" w:cs="Times New Roman"/>
          <w:b/>
          <w:sz w:val="28"/>
        </w:rPr>
      </w:pPr>
    </w:p>
    <w:p w:rsidR="007C14BC" w:rsidRPr="003F4209" w:rsidRDefault="0090344E">
      <w:pPr>
        <w:spacing w:after="0" w:line="360" w:lineRule="auto"/>
        <w:jc w:val="center"/>
        <w:rPr>
          <w:rFonts w:ascii="Times New Roman" w:eastAsia="Times New Roman" w:hAnsi="Times New Roman" w:cs="Times New Roman"/>
          <w:sz w:val="28"/>
        </w:rPr>
      </w:pPr>
      <w:r w:rsidRPr="003F4209">
        <w:rPr>
          <w:rFonts w:ascii="Times New Roman" w:eastAsia="Times New Roman" w:hAnsi="Times New Roman" w:cs="Times New Roman"/>
          <w:b/>
          <w:sz w:val="28"/>
        </w:rPr>
        <w:t>Доклад</w:t>
      </w:r>
    </w:p>
    <w:p w:rsidR="007C14BC" w:rsidRPr="003F4209" w:rsidRDefault="007C14BC">
      <w:pPr>
        <w:spacing w:after="0" w:line="240" w:lineRule="auto"/>
        <w:jc w:val="center"/>
        <w:rPr>
          <w:rFonts w:ascii="Times New Roman" w:eastAsia="Times New Roman" w:hAnsi="Times New Roman" w:cs="Times New Roman"/>
          <w:b/>
          <w:sz w:val="28"/>
        </w:rPr>
      </w:pPr>
    </w:p>
    <w:p w:rsidR="001612E1" w:rsidRDefault="0090344E" w:rsidP="00BF1CF1">
      <w:pPr>
        <w:spacing w:after="0" w:line="240" w:lineRule="auto"/>
        <w:jc w:val="center"/>
        <w:rPr>
          <w:rFonts w:ascii="Times New Roman" w:eastAsia="Times New Roman" w:hAnsi="Times New Roman" w:cs="Times New Roman"/>
          <w:b/>
          <w:sz w:val="28"/>
        </w:rPr>
      </w:pPr>
      <w:r w:rsidRPr="003F4209">
        <w:rPr>
          <w:rFonts w:ascii="Times New Roman" w:eastAsia="Times New Roman" w:hAnsi="Times New Roman" w:cs="Times New Roman"/>
          <w:b/>
          <w:sz w:val="28"/>
        </w:rPr>
        <w:t>О состоянии местного самоуправления</w:t>
      </w:r>
    </w:p>
    <w:p w:rsidR="001612E1" w:rsidRDefault="00BF1CF1" w:rsidP="001612E1">
      <w:pPr>
        <w:spacing w:after="0" w:line="240" w:lineRule="auto"/>
        <w:jc w:val="center"/>
        <w:rPr>
          <w:rFonts w:ascii="Times New Roman" w:eastAsia="Times New Roman" w:hAnsi="Times New Roman" w:cs="Times New Roman"/>
          <w:b/>
          <w:sz w:val="28"/>
        </w:rPr>
      </w:pPr>
      <w:r w:rsidRPr="003F4209">
        <w:rPr>
          <w:rFonts w:ascii="Times New Roman" w:eastAsia="Times New Roman" w:hAnsi="Times New Roman" w:cs="Times New Roman"/>
          <w:b/>
          <w:sz w:val="28"/>
        </w:rPr>
        <w:t>в Красноярском крае</w:t>
      </w:r>
      <w:r w:rsidR="00803F77">
        <w:rPr>
          <w:rFonts w:ascii="Times New Roman" w:eastAsia="Times New Roman" w:hAnsi="Times New Roman" w:cs="Times New Roman"/>
          <w:b/>
          <w:sz w:val="28"/>
        </w:rPr>
        <w:t xml:space="preserve"> и перспективах его развития </w:t>
      </w:r>
    </w:p>
    <w:p w:rsidR="007C14BC" w:rsidRPr="003F4209" w:rsidRDefault="00803F77" w:rsidP="001612E1">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по итогам</w:t>
      </w:r>
      <w:r w:rsidR="001612E1">
        <w:rPr>
          <w:rFonts w:ascii="Times New Roman" w:eastAsia="Times New Roman" w:hAnsi="Times New Roman" w:cs="Times New Roman"/>
          <w:b/>
          <w:sz w:val="28"/>
        </w:rPr>
        <w:t xml:space="preserve"> 201</w:t>
      </w:r>
      <w:r w:rsidR="00EB5A94">
        <w:rPr>
          <w:rFonts w:ascii="Times New Roman" w:eastAsia="Times New Roman" w:hAnsi="Times New Roman" w:cs="Times New Roman"/>
          <w:b/>
          <w:sz w:val="28"/>
        </w:rPr>
        <w:t>9</w:t>
      </w:r>
      <w:r w:rsidR="001612E1">
        <w:rPr>
          <w:rFonts w:ascii="Times New Roman" w:eastAsia="Times New Roman" w:hAnsi="Times New Roman" w:cs="Times New Roman"/>
          <w:b/>
          <w:sz w:val="28"/>
        </w:rPr>
        <w:t xml:space="preserve"> год</w:t>
      </w:r>
      <w:r>
        <w:rPr>
          <w:rFonts w:ascii="Times New Roman" w:eastAsia="Times New Roman" w:hAnsi="Times New Roman" w:cs="Times New Roman"/>
          <w:b/>
          <w:sz w:val="28"/>
        </w:rPr>
        <w:t>а</w:t>
      </w:r>
    </w:p>
    <w:p w:rsidR="007C14BC" w:rsidRPr="003F4209" w:rsidRDefault="007C14BC" w:rsidP="00BF1CF1">
      <w:pPr>
        <w:spacing w:after="0" w:line="360" w:lineRule="auto"/>
        <w:jc w:val="center"/>
        <w:rPr>
          <w:rFonts w:ascii="Times New Roman" w:eastAsia="Times New Roman" w:hAnsi="Times New Roman" w:cs="Times New Roman"/>
          <w:b/>
          <w:sz w:val="28"/>
        </w:rPr>
      </w:pPr>
    </w:p>
    <w:p w:rsidR="007C14BC" w:rsidRPr="003F4209" w:rsidRDefault="007C14BC">
      <w:pPr>
        <w:spacing w:after="0" w:line="360" w:lineRule="auto"/>
        <w:jc w:val="both"/>
        <w:rPr>
          <w:rFonts w:ascii="Times New Roman" w:eastAsia="Times New Roman" w:hAnsi="Times New Roman" w:cs="Times New Roman"/>
          <w:b/>
          <w:sz w:val="28"/>
        </w:rPr>
      </w:pPr>
    </w:p>
    <w:p w:rsidR="007C14BC" w:rsidRPr="003F4209" w:rsidRDefault="007C14BC">
      <w:pPr>
        <w:spacing w:after="0" w:line="360" w:lineRule="auto"/>
        <w:jc w:val="both"/>
        <w:rPr>
          <w:rFonts w:ascii="Times New Roman" w:eastAsia="Times New Roman" w:hAnsi="Times New Roman" w:cs="Times New Roman"/>
          <w:b/>
          <w:sz w:val="28"/>
        </w:rPr>
      </w:pPr>
    </w:p>
    <w:p w:rsidR="007C14BC" w:rsidRPr="003F4209" w:rsidRDefault="007C14BC">
      <w:pPr>
        <w:spacing w:after="0" w:line="360" w:lineRule="auto"/>
        <w:jc w:val="both"/>
        <w:rPr>
          <w:rFonts w:ascii="Times New Roman" w:eastAsia="Times New Roman" w:hAnsi="Times New Roman" w:cs="Times New Roman"/>
          <w:b/>
          <w:sz w:val="28"/>
        </w:rPr>
      </w:pPr>
    </w:p>
    <w:p w:rsidR="007C14BC" w:rsidRPr="003F4209" w:rsidRDefault="007C14BC">
      <w:pPr>
        <w:spacing w:after="0" w:line="360" w:lineRule="auto"/>
        <w:jc w:val="both"/>
        <w:rPr>
          <w:rFonts w:ascii="Times New Roman" w:eastAsia="Times New Roman" w:hAnsi="Times New Roman" w:cs="Times New Roman"/>
          <w:b/>
          <w:sz w:val="28"/>
        </w:rPr>
      </w:pPr>
    </w:p>
    <w:p w:rsidR="007C14BC" w:rsidRPr="003F4209" w:rsidRDefault="007C14BC">
      <w:pPr>
        <w:spacing w:after="0" w:line="360" w:lineRule="auto"/>
        <w:jc w:val="both"/>
        <w:rPr>
          <w:rFonts w:ascii="Times New Roman" w:eastAsia="Times New Roman" w:hAnsi="Times New Roman" w:cs="Times New Roman"/>
          <w:b/>
          <w:sz w:val="28"/>
        </w:rPr>
      </w:pPr>
    </w:p>
    <w:p w:rsidR="007C14BC" w:rsidRDefault="007C14BC">
      <w:pPr>
        <w:spacing w:after="0" w:line="360" w:lineRule="auto"/>
        <w:jc w:val="both"/>
        <w:rPr>
          <w:rFonts w:ascii="Times New Roman" w:eastAsia="Times New Roman" w:hAnsi="Times New Roman" w:cs="Times New Roman"/>
          <w:b/>
          <w:sz w:val="28"/>
        </w:rPr>
      </w:pPr>
    </w:p>
    <w:p w:rsidR="0098721D" w:rsidRDefault="0098721D">
      <w:pPr>
        <w:spacing w:after="0" w:line="360" w:lineRule="auto"/>
        <w:jc w:val="both"/>
        <w:rPr>
          <w:rFonts w:ascii="Times New Roman" w:eastAsia="Times New Roman" w:hAnsi="Times New Roman" w:cs="Times New Roman"/>
          <w:b/>
          <w:sz w:val="28"/>
        </w:rPr>
      </w:pPr>
    </w:p>
    <w:p w:rsidR="0098721D" w:rsidRPr="003F4209" w:rsidRDefault="0098721D">
      <w:pPr>
        <w:spacing w:after="0" w:line="360" w:lineRule="auto"/>
        <w:jc w:val="both"/>
        <w:rPr>
          <w:rFonts w:ascii="Times New Roman" w:eastAsia="Times New Roman" w:hAnsi="Times New Roman" w:cs="Times New Roman"/>
          <w:b/>
          <w:sz w:val="28"/>
        </w:rPr>
      </w:pPr>
    </w:p>
    <w:p w:rsidR="007C14BC" w:rsidRPr="003F4209" w:rsidRDefault="007C14BC">
      <w:pPr>
        <w:spacing w:after="0" w:line="360" w:lineRule="auto"/>
        <w:jc w:val="both"/>
        <w:rPr>
          <w:rFonts w:ascii="Times New Roman" w:eastAsia="Times New Roman" w:hAnsi="Times New Roman" w:cs="Times New Roman"/>
          <w:b/>
          <w:sz w:val="28"/>
        </w:rPr>
      </w:pPr>
    </w:p>
    <w:p w:rsidR="007C14BC" w:rsidRPr="003F4209" w:rsidRDefault="007C14BC">
      <w:pPr>
        <w:spacing w:after="0" w:line="360" w:lineRule="auto"/>
        <w:jc w:val="both"/>
        <w:rPr>
          <w:rFonts w:ascii="Times New Roman" w:eastAsia="Times New Roman" w:hAnsi="Times New Roman" w:cs="Times New Roman"/>
          <w:b/>
          <w:sz w:val="28"/>
        </w:rPr>
      </w:pPr>
    </w:p>
    <w:p w:rsidR="007C14BC" w:rsidRPr="003F4209" w:rsidRDefault="007C14BC">
      <w:pPr>
        <w:spacing w:after="0" w:line="360" w:lineRule="auto"/>
        <w:jc w:val="both"/>
        <w:rPr>
          <w:rFonts w:ascii="Times New Roman" w:eastAsia="Times New Roman" w:hAnsi="Times New Roman" w:cs="Times New Roman"/>
          <w:b/>
          <w:sz w:val="28"/>
        </w:rPr>
      </w:pPr>
    </w:p>
    <w:p w:rsidR="00C27081" w:rsidRPr="003F4209" w:rsidRDefault="00C27081">
      <w:pPr>
        <w:spacing w:after="0" w:line="360" w:lineRule="auto"/>
        <w:jc w:val="both"/>
        <w:rPr>
          <w:rFonts w:ascii="Times New Roman" w:eastAsia="Times New Roman" w:hAnsi="Times New Roman" w:cs="Times New Roman"/>
          <w:b/>
          <w:sz w:val="28"/>
        </w:rPr>
      </w:pPr>
    </w:p>
    <w:p w:rsidR="007C14BC" w:rsidRPr="003F4209" w:rsidRDefault="0090344E">
      <w:pPr>
        <w:spacing w:after="0" w:line="360" w:lineRule="auto"/>
        <w:jc w:val="center"/>
        <w:rPr>
          <w:rFonts w:ascii="Times New Roman" w:eastAsia="Times New Roman" w:hAnsi="Times New Roman" w:cs="Times New Roman"/>
          <w:b/>
          <w:sz w:val="28"/>
        </w:rPr>
      </w:pPr>
      <w:r w:rsidRPr="003F4209">
        <w:rPr>
          <w:rFonts w:ascii="Times New Roman" w:eastAsia="Times New Roman" w:hAnsi="Times New Roman" w:cs="Times New Roman"/>
          <w:b/>
          <w:sz w:val="28"/>
        </w:rPr>
        <w:t>г. Красноярск</w:t>
      </w:r>
    </w:p>
    <w:p w:rsidR="000F00B0" w:rsidRDefault="0090344E">
      <w:pPr>
        <w:spacing w:after="0" w:line="360" w:lineRule="auto"/>
        <w:jc w:val="center"/>
        <w:rPr>
          <w:rFonts w:ascii="Times New Roman" w:eastAsia="Times New Roman" w:hAnsi="Times New Roman" w:cs="Times New Roman"/>
          <w:b/>
          <w:sz w:val="28"/>
        </w:rPr>
      </w:pPr>
      <w:r w:rsidRPr="003F4209">
        <w:rPr>
          <w:rFonts w:ascii="Times New Roman" w:eastAsia="Times New Roman" w:hAnsi="Times New Roman" w:cs="Times New Roman"/>
          <w:b/>
          <w:sz w:val="28"/>
        </w:rPr>
        <w:t>20</w:t>
      </w:r>
      <w:r w:rsidR="00EB5A94">
        <w:rPr>
          <w:rFonts w:ascii="Times New Roman" w:eastAsia="Times New Roman" w:hAnsi="Times New Roman" w:cs="Times New Roman"/>
          <w:b/>
          <w:sz w:val="28"/>
        </w:rPr>
        <w:t>20</w:t>
      </w:r>
      <w:r w:rsidRPr="003F4209">
        <w:rPr>
          <w:rFonts w:ascii="Times New Roman" w:eastAsia="Times New Roman" w:hAnsi="Times New Roman" w:cs="Times New Roman"/>
          <w:b/>
          <w:sz w:val="28"/>
        </w:rPr>
        <w:t xml:space="preserve"> год</w:t>
      </w:r>
    </w:p>
    <w:p w:rsidR="002058C7" w:rsidRDefault="002058C7">
      <w:pPr>
        <w:spacing w:after="0" w:line="360" w:lineRule="auto"/>
        <w:jc w:val="center"/>
        <w:rPr>
          <w:rFonts w:ascii="Times New Roman" w:eastAsia="Times New Roman" w:hAnsi="Times New Roman" w:cs="Times New Roman"/>
          <w:b/>
          <w:sz w:val="28"/>
        </w:rPr>
      </w:pPr>
    </w:p>
    <w:p w:rsidR="002058C7" w:rsidRDefault="002058C7">
      <w:pPr>
        <w:spacing w:after="0" w:line="360" w:lineRule="auto"/>
        <w:jc w:val="center"/>
        <w:rPr>
          <w:rFonts w:ascii="Times New Roman" w:eastAsia="Times New Roman" w:hAnsi="Times New Roman" w:cs="Times New Roman"/>
          <w:b/>
          <w:sz w:val="28"/>
        </w:rPr>
      </w:pPr>
    </w:p>
    <w:p w:rsidR="002058C7" w:rsidRDefault="002058C7">
      <w:pPr>
        <w:spacing w:after="0" w:line="360" w:lineRule="auto"/>
        <w:jc w:val="center"/>
        <w:rPr>
          <w:rFonts w:ascii="Times New Roman" w:eastAsia="Times New Roman" w:hAnsi="Times New Roman" w:cs="Times New Roman"/>
          <w:b/>
          <w:sz w:val="28"/>
        </w:rPr>
      </w:pPr>
    </w:p>
    <w:p w:rsidR="002058C7" w:rsidRPr="004C67B7" w:rsidRDefault="002058C7" w:rsidP="00E05A06">
      <w:pPr>
        <w:pStyle w:val="14"/>
      </w:pPr>
      <w:r w:rsidRPr="004C67B7">
        <w:t>Содержание</w:t>
      </w:r>
    </w:p>
    <w:sdt>
      <w:sdtPr>
        <w:rPr>
          <w:rFonts w:asciiTheme="minorHAnsi" w:eastAsiaTheme="minorEastAsia" w:hAnsiTheme="minorHAnsi" w:cstheme="minorBidi"/>
          <w:b w:val="0"/>
          <w:bCs/>
          <w:noProof w:val="0"/>
          <w:sz w:val="22"/>
          <w:szCs w:val="22"/>
        </w:rPr>
        <w:id w:val="483052334"/>
        <w:docPartObj>
          <w:docPartGallery w:val="Table of Contents"/>
          <w:docPartUnique/>
        </w:docPartObj>
      </w:sdtPr>
      <w:sdtEndPr>
        <w:rPr>
          <w:rFonts w:ascii="Times New Roman" w:hAnsi="Times New Roman" w:cs="Times New Roman"/>
          <w:bCs w:val="0"/>
          <w:sz w:val="28"/>
          <w:szCs w:val="28"/>
        </w:rPr>
      </w:sdtEndPr>
      <w:sdtContent>
        <w:p w:rsidR="00963BE9" w:rsidRPr="00EC4E32" w:rsidRDefault="002058C7" w:rsidP="00EC4E32">
          <w:pPr>
            <w:pStyle w:val="14"/>
            <w:spacing w:after="0" w:line="240" w:lineRule="auto"/>
            <w:rPr>
              <w:rStyle w:val="aa"/>
            </w:rPr>
          </w:pPr>
          <w:r w:rsidRPr="00EC4E32">
            <w:rPr>
              <w:rFonts w:eastAsiaTheme="majorEastAsia"/>
              <w:color w:val="365F91" w:themeColor="accent1" w:themeShade="BF"/>
            </w:rPr>
            <w:fldChar w:fldCharType="begin"/>
          </w:r>
          <w:r w:rsidRPr="00EC4E32">
            <w:instrText xml:space="preserve"> TOC \o "1-3" \h \z \u </w:instrText>
          </w:r>
          <w:r w:rsidRPr="00EC4E32">
            <w:rPr>
              <w:rFonts w:eastAsiaTheme="majorEastAsia"/>
              <w:color w:val="365F91" w:themeColor="accent1" w:themeShade="BF"/>
            </w:rPr>
            <w:fldChar w:fldCharType="separate"/>
          </w:r>
          <w:hyperlink w:anchor="_Toc39052259" w:history="1">
            <w:r w:rsidR="00963BE9" w:rsidRPr="00EC4E32">
              <w:rPr>
                <w:rStyle w:val="aa"/>
              </w:rPr>
              <w:t>1.</w:t>
            </w:r>
            <w:r w:rsidR="00E05A06" w:rsidRPr="00EC4E32">
              <w:rPr>
                <w:rStyle w:val="aa"/>
              </w:rPr>
              <w:t xml:space="preserve"> </w:t>
            </w:r>
            <w:r w:rsidR="00963BE9" w:rsidRPr="00EC4E32">
              <w:rPr>
                <w:rStyle w:val="aa"/>
              </w:rPr>
              <w:t>Территориальная организация местного самоуправления</w:t>
            </w:r>
            <w:r w:rsidR="00963BE9" w:rsidRPr="00EC4E32">
              <w:rPr>
                <w:rStyle w:val="aa"/>
                <w:webHidden/>
              </w:rPr>
              <w:tab/>
            </w:r>
            <w:r w:rsidR="00963BE9" w:rsidRPr="00EC4E32">
              <w:rPr>
                <w:rStyle w:val="aa"/>
                <w:webHidden/>
              </w:rPr>
              <w:fldChar w:fldCharType="begin"/>
            </w:r>
            <w:r w:rsidR="00963BE9" w:rsidRPr="00EC4E32">
              <w:rPr>
                <w:rStyle w:val="aa"/>
                <w:webHidden/>
              </w:rPr>
              <w:instrText xml:space="preserve"> PAGEREF _Toc39052259 \h </w:instrText>
            </w:r>
            <w:r w:rsidR="00963BE9" w:rsidRPr="00EC4E32">
              <w:rPr>
                <w:rStyle w:val="aa"/>
                <w:webHidden/>
              </w:rPr>
            </w:r>
            <w:r w:rsidR="00963BE9" w:rsidRPr="00EC4E32">
              <w:rPr>
                <w:rStyle w:val="aa"/>
                <w:webHidden/>
              </w:rPr>
              <w:fldChar w:fldCharType="separate"/>
            </w:r>
            <w:r w:rsidR="00603F2D">
              <w:rPr>
                <w:rStyle w:val="aa"/>
                <w:webHidden/>
              </w:rPr>
              <w:t>5</w:t>
            </w:r>
            <w:r w:rsidR="00963BE9" w:rsidRPr="00EC4E32">
              <w:rPr>
                <w:rStyle w:val="aa"/>
                <w:webHidden/>
              </w:rPr>
              <w:fldChar w:fldCharType="end"/>
            </w:r>
          </w:hyperlink>
        </w:p>
        <w:p w:rsidR="00963BE9" w:rsidRPr="00EC4E32" w:rsidRDefault="000E194C" w:rsidP="00EC4E32">
          <w:pPr>
            <w:pStyle w:val="14"/>
            <w:spacing w:after="0" w:line="240" w:lineRule="auto"/>
            <w:rPr>
              <w:rStyle w:val="aa"/>
              <w:b w:val="0"/>
            </w:rPr>
          </w:pPr>
          <w:hyperlink w:anchor="_Toc39052260" w:history="1">
            <w:r w:rsidR="00963BE9" w:rsidRPr="00EC4E32">
              <w:rPr>
                <w:rStyle w:val="aa"/>
                <w:b w:val="0"/>
              </w:rPr>
              <w:t>1.2. Общее количество муниципальных образований, из них количество муниципальных образований по их видам</w:t>
            </w:r>
            <w:r w:rsidR="00963BE9" w:rsidRPr="00EC4E32">
              <w:rPr>
                <w:rStyle w:val="aa"/>
                <w:b w:val="0"/>
                <w:webHidden/>
              </w:rPr>
              <w:tab/>
            </w:r>
            <w:r w:rsidR="00963BE9" w:rsidRPr="00EC4E32">
              <w:rPr>
                <w:rStyle w:val="aa"/>
                <w:b w:val="0"/>
                <w:webHidden/>
              </w:rPr>
              <w:fldChar w:fldCharType="begin"/>
            </w:r>
            <w:r w:rsidR="00963BE9" w:rsidRPr="00EC4E32">
              <w:rPr>
                <w:rStyle w:val="aa"/>
                <w:b w:val="0"/>
                <w:webHidden/>
              </w:rPr>
              <w:instrText xml:space="preserve"> PAGEREF _Toc39052260 \h </w:instrText>
            </w:r>
            <w:r w:rsidR="00963BE9" w:rsidRPr="00EC4E32">
              <w:rPr>
                <w:rStyle w:val="aa"/>
                <w:b w:val="0"/>
                <w:webHidden/>
              </w:rPr>
            </w:r>
            <w:r w:rsidR="00963BE9" w:rsidRPr="00EC4E32">
              <w:rPr>
                <w:rStyle w:val="aa"/>
                <w:b w:val="0"/>
                <w:webHidden/>
              </w:rPr>
              <w:fldChar w:fldCharType="separate"/>
            </w:r>
            <w:r w:rsidR="00603F2D">
              <w:rPr>
                <w:rStyle w:val="aa"/>
                <w:b w:val="0"/>
                <w:webHidden/>
              </w:rPr>
              <w:t>5</w:t>
            </w:r>
            <w:r w:rsidR="00963BE9" w:rsidRPr="00EC4E32">
              <w:rPr>
                <w:rStyle w:val="aa"/>
                <w:b w:val="0"/>
                <w:webHidden/>
              </w:rPr>
              <w:fldChar w:fldCharType="end"/>
            </w:r>
          </w:hyperlink>
        </w:p>
        <w:p w:rsidR="00963BE9" w:rsidRPr="00EC4E32" w:rsidRDefault="000E194C" w:rsidP="00EC4E32">
          <w:pPr>
            <w:pStyle w:val="14"/>
            <w:spacing w:after="0" w:line="240" w:lineRule="auto"/>
            <w:rPr>
              <w:rStyle w:val="aa"/>
              <w:b w:val="0"/>
            </w:rPr>
          </w:pPr>
          <w:hyperlink w:anchor="_Toc39052261" w:history="1">
            <w:r w:rsidR="00963BE9" w:rsidRPr="00EC4E32">
              <w:rPr>
                <w:rStyle w:val="aa"/>
                <w:b w:val="0"/>
              </w:rPr>
              <w:t>1.2. Основные тенденции территориальной организации местного самоуправления: ожидаемые и полученные эффекты, выявленные проблемы</w:t>
            </w:r>
            <w:r w:rsidR="00963BE9" w:rsidRPr="00EC4E32">
              <w:rPr>
                <w:rStyle w:val="aa"/>
                <w:b w:val="0"/>
                <w:webHidden/>
              </w:rPr>
              <w:tab/>
            </w:r>
            <w:r w:rsidR="00963BE9" w:rsidRPr="00EC4E32">
              <w:rPr>
                <w:rStyle w:val="aa"/>
                <w:b w:val="0"/>
                <w:webHidden/>
              </w:rPr>
              <w:fldChar w:fldCharType="begin"/>
            </w:r>
            <w:r w:rsidR="00963BE9" w:rsidRPr="00EC4E32">
              <w:rPr>
                <w:rStyle w:val="aa"/>
                <w:b w:val="0"/>
                <w:webHidden/>
              </w:rPr>
              <w:instrText xml:space="preserve"> PAGEREF _Toc39052261 \h </w:instrText>
            </w:r>
            <w:r w:rsidR="00963BE9" w:rsidRPr="00EC4E32">
              <w:rPr>
                <w:rStyle w:val="aa"/>
                <w:b w:val="0"/>
                <w:webHidden/>
              </w:rPr>
            </w:r>
            <w:r w:rsidR="00963BE9" w:rsidRPr="00EC4E32">
              <w:rPr>
                <w:rStyle w:val="aa"/>
                <w:b w:val="0"/>
                <w:webHidden/>
              </w:rPr>
              <w:fldChar w:fldCharType="separate"/>
            </w:r>
            <w:r w:rsidR="00603F2D">
              <w:rPr>
                <w:rStyle w:val="aa"/>
                <w:b w:val="0"/>
                <w:webHidden/>
              </w:rPr>
              <w:t>7</w:t>
            </w:r>
            <w:r w:rsidR="00963BE9" w:rsidRPr="00EC4E32">
              <w:rPr>
                <w:rStyle w:val="aa"/>
                <w:b w:val="0"/>
                <w:webHidden/>
              </w:rPr>
              <w:fldChar w:fldCharType="end"/>
            </w:r>
          </w:hyperlink>
        </w:p>
        <w:p w:rsidR="00963BE9" w:rsidRPr="00EC4E32" w:rsidRDefault="000E194C" w:rsidP="00EC4E32">
          <w:pPr>
            <w:pStyle w:val="14"/>
            <w:spacing w:after="0" w:line="240" w:lineRule="auto"/>
            <w:rPr>
              <w:rStyle w:val="aa"/>
              <w:b w:val="0"/>
            </w:rPr>
          </w:pPr>
          <w:hyperlink w:anchor="_Toc39052262" w:history="1">
            <w:r w:rsidR="00963BE9" w:rsidRPr="00EC4E32">
              <w:rPr>
                <w:rStyle w:val="aa"/>
                <w:b w:val="0"/>
              </w:rPr>
              <w:t>1.3. Выводы и предложения по разделу</w:t>
            </w:r>
            <w:r w:rsidR="00963BE9" w:rsidRPr="00EC4E32">
              <w:rPr>
                <w:rStyle w:val="aa"/>
                <w:b w:val="0"/>
                <w:webHidden/>
              </w:rPr>
              <w:tab/>
            </w:r>
            <w:r w:rsidR="00963BE9" w:rsidRPr="00EC4E32">
              <w:rPr>
                <w:rStyle w:val="aa"/>
                <w:b w:val="0"/>
                <w:webHidden/>
              </w:rPr>
              <w:fldChar w:fldCharType="begin"/>
            </w:r>
            <w:r w:rsidR="00963BE9" w:rsidRPr="00EC4E32">
              <w:rPr>
                <w:rStyle w:val="aa"/>
                <w:b w:val="0"/>
                <w:webHidden/>
              </w:rPr>
              <w:instrText xml:space="preserve"> PAGEREF _Toc39052262 \h </w:instrText>
            </w:r>
            <w:r w:rsidR="00963BE9" w:rsidRPr="00EC4E32">
              <w:rPr>
                <w:rStyle w:val="aa"/>
                <w:b w:val="0"/>
                <w:webHidden/>
              </w:rPr>
            </w:r>
            <w:r w:rsidR="00963BE9" w:rsidRPr="00EC4E32">
              <w:rPr>
                <w:rStyle w:val="aa"/>
                <w:b w:val="0"/>
                <w:webHidden/>
              </w:rPr>
              <w:fldChar w:fldCharType="separate"/>
            </w:r>
            <w:r w:rsidR="00603F2D">
              <w:rPr>
                <w:rStyle w:val="aa"/>
                <w:b w:val="0"/>
                <w:webHidden/>
              </w:rPr>
              <w:t>12</w:t>
            </w:r>
            <w:r w:rsidR="00963BE9" w:rsidRPr="00EC4E32">
              <w:rPr>
                <w:rStyle w:val="aa"/>
                <w:b w:val="0"/>
                <w:webHidden/>
              </w:rPr>
              <w:fldChar w:fldCharType="end"/>
            </w:r>
          </w:hyperlink>
        </w:p>
        <w:p w:rsidR="00EC4E32" w:rsidRPr="00EC4E32" w:rsidRDefault="00EC4E32" w:rsidP="00EC4E32">
          <w:pPr>
            <w:spacing w:after="0" w:line="240" w:lineRule="auto"/>
            <w:rPr>
              <w:rFonts w:ascii="Times New Roman" w:hAnsi="Times New Roman" w:cs="Times New Roman"/>
              <w:noProof/>
              <w:sz w:val="28"/>
              <w:szCs w:val="28"/>
            </w:rPr>
          </w:pPr>
        </w:p>
        <w:p w:rsidR="00963BE9" w:rsidRPr="00EC4E32" w:rsidRDefault="000E194C" w:rsidP="00EC4E32">
          <w:pPr>
            <w:pStyle w:val="14"/>
            <w:spacing w:after="0" w:line="240" w:lineRule="auto"/>
            <w:rPr>
              <w:rStyle w:val="aa"/>
            </w:rPr>
          </w:pPr>
          <w:hyperlink w:anchor="_Toc39052263" w:history="1">
            <w:r w:rsidR="00963BE9" w:rsidRPr="00EC4E32">
              <w:rPr>
                <w:rStyle w:val="aa"/>
              </w:rPr>
              <w:t>2.</w:t>
            </w:r>
            <w:r w:rsidR="00E05A06" w:rsidRPr="00EC4E32">
              <w:rPr>
                <w:rStyle w:val="aa"/>
              </w:rPr>
              <w:t xml:space="preserve"> </w:t>
            </w:r>
            <w:r w:rsidR="00963BE9" w:rsidRPr="00EC4E32">
              <w:rPr>
                <w:rStyle w:val="aa"/>
              </w:rPr>
              <w:t>Межмуниципальное сотрудничество</w:t>
            </w:r>
            <w:r w:rsidR="00E05A06" w:rsidRPr="00EC4E32">
              <w:rPr>
                <w:rStyle w:val="aa"/>
              </w:rPr>
              <w:t xml:space="preserve">                                                   </w:t>
            </w:r>
            <w:r w:rsidR="00BB7AEB">
              <w:rPr>
                <w:rStyle w:val="aa"/>
              </w:rPr>
              <w:t xml:space="preserve"> </w:t>
            </w:r>
            <w:r w:rsidR="00E05A06" w:rsidRPr="00EC4E32">
              <w:rPr>
                <w:rStyle w:val="aa"/>
              </w:rPr>
              <w:t xml:space="preserve">         </w:t>
            </w:r>
            <w:r w:rsidR="00963BE9" w:rsidRPr="00EC4E32">
              <w:rPr>
                <w:rStyle w:val="aa"/>
                <w:webHidden/>
              </w:rPr>
              <w:fldChar w:fldCharType="begin"/>
            </w:r>
            <w:r w:rsidR="00963BE9" w:rsidRPr="00EC4E32">
              <w:rPr>
                <w:rStyle w:val="aa"/>
                <w:webHidden/>
              </w:rPr>
              <w:instrText xml:space="preserve"> PAGEREF _Toc39052263 \h </w:instrText>
            </w:r>
            <w:r w:rsidR="00963BE9" w:rsidRPr="00EC4E32">
              <w:rPr>
                <w:rStyle w:val="aa"/>
                <w:webHidden/>
              </w:rPr>
            </w:r>
            <w:r w:rsidR="00963BE9" w:rsidRPr="00EC4E32">
              <w:rPr>
                <w:rStyle w:val="aa"/>
                <w:webHidden/>
              </w:rPr>
              <w:fldChar w:fldCharType="separate"/>
            </w:r>
            <w:r w:rsidR="00603F2D">
              <w:rPr>
                <w:rStyle w:val="aa"/>
                <w:webHidden/>
              </w:rPr>
              <w:t>14</w:t>
            </w:r>
            <w:r w:rsidR="00963BE9" w:rsidRPr="00EC4E32">
              <w:rPr>
                <w:rStyle w:val="aa"/>
                <w:webHidden/>
              </w:rPr>
              <w:fldChar w:fldCharType="end"/>
            </w:r>
          </w:hyperlink>
        </w:p>
        <w:p w:rsidR="00963BE9" w:rsidRPr="00EC4E32" w:rsidRDefault="000E194C" w:rsidP="00EC4E32">
          <w:pPr>
            <w:pStyle w:val="14"/>
            <w:spacing w:after="0" w:line="240" w:lineRule="auto"/>
            <w:rPr>
              <w:rStyle w:val="aa"/>
              <w:b w:val="0"/>
            </w:rPr>
          </w:pPr>
          <w:hyperlink w:anchor="_Toc39052264" w:history="1">
            <w:r w:rsidR="00963BE9" w:rsidRPr="00EC4E32">
              <w:rPr>
                <w:rStyle w:val="aa"/>
                <w:b w:val="0"/>
              </w:rPr>
              <w:t>2.1.</w:t>
            </w:r>
            <w:r w:rsidR="00963BE9" w:rsidRPr="00EC4E32">
              <w:rPr>
                <w:rStyle w:val="aa"/>
                <w:b w:val="0"/>
              </w:rPr>
              <w:tab/>
              <w:t xml:space="preserve">Совет муниципальных образований </w:t>
            </w:r>
            <w:r w:rsidR="00963BE9" w:rsidRPr="00EC4E32">
              <w:rPr>
                <w:rStyle w:val="aa"/>
                <w:b w:val="0"/>
                <w:u w:val="none"/>
              </w:rPr>
              <w:t>Красноярского</w:t>
            </w:r>
            <w:r w:rsidR="00963BE9" w:rsidRPr="00EC4E32">
              <w:rPr>
                <w:rStyle w:val="aa"/>
                <w:b w:val="0"/>
              </w:rPr>
              <w:t xml:space="preserve"> края</w:t>
            </w:r>
            <w:r w:rsidR="00E05A06" w:rsidRPr="00EC4E32">
              <w:rPr>
                <w:rStyle w:val="aa"/>
                <w:b w:val="0"/>
              </w:rPr>
              <w:t xml:space="preserve">  </w:t>
            </w:r>
            <w:r w:rsidR="005A6099">
              <w:rPr>
                <w:rStyle w:val="aa"/>
                <w:b w:val="0"/>
              </w:rPr>
              <w:t>…...</w:t>
            </w:r>
            <w:r w:rsidR="00E05A06" w:rsidRPr="00EC4E32">
              <w:rPr>
                <w:rStyle w:val="aa"/>
                <w:b w:val="0"/>
              </w:rPr>
              <w:t xml:space="preserve">                 </w:t>
            </w:r>
            <w:r w:rsidR="00963BE9" w:rsidRPr="00EC4E32">
              <w:rPr>
                <w:rStyle w:val="aa"/>
                <w:b w:val="0"/>
                <w:webHidden/>
              </w:rPr>
              <w:tab/>
            </w:r>
            <w:r w:rsidR="00963BE9" w:rsidRPr="00EC4E32">
              <w:rPr>
                <w:rStyle w:val="aa"/>
                <w:b w:val="0"/>
                <w:webHidden/>
              </w:rPr>
              <w:fldChar w:fldCharType="begin"/>
            </w:r>
            <w:r w:rsidR="00963BE9" w:rsidRPr="00EC4E32">
              <w:rPr>
                <w:rStyle w:val="aa"/>
                <w:b w:val="0"/>
                <w:webHidden/>
              </w:rPr>
              <w:instrText xml:space="preserve"> PAGEREF _Toc39052264 \h </w:instrText>
            </w:r>
            <w:r w:rsidR="00963BE9" w:rsidRPr="00EC4E32">
              <w:rPr>
                <w:rStyle w:val="aa"/>
                <w:b w:val="0"/>
                <w:webHidden/>
              </w:rPr>
            </w:r>
            <w:r w:rsidR="00963BE9" w:rsidRPr="00EC4E32">
              <w:rPr>
                <w:rStyle w:val="aa"/>
                <w:b w:val="0"/>
                <w:webHidden/>
              </w:rPr>
              <w:fldChar w:fldCharType="separate"/>
            </w:r>
            <w:r w:rsidR="00603F2D">
              <w:rPr>
                <w:rStyle w:val="aa"/>
                <w:b w:val="0"/>
                <w:webHidden/>
              </w:rPr>
              <w:t>14</w:t>
            </w:r>
            <w:r w:rsidR="00963BE9" w:rsidRPr="00EC4E32">
              <w:rPr>
                <w:rStyle w:val="aa"/>
                <w:b w:val="0"/>
                <w:webHidden/>
              </w:rPr>
              <w:fldChar w:fldCharType="end"/>
            </w:r>
          </w:hyperlink>
        </w:p>
        <w:p w:rsidR="00963BE9" w:rsidRPr="00EC4E32" w:rsidRDefault="000E194C" w:rsidP="00EC4E32">
          <w:pPr>
            <w:pStyle w:val="14"/>
            <w:spacing w:after="0" w:line="240" w:lineRule="auto"/>
            <w:rPr>
              <w:rStyle w:val="aa"/>
              <w:b w:val="0"/>
            </w:rPr>
          </w:pPr>
          <w:hyperlink w:anchor="_Toc39052265" w:history="1">
            <w:r w:rsidR="00963BE9" w:rsidRPr="00EC4E32">
              <w:rPr>
                <w:rStyle w:val="aa"/>
                <w:b w:val="0"/>
              </w:rPr>
              <w:t>2.2. Агломерации</w:t>
            </w:r>
            <w:r w:rsidR="00963BE9" w:rsidRPr="00EC4E32">
              <w:rPr>
                <w:rStyle w:val="aa"/>
                <w:b w:val="0"/>
                <w:webHidden/>
              </w:rPr>
              <w:tab/>
            </w:r>
            <w:r w:rsidR="00963BE9" w:rsidRPr="00EC4E32">
              <w:rPr>
                <w:rStyle w:val="aa"/>
                <w:b w:val="0"/>
                <w:webHidden/>
              </w:rPr>
              <w:fldChar w:fldCharType="begin"/>
            </w:r>
            <w:r w:rsidR="00963BE9" w:rsidRPr="00EC4E32">
              <w:rPr>
                <w:rStyle w:val="aa"/>
                <w:b w:val="0"/>
                <w:webHidden/>
              </w:rPr>
              <w:instrText xml:space="preserve"> PAGEREF _Toc39052265 \h </w:instrText>
            </w:r>
            <w:r w:rsidR="00963BE9" w:rsidRPr="00EC4E32">
              <w:rPr>
                <w:rStyle w:val="aa"/>
                <w:b w:val="0"/>
                <w:webHidden/>
              </w:rPr>
            </w:r>
            <w:r w:rsidR="00963BE9" w:rsidRPr="00EC4E32">
              <w:rPr>
                <w:rStyle w:val="aa"/>
                <w:b w:val="0"/>
                <w:webHidden/>
              </w:rPr>
              <w:fldChar w:fldCharType="separate"/>
            </w:r>
            <w:r w:rsidR="00603F2D">
              <w:rPr>
                <w:rStyle w:val="aa"/>
                <w:b w:val="0"/>
                <w:webHidden/>
              </w:rPr>
              <w:t>22</w:t>
            </w:r>
            <w:r w:rsidR="00963BE9" w:rsidRPr="00EC4E32">
              <w:rPr>
                <w:rStyle w:val="aa"/>
                <w:b w:val="0"/>
                <w:webHidden/>
              </w:rPr>
              <w:fldChar w:fldCharType="end"/>
            </w:r>
          </w:hyperlink>
        </w:p>
        <w:p w:rsidR="00963BE9" w:rsidRPr="00EC4E32" w:rsidRDefault="000E194C" w:rsidP="00EC4E32">
          <w:pPr>
            <w:pStyle w:val="14"/>
            <w:spacing w:after="0" w:line="240" w:lineRule="auto"/>
            <w:rPr>
              <w:rStyle w:val="aa"/>
              <w:b w:val="0"/>
            </w:rPr>
          </w:pPr>
          <w:hyperlink w:anchor="_Toc39052266" w:history="1">
            <w:r w:rsidR="00963BE9" w:rsidRPr="00EC4E32">
              <w:rPr>
                <w:rStyle w:val="aa"/>
                <w:b w:val="0"/>
              </w:rPr>
              <w:t>2.3. Иные виды межмуниципального сотрудничества  по совместному решению вопросов местного значения</w:t>
            </w:r>
            <w:r w:rsidR="00963BE9" w:rsidRPr="00EC4E32">
              <w:rPr>
                <w:rStyle w:val="aa"/>
                <w:b w:val="0"/>
                <w:webHidden/>
              </w:rPr>
              <w:tab/>
            </w:r>
            <w:r w:rsidR="00963BE9" w:rsidRPr="00EC4E32">
              <w:rPr>
                <w:rStyle w:val="aa"/>
                <w:b w:val="0"/>
                <w:webHidden/>
              </w:rPr>
              <w:fldChar w:fldCharType="begin"/>
            </w:r>
            <w:r w:rsidR="00963BE9" w:rsidRPr="00EC4E32">
              <w:rPr>
                <w:rStyle w:val="aa"/>
                <w:b w:val="0"/>
                <w:webHidden/>
              </w:rPr>
              <w:instrText xml:space="preserve"> PAGEREF _Toc39052266 \h </w:instrText>
            </w:r>
            <w:r w:rsidR="00963BE9" w:rsidRPr="00EC4E32">
              <w:rPr>
                <w:rStyle w:val="aa"/>
                <w:b w:val="0"/>
                <w:webHidden/>
              </w:rPr>
            </w:r>
            <w:r w:rsidR="00963BE9" w:rsidRPr="00EC4E32">
              <w:rPr>
                <w:rStyle w:val="aa"/>
                <w:b w:val="0"/>
                <w:webHidden/>
              </w:rPr>
              <w:fldChar w:fldCharType="separate"/>
            </w:r>
            <w:r w:rsidR="00603F2D">
              <w:rPr>
                <w:rStyle w:val="aa"/>
                <w:b w:val="0"/>
                <w:webHidden/>
              </w:rPr>
              <w:t>26</w:t>
            </w:r>
            <w:r w:rsidR="00963BE9" w:rsidRPr="00EC4E32">
              <w:rPr>
                <w:rStyle w:val="aa"/>
                <w:b w:val="0"/>
                <w:webHidden/>
              </w:rPr>
              <w:fldChar w:fldCharType="end"/>
            </w:r>
          </w:hyperlink>
        </w:p>
        <w:p w:rsidR="00EC4E32" w:rsidRPr="00EC4E32" w:rsidRDefault="000E194C" w:rsidP="00EC4E32">
          <w:pPr>
            <w:pStyle w:val="14"/>
            <w:spacing w:after="0" w:line="240" w:lineRule="auto"/>
            <w:rPr>
              <w:rStyle w:val="aa"/>
              <w:b w:val="0"/>
            </w:rPr>
          </w:pPr>
          <w:hyperlink w:anchor="_Toc39052267" w:history="1">
            <w:r w:rsidR="00963BE9" w:rsidRPr="00EC4E32">
              <w:rPr>
                <w:rStyle w:val="aa"/>
                <w:b w:val="0"/>
              </w:rPr>
              <w:t>2.4. Выводы и предложения по разделу</w:t>
            </w:r>
            <w:r w:rsidR="00963BE9" w:rsidRPr="00EC4E32">
              <w:rPr>
                <w:rStyle w:val="aa"/>
                <w:b w:val="0"/>
                <w:webHidden/>
              </w:rPr>
              <w:tab/>
            </w:r>
            <w:r w:rsidR="00963BE9" w:rsidRPr="00EC4E32">
              <w:rPr>
                <w:rStyle w:val="aa"/>
                <w:b w:val="0"/>
                <w:webHidden/>
              </w:rPr>
              <w:fldChar w:fldCharType="begin"/>
            </w:r>
            <w:r w:rsidR="00963BE9" w:rsidRPr="00EC4E32">
              <w:rPr>
                <w:rStyle w:val="aa"/>
                <w:b w:val="0"/>
                <w:webHidden/>
              </w:rPr>
              <w:instrText xml:space="preserve"> PAGEREF _Toc39052267 \h </w:instrText>
            </w:r>
            <w:r w:rsidR="00963BE9" w:rsidRPr="00EC4E32">
              <w:rPr>
                <w:rStyle w:val="aa"/>
                <w:b w:val="0"/>
                <w:webHidden/>
              </w:rPr>
            </w:r>
            <w:r w:rsidR="00963BE9" w:rsidRPr="00EC4E32">
              <w:rPr>
                <w:rStyle w:val="aa"/>
                <w:b w:val="0"/>
                <w:webHidden/>
              </w:rPr>
              <w:fldChar w:fldCharType="separate"/>
            </w:r>
            <w:r w:rsidR="00603F2D">
              <w:rPr>
                <w:rStyle w:val="aa"/>
                <w:b w:val="0"/>
                <w:webHidden/>
              </w:rPr>
              <w:t>30</w:t>
            </w:r>
            <w:r w:rsidR="00963BE9" w:rsidRPr="00EC4E32">
              <w:rPr>
                <w:rStyle w:val="aa"/>
                <w:b w:val="0"/>
                <w:webHidden/>
              </w:rPr>
              <w:fldChar w:fldCharType="end"/>
            </w:r>
          </w:hyperlink>
        </w:p>
        <w:p w:rsidR="00EC4E32" w:rsidRPr="00EC4E32" w:rsidRDefault="00EC4E32" w:rsidP="00EC4E32">
          <w:pPr>
            <w:spacing w:after="0" w:line="240" w:lineRule="auto"/>
            <w:rPr>
              <w:rFonts w:ascii="Times New Roman" w:hAnsi="Times New Roman" w:cs="Times New Roman"/>
              <w:noProof/>
              <w:sz w:val="28"/>
              <w:szCs w:val="28"/>
            </w:rPr>
          </w:pPr>
        </w:p>
        <w:p w:rsidR="00963BE9" w:rsidRPr="00EC4E32" w:rsidRDefault="000E194C" w:rsidP="00EC4E32">
          <w:pPr>
            <w:pStyle w:val="14"/>
            <w:spacing w:after="0" w:line="240" w:lineRule="auto"/>
            <w:rPr>
              <w:rStyle w:val="aa"/>
            </w:rPr>
          </w:pPr>
          <w:hyperlink w:anchor="_Toc39052268" w:history="1">
            <w:r w:rsidR="00963BE9" w:rsidRPr="00EC4E32">
              <w:rPr>
                <w:rStyle w:val="aa"/>
              </w:rPr>
              <w:t>3.</w:t>
            </w:r>
            <w:r w:rsidR="00963BE9" w:rsidRPr="00EC4E32">
              <w:rPr>
                <w:rStyle w:val="aa"/>
              </w:rPr>
              <w:tab/>
              <w:t>Организационные модели местного самоуправления</w:t>
            </w:r>
            <w:r w:rsidR="00963BE9" w:rsidRPr="00EC4E32">
              <w:rPr>
                <w:rStyle w:val="aa"/>
                <w:webHidden/>
              </w:rPr>
              <w:tab/>
            </w:r>
            <w:r w:rsidR="00963BE9" w:rsidRPr="00EC4E32">
              <w:rPr>
                <w:rStyle w:val="aa"/>
                <w:webHidden/>
              </w:rPr>
              <w:fldChar w:fldCharType="begin"/>
            </w:r>
            <w:r w:rsidR="00963BE9" w:rsidRPr="00EC4E32">
              <w:rPr>
                <w:rStyle w:val="aa"/>
                <w:webHidden/>
              </w:rPr>
              <w:instrText xml:space="preserve"> PAGEREF _Toc39052268 \h </w:instrText>
            </w:r>
            <w:r w:rsidR="00963BE9" w:rsidRPr="00EC4E32">
              <w:rPr>
                <w:rStyle w:val="aa"/>
                <w:webHidden/>
              </w:rPr>
            </w:r>
            <w:r w:rsidR="00963BE9" w:rsidRPr="00EC4E32">
              <w:rPr>
                <w:rStyle w:val="aa"/>
                <w:webHidden/>
              </w:rPr>
              <w:fldChar w:fldCharType="separate"/>
            </w:r>
            <w:r w:rsidR="00603F2D">
              <w:rPr>
                <w:rStyle w:val="aa"/>
                <w:webHidden/>
              </w:rPr>
              <w:t>32</w:t>
            </w:r>
            <w:r w:rsidR="00963BE9" w:rsidRPr="00EC4E32">
              <w:rPr>
                <w:rStyle w:val="aa"/>
                <w:webHidden/>
              </w:rPr>
              <w:fldChar w:fldCharType="end"/>
            </w:r>
          </w:hyperlink>
        </w:p>
        <w:p w:rsidR="00963BE9" w:rsidRPr="00EC4E32" w:rsidRDefault="000E194C" w:rsidP="00EC4E32">
          <w:pPr>
            <w:pStyle w:val="14"/>
            <w:spacing w:after="0" w:line="240" w:lineRule="auto"/>
            <w:rPr>
              <w:rStyle w:val="aa"/>
              <w:b w:val="0"/>
            </w:rPr>
          </w:pPr>
          <w:hyperlink w:anchor="_Toc39052269" w:history="1">
            <w:r w:rsidR="00963BE9" w:rsidRPr="00EC4E32">
              <w:rPr>
                <w:rStyle w:val="aa"/>
                <w:b w:val="0"/>
              </w:rPr>
              <w:t>3.1. Основные организационные модели местного самоуправления, применяемые в Красноярском крае</w:t>
            </w:r>
            <w:r w:rsidR="00963BE9" w:rsidRPr="00EC4E32">
              <w:rPr>
                <w:rStyle w:val="aa"/>
                <w:b w:val="0"/>
                <w:webHidden/>
              </w:rPr>
              <w:tab/>
            </w:r>
            <w:r w:rsidR="00963BE9" w:rsidRPr="00EC4E32">
              <w:rPr>
                <w:rStyle w:val="aa"/>
                <w:b w:val="0"/>
                <w:webHidden/>
              </w:rPr>
              <w:fldChar w:fldCharType="begin"/>
            </w:r>
            <w:r w:rsidR="00963BE9" w:rsidRPr="00EC4E32">
              <w:rPr>
                <w:rStyle w:val="aa"/>
                <w:b w:val="0"/>
                <w:webHidden/>
              </w:rPr>
              <w:instrText xml:space="preserve"> PAGEREF _Toc39052269 \h </w:instrText>
            </w:r>
            <w:r w:rsidR="00963BE9" w:rsidRPr="00EC4E32">
              <w:rPr>
                <w:rStyle w:val="aa"/>
                <w:b w:val="0"/>
                <w:webHidden/>
              </w:rPr>
            </w:r>
            <w:r w:rsidR="00963BE9" w:rsidRPr="00EC4E32">
              <w:rPr>
                <w:rStyle w:val="aa"/>
                <w:b w:val="0"/>
                <w:webHidden/>
              </w:rPr>
              <w:fldChar w:fldCharType="separate"/>
            </w:r>
            <w:r w:rsidR="00603F2D">
              <w:rPr>
                <w:rStyle w:val="aa"/>
                <w:b w:val="0"/>
                <w:webHidden/>
              </w:rPr>
              <w:t>32</w:t>
            </w:r>
            <w:r w:rsidR="00963BE9" w:rsidRPr="00EC4E32">
              <w:rPr>
                <w:rStyle w:val="aa"/>
                <w:b w:val="0"/>
                <w:webHidden/>
              </w:rPr>
              <w:fldChar w:fldCharType="end"/>
            </w:r>
          </w:hyperlink>
        </w:p>
        <w:p w:rsidR="00963BE9" w:rsidRPr="00EC4E32" w:rsidRDefault="000E194C" w:rsidP="00EC4E32">
          <w:pPr>
            <w:pStyle w:val="14"/>
            <w:spacing w:after="0" w:line="240" w:lineRule="auto"/>
            <w:rPr>
              <w:rStyle w:val="aa"/>
              <w:b w:val="0"/>
            </w:rPr>
          </w:pPr>
          <w:hyperlink w:anchor="_Toc39052270" w:history="1">
            <w:r w:rsidR="00963BE9" w:rsidRPr="00EC4E32">
              <w:rPr>
                <w:rStyle w:val="aa"/>
                <w:b w:val="0"/>
              </w:rPr>
              <w:t>3.2. Оценка целесообразности применения указанных выше моделей</w:t>
            </w:r>
            <w:r w:rsidR="00963BE9" w:rsidRPr="00EC4E32">
              <w:rPr>
                <w:rStyle w:val="aa"/>
                <w:b w:val="0"/>
                <w:webHidden/>
              </w:rPr>
              <w:tab/>
            </w:r>
            <w:r w:rsidR="00963BE9" w:rsidRPr="00EC4E32">
              <w:rPr>
                <w:rStyle w:val="aa"/>
                <w:b w:val="0"/>
                <w:webHidden/>
              </w:rPr>
              <w:fldChar w:fldCharType="begin"/>
            </w:r>
            <w:r w:rsidR="00963BE9" w:rsidRPr="00EC4E32">
              <w:rPr>
                <w:rStyle w:val="aa"/>
                <w:b w:val="0"/>
                <w:webHidden/>
              </w:rPr>
              <w:instrText xml:space="preserve"> PAGEREF _Toc39052270 \h </w:instrText>
            </w:r>
            <w:r w:rsidR="00963BE9" w:rsidRPr="00EC4E32">
              <w:rPr>
                <w:rStyle w:val="aa"/>
                <w:b w:val="0"/>
                <w:webHidden/>
              </w:rPr>
            </w:r>
            <w:r w:rsidR="00963BE9" w:rsidRPr="00EC4E32">
              <w:rPr>
                <w:rStyle w:val="aa"/>
                <w:b w:val="0"/>
                <w:webHidden/>
              </w:rPr>
              <w:fldChar w:fldCharType="separate"/>
            </w:r>
            <w:r w:rsidR="00603F2D">
              <w:rPr>
                <w:rStyle w:val="aa"/>
                <w:b w:val="0"/>
                <w:webHidden/>
              </w:rPr>
              <w:t>34</w:t>
            </w:r>
            <w:r w:rsidR="00963BE9" w:rsidRPr="00EC4E32">
              <w:rPr>
                <w:rStyle w:val="aa"/>
                <w:b w:val="0"/>
                <w:webHidden/>
              </w:rPr>
              <w:fldChar w:fldCharType="end"/>
            </w:r>
          </w:hyperlink>
        </w:p>
        <w:p w:rsidR="00963BE9" w:rsidRPr="00EC4E32" w:rsidRDefault="000E194C" w:rsidP="00EC4E32">
          <w:pPr>
            <w:pStyle w:val="14"/>
            <w:spacing w:after="0" w:line="240" w:lineRule="auto"/>
            <w:rPr>
              <w:rStyle w:val="aa"/>
              <w:b w:val="0"/>
            </w:rPr>
          </w:pPr>
          <w:hyperlink w:anchor="_Toc39052271" w:history="1">
            <w:r w:rsidR="00963BE9" w:rsidRPr="00EC4E32">
              <w:rPr>
                <w:rStyle w:val="aa"/>
                <w:b w:val="0"/>
              </w:rPr>
              <w:t>3.3. Случаи и основания отставки (сложения полномочий) выборных должностных лиц местного самоуправления в 2019 году</w:t>
            </w:r>
            <w:r w:rsidR="00963BE9" w:rsidRPr="00EC4E32">
              <w:rPr>
                <w:rStyle w:val="aa"/>
                <w:b w:val="0"/>
                <w:webHidden/>
              </w:rPr>
              <w:tab/>
            </w:r>
            <w:r w:rsidR="00963BE9" w:rsidRPr="00EC4E32">
              <w:rPr>
                <w:rStyle w:val="aa"/>
                <w:b w:val="0"/>
                <w:webHidden/>
              </w:rPr>
              <w:fldChar w:fldCharType="begin"/>
            </w:r>
            <w:r w:rsidR="00963BE9" w:rsidRPr="00EC4E32">
              <w:rPr>
                <w:rStyle w:val="aa"/>
                <w:b w:val="0"/>
                <w:webHidden/>
              </w:rPr>
              <w:instrText xml:space="preserve"> PAGEREF _Toc39052271 \h </w:instrText>
            </w:r>
            <w:r w:rsidR="00963BE9" w:rsidRPr="00EC4E32">
              <w:rPr>
                <w:rStyle w:val="aa"/>
                <w:b w:val="0"/>
                <w:webHidden/>
              </w:rPr>
            </w:r>
            <w:r w:rsidR="00963BE9" w:rsidRPr="00EC4E32">
              <w:rPr>
                <w:rStyle w:val="aa"/>
                <w:b w:val="0"/>
                <w:webHidden/>
              </w:rPr>
              <w:fldChar w:fldCharType="separate"/>
            </w:r>
            <w:r w:rsidR="00603F2D">
              <w:rPr>
                <w:rStyle w:val="aa"/>
                <w:b w:val="0"/>
                <w:webHidden/>
              </w:rPr>
              <w:t>34</w:t>
            </w:r>
            <w:r w:rsidR="00963BE9" w:rsidRPr="00EC4E32">
              <w:rPr>
                <w:rStyle w:val="aa"/>
                <w:b w:val="0"/>
                <w:webHidden/>
              </w:rPr>
              <w:fldChar w:fldCharType="end"/>
            </w:r>
          </w:hyperlink>
        </w:p>
        <w:p w:rsidR="00963BE9" w:rsidRPr="00EC4E32" w:rsidRDefault="000E194C" w:rsidP="00EC4E32">
          <w:pPr>
            <w:pStyle w:val="14"/>
            <w:spacing w:after="0" w:line="240" w:lineRule="auto"/>
            <w:rPr>
              <w:rStyle w:val="aa"/>
              <w:b w:val="0"/>
            </w:rPr>
          </w:pPr>
          <w:hyperlink w:anchor="_Toc39052272" w:history="1">
            <w:r w:rsidR="00963BE9" w:rsidRPr="00EC4E32">
              <w:rPr>
                <w:rStyle w:val="aa"/>
                <w:b w:val="0"/>
              </w:rPr>
              <w:t>3.4. Выводы и предложения по разделу</w:t>
            </w:r>
            <w:r w:rsidR="00963BE9" w:rsidRPr="00EC4E32">
              <w:rPr>
                <w:rStyle w:val="aa"/>
                <w:b w:val="0"/>
                <w:webHidden/>
              </w:rPr>
              <w:tab/>
            </w:r>
            <w:r w:rsidR="00963BE9" w:rsidRPr="00EC4E32">
              <w:rPr>
                <w:rStyle w:val="aa"/>
                <w:b w:val="0"/>
                <w:webHidden/>
              </w:rPr>
              <w:fldChar w:fldCharType="begin"/>
            </w:r>
            <w:r w:rsidR="00963BE9" w:rsidRPr="00EC4E32">
              <w:rPr>
                <w:rStyle w:val="aa"/>
                <w:b w:val="0"/>
                <w:webHidden/>
              </w:rPr>
              <w:instrText xml:space="preserve"> PAGEREF _Toc39052272 \h </w:instrText>
            </w:r>
            <w:r w:rsidR="00963BE9" w:rsidRPr="00EC4E32">
              <w:rPr>
                <w:rStyle w:val="aa"/>
                <w:b w:val="0"/>
                <w:webHidden/>
              </w:rPr>
            </w:r>
            <w:r w:rsidR="00963BE9" w:rsidRPr="00EC4E32">
              <w:rPr>
                <w:rStyle w:val="aa"/>
                <w:b w:val="0"/>
                <w:webHidden/>
              </w:rPr>
              <w:fldChar w:fldCharType="separate"/>
            </w:r>
            <w:r w:rsidR="00603F2D">
              <w:rPr>
                <w:rStyle w:val="aa"/>
                <w:b w:val="0"/>
                <w:webHidden/>
              </w:rPr>
              <w:t>35</w:t>
            </w:r>
            <w:r w:rsidR="00963BE9" w:rsidRPr="00EC4E32">
              <w:rPr>
                <w:rStyle w:val="aa"/>
                <w:b w:val="0"/>
                <w:webHidden/>
              </w:rPr>
              <w:fldChar w:fldCharType="end"/>
            </w:r>
          </w:hyperlink>
        </w:p>
        <w:p w:rsidR="00EC4E32" w:rsidRPr="00EC4E32" w:rsidRDefault="00EC4E32" w:rsidP="00EC4E32">
          <w:pPr>
            <w:spacing w:after="0" w:line="240" w:lineRule="auto"/>
            <w:rPr>
              <w:rFonts w:ascii="Times New Roman" w:hAnsi="Times New Roman" w:cs="Times New Roman"/>
              <w:noProof/>
              <w:sz w:val="28"/>
              <w:szCs w:val="28"/>
            </w:rPr>
          </w:pPr>
        </w:p>
        <w:p w:rsidR="00963BE9" w:rsidRPr="00EC4E32" w:rsidRDefault="000E194C" w:rsidP="00EC4E32">
          <w:pPr>
            <w:pStyle w:val="14"/>
            <w:spacing w:after="0" w:line="240" w:lineRule="auto"/>
            <w:rPr>
              <w:rStyle w:val="aa"/>
            </w:rPr>
          </w:pPr>
          <w:hyperlink w:anchor="_Toc39052273" w:history="1">
            <w:r w:rsidR="00963BE9" w:rsidRPr="00EC4E32">
              <w:rPr>
                <w:rStyle w:val="aa"/>
              </w:rPr>
              <w:t xml:space="preserve">4. Участие органов местного самоуправления в реализации Указа Президента РФ № 204 от 07.05.2018 года «О национальных целях </w:t>
            </w:r>
            <w:r w:rsidR="00E05A06" w:rsidRPr="00EC4E32">
              <w:rPr>
                <w:rStyle w:val="aa"/>
              </w:rPr>
              <w:br/>
            </w:r>
            <w:r w:rsidR="00963BE9" w:rsidRPr="00EC4E32">
              <w:rPr>
                <w:rStyle w:val="aa"/>
              </w:rPr>
              <w:t xml:space="preserve">и стратегических задачах развития Российской Федерации на период </w:t>
            </w:r>
            <w:r w:rsidR="00E05A06" w:rsidRPr="00EC4E32">
              <w:rPr>
                <w:rStyle w:val="aa"/>
              </w:rPr>
              <w:br/>
            </w:r>
            <w:r w:rsidR="00963BE9" w:rsidRPr="00EC4E32">
              <w:rPr>
                <w:rStyle w:val="aa"/>
              </w:rPr>
              <w:t>до 2024 года»</w:t>
            </w:r>
            <w:r w:rsidR="00963BE9" w:rsidRPr="00EC4E32">
              <w:rPr>
                <w:rStyle w:val="aa"/>
                <w:webHidden/>
              </w:rPr>
              <w:tab/>
            </w:r>
            <w:r w:rsidR="00963BE9" w:rsidRPr="00EC4E32">
              <w:rPr>
                <w:rStyle w:val="aa"/>
                <w:webHidden/>
              </w:rPr>
              <w:fldChar w:fldCharType="begin"/>
            </w:r>
            <w:r w:rsidR="00963BE9" w:rsidRPr="00EC4E32">
              <w:rPr>
                <w:rStyle w:val="aa"/>
                <w:webHidden/>
              </w:rPr>
              <w:instrText xml:space="preserve"> PAGEREF _Toc39052273 \h </w:instrText>
            </w:r>
            <w:r w:rsidR="00963BE9" w:rsidRPr="00EC4E32">
              <w:rPr>
                <w:rStyle w:val="aa"/>
                <w:webHidden/>
              </w:rPr>
            </w:r>
            <w:r w:rsidR="00963BE9" w:rsidRPr="00EC4E32">
              <w:rPr>
                <w:rStyle w:val="aa"/>
                <w:webHidden/>
              </w:rPr>
              <w:fldChar w:fldCharType="separate"/>
            </w:r>
            <w:r w:rsidR="00603F2D">
              <w:rPr>
                <w:rStyle w:val="aa"/>
                <w:webHidden/>
              </w:rPr>
              <w:t>37</w:t>
            </w:r>
            <w:r w:rsidR="00963BE9" w:rsidRPr="00EC4E32">
              <w:rPr>
                <w:rStyle w:val="aa"/>
                <w:webHidden/>
              </w:rPr>
              <w:fldChar w:fldCharType="end"/>
            </w:r>
          </w:hyperlink>
        </w:p>
        <w:p w:rsidR="00963BE9" w:rsidRPr="00EC4E32" w:rsidRDefault="000E194C" w:rsidP="00EC4E32">
          <w:pPr>
            <w:pStyle w:val="14"/>
            <w:spacing w:after="0" w:line="240" w:lineRule="auto"/>
            <w:rPr>
              <w:rStyle w:val="aa"/>
              <w:b w:val="0"/>
            </w:rPr>
          </w:pPr>
          <w:hyperlink w:anchor="_Toc39052274" w:history="1">
            <w:r w:rsidR="00963BE9" w:rsidRPr="00EC4E32">
              <w:rPr>
                <w:rStyle w:val="aa"/>
                <w:b w:val="0"/>
              </w:rPr>
              <w:t xml:space="preserve">4.1. Формы, механизмы и результаты участие представителей местного самоуправления и совета муниципальных образований Красноярского края </w:t>
            </w:r>
            <w:r w:rsidR="005529E1" w:rsidRPr="00EC4E32">
              <w:rPr>
                <w:rStyle w:val="aa"/>
                <w:b w:val="0"/>
              </w:rPr>
              <w:br/>
            </w:r>
            <w:r w:rsidR="00963BE9" w:rsidRPr="00EC4E32">
              <w:rPr>
                <w:rStyle w:val="aa"/>
                <w:b w:val="0"/>
              </w:rPr>
              <w:t>в разработке и обсуждении особенностей реализации национальных проектов на территории субъекта РФ</w:t>
            </w:r>
            <w:r w:rsidR="00963BE9" w:rsidRPr="00EC4E32">
              <w:rPr>
                <w:rStyle w:val="aa"/>
                <w:b w:val="0"/>
                <w:webHidden/>
              </w:rPr>
              <w:tab/>
            </w:r>
            <w:r w:rsidR="00963BE9" w:rsidRPr="00EC4E32">
              <w:rPr>
                <w:rStyle w:val="aa"/>
                <w:b w:val="0"/>
                <w:webHidden/>
              </w:rPr>
              <w:fldChar w:fldCharType="begin"/>
            </w:r>
            <w:r w:rsidR="00963BE9" w:rsidRPr="00EC4E32">
              <w:rPr>
                <w:rStyle w:val="aa"/>
                <w:b w:val="0"/>
                <w:webHidden/>
              </w:rPr>
              <w:instrText xml:space="preserve"> PAGEREF _Toc39052274 \h </w:instrText>
            </w:r>
            <w:r w:rsidR="00963BE9" w:rsidRPr="00EC4E32">
              <w:rPr>
                <w:rStyle w:val="aa"/>
                <w:b w:val="0"/>
                <w:webHidden/>
              </w:rPr>
            </w:r>
            <w:r w:rsidR="00963BE9" w:rsidRPr="00EC4E32">
              <w:rPr>
                <w:rStyle w:val="aa"/>
                <w:b w:val="0"/>
                <w:webHidden/>
              </w:rPr>
              <w:fldChar w:fldCharType="separate"/>
            </w:r>
            <w:r w:rsidR="00603F2D">
              <w:rPr>
                <w:rStyle w:val="aa"/>
                <w:b w:val="0"/>
                <w:webHidden/>
              </w:rPr>
              <w:t>37</w:t>
            </w:r>
            <w:r w:rsidR="00963BE9" w:rsidRPr="00EC4E32">
              <w:rPr>
                <w:rStyle w:val="aa"/>
                <w:b w:val="0"/>
                <w:webHidden/>
              </w:rPr>
              <w:fldChar w:fldCharType="end"/>
            </w:r>
          </w:hyperlink>
        </w:p>
        <w:p w:rsidR="00963BE9" w:rsidRPr="00EC4E32" w:rsidRDefault="000E194C" w:rsidP="00EC4E32">
          <w:pPr>
            <w:pStyle w:val="14"/>
            <w:spacing w:after="0" w:line="240" w:lineRule="auto"/>
            <w:rPr>
              <w:rStyle w:val="aa"/>
              <w:b w:val="0"/>
            </w:rPr>
          </w:pPr>
          <w:hyperlink w:anchor="_Toc39052275" w:history="1">
            <w:r w:rsidR="00963BE9" w:rsidRPr="00EC4E32">
              <w:rPr>
                <w:rStyle w:val="aa"/>
                <w:b w:val="0"/>
              </w:rPr>
              <w:t xml:space="preserve">4.2. Собственные проекты (программы) муниципальных образований, принятые во исполнение Указа Президента РФ № 204 от 7 мая 2018 года </w:t>
            </w:r>
            <w:r w:rsidR="005529E1" w:rsidRPr="00EC4E32">
              <w:rPr>
                <w:rStyle w:val="aa"/>
                <w:b w:val="0"/>
              </w:rPr>
              <w:br/>
            </w:r>
            <w:r w:rsidR="00963BE9" w:rsidRPr="00EC4E32">
              <w:rPr>
                <w:rStyle w:val="aa"/>
                <w:b w:val="0"/>
              </w:rPr>
              <w:t>«О национальных целях и стратегических задачах развития Российской Федерации на период до 2024 года»</w:t>
            </w:r>
            <w:r w:rsidR="00963BE9" w:rsidRPr="00EC4E32">
              <w:rPr>
                <w:rStyle w:val="aa"/>
                <w:b w:val="0"/>
                <w:webHidden/>
              </w:rPr>
              <w:tab/>
            </w:r>
            <w:r w:rsidR="00963BE9" w:rsidRPr="00EC4E32">
              <w:rPr>
                <w:rStyle w:val="aa"/>
                <w:b w:val="0"/>
                <w:webHidden/>
              </w:rPr>
              <w:fldChar w:fldCharType="begin"/>
            </w:r>
            <w:r w:rsidR="00963BE9" w:rsidRPr="00EC4E32">
              <w:rPr>
                <w:rStyle w:val="aa"/>
                <w:b w:val="0"/>
                <w:webHidden/>
              </w:rPr>
              <w:instrText xml:space="preserve"> PAGEREF _Toc39052275 \h </w:instrText>
            </w:r>
            <w:r w:rsidR="00963BE9" w:rsidRPr="00EC4E32">
              <w:rPr>
                <w:rStyle w:val="aa"/>
                <w:b w:val="0"/>
                <w:webHidden/>
              </w:rPr>
            </w:r>
            <w:r w:rsidR="00963BE9" w:rsidRPr="00EC4E32">
              <w:rPr>
                <w:rStyle w:val="aa"/>
                <w:b w:val="0"/>
                <w:webHidden/>
              </w:rPr>
              <w:fldChar w:fldCharType="separate"/>
            </w:r>
            <w:r w:rsidR="00603F2D">
              <w:rPr>
                <w:rStyle w:val="aa"/>
                <w:b w:val="0"/>
                <w:webHidden/>
              </w:rPr>
              <w:t>49</w:t>
            </w:r>
            <w:r w:rsidR="00963BE9" w:rsidRPr="00EC4E32">
              <w:rPr>
                <w:rStyle w:val="aa"/>
                <w:b w:val="0"/>
                <w:webHidden/>
              </w:rPr>
              <w:fldChar w:fldCharType="end"/>
            </w:r>
          </w:hyperlink>
        </w:p>
        <w:p w:rsidR="00963BE9" w:rsidRPr="00EC4E32" w:rsidRDefault="000E194C" w:rsidP="00EC4E32">
          <w:pPr>
            <w:pStyle w:val="14"/>
            <w:spacing w:after="0" w:line="240" w:lineRule="auto"/>
            <w:rPr>
              <w:rStyle w:val="aa"/>
              <w:b w:val="0"/>
            </w:rPr>
          </w:pPr>
          <w:hyperlink w:anchor="_Toc39052276" w:history="1">
            <w:r w:rsidR="00963BE9" w:rsidRPr="00EC4E32">
              <w:rPr>
                <w:rStyle w:val="aa"/>
                <w:b w:val="0"/>
              </w:rPr>
              <w:t>4.3 Выводы и предложения по разделу</w:t>
            </w:r>
            <w:r w:rsidR="00963BE9" w:rsidRPr="00EC4E32">
              <w:rPr>
                <w:rStyle w:val="aa"/>
                <w:b w:val="0"/>
                <w:webHidden/>
              </w:rPr>
              <w:tab/>
            </w:r>
            <w:r w:rsidR="00963BE9" w:rsidRPr="00EC4E32">
              <w:rPr>
                <w:rStyle w:val="aa"/>
                <w:b w:val="0"/>
                <w:webHidden/>
              </w:rPr>
              <w:fldChar w:fldCharType="begin"/>
            </w:r>
            <w:r w:rsidR="00963BE9" w:rsidRPr="00EC4E32">
              <w:rPr>
                <w:rStyle w:val="aa"/>
                <w:b w:val="0"/>
                <w:webHidden/>
              </w:rPr>
              <w:instrText xml:space="preserve"> PAGEREF _Toc39052276 \h </w:instrText>
            </w:r>
            <w:r w:rsidR="00963BE9" w:rsidRPr="00EC4E32">
              <w:rPr>
                <w:rStyle w:val="aa"/>
                <w:b w:val="0"/>
                <w:webHidden/>
              </w:rPr>
            </w:r>
            <w:r w:rsidR="00963BE9" w:rsidRPr="00EC4E32">
              <w:rPr>
                <w:rStyle w:val="aa"/>
                <w:b w:val="0"/>
                <w:webHidden/>
              </w:rPr>
              <w:fldChar w:fldCharType="separate"/>
            </w:r>
            <w:r w:rsidR="00603F2D">
              <w:rPr>
                <w:rStyle w:val="aa"/>
                <w:b w:val="0"/>
                <w:webHidden/>
              </w:rPr>
              <w:t>52</w:t>
            </w:r>
            <w:r w:rsidR="00963BE9" w:rsidRPr="00EC4E32">
              <w:rPr>
                <w:rStyle w:val="aa"/>
                <w:b w:val="0"/>
                <w:webHidden/>
              </w:rPr>
              <w:fldChar w:fldCharType="end"/>
            </w:r>
          </w:hyperlink>
        </w:p>
        <w:p w:rsidR="00EC4E32" w:rsidRPr="00EC4E32" w:rsidRDefault="00EC4E32" w:rsidP="00EC4E32">
          <w:pPr>
            <w:spacing w:after="0" w:line="240" w:lineRule="auto"/>
            <w:rPr>
              <w:rFonts w:ascii="Times New Roman" w:hAnsi="Times New Roman" w:cs="Times New Roman"/>
              <w:noProof/>
              <w:sz w:val="28"/>
              <w:szCs w:val="28"/>
            </w:rPr>
          </w:pPr>
        </w:p>
        <w:p w:rsidR="00963BE9" w:rsidRPr="00EC4E32" w:rsidRDefault="000E194C" w:rsidP="00EC4E32">
          <w:pPr>
            <w:pStyle w:val="14"/>
            <w:spacing w:after="0" w:line="240" w:lineRule="auto"/>
            <w:rPr>
              <w:rStyle w:val="aa"/>
            </w:rPr>
          </w:pPr>
          <w:hyperlink w:anchor="_Toc39052277" w:history="1">
            <w:r w:rsidR="00963BE9" w:rsidRPr="00EC4E32">
              <w:rPr>
                <w:rStyle w:val="aa"/>
              </w:rPr>
              <w:t>5. Основы финансовой и экономической самостоятельности местного самоуправления</w:t>
            </w:r>
            <w:r w:rsidR="00963BE9" w:rsidRPr="00EC4E32">
              <w:rPr>
                <w:rStyle w:val="aa"/>
                <w:webHidden/>
              </w:rPr>
              <w:tab/>
            </w:r>
            <w:r w:rsidR="00963BE9" w:rsidRPr="00EC4E32">
              <w:rPr>
                <w:rStyle w:val="aa"/>
                <w:webHidden/>
              </w:rPr>
              <w:fldChar w:fldCharType="begin"/>
            </w:r>
            <w:r w:rsidR="00963BE9" w:rsidRPr="00EC4E32">
              <w:rPr>
                <w:rStyle w:val="aa"/>
                <w:webHidden/>
              </w:rPr>
              <w:instrText xml:space="preserve"> PAGEREF _Toc39052277 \h </w:instrText>
            </w:r>
            <w:r w:rsidR="00963BE9" w:rsidRPr="00EC4E32">
              <w:rPr>
                <w:rStyle w:val="aa"/>
                <w:webHidden/>
              </w:rPr>
            </w:r>
            <w:r w:rsidR="00963BE9" w:rsidRPr="00EC4E32">
              <w:rPr>
                <w:rStyle w:val="aa"/>
                <w:webHidden/>
              </w:rPr>
              <w:fldChar w:fldCharType="separate"/>
            </w:r>
            <w:r w:rsidR="00603F2D">
              <w:rPr>
                <w:rStyle w:val="aa"/>
                <w:webHidden/>
              </w:rPr>
              <w:t>55</w:t>
            </w:r>
            <w:r w:rsidR="00963BE9" w:rsidRPr="00EC4E32">
              <w:rPr>
                <w:rStyle w:val="aa"/>
                <w:webHidden/>
              </w:rPr>
              <w:fldChar w:fldCharType="end"/>
            </w:r>
          </w:hyperlink>
        </w:p>
        <w:p w:rsidR="00963BE9" w:rsidRPr="00EC4E32" w:rsidRDefault="000E194C" w:rsidP="00EC4E32">
          <w:pPr>
            <w:pStyle w:val="14"/>
            <w:spacing w:after="0" w:line="240" w:lineRule="auto"/>
            <w:rPr>
              <w:rStyle w:val="aa"/>
              <w:b w:val="0"/>
            </w:rPr>
          </w:pPr>
          <w:hyperlink w:anchor="_Toc39052278" w:history="1">
            <w:r w:rsidR="00963BE9" w:rsidRPr="00EC4E32">
              <w:rPr>
                <w:rStyle w:val="aa"/>
                <w:b w:val="0"/>
              </w:rPr>
              <w:t>5.1. Особенности регулирования бюджетной обеспеченности муниципальных образований в Красноярском крае</w:t>
            </w:r>
            <w:r w:rsidR="00963BE9" w:rsidRPr="00EC4E32">
              <w:rPr>
                <w:rStyle w:val="aa"/>
                <w:b w:val="0"/>
                <w:webHidden/>
              </w:rPr>
              <w:tab/>
            </w:r>
            <w:r w:rsidR="00963BE9" w:rsidRPr="00EC4E32">
              <w:rPr>
                <w:rStyle w:val="aa"/>
                <w:b w:val="0"/>
                <w:webHidden/>
              </w:rPr>
              <w:fldChar w:fldCharType="begin"/>
            </w:r>
            <w:r w:rsidR="00963BE9" w:rsidRPr="00EC4E32">
              <w:rPr>
                <w:rStyle w:val="aa"/>
                <w:b w:val="0"/>
                <w:webHidden/>
              </w:rPr>
              <w:instrText xml:space="preserve"> PAGEREF _Toc39052278 \h </w:instrText>
            </w:r>
            <w:r w:rsidR="00963BE9" w:rsidRPr="00EC4E32">
              <w:rPr>
                <w:rStyle w:val="aa"/>
                <w:b w:val="0"/>
                <w:webHidden/>
              </w:rPr>
            </w:r>
            <w:r w:rsidR="00963BE9" w:rsidRPr="00EC4E32">
              <w:rPr>
                <w:rStyle w:val="aa"/>
                <w:b w:val="0"/>
                <w:webHidden/>
              </w:rPr>
              <w:fldChar w:fldCharType="separate"/>
            </w:r>
            <w:r w:rsidR="00603F2D">
              <w:rPr>
                <w:rStyle w:val="aa"/>
                <w:b w:val="0"/>
                <w:webHidden/>
              </w:rPr>
              <w:t>55</w:t>
            </w:r>
            <w:r w:rsidR="00963BE9" w:rsidRPr="00EC4E32">
              <w:rPr>
                <w:rStyle w:val="aa"/>
                <w:b w:val="0"/>
                <w:webHidden/>
              </w:rPr>
              <w:fldChar w:fldCharType="end"/>
            </w:r>
          </w:hyperlink>
        </w:p>
        <w:p w:rsidR="00963BE9" w:rsidRPr="00EC4E32" w:rsidRDefault="000E194C" w:rsidP="00EC4E32">
          <w:pPr>
            <w:pStyle w:val="14"/>
            <w:spacing w:after="0" w:line="240" w:lineRule="auto"/>
            <w:rPr>
              <w:rStyle w:val="aa"/>
              <w:b w:val="0"/>
            </w:rPr>
          </w:pPr>
          <w:hyperlink w:anchor="_Toc39052279" w:history="1">
            <w:r w:rsidR="00963BE9" w:rsidRPr="00EC4E32">
              <w:rPr>
                <w:rStyle w:val="aa"/>
                <w:b w:val="0"/>
              </w:rPr>
              <w:t>5.2. Меры стимулирования эффективности деятельности местного самоуправления, применяемые в Красноярском крае</w:t>
            </w:r>
            <w:r w:rsidR="00963BE9" w:rsidRPr="00EC4E32">
              <w:rPr>
                <w:rStyle w:val="aa"/>
                <w:b w:val="0"/>
                <w:webHidden/>
              </w:rPr>
              <w:tab/>
            </w:r>
            <w:r w:rsidR="00963BE9" w:rsidRPr="00EC4E32">
              <w:rPr>
                <w:rStyle w:val="aa"/>
                <w:b w:val="0"/>
                <w:webHidden/>
              </w:rPr>
              <w:fldChar w:fldCharType="begin"/>
            </w:r>
            <w:r w:rsidR="00963BE9" w:rsidRPr="00EC4E32">
              <w:rPr>
                <w:rStyle w:val="aa"/>
                <w:b w:val="0"/>
                <w:webHidden/>
              </w:rPr>
              <w:instrText xml:space="preserve"> PAGEREF _Toc39052279 \h </w:instrText>
            </w:r>
            <w:r w:rsidR="00963BE9" w:rsidRPr="00EC4E32">
              <w:rPr>
                <w:rStyle w:val="aa"/>
                <w:b w:val="0"/>
                <w:webHidden/>
              </w:rPr>
            </w:r>
            <w:r w:rsidR="00963BE9" w:rsidRPr="00EC4E32">
              <w:rPr>
                <w:rStyle w:val="aa"/>
                <w:b w:val="0"/>
                <w:webHidden/>
              </w:rPr>
              <w:fldChar w:fldCharType="separate"/>
            </w:r>
            <w:r w:rsidR="00603F2D">
              <w:rPr>
                <w:rStyle w:val="aa"/>
                <w:b w:val="0"/>
                <w:webHidden/>
              </w:rPr>
              <w:t>62</w:t>
            </w:r>
            <w:r w:rsidR="00963BE9" w:rsidRPr="00EC4E32">
              <w:rPr>
                <w:rStyle w:val="aa"/>
                <w:b w:val="0"/>
                <w:webHidden/>
              </w:rPr>
              <w:fldChar w:fldCharType="end"/>
            </w:r>
          </w:hyperlink>
        </w:p>
        <w:p w:rsidR="00963BE9" w:rsidRPr="00EC4E32" w:rsidRDefault="000E194C" w:rsidP="00EC4E32">
          <w:pPr>
            <w:pStyle w:val="14"/>
            <w:spacing w:after="0" w:line="240" w:lineRule="auto"/>
            <w:rPr>
              <w:rStyle w:val="aa"/>
              <w:b w:val="0"/>
            </w:rPr>
          </w:pPr>
          <w:hyperlink w:anchor="_Toc39052280" w:history="1">
            <w:r w:rsidR="00963BE9" w:rsidRPr="00EC4E32">
              <w:rPr>
                <w:rStyle w:val="aa"/>
                <w:b w:val="0"/>
              </w:rPr>
              <w:t xml:space="preserve">5.3. Участие Совета муниципальных образований Красноярского края </w:t>
            </w:r>
            <w:r w:rsidR="005529E1" w:rsidRPr="00EC4E32">
              <w:rPr>
                <w:rStyle w:val="aa"/>
                <w:b w:val="0"/>
              </w:rPr>
              <w:br/>
            </w:r>
            <w:r w:rsidR="00963BE9" w:rsidRPr="00EC4E32">
              <w:rPr>
                <w:rStyle w:val="aa"/>
                <w:b w:val="0"/>
              </w:rPr>
              <w:t>в развитии экономики на территориях муниципальных образований и региона в целом</w:t>
            </w:r>
            <w:r w:rsidR="00963BE9" w:rsidRPr="00EC4E32">
              <w:rPr>
                <w:rStyle w:val="aa"/>
                <w:b w:val="0"/>
                <w:webHidden/>
              </w:rPr>
              <w:tab/>
            </w:r>
            <w:r w:rsidR="00963BE9" w:rsidRPr="00EC4E32">
              <w:rPr>
                <w:rStyle w:val="aa"/>
                <w:b w:val="0"/>
                <w:webHidden/>
              </w:rPr>
              <w:fldChar w:fldCharType="begin"/>
            </w:r>
            <w:r w:rsidR="00963BE9" w:rsidRPr="00EC4E32">
              <w:rPr>
                <w:rStyle w:val="aa"/>
                <w:b w:val="0"/>
                <w:webHidden/>
              </w:rPr>
              <w:instrText xml:space="preserve"> PAGEREF _Toc39052280 \h </w:instrText>
            </w:r>
            <w:r w:rsidR="00963BE9" w:rsidRPr="00EC4E32">
              <w:rPr>
                <w:rStyle w:val="aa"/>
                <w:b w:val="0"/>
                <w:webHidden/>
              </w:rPr>
            </w:r>
            <w:r w:rsidR="00963BE9" w:rsidRPr="00EC4E32">
              <w:rPr>
                <w:rStyle w:val="aa"/>
                <w:b w:val="0"/>
                <w:webHidden/>
              </w:rPr>
              <w:fldChar w:fldCharType="separate"/>
            </w:r>
            <w:r w:rsidR="00603F2D">
              <w:rPr>
                <w:rStyle w:val="aa"/>
                <w:b w:val="0"/>
                <w:webHidden/>
              </w:rPr>
              <w:t>66</w:t>
            </w:r>
            <w:r w:rsidR="00963BE9" w:rsidRPr="00EC4E32">
              <w:rPr>
                <w:rStyle w:val="aa"/>
                <w:b w:val="0"/>
                <w:webHidden/>
              </w:rPr>
              <w:fldChar w:fldCharType="end"/>
            </w:r>
          </w:hyperlink>
        </w:p>
        <w:p w:rsidR="00963BE9" w:rsidRPr="00EC4E32" w:rsidRDefault="000E194C" w:rsidP="00EC4E32">
          <w:pPr>
            <w:pStyle w:val="14"/>
            <w:spacing w:after="0" w:line="240" w:lineRule="auto"/>
            <w:rPr>
              <w:rStyle w:val="aa"/>
              <w:b w:val="0"/>
            </w:rPr>
          </w:pPr>
          <w:hyperlink w:anchor="_Toc39052281" w:history="1">
            <w:r w:rsidR="00963BE9" w:rsidRPr="00EC4E32">
              <w:rPr>
                <w:rStyle w:val="aa"/>
                <w:b w:val="0"/>
              </w:rPr>
              <w:t>5.4. Оценка состояния и перспектив для развития малого  и среднего бизнеса, кооперации и въездного туризма</w:t>
            </w:r>
            <w:r w:rsidR="00963BE9" w:rsidRPr="00EC4E32">
              <w:rPr>
                <w:rStyle w:val="aa"/>
                <w:b w:val="0"/>
                <w:webHidden/>
              </w:rPr>
              <w:tab/>
            </w:r>
            <w:r w:rsidR="00963BE9" w:rsidRPr="00EC4E32">
              <w:rPr>
                <w:rStyle w:val="aa"/>
                <w:b w:val="0"/>
                <w:webHidden/>
              </w:rPr>
              <w:fldChar w:fldCharType="begin"/>
            </w:r>
            <w:r w:rsidR="00963BE9" w:rsidRPr="00EC4E32">
              <w:rPr>
                <w:rStyle w:val="aa"/>
                <w:b w:val="0"/>
                <w:webHidden/>
              </w:rPr>
              <w:instrText xml:space="preserve"> PAGEREF _Toc39052281 \h </w:instrText>
            </w:r>
            <w:r w:rsidR="00963BE9" w:rsidRPr="00EC4E32">
              <w:rPr>
                <w:rStyle w:val="aa"/>
                <w:b w:val="0"/>
                <w:webHidden/>
              </w:rPr>
            </w:r>
            <w:r w:rsidR="00963BE9" w:rsidRPr="00EC4E32">
              <w:rPr>
                <w:rStyle w:val="aa"/>
                <w:b w:val="0"/>
                <w:webHidden/>
              </w:rPr>
              <w:fldChar w:fldCharType="separate"/>
            </w:r>
            <w:r w:rsidR="00603F2D">
              <w:rPr>
                <w:rStyle w:val="aa"/>
                <w:b w:val="0"/>
                <w:webHidden/>
              </w:rPr>
              <w:t>68</w:t>
            </w:r>
            <w:r w:rsidR="00963BE9" w:rsidRPr="00EC4E32">
              <w:rPr>
                <w:rStyle w:val="aa"/>
                <w:b w:val="0"/>
                <w:webHidden/>
              </w:rPr>
              <w:fldChar w:fldCharType="end"/>
            </w:r>
          </w:hyperlink>
        </w:p>
        <w:p w:rsidR="00963BE9" w:rsidRPr="00EC4E32" w:rsidRDefault="000E194C" w:rsidP="00EC4E32">
          <w:pPr>
            <w:pStyle w:val="14"/>
            <w:spacing w:after="0" w:line="240" w:lineRule="auto"/>
            <w:rPr>
              <w:rStyle w:val="aa"/>
              <w:b w:val="0"/>
            </w:rPr>
          </w:pPr>
          <w:hyperlink w:anchor="_Toc39052282" w:history="1">
            <w:r w:rsidR="00963BE9" w:rsidRPr="00EC4E32">
              <w:rPr>
                <w:rStyle w:val="aa"/>
                <w:b w:val="0"/>
              </w:rPr>
              <w:t>5.5. Выводы и предложения по разделу</w:t>
            </w:r>
            <w:r w:rsidR="00963BE9" w:rsidRPr="00EC4E32">
              <w:rPr>
                <w:rStyle w:val="aa"/>
                <w:b w:val="0"/>
                <w:webHidden/>
              </w:rPr>
              <w:tab/>
            </w:r>
            <w:r w:rsidR="00963BE9" w:rsidRPr="00EC4E32">
              <w:rPr>
                <w:rStyle w:val="aa"/>
                <w:b w:val="0"/>
                <w:webHidden/>
              </w:rPr>
              <w:fldChar w:fldCharType="begin"/>
            </w:r>
            <w:r w:rsidR="00963BE9" w:rsidRPr="00EC4E32">
              <w:rPr>
                <w:rStyle w:val="aa"/>
                <w:b w:val="0"/>
                <w:webHidden/>
              </w:rPr>
              <w:instrText xml:space="preserve"> PAGEREF _Toc39052282 \h </w:instrText>
            </w:r>
            <w:r w:rsidR="00963BE9" w:rsidRPr="00EC4E32">
              <w:rPr>
                <w:rStyle w:val="aa"/>
                <w:b w:val="0"/>
                <w:webHidden/>
              </w:rPr>
            </w:r>
            <w:r w:rsidR="00963BE9" w:rsidRPr="00EC4E32">
              <w:rPr>
                <w:rStyle w:val="aa"/>
                <w:b w:val="0"/>
                <w:webHidden/>
              </w:rPr>
              <w:fldChar w:fldCharType="separate"/>
            </w:r>
            <w:r w:rsidR="00603F2D">
              <w:rPr>
                <w:rStyle w:val="aa"/>
                <w:b w:val="0"/>
                <w:webHidden/>
              </w:rPr>
              <w:t>72</w:t>
            </w:r>
            <w:r w:rsidR="00963BE9" w:rsidRPr="00EC4E32">
              <w:rPr>
                <w:rStyle w:val="aa"/>
                <w:b w:val="0"/>
                <w:webHidden/>
              </w:rPr>
              <w:fldChar w:fldCharType="end"/>
            </w:r>
          </w:hyperlink>
        </w:p>
        <w:p w:rsidR="00EC4E32" w:rsidRPr="00EC4E32" w:rsidRDefault="00EC4E32" w:rsidP="00EC4E32">
          <w:pPr>
            <w:spacing w:after="0" w:line="240" w:lineRule="auto"/>
            <w:rPr>
              <w:rFonts w:ascii="Times New Roman" w:hAnsi="Times New Roman" w:cs="Times New Roman"/>
              <w:noProof/>
              <w:sz w:val="28"/>
              <w:szCs w:val="28"/>
            </w:rPr>
          </w:pPr>
        </w:p>
        <w:p w:rsidR="00963BE9" w:rsidRPr="00EC4E32" w:rsidRDefault="000E194C" w:rsidP="00EC4E32">
          <w:pPr>
            <w:pStyle w:val="14"/>
            <w:spacing w:after="0" w:line="240" w:lineRule="auto"/>
            <w:rPr>
              <w:rStyle w:val="aa"/>
            </w:rPr>
          </w:pPr>
          <w:hyperlink w:anchor="_Toc39052283" w:history="1">
            <w:r w:rsidR="00963BE9" w:rsidRPr="00EC4E32">
              <w:rPr>
                <w:rStyle w:val="aa"/>
              </w:rPr>
              <w:t>6. Полномочия органов местного самоуправления</w:t>
            </w:r>
            <w:r w:rsidR="00963BE9" w:rsidRPr="00EC4E32">
              <w:rPr>
                <w:rStyle w:val="aa"/>
                <w:webHidden/>
              </w:rPr>
              <w:tab/>
            </w:r>
            <w:r w:rsidR="00963BE9" w:rsidRPr="00EC4E32">
              <w:rPr>
                <w:rStyle w:val="aa"/>
                <w:webHidden/>
              </w:rPr>
              <w:fldChar w:fldCharType="begin"/>
            </w:r>
            <w:r w:rsidR="00963BE9" w:rsidRPr="00EC4E32">
              <w:rPr>
                <w:rStyle w:val="aa"/>
                <w:webHidden/>
              </w:rPr>
              <w:instrText xml:space="preserve"> PAGEREF _Toc39052283 \h </w:instrText>
            </w:r>
            <w:r w:rsidR="00963BE9" w:rsidRPr="00EC4E32">
              <w:rPr>
                <w:rStyle w:val="aa"/>
                <w:webHidden/>
              </w:rPr>
            </w:r>
            <w:r w:rsidR="00963BE9" w:rsidRPr="00EC4E32">
              <w:rPr>
                <w:rStyle w:val="aa"/>
                <w:webHidden/>
              </w:rPr>
              <w:fldChar w:fldCharType="separate"/>
            </w:r>
            <w:r w:rsidR="00603F2D">
              <w:rPr>
                <w:rStyle w:val="aa"/>
                <w:webHidden/>
              </w:rPr>
              <w:t>73</w:t>
            </w:r>
            <w:r w:rsidR="00963BE9" w:rsidRPr="00EC4E32">
              <w:rPr>
                <w:rStyle w:val="aa"/>
                <w:webHidden/>
              </w:rPr>
              <w:fldChar w:fldCharType="end"/>
            </w:r>
          </w:hyperlink>
        </w:p>
        <w:p w:rsidR="00963BE9" w:rsidRPr="00EC4E32" w:rsidRDefault="000E194C" w:rsidP="00EC4E32">
          <w:pPr>
            <w:pStyle w:val="14"/>
            <w:spacing w:after="0" w:line="240" w:lineRule="auto"/>
            <w:rPr>
              <w:rStyle w:val="aa"/>
              <w:b w:val="0"/>
            </w:rPr>
          </w:pPr>
          <w:hyperlink w:anchor="_Toc39052284" w:history="1">
            <w:r w:rsidR="00963BE9" w:rsidRPr="00EC4E32">
              <w:rPr>
                <w:rStyle w:val="aa"/>
                <w:b w:val="0"/>
              </w:rPr>
              <w:t>6.1. Особенности наделения органов местного самоуправления сельских поселений вопросами местного значения (в соответствии  с частью 3 статьи 14 Федерального закона от 6 октября 2003 года № 131-ФЗ «Об общих принципах организации местного самоуправления  в Российской Федерации»)</w:t>
            </w:r>
            <w:r w:rsidR="00963BE9" w:rsidRPr="00EC4E32">
              <w:rPr>
                <w:rStyle w:val="aa"/>
                <w:b w:val="0"/>
                <w:webHidden/>
              </w:rPr>
              <w:tab/>
            </w:r>
            <w:r w:rsidR="00963BE9" w:rsidRPr="00EC4E32">
              <w:rPr>
                <w:rStyle w:val="aa"/>
                <w:b w:val="0"/>
                <w:webHidden/>
              </w:rPr>
              <w:fldChar w:fldCharType="begin"/>
            </w:r>
            <w:r w:rsidR="00963BE9" w:rsidRPr="00EC4E32">
              <w:rPr>
                <w:rStyle w:val="aa"/>
                <w:b w:val="0"/>
                <w:webHidden/>
              </w:rPr>
              <w:instrText xml:space="preserve"> PAGEREF _Toc39052284 \h </w:instrText>
            </w:r>
            <w:r w:rsidR="00963BE9" w:rsidRPr="00EC4E32">
              <w:rPr>
                <w:rStyle w:val="aa"/>
                <w:b w:val="0"/>
                <w:webHidden/>
              </w:rPr>
            </w:r>
            <w:r w:rsidR="00963BE9" w:rsidRPr="00EC4E32">
              <w:rPr>
                <w:rStyle w:val="aa"/>
                <w:b w:val="0"/>
                <w:webHidden/>
              </w:rPr>
              <w:fldChar w:fldCharType="separate"/>
            </w:r>
            <w:r w:rsidR="00603F2D">
              <w:rPr>
                <w:rStyle w:val="aa"/>
                <w:b w:val="0"/>
                <w:webHidden/>
              </w:rPr>
              <w:t>73</w:t>
            </w:r>
            <w:r w:rsidR="00963BE9" w:rsidRPr="00EC4E32">
              <w:rPr>
                <w:rStyle w:val="aa"/>
                <w:b w:val="0"/>
                <w:webHidden/>
              </w:rPr>
              <w:fldChar w:fldCharType="end"/>
            </w:r>
          </w:hyperlink>
        </w:p>
        <w:p w:rsidR="00963BE9" w:rsidRPr="00EC4E32" w:rsidRDefault="000E194C" w:rsidP="00EC4E32">
          <w:pPr>
            <w:pStyle w:val="14"/>
            <w:spacing w:after="0" w:line="240" w:lineRule="auto"/>
            <w:rPr>
              <w:rStyle w:val="aa"/>
              <w:b w:val="0"/>
            </w:rPr>
          </w:pPr>
          <w:hyperlink w:anchor="_Toc39052285" w:history="1">
            <w:r w:rsidR="00963BE9" w:rsidRPr="00EC4E32">
              <w:rPr>
                <w:rStyle w:val="aa"/>
                <w:b w:val="0"/>
              </w:rPr>
              <w:t>6.2. Практика перераспределения полномочий и основные полученные эффекты в Красноярском крае</w:t>
            </w:r>
            <w:r w:rsidR="00963BE9" w:rsidRPr="00EC4E32">
              <w:rPr>
                <w:rStyle w:val="aa"/>
                <w:b w:val="0"/>
                <w:webHidden/>
              </w:rPr>
              <w:tab/>
            </w:r>
            <w:r w:rsidR="00963BE9" w:rsidRPr="00EC4E32">
              <w:rPr>
                <w:rStyle w:val="aa"/>
                <w:b w:val="0"/>
                <w:webHidden/>
              </w:rPr>
              <w:fldChar w:fldCharType="begin"/>
            </w:r>
            <w:r w:rsidR="00963BE9" w:rsidRPr="00EC4E32">
              <w:rPr>
                <w:rStyle w:val="aa"/>
                <w:b w:val="0"/>
                <w:webHidden/>
              </w:rPr>
              <w:instrText xml:space="preserve"> PAGEREF _Toc39052285 \h </w:instrText>
            </w:r>
            <w:r w:rsidR="00963BE9" w:rsidRPr="00EC4E32">
              <w:rPr>
                <w:rStyle w:val="aa"/>
                <w:b w:val="0"/>
                <w:webHidden/>
              </w:rPr>
            </w:r>
            <w:r w:rsidR="00963BE9" w:rsidRPr="00EC4E32">
              <w:rPr>
                <w:rStyle w:val="aa"/>
                <w:b w:val="0"/>
                <w:webHidden/>
              </w:rPr>
              <w:fldChar w:fldCharType="separate"/>
            </w:r>
            <w:r w:rsidR="00603F2D">
              <w:rPr>
                <w:rStyle w:val="aa"/>
                <w:b w:val="0"/>
                <w:webHidden/>
              </w:rPr>
              <w:t>74</w:t>
            </w:r>
            <w:r w:rsidR="00963BE9" w:rsidRPr="00EC4E32">
              <w:rPr>
                <w:rStyle w:val="aa"/>
                <w:b w:val="0"/>
                <w:webHidden/>
              </w:rPr>
              <w:fldChar w:fldCharType="end"/>
            </w:r>
          </w:hyperlink>
        </w:p>
        <w:p w:rsidR="00963BE9" w:rsidRPr="00EC4E32" w:rsidRDefault="000E194C" w:rsidP="00EC4E32">
          <w:pPr>
            <w:pStyle w:val="14"/>
            <w:spacing w:after="0" w:line="240" w:lineRule="auto"/>
            <w:rPr>
              <w:rStyle w:val="aa"/>
              <w:b w:val="0"/>
            </w:rPr>
          </w:pPr>
          <w:hyperlink w:anchor="_Toc39052286" w:history="1">
            <w:r w:rsidR="00963BE9" w:rsidRPr="00EC4E32">
              <w:rPr>
                <w:rStyle w:val="aa"/>
                <w:b w:val="0"/>
              </w:rPr>
              <w:t>6.3. Практика делегирования отдельных государственных полномочий муниципальным образованиям и основные полученные эффекты</w:t>
            </w:r>
            <w:r w:rsidR="00963BE9" w:rsidRPr="00EC4E32">
              <w:rPr>
                <w:rStyle w:val="aa"/>
                <w:b w:val="0"/>
                <w:webHidden/>
              </w:rPr>
              <w:tab/>
            </w:r>
            <w:r w:rsidR="00963BE9" w:rsidRPr="00EC4E32">
              <w:rPr>
                <w:rStyle w:val="aa"/>
                <w:b w:val="0"/>
                <w:webHidden/>
              </w:rPr>
              <w:fldChar w:fldCharType="begin"/>
            </w:r>
            <w:r w:rsidR="00963BE9" w:rsidRPr="00EC4E32">
              <w:rPr>
                <w:rStyle w:val="aa"/>
                <w:b w:val="0"/>
                <w:webHidden/>
              </w:rPr>
              <w:instrText xml:space="preserve"> PAGEREF _Toc39052286 \h </w:instrText>
            </w:r>
            <w:r w:rsidR="00963BE9" w:rsidRPr="00EC4E32">
              <w:rPr>
                <w:rStyle w:val="aa"/>
                <w:b w:val="0"/>
                <w:webHidden/>
              </w:rPr>
            </w:r>
            <w:r w:rsidR="00963BE9" w:rsidRPr="00EC4E32">
              <w:rPr>
                <w:rStyle w:val="aa"/>
                <w:b w:val="0"/>
                <w:webHidden/>
              </w:rPr>
              <w:fldChar w:fldCharType="separate"/>
            </w:r>
            <w:r w:rsidR="00603F2D">
              <w:rPr>
                <w:rStyle w:val="aa"/>
                <w:b w:val="0"/>
                <w:webHidden/>
              </w:rPr>
              <w:t>77</w:t>
            </w:r>
            <w:r w:rsidR="00963BE9" w:rsidRPr="00EC4E32">
              <w:rPr>
                <w:rStyle w:val="aa"/>
                <w:b w:val="0"/>
                <w:webHidden/>
              </w:rPr>
              <w:fldChar w:fldCharType="end"/>
            </w:r>
          </w:hyperlink>
        </w:p>
        <w:p w:rsidR="00963BE9" w:rsidRPr="00EC4E32" w:rsidRDefault="000E194C" w:rsidP="00EC4E32">
          <w:pPr>
            <w:pStyle w:val="14"/>
            <w:spacing w:after="0" w:line="240" w:lineRule="auto"/>
            <w:rPr>
              <w:rStyle w:val="aa"/>
              <w:b w:val="0"/>
            </w:rPr>
          </w:pPr>
          <w:hyperlink w:anchor="_Toc39052287" w:history="1">
            <w:r w:rsidR="00963BE9" w:rsidRPr="00EC4E32">
              <w:rPr>
                <w:rStyle w:val="aa"/>
                <w:b w:val="0"/>
              </w:rPr>
              <w:t>6.4. Практика передачи полномочий иному уровню власти  на договорной основе и основные полученные эффекты</w:t>
            </w:r>
            <w:r w:rsidR="00963BE9" w:rsidRPr="00EC4E32">
              <w:rPr>
                <w:rStyle w:val="aa"/>
                <w:b w:val="0"/>
                <w:webHidden/>
              </w:rPr>
              <w:tab/>
            </w:r>
            <w:r w:rsidR="00963BE9" w:rsidRPr="00EC4E32">
              <w:rPr>
                <w:rStyle w:val="aa"/>
                <w:b w:val="0"/>
                <w:webHidden/>
              </w:rPr>
              <w:fldChar w:fldCharType="begin"/>
            </w:r>
            <w:r w:rsidR="00963BE9" w:rsidRPr="00EC4E32">
              <w:rPr>
                <w:rStyle w:val="aa"/>
                <w:b w:val="0"/>
                <w:webHidden/>
              </w:rPr>
              <w:instrText xml:space="preserve"> PAGEREF _Toc39052287 \h </w:instrText>
            </w:r>
            <w:r w:rsidR="00963BE9" w:rsidRPr="00EC4E32">
              <w:rPr>
                <w:rStyle w:val="aa"/>
                <w:b w:val="0"/>
                <w:webHidden/>
              </w:rPr>
            </w:r>
            <w:r w:rsidR="00963BE9" w:rsidRPr="00EC4E32">
              <w:rPr>
                <w:rStyle w:val="aa"/>
                <w:b w:val="0"/>
                <w:webHidden/>
              </w:rPr>
              <w:fldChar w:fldCharType="separate"/>
            </w:r>
            <w:r w:rsidR="00603F2D">
              <w:rPr>
                <w:rStyle w:val="aa"/>
                <w:b w:val="0"/>
                <w:webHidden/>
              </w:rPr>
              <w:t>85</w:t>
            </w:r>
            <w:r w:rsidR="00963BE9" w:rsidRPr="00EC4E32">
              <w:rPr>
                <w:rStyle w:val="aa"/>
                <w:b w:val="0"/>
                <w:webHidden/>
              </w:rPr>
              <w:fldChar w:fldCharType="end"/>
            </w:r>
          </w:hyperlink>
        </w:p>
        <w:p w:rsidR="00963BE9" w:rsidRPr="00EC4E32" w:rsidRDefault="000E194C" w:rsidP="00EC4E32">
          <w:pPr>
            <w:pStyle w:val="14"/>
            <w:spacing w:after="0" w:line="240" w:lineRule="auto"/>
            <w:rPr>
              <w:rStyle w:val="aa"/>
              <w:b w:val="0"/>
            </w:rPr>
          </w:pPr>
          <w:hyperlink w:anchor="_Toc39052288" w:history="1">
            <w:r w:rsidR="00963BE9" w:rsidRPr="00EC4E32">
              <w:rPr>
                <w:rStyle w:val="aa"/>
                <w:b w:val="0"/>
              </w:rPr>
              <w:t>6.5. Выводы и предложения по разделу</w:t>
            </w:r>
            <w:r w:rsidR="00963BE9" w:rsidRPr="00EC4E32">
              <w:rPr>
                <w:rStyle w:val="aa"/>
                <w:b w:val="0"/>
                <w:webHidden/>
              </w:rPr>
              <w:tab/>
            </w:r>
            <w:r w:rsidR="00963BE9" w:rsidRPr="00EC4E32">
              <w:rPr>
                <w:rStyle w:val="aa"/>
                <w:b w:val="0"/>
                <w:webHidden/>
              </w:rPr>
              <w:fldChar w:fldCharType="begin"/>
            </w:r>
            <w:r w:rsidR="00963BE9" w:rsidRPr="00EC4E32">
              <w:rPr>
                <w:rStyle w:val="aa"/>
                <w:b w:val="0"/>
                <w:webHidden/>
              </w:rPr>
              <w:instrText xml:space="preserve"> PAGEREF _Toc39052288 \h </w:instrText>
            </w:r>
            <w:r w:rsidR="00963BE9" w:rsidRPr="00EC4E32">
              <w:rPr>
                <w:rStyle w:val="aa"/>
                <w:b w:val="0"/>
                <w:webHidden/>
              </w:rPr>
            </w:r>
            <w:r w:rsidR="00963BE9" w:rsidRPr="00EC4E32">
              <w:rPr>
                <w:rStyle w:val="aa"/>
                <w:b w:val="0"/>
                <w:webHidden/>
              </w:rPr>
              <w:fldChar w:fldCharType="separate"/>
            </w:r>
            <w:r w:rsidR="00603F2D">
              <w:rPr>
                <w:rStyle w:val="aa"/>
                <w:b w:val="0"/>
                <w:webHidden/>
              </w:rPr>
              <w:t>88</w:t>
            </w:r>
            <w:r w:rsidR="00963BE9" w:rsidRPr="00EC4E32">
              <w:rPr>
                <w:rStyle w:val="aa"/>
                <w:b w:val="0"/>
                <w:webHidden/>
              </w:rPr>
              <w:fldChar w:fldCharType="end"/>
            </w:r>
          </w:hyperlink>
        </w:p>
        <w:p w:rsidR="00EC4E32" w:rsidRPr="00EC4E32" w:rsidRDefault="00EC4E32" w:rsidP="00EC4E32">
          <w:pPr>
            <w:spacing w:after="0" w:line="240" w:lineRule="auto"/>
            <w:rPr>
              <w:rFonts w:ascii="Times New Roman" w:hAnsi="Times New Roman" w:cs="Times New Roman"/>
              <w:noProof/>
              <w:sz w:val="28"/>
              <w:szCs w:val="28"/>
            </w:rPr>
          </w:pPr>
        </w:p>
        <w:p w:rsidR="00963BE9" w:rsidRPr="00EC4E32" w:rsidRDefault="000E194C" w:rsidP="00EC4E32">
          <w:pPr>
            <w:pStyle w:val="14"/>
            <w:spacing w:after="0" w:line="240" w:lineRule="auto"/>
            <w:rPr>
              <w:rStyle w:val="aa"/>
            </w:rPr>
          </w:pPr>
          <w:hyperlink w:anchor="_Toc39052289" w:history="1">
            <w:r w:rsidR="00963BE9" w:rsidRPr="00EC4E32">
              <w:rPr>
                <w:rStyle w:val="aa"/>
              </w:rPr>
              <w:t>7. Профессиональные кадры местного самоуправления</w:t>
            </w:r>
            <w:r w:rsidR="00963BE9" w:rsidRPr="00EC4E32">
              <w:rPr>
                <w:rStyle w:val="aa"/>
                <w:webHidden/>
              </w:rPr>
              <w:tab/>
            </w:r>
            <w:r w:rsidR="00963BE9" w:rsidRPr="00EC4E32">
              <w:rPr>
                <w:rStyle w:val="aa"/>
                <w:webHidden/>
              </w:rPr>
              <w:fldChar w:fldCharType="begin"/>
            </w:r>
            <w:r w:rsidR="00963BE9" w:rsidRPr="00EC4E32">
              <w:rPr>
                <w:rStyle w:val="aa"/>
                <w:webHidden/>
              </w:rPr>
              <w:instrText xml:space="preserve"> PAGEREF _Toc39052289 \h </w:instrText>
            </w:r>
            <w:r w:rsidR="00963BE9" w:rsidRPr="00EC4E32">
              <w:rPr>
                <w:rStyle w:val="aa"/>
                <w:webHidden/>
              </w:rPr>
            </w:r>
            <w:r w:rsidR="00963BE9" w:rsidRPr="00EC4E32">
              <w:rPr>
                <w:rStyle w:val="aa"/>
                <w:webHidden/>
              </w:rPr>
              <w:fldChar w:fldCharType="separate"/>
            </w:r>
            <w:r w:rsidR="00603F2D">
              <w:rPr>
                <w:rStyle w:val="aa"/>
                <w:webHidden/>
              </w:rPr>
              <w:t>89</w:t>
            </w:r>
            <w:r w:rsidR="00963BE9" w:rsidRPr="00EC4E32">
              <w:rPr>
                <w:rStyle w:val="aa"/>
                <w:webHidden/>
              </w:rPr>
              <w:fldChar w:fldCharType="end"/>
            </w:r>
          </w:hyperlink>
        </w:p>
        <w:p w:rsidR="00963BE9" w:rsidRPr="00EC4E32" w:rsidRDefault="000E194C" w:rsidP="00EC4E32">
          <w:pPr>
            <w:pStyle w:val="14"/>
            <w:spacing w:after="0" w:line="240" w:lineRule="auto"/>
            <w:rPr>
              <w:rStyle w:val="aa"/>
              <w:b w:val="0"/>
            </w:rPr>
          </w:pPr>
          <w:hyperlink w:anchor="_Toc39052290" w:history="1">
            <w:r w:rsidR="00963BE9" w:rsidRPr="00EC4E32">
              <w:rPr>
                <w:rStyle w:val="aa"/>
                <w:b w:val="0"/>
              </w:rPr>
              <w:t>7.1. Кадровый потенциал муниципальных образований</w:t>
            </w:r>
            <w:r w:rsidR="00963BE9" w:rsidRPr="00EC4E32">
              <w:rPr>
                <w:rStyle w:val="aa"/>
                <w:b w:val="0"/>
                <w:webHidden/>
              </w:rPr>
              <w:tab/>
            </w:r>
            <w:r w:rsidR="00963BE9" w:rsidRPr="00EC4E32">
              <w:rPr>
                <w:rStyle w:val="aa"/>
                <w:b w:val="0"/>
                <w:webHidden/>
              </w:rPr>
              <w:fldChar w:fldCharType="begin"/>
            </w:r>
            <w:r w:rsidR="00963BE9" w:rsidRPr="00EC4E32">
              <w:rPr>
                <w:rStyle w:val="aa"/>
                <w:b w:val="0"/>
                <w:webHidden/>
              </w:rPr>
              <w:instrText xml:space="preserve"> PAGEREF _Toc39052290 \h </w:instrText>
            </w:r>
            <w:r w:rsidR="00963BE9" w:rsidRPr="00EC4E32">
              <w:rPr>
                <w:rStyle w:val="aa"/>
                <w:b w:val="0"/>
                <w:webHidden/>
              </w:rPr>
            </w:r>
            <w:r w:rsidR="00963BE9" w:rsidRPr="00EC4E32">
              <w:rPr>
                <w:rStyle w:val="aa"/>
                <w:b w:val="0"/>
                <w:webHidden/>
              </w:rPr>
              <w:fldChar w:fldCharType="separate"/>
            </w:r>
            <w:r w:rsidR="00603F2D">
              <w:rPr>
                <w:rStyle w:val="aa"/>
                <w:b w:val="0"/>
                <w:webHidden/>
              </w:rPr>
              <w:t>89</w:t>
            </w:r>
            <w:r w:rsidR="00963BE9" w:rsidRPr="00EC4E32">
              <w:rPr>
                <w:rStyle w:val="aa"/>
                <w:b w:val="0"/>
                <w:webHidden/>
              </w:rPr>
              <w:fldChar w:fldCharType="end"/>
            </w:r>
          </w:hyperlink>
        </w:p>
        <w:p w:rsidR="00963BE9" w:rsidRPr="00EC4E32" w:rsidRDefault="000E194C" w:rsidP="00EC4E32">
          <w:pPr>
            <w:pStyle w:val="14"/>
            <w:spacing w:after="0" w:line="240" w:lineRule="auto"/>
            <w:rPr>
              <w:rStyle w:val="aa"/>
              <w:b w:val="0"/>
            </w:rPr>
          </w:pPr>
          <w:hyperlink w:anchor="_Toc39052291" w:history="1">
            <w:r w:rsidR="00963BE9" w:rsidRPr="00EC4E32">
              <w:rPr>
                <w:rStyle w:val="aa"/>
                <w:b w:val="0"/>
              </w:rPr>
              <w:t>7.2. Средний уровень заработной платы в органах МСУ (по видам муниципальных образований)</w:t>
            </w:r>
            <w:r w:rsidR="00963BE9" w:rsidRPr="00EC4E32">
              <w:rPr>
                <w:rStyle w:val="aa"/>
                <w:b w:val="0"/>
                <w:webHidden/>
              </w:rPr>
              <w:tab/>
            </w:r>
            <w:r w:rsidR="00963BE9" w:rsidRPr="00EC4E32">
              <w:rPr>
                <w:rStyle w:val="aa"/>
                <w:b w:val="0"/>
                <w:webHidden/>
              </w:rPr>
              <w:fldChar w:fldCharType="begin"/>
            </w:r>
            <w:r w:rsidR="00963BE9" w:rsidRPr="00EC4E32">
              <w:rPr>
                <w:rStyle w:val="aa"/>
                <w:b w:val="0"/>
                <w:webHidden/>
              </w:rPr>
              <w:instrText xml:space="preserve"> PAGEREF _Toc39052291 \h </w:instrText>
            </w:r>
            <w:r w:rsidR="00963BE9" w:rsidRPr="00EC4E32">
              <w:rPr>
                <w:rStyle w:val="aa"/>
                <w:b w:val="0"/>
                <w:webHidden/>
              </w:rPr>
            </w:r>
            <w:r w:rsidR="00963BE9" w:rsidRPr="00EC4E32">
              <w:rPr>
                <w:rStyle w:val="aa"/>
                <w:b w:val="0"/>
                <w:webHidden/>
              </w:rPr>
              <w:fldChar w:fldCharType="separate"/>
            </w:r>
            <w:r w:rsidR="00603F2D">
              <w:rPr>
                <w:rStyle w:val="aa"/>
                <w:b w:val="0"/>
                <w:webHidden/>
              </w:rPr>
              <w:t>90</w:t>
            </w:r>
            <w:r w:rsidR="00963BE9" w:rsidRPr="00EC4E32">
              <w:rPr>
                <w:rStyle w:val="aa"/>
                <w:b w:val="0"/>
                <w:webHidden/>
              </w:rPr>
              <w:fldChar w:fldCharType="end"/>
            </w:r>
          </w:hyperlink>
        </w:p>
        <w:p w:rsidR="00963BE9" w:rsidRPr="00EC4E32" w:rsidRDefault="000E194C" w:rsidP="00EC4E32">
          <w:pPr>
            <w:pStyle w:val="14"/>
            <w:spacing w:after="0" w:line="240" w:lineRule="auto"/>
            <w:rPr>
              <w:rStyle w:val="aa"/>
              <w:b w:val="0"/>
            </w:rPr>
          </w:pPr>
          <w:hyperlink w:anchor="_Toc39052292" w:history="1">
            <w:r w:rsidR="00963BE9" w:rsidRPr="00EC4E32">
              <w:rPr>
                <w:rStyle w:val="aa"/>
                <w:b w:val="0"/>
              </w:rPr>
              <w:t>7.3. Укомплектованность органов местного самоуправления профессиональными кадрами (общая оценка по видам муниципальных образований)</w:t>
            </w:r>
            <w:r w:rsidR="00963BE9" w:rsidRPr="00EC4E32">
              <w:rPr>
                <w:rStyle w:val="aa"/>
                <w:b w:val="0"/>
                <w:webHidden/>
              </w:rPr>
              <w:tab/>
            </w:r>
            <w:r w:rsidR="00963BE9" w:rsidRPr="00EC4E32">
              <w:rPr>
                <w:rStyle w:val="aa"/>
                <w:b w:val="0"/>
                <w:webHidden/>
              </w:rPr>
              <w:fldChar w:fldCharType="begin"/>
            </w:r>
            <w:r w:rsidR="00963BE9" w:rsidRPr="00EC4E32">
              <w:rPr>
                <w:rStyle w:val="aa"/>
                <w:b w:val="0"/>
                <w:webHidden/>
              </w:rPr>
              <w:instrText xml:space="preserve"> PAGEREF _Toc39052292 \h </w:instrText>
            </w:r>
            <w:r w:rsidR="00963BE9" w:rsidRPr="00EC4E32">
              <w:rPr>
                <w:rStyle w:val="aa"/>
                <w:b w:val="0"/>
                <w:webHidden/>
              </w:rPr>
            </w:r>
            <w:r w:rsidR="00963BE9" w:rsidRPr="00EC4E32">
              <w:rPr>
                <w:rStyle w:val="aa"/>
                <w:b w:val="0"/>
                <w:webHidden/>
              </w:rPr>
              <w:fldChar w:fldCharType="separate"/>
            </w:r>
            <w:r w:rsidR="00603F2D">
              <w:rPr>
                <w:rStyle w:val="aa"/>
                <w:b w:val="0"/>
                <w:webHidden/>
              </w:rPr>
              <w:t>93</w:t>
            </w:r>
            <w:r w:rsidR="00963BE9" w:rsidRPr="00EC4E32">
              <w:rPr>
                <w:rStyle w:val="aa"/>
                <w:b w:val="0"/>
                <w:webHidden/>
              </w:rPr>
              <w:fldChar w:fldCharType="end"/>
            </w:r>
          </w:hyperlink>
        </w:p>
        <w:p w:rsidR="00963BE9" w:rsidRPr="00EC4E32" w:rsidRDefault="000E194C" w:rsidP="00EC4E32">
          <w:pPr>
            <w:pStyle w:val="14"/>
            <w:spacing w:after="0" w:line="240" w:lineRule="auto"/>
            <w:rPr>
              <w:rStyle w:val="aa"/>
              <w:b w:val="0"/>
            </w:rPr>
          </w:pPr>
          <w:hyperlink w:anchor="_Toc39052293" w:history="1">
            <w:r w:rsidR="00963BE9" w:rsidRPr="00EC4E32">
              <w:rPr>
                <w:rStyle w:val="aa"/>
                <w:b w:val="0"/>
              </w:rPr>
              <w:t xml:space="preserve">7.4. Виды социальных гарантий, предоставляемых  в Красноярском крае выборным должностным лицам органов местного самоуправления </w:t>
            </w:r>
            <w:r w:rsidR="00EC4E32" w:rsidRPr="00EC4E32">
              <w:rPr>
                <w:rStyle w:val="aa"/>
                <w:b w:val="0"/>
              </w:rPr>
              <w:br/>
            </w:r>
            <w:r w:rsidR="00963BE9" w:rsidRPr="00EC4E32">
              <w:rPr>
                <w:rStyle w:val="aa"/>
                <w:b w:val="0"/>
              </w:rPr>
              <w:t>и муниципальным служащим</w:t>
            </w:r>
            <w:r w:rsidR="00963BE9" w:rsidRPr="00EC4E32">
              <w:rPr>
                <w:rStyle w:val="aa"/>
                <w:b w:val="0"/>
                <w:webHidden/>
              </w:rPr>
              <w:tab/>
            </w:r>
            <w:r w:rsidR="00963BE9" w:rsidRPr="00EC4E32">
              <w:rPr>
                <w:rStyle w:val="aa"/>
                <w:b w:val="0"/>
                <w:webHidden/>
              </w:rPr>
              <w:fldChar w:fldCharType="begin"/>
            </w:r>
            <w:r w:rsidR="00963BE9" w:rsidRPr="00EC4E32">
              <w:rPr>
                <w:rStyle w:val="aa"/>
                <w:b w:val="0"/>
                <w:webHidden/>
              </w:rPr>
              <w:instrText xml:space="preserve"> PAGEREF _Toc39052293 \h </w:instrText>
            </w:r>
            <w:r w:rsidR="00963BE9" w:rsidRPr="00EC4E32">
              <w:rPr>
                <w:rStyle w:val="aa"/>
                <w:b w:val="0"/>
                <w:webHidden/>
              </w:rPr>
            </w:r>
            <w:r w:rsidR="00963BE9" w:rsidRPr="00EC4E32">
              <w:rPr>
                <w:rStyle w:val="aa"/>
                <w:b w:val="0"/>
                <w:webHidden/>
              </w:rPr>
              <w:fldChar w:fldCharType="separate"/>
            </w:r>
            <w:r w:rsidR="00603F2D">
              <w:rPr>
                <w:rStyle w:val="aa"/>
                <w:b w:val="0"/>
                <w:webHidden/>
              </w:rPr>
              <w:t>96</w:t>
            </w:r>
            <w:r w:rsidR="00963BE9" w:rsidRPr="00EC4E32">
              <w:rPr>
                <w:rStyle w:val="aa"/>
                <w:b w:val="0"/>
                <w:webHidden/>
              </w:rPr>
              <w:fldChar w:fldCharType="end"/>
            </w:r>
          </w:hyperlink>
        </w:p>
        <w:p w:rsidR="00963BE9" w:rsidRPr="00EC4E32" w:rsidRDefault="000E194C" w:rsidP="00EC4E32">
          <w:pPr>
            <w:pStyle w:val="14"/>
            <w:spacing w:after="0" w:line="240" w:lineRule="auto"/>
            <w:rPr>
              <w:rStyle w:val="aa"/>
              <w:b w:val="0"/>
            </w:rPr>
          </w:pPr>
          <w:hyperlink w:anchor="_Toc39052294" w:history="1">
            <w:r w:rsidR="00963BE9" w:rsidRPr="00EC4E32">
              <w:rPr>
                <w:rStyle w:val="aa"/>
                <w:b w:val="0"/>
              </w:rPr>
              <w:t>7.5. Программы подготовки, переподготовки и повышения квалификации кадров органов местного самоуправления, реализуемые в Красноярском крае, в том числе по инициативе или при участии Совета муниципальных образований Красноярского края</w:t>
            </w:r>
            <w:r w:rsidR="00963BE9" w:rsidRPr="00EC4E32">
              <w:rPr>
                <w:rStyle w:val="aa"/>
                <w:b w:val="0"/>
                <w:webHidden/>
              </w:rPr>
              <w:tab/>
            </w:r>
            <w:r w:rsidR="00963BE9" w:rsidRPr="00EC4E32">
              <w:rPr>
                <w:rStyle w:val="aa"/>
                <w:b w:val="0"/>
                <w:webHidden/>
              </w:rPr>
              <w:fldChar w:fldCharType="begin"/>
            </w:r>
            <w:r w:rsidR="00963BE9" w:rsidRPr="00EC4E32">
              <w:rPr>
                <w:rStyle w:val="aa"/>
                <w:b w:val="0"/>
                <w:webHidden/>
              </w:rPr>
              <w:instrText xml:space="preserve"> PAGEREF _Toc39052294 \h </w:instrText>
            </w:r>
            <w:r w:rsidR="00963BE9" w:rsidRPr="00EC4E32">
              <w:rPr>
                <w:rStyle w:val="aa"/>
                <w:b w:val="0"/>
                <w:webHidden/>
              </w:rPr>
            </w:r>
            <w:r w:rsidR="00963BE9" w:rsidRPr="00EC4E32">
              <w:rPr>
                <w:rStyle w:val="aa"/>
                <w:b w:val="0"/>
                <w:webHidden/>
              </w:rPr>
              <w:fldChar w:fldCharType="separate"/>
            </w:r>
            <w:r w:rsidR="00603F2D">
              <w:rPr>
                <w:rStyle w:val="aa"/>
                <w:b w:val="0"/>
                <w:webHidden/>
              </w:rPr>
              <w:t>98</w:t>
            </w:r>
            <w:r w:rsidR="00963BE9" w:rsidRPr="00EC4E32">
              <w:rPr>
                <w:rStyle w:val="aa"/>
                <w:b w:val="0"/>
                <w:webHidden/>
              </w:rPr>
              <w:fldChar w:fldCharType="end"/>
            </w:r>
          </w:hyperlink>
        </w:p>
        <w:p w:rsidR="00EC4E32" w:rsidRPr="00EC4E32" w:rsidRDefault="000E194C" w:rsidP="00EC4E32">
          <w:pPr>
            <w:pStyle w:val="14"/>
            <w:spacing w:after="0" w:line="240" w:lineRule="auto"/>
            <w:rPr>
              <w:rStyle w:val="aa"/>
              <w:b w:val="0"/>
            </w:rPr>
          </w:pPr>
          <w:hyperlink w:anchor="_Toc39052295" w:history="1">
            <w:r w:rsidR="00963BE9" w:rsidRPr="00EC4E32">
              <w:rPr>
                <w:rStyle w:val="aa"/>
                <w:b w:val="0"/>
              </w:rPr>
              <w:t>7.6. Выводы и предложения по разделу</w:t>
            </w:r>
            <w:r w:rsidR="00963BE9" w:rsidRPr="00EC4E32">
              <w:rPr>
                <w:rStyle w:val="aa"/>
                <w:b w:val="0"/>
                <w:webHidden/>
              </w:rPr>
              <w:tab/>
            </w:r>
            <w:r w:rsidR="00963BE9" w:rsidRPr="00EC4E32">
              <w:rPr>
                <w:rStyle w:val="aa"/>
                <w:b w:val="0"/>
                <w:webHidden/>
              </w:rPr>
              <w:fldChar w:fldCharType="begin"/>
            </w:r>
            <w:r w:rsidR="00963BE9" w:rsidRPr="00EC4E32">
              <w:rPr>
                <w:rStyle w:val="aa"/>
                <w:b w:val="0"/>
                <w:webHidden/>
              </w:rPr>
              <w:instrText xml:space="preserve"> PAGEREF _Toc39052295 \h </w:instrText>
            </w:r>
            <w:r w:rsidR="00963BE9" w:rsidRPr="00EC4E32">
              <w:rPr>
                <w:rStyle w:val="aa"/>
                <w:b w:val="0"/>
                <w:webHidden/>
              </w:rPr>
            </w:r>
            <w:r w:rsidR="00963BE9" w:rsidRPr="00EC4E32">
              <w:rPr>
                <w:rStyle w:val="aa"/>
                <w:b w:val="0"/>
                <w:webHidden/>
              </w:rPr>
              <w:fldChar w:fldCharType="separate"/>
            </w:r>
            <w:r w:rsidR="00603F2D">
              <w:rPr>
                <w:rStyle w:val="aa"/>
                <w:b w:val="0"/>
                <w:webHidden/>
              </w:rPr>
              <w:t>103</w:t>
            </w:r>
            <w:r w:rsidR="00963BE9" w:rsidRPr="00EC4E32">
              <w:rPr>
                <w:rStyle w:val="aa"/>
                <w:b w:val="0"/>
                <w:webHidden/>
              </w:rPr>
              <w:fldChar w:fldCharType="end"/>
            </w:r>
          </w:hyperlink>
        </w:p>
        <w:p w:rsidR="00EC4E32" w:rsidRPr="00EC4E32" w:rsidRDefault="00EC4E32" w:rsidP="00EC4E32">
          <w:pPr>
            <w:pStyle w:val="14"/>
            <w:spacing w:after="0" w:line="240" w:lineRule="auto"/>
            <w:rPr>
              <w:rStyle w:val="aa"/>
              <w:b w:val="0"/>
            </w:rPr>
          </w:pPr>
        </w:p>
        <w:p w:rsidR="00EC4E32" w:rsidRPr="00EC4E32" w:rsidRDefault="000E194C" w:rsidP="00EC4E32">
          <w:pPr>
            <w:pStyle w:val="14"/>
            <w:spacing w:after="0" w:line="240" w:lineRule="auto"/>
          </w:pPr>
          <w:hyperlink w:anchor="_Toc39052296" w:history="1">
            <w:r w:rsidR="00963BE9" w:rsidRPr="00EC4E32">
              <w:rPr>
                <w:rStyle w:val="aa"/>
              </w:rPr>
              <w:t>8. Контрольно-надзорная и контрольная деятельность на местном уровне</w:t>
            </w:r>
            <w:r w:rsidR="00E05A06" w:rsidRPr="00EC4E32">
              <w:rPr>
                <w:rStyle w:val="aa"/>
              </w:rPr>
              <w:br/>
              <w:t xml:space="preserve">                    </w:t>
            </w:r>
            <w:r w:rsidR="00963BE9" w:rsidRPr="00EC4E32">
              <w:rPr>
                <w:rStyle w:val="aa"/>
                <w:webHidden/>
              </w:rPr>
              <w:tab/>
            </w:r>
            <w:r w:rsidR="00963BE9" w:rsidRPr="00EC4E32">
              <w:rPr>
                <w:rStyle w:val="aa"/>
                <w:webHidden/>
              </w:rPr>
              <w:fldChar w:fldCharType="begin"/>
            </w:r>
            <w:r w:rsidR="00963BE9" w:rsidRPr="00EC4E32">
              <w:rPr>
                <w:rStyle w:val="aa"/>
                <w:webHidden/>
              </w:rPr>
              <w:instrText xml:space="preserve"> PAGEREF _Toc39052296 \h </w:instrText>
            </w:r>
            <w:r w:rsidR="00963BE9" w:rsidRPr="00EC4E32">
              <w:rPr>
                <w:rStyle w:val="aa"/>
                <w:webHidden/>
              </w:rPr>
            </w:r>
            <w:r w:rsidR="00963BE9" w:rsidRPr="00EC4E32">
              <w:rPr>
                <w:rStyle w:val="aa"/>
                <w:webHidden/>
              </w:rPr>
              <w:fldChar w:fldCharType="separate"/>
            </w:r>
            <w:r w:rsidR="00603F2D">
              <w:rPr>
                <w:rStyle w:val="aa"/>
                <w:webHidden/>
              </w:rPr>
              <w:t>103</w:t>
            </w:r>
            <w:r w:rsidR="00963BE9" w:rsidRPr="00EC4E32">
              <w:rPr>
                <w:rStyle w:val="aa"/>
                <w:webHidden/>
              </w:rPr>
              <w:fldChar w:fldCharType="end"/>
            </w:r>
          </w:hyperlink>
        </w:p>
        <w:p w:rsidR="00963BE9" w:rsidRPr="00EC4E32" w:rsidRDefault="000E194C" w:rsidP="00EC4E32">
          <w:pPr>
            <w:pStyle w:val="14"/>
            <w:spacing w:after="0" w:line="240" w:lineRule="auto"/>
            <w:rPr>
              <w:rStyle w:val="aa"/>
              <w:b w:val="0"/>
            </w:rPr>
          </w:pPr>
          <w:hyperlink w:anchor="_Toc39052297" w:history="1">
            <w:r w:rsidR="00963BE9" w:rsidRPr="00EC4E32">
              <w:rPr>
                <w:rStyle w:val="aa"/>
                <w:b w:val="0"/>
              </w:rPr>
              <w:t>8.1. Контрольно-надзорная деятельность в отношении органов местного самоуправления: основные тенденции, позитивные  и негативные эффекты</w:t>
            </w:r>
            <w:r w:rsidR="00963BE9" w:rsidRPr="00EC4E32">
              <w:rPr>
                <w:rStyle w:val="aa"/>
                <w:b w:val="0"/>
                <w:webHidden/>
              </w:rPr>
              <w:tab/>
            </w:r>
            <w:r w:rsidR="00963BE9" w:rsidRPr="00EC4E32">
              <w:rPr>
                <w:rStyle w:val="aa"/>
                <w:b w:val="0"/>
                <w:webHidden/>
              </w:rPr>
              <w:fldChar w:fldCharType="begin"/>
            </w:r>
            <w:r w:rsidR="00963BE9" w:rsidRPr="00EC4E32">
              <w:rPr>
                <w:rStyle w:val="aa"/>
                <w:b w:val="0"/>
                <w:webHidden/>
              </w:rPr>
              <w:instrText xml:space="preserve"> PAGEREF _Toc39052297 \h </w:instrText>
            </w:r>
            <w:r w:rsidR="00963BE9" w:rsidRPr="00EC4E32">
              <w:rPr>
                <w:rStyle w:val="aa"/>
                <w:b w:val="0"/>
                <w:webHidden/>
              </w:rPr>
            </w:r>
            <w:r w:rsidR="00963BE9" w:rsidRPr="00EC4E32">
              <w:rPr>
                <w:rStyle w:val="aa"/>
                <w:b w:val="0"/>
                <w:webHidden/>
              </w:rPr>
              <w:fldChar w:fldCharType="separate"/>
            </w:r>
            <w:r w:rsidR="00603F2D">
              <w:rPr>
                <w:rStyle w:val="aa"/>
                <w:b w:val="0"/>
                <w:webHidden/>
              </w:rPr>
              <w:t>103</w:t>
            </w:r>
            <w:r w:rsidR="00963BE9" w:rsidRPr="00EC4E32">
              <w:rPr>
                <w:rStyle w:val="aa"/>
                <w:b w:val="0"/>
                <w:webHidden/>
              </w:rPr>
              <w:fldChar w:fldCharType="end"/>
            </w:r>
          </w:hyperlink>
        </w:p>
        <w:p w:rsidR="00963BE9" w:rsidRPr="00EC4E32" w:rsidRDefault="000E194C" w:rsidP="00EC4E32">
          <w:pPr>
            <w:pStyle w:val="14"/>
            <w:spacing w:after="0" w:line="240" w:lineRule="auto"/>
            <w:rPr>
              <w:rStyle w:val="aa"/>
              <w:b w:val="0"/>
            </w:rPr>
          </w:pPr>
          <w:hyperlink w:anchor="_Toc39052298" w:history="1">
            <w:r w:rsidR="00963BE9" w:rsidRPr="00EC4E32">
              <w:rPr>
                <w:rStyle w:val="aa"/>
                <w:b w:val="0"/>
              </w:rPr>
              <w:t xml:space="preserve">8.2. Определение органов контроля и надзора, во взаимоотношениях  </w:t>
            </w:r>
            <w:r w:rsidR="00E05A06" w:rsidRPr="00EC4E32">
              <w:rPr>
                <w:rStyle w:val="aa"/>
                <w:b w:val="0"/>
              </w:rPr>
              <w:br/>
            </w:r>
            <w:r w:rsidR="00963BE9" w:rsidRPr="00EC4E32">
              <w:rPr>
                <w:rStyle w:val="aa"/>
                <w:b w:val="0"/>
              </w:rPr>
              <w:t>с которыми наблюдаются наиболее острые проблемы</w:t>
            </w:r>
            <w:r w:rsidR="00963BE9" w:rsidRPr="00EC4E32">
              <w:rPr>
                <w:rStyle w:val="aa"/>
                <w:b w:val="0"/>
                <w:webHidden/>
              </w:rPr>
              <w:tab/>
            </w:r>
            <w:r w:rsidR="00963BE9" w:rsidRPr="00EC4E32">
              <w:rPr>
                <w:rStyle w:val="aa"/>
                <w:b w:val="0"/>
                <w:webHidden/>
              </w:rPr>
              <w:fldChar w:fldCharType="begin"/>
            </w:r>
            <w:r w:rsidR="00963BE9" w:rsidRPr="00EC4E32">
              <w:rPr>
                <w:rStyle w:val="aa"/>
                <w:b w:val="0"/>
                <w:webHidden/>
              </w:rPr>
              <w:instrText xml:space="preserve"> PAGEREF _Toc39052298 \h </w:instrText>
            </w:r>
            <w:r w:rsidR="00963BE9" w:rsidRPr="00EC4E32">
              <w:rPr>
                <w:rStyle w:val="aa"/>
                <w:b w:val="0"/>
                <w:webHidden/>
              </w:rPr>
            </w:r>
            <w:r w:rsidR="00963BE9" w:rsidRPr="00EC4E32">
              <w:rPr>
                <w:rStyle w:val="aa"/>
                <w:b w:val="0"/>
                <w:webHidden/>
              </w:rPr>
              <w:fldChar w:fldCharType="separate"/>
            </w:r>
            <w:r w:rsidR="00603F2D">
              <w:rPr>
                <w:rStyle w:val="aa"/>
                <w:b w:val="0"/>
                <w:webHidden/>
              </w:rPr>
              <w:t>108</w:t>
            </w:r>
            <w:r w:rsidR="00963BE9" w:rsidRPr="00EC4E32">
              <w:rPr>
                <w:rStyle w:val="aa"/>
                <w:b w:val="0"/>
                <w:webHidden/>
              </w:rPr>
              <w:fldChar w:fldCharType="end"/>
            </w:r>
          </w:hyperlink>
        </w:p>
        <w:p w:rsidR="00963BE9" w:rsidRPr="00EC4E32" w:rsidRDefault="000E194C" w:rsidP="00EC4E32">
          <w:pPr>
            <w:pStyle w:val="14"/>
            <w:spacing w:after="0" w:line="240" w:lineRule="auto"/>
            <w:rPr>
              <w:rStyle w:val="aa"/>
              <w:b w:val="0"/>
            </w:rPr>
          </w:pPr>
          <w:hyperlink w:anchor="_Toc39052299" w:history="1">
            <w:r w:rsidR="00963BE9" w:rsidRPr="00EC4E32">
              <w:rPr>
                <w:rStyle w:val="aa"/>
                <w:b w:val="0"/>
              </w:rPr>
              <w:t>8.3. Организация и осуществление муниципального контроля: основные тенденции, позитивные и негативные эффекты</w:t>
            </w:r>
            <w:r w:rsidR="00963BE9" w:rsidRPr="00EC4E32">
              <w:rPr>
                <w:rStyle w:val="aa"/>
                <w:b w:val="0"/>
                <w:webHidden/>
              </w:rPr>
              <w:tab/>
            </w:r>
            <w:r w:rsidR="00963BE9" w:rsidRPr="00EC4E32">
              <w:rPr>
                <w:rStyle w:val="aa"/>
                <w:b w:val="0"/>
                <w:webHidden/>
              </w:rPr>
              <w:fldChar w:fldCharType="begin"/>
            </w:r>
            <w:r w:rsidR="00963BE9" w:rsidRPr="00EC4E32">
              <w:rPr>
                <w:rStyle w:val="aa"/>
                <w:b w:val="0"/>
                <w:webHidden/>
              </w:rPr>
              <w:instrText xml:space="preserve"> PAGEREF _Toc39052299 \h </w:instrText>
            </w:r>
            <w:r w:rsidR="00963BE9" w:rsidRPr="00EC4E32">
              <w:rPr>
                <w:rStyle w:val="aa"/>
                <w:b w:val="0"/>
                <w:webHidden/>
              </w:rPr>
            </w:r>
            <w:r w:rsidR="00963BE9" w:rsidRPr="00EC4E32">
              <w:rPr>
                <w:rStyle w:val="aa"/>
                <w:b w:val="0"/>
                <w:webHidden/>
              </w:rPr>
              <w:fldChar w:fldCharType="separate"/>
            </w:r>
            <w:r w:rsidR="00603F2D">
              <w:rPr>
                <w:rStyle w:val="aa"/>
                <w:b w:val="0"/>
                <w:webHidden/>
              </w:rPr>
              <w:t>115</w:t>
            </w:r>
            <w:r w:rsidR="00963BE9" w:rsidRPr="00EC4E32">
              <w:rPr>
                <w:rStyle w:val="aa"/>
                <w:b w:val="0"/>
                <w:webHidden/>
              </w:rPr>
              <w:fldChar w:fldCharType="end"/>
            </w:r>
          </w:hyperlink>
        </w:p>
        <w:p w:rsidR="00963BE9" w:rsidRPr="00EC4E32" w:rsidRDefault="000E194C" w:rsidP="00EC4E32">
          <w:pPr>
            <w:pStyle w:val="14"/>
            <w:spacing w:after="0" w:line="240" w:lineRule="auto"/>
            <w:rPr>
              <w:rStyle w:val="aa"/>
              <w:b w:val="0"/>
            </w:rPr>
          </w:pPr>
          <w:hyperlink w:anchor="_Toc39052300" w:history="1">
            <w:r w:rsidR="00963BE9" w:rsidRPr="00EC4E32">
              <w:rPr>
                <w:rStyle w:val="aa"/>
                <w:b w:val="0"/>
              </w:rPr>
              <w:t>8.4. Выводы и предложения по разделу</w:t>
            </w:r>
            <w:r w:rsidR="00963BE9" w:rsidRPr="00EC4E32">
              <w:rPr>
                <w:rStyle w:val="aa"/>
                <w:b w:val="0"/>
                <w:webHidden/>
              </w:rPr>
              <w:tab/>
            </w:r>
            <w:r w:rsidR="00963BE9" w:rsidRPr="00EC4E32">
              <w:rPr>
                <w:rStyle w:val="aa"/>
                <w:b w:val="0"/>
                <w:webHidden/>
              </w:rPr>
              <w:fldChar w:fldCharType="begin"/>
            </w:r>
            <w:r w:rsidR="00963BE9" w:rsidRPr="00EC4E32">
              <w:rPr>
                <w:rStyle w:val="aa"/>
                <w:b w:val="0"/>
                <w:webHidden/>
              </w:rPr>
              <w:instrText xml:space="preserve"> PAGEREF _Toc39052300 \h </w:instrText>
            </w:r>
            <w:r w:rsidR="00963BE9" w:rsidRPr="00EC4E32">
              <w:rPr>
                <w:rStyle w:val="aa"/>
                <w:b w:val="0"/>
                <w:webHidden/>
              </w:rPr>
            </w:r>
            <w:r w:rsidR="00963BE9" w:rsidRPr="00EC4E32">
              <w:rPr>
                <w:rStyle w:val="aa"/>
                <w:b w:val="0"/>
                <w:webHidden/>
              </w:rPr>
              <w:fldChar w:fldCharType="separate"/>
            </w:r>
            <w:r w:rsidR="00603F2D">
              <w:rPr>
                <w:rStyle w:val="aa"/>
                <w:b w:val="0"/>
                <w:webHidden/>
              </w:rPr>
              <w:t>120</w:t>
            </w:r>
            <w:r w:rsidR="00963BE9" w:rsidRPr="00EC4E32">
              <w:rPr>
                <w:rStyle w:val="aa"/>
                <w:b w:val="0"/>
                <w:webHidden/>
              </w:rPr>
              <w:fldChar w:fldCharType="end"/>
            </w:r>
          </w:hyperlink>
        </w:p>
        <w:p w:rsidR="00EC4E32" w:rsidRPr="00EC4E32" w:rsidRDefault="00EC4E32" w:rsidP="00EC4E32">
          <w:pPr>
            <w:spacing w:after="0" w:line="240" w:lineRule="auto"/>
            <w:rPr>
              <w:rFonts w:ascii="Times New Roman" w:hAnsi="Times New Roman" w:cs="Times New Roman"/>
              <w:noProof/>
              <w:sz w:val="28"/>
              <w:szCs w:val="28"/>
            </w:rPr>
          </w:pPr>
        </w:p>
        <w:p w:rsidR="00963BE9" w:rsidRPr="00EC4E32" w:rsidRDefault="000E194C" w:rsidP="00EC4E32">
          <w:pPr>
            <w:pStyle w:val="14"/>
            <w:spacing w:after="0" w:line="240" w:lineRule="auto"/>
            <w:rPr>
              <w:rStyle w:val="aa"/>
            </w:rPr>
          </w:pPr>
          <w:hyperlink w:anchor="_Toc39052301" w:history="1">
            <w:r w:rsidR="00963BE9" w:rsidRPr="00EC4E32">
              <w:rPr>
                <w:rStyle w:val="aa"/>
              </w:rPr>
              <w:t>9. Участие населения в развитии территорий муниципальных образований</w:t>
            </w:r>
            <w:r w:rsidR="00E05A06" w:rsidRPr="00EC4E32">
              <w:rPr>
                <w:rStyle w:val="aa"/>
              </w:rPr>
              <w:br/>
              <w:t xml:space="preserve">         </w:t>
            </w:r>
            <w:r w:rsidR="00963BE9" w:rsidRPr="00EC4E32">
              <w:rPr>
                <w:rStyle w:val="aa"/>
                <w:webHidden/>
              </w:rPr>
              <w:tab/>
            </w:r>
            <w:r w:rsidR="00963BE9" w:rsidRPr="00EC4E32">
              <w:rPr>
                <w:rStyle w:val="aa"/>
                <w:webHidden/>
              </w:rPr>
              <w:fldChar w:fldCharType="begin"/>
            </w:r>
            <w:r w:rsidR="00963BE9" w:rsidRPr="00EC4E32">
              <w:rPr>
                <w:rStyle w:val="aa"/>
                <w:webHidden/>
              </w:rPr>
              <w:instrText xml:space="preserve"> PAGEREF _Toc39052301 \h </w:instrText>
            </w:r>
            <w:r w:rsidR="00963BE9" w:rsidRPr="00EC4E32">
              <w:rPr>
                <w:rStyle w:val="aa"/>
                <w:webHidden/>
              </w:rPr>
            </w:r>
            <w:r w:rsidR="00963BE9" w:rsidRPr="00EC4E32">
              <w:rPr>
                <w:rStyle w:val="aa"/>
                <w:webHidden/>
              </w:rPr>
              <w:fldChar w:fldCharType="separate"/>
            </w:r>
            <w:r w:rsidR="00603F2D">
              <w:rPr>
                <w:rStyle w:val="aa"/>
                <w:webHidden/>
              </w:rPr>
              <w:t>121</w:t>
            </w:r>
            <w:r w:rsidR="00963BE9" w:rsidRPr="00EC4E32">
              <w:rPr>
                <w:rStyle w:val="aa"/>
                <w:webHidden/>
              </w:rPr>
              <w:fldChar w:fldCharType="end"/>
            </w:r>
          </w:hyperlink>
        </w:p>
        <w:p w:rsidR="00963BE9" w:rsidRPr="00EC4E32" w:rsidRDefault="000E194C" w:rsidP="00EC4E32">
          <w:pPr>
            <w:pStyle w:val="14"/>
            <w:spacing w:after="0" w:line="240" w:lineRule="auto"/>
            <w:rPr>
              <w:rStyle w:val="aa"/>
              <w:b w:val="0"/>
            </w:rPr>
          </w:pPr>
          <w:hyperlink w:anchor="_Toc39052302" w:history="1">
            <w:r w:rsidR="00963BE9" w:rsidRPr="00EC4E32">
              <w:rPr>
                <w:rStyle w:val="aa"/>
                <w:b w:val="0"/>
              </w:rPr>
              <w:t>9.1. Территориальное общественное самоуправление</w:t>
            </w:r>
            <w:r w:rsidR="00963BE9" w:rsidRPr="00EC4E32">
              <w:rPr>
                <w:rStyle w:val="aa"/>
                <w:b w:val="0"/>
                <w:webHidden/>
              </w:rPr>
              <w:tab/>
            </w:r>
            <w:r w:rsidR="00963BE9" w:rsidRPr="00EC4E32">
              <w:rPr>
                <w:rStyle w:val="aa"/>
                <w:b w:val="0"/>
                <w:webHidden/>
              </w:rPr>
              <w:fldChar w:fldCharType="begin"/>
            </w:r>
            <w:r w:rsidR="00963BE9" w:rsidRPr="00EC4E32">
              <w:rPr>
                <w:rStyle w:val="aa"/>
                <w:b w:val="0"/>
                <w:webHidden/>
              </w:rPr>
              <w:instrText xml:space="preserve"> PAGEREF _Toc39052302 \h </w:instrText>
            </w:r>
            <w:r w:rsidR="00963BE9" w:rsidRPr="00EC4E32">
              <w:rPr>
                <w:rStyle w:val="aa"/>
                <w:b w:val="0"/>
                <w:webHidden/>
              </w:rPr>
            </w:r>
            <w:r w:rsidR="00963BE9" w:rsidRPr="00EC4E32">
              <w:rPr>
                <w:rStyle w:val="aa"/>
                <w:b w:val="0"/>
                <w:webHidden/>
              </w:rPr>
              <w:fldChar w:fldCharType="separate"/>
            </w:r>
            <w:r w:rsidR="00603F2D">
              <w:rPr>
                <w:rStyle w:val="aa"/>
                <w:b w:val="0"/>
                <w:webHidden/>
              </w:rPr>
              <w:t>121</w:t>
            </w:r>
            <w:r w:rsidR="00963BE9" w:rsidRPr="00EC4E32">
              <w:rPr>
                <w:rStyle w:val="aa"/>
                <w:b w:val="0"/>
                <w:webHidden/>
              </w:rPr>
              <w:fldChar w:fldCharType="end"/>
            </w:r>
          </w:hyperlink>
        </w:p>
        <w:p w:rsidR="00963BE9" w:rsidRPr="00EC4E32" w:rsidRDefault="000E194C" w:rsidP="00EC4E32">
          <w:pPr>
            <w:pStyle w:val="14"/>
            <w:spacing w:after="0" w:line="240" w:lineRule="auto"/>
            <w:rPr>
              <w:rStyle w:val="aa"/>
              <w:b w:val="0"/>
            </w:rPr>
          </w:pPr>
          <w:hyperlink w:anchor="_Toc39052303" w:history="1">
            <w:r w:rsidR="00963BE9" w:rsidRPr="00EC4E32">
              <w:rPr>
                <w:rStyle w:val="aa"/>
                <w:b w:val="0"/>
              </w:rPr>
              <w:t>9.2. Сельские старосты</w:t>
            </w:r>
            <w:r w:rsidR="00963BE9" w:rsidRPr="00EC4E32">
              <w:rPr>
                <w:rStyle w:val="aa"/>
                <w:b w:val="0"/>
                <w:webHidden/>
              </w:rPr>
              <w:tab/>
            </w:r>
            <w:r w:rsidR="00963BE9" w:rsidRPr="00EC4E32">
              <w:rPr>
                <w:rStyle w:val="aa"/>
                <w:b w:val="0"/>
                <w:webHidden/>
              </w:rPr>
              <w:fldChar w:fldCharType="begin"/>
            </w:r>
            <w:r w:rsidR="00963BE9" w:rsidRPr="00EC4E32">
              <w:rPr>
                <w:rStyle w:val="aa"/>
                <w:b w:val="0"/>
                <w:webHidden/>
              </w:rPr>
              <w:instrText xml:space="preserve"> PAGEREF _Toc39052303 \h </w:instrText>
            </w:r>
            <w:r w:rsidR="00963BE9" w:rsidRPr="00EC4E32">
              <w:rPr>
                <w:rStyle w:val="aa"/>
                <w:b w:val="0"/>
                <w:webHidden/>
              </w:rPr>
            </w:r>
            <w:r w:rsidR="00963BE9" w:rsidRPr="00EC4E32">
              <w:rPr>
                <w:rStyle w:val="aa"/>
                <w:b w:val="0"/>
                <w:webHidden/>
              </w:rPr>
              <w:fldChar w:fldCharType="separate"/>
            </w:r>
            <w:r w:rsidR="00603F2D">
              <w:rPr>
                <w:rStyle w:val="aa"/>
                <w:b w:val="0"/>
                <w:webHidden/>
              </w:rPr>
              <w:t>131</w:t>
            </w:r>
            <w:r w:rsidR="00963BE9" w:rsidRPr="00EC4E32">
              <w:rPr>
                <w:rStyle w:val="aa"/>
                <w:b w:val="0"/>
                <w:webHidden/>
              </w:rPr>
              <w:fldChar w:fldCharType="end"/>
            </w:r>
          </w:hyperlink>
        </w:p>
        <w:p w:rsidR="00963BE9" w:rsidRPr="00EC4E32" w:rsidRDefault="000E194C" w:rsidP="00EC4E32">
          <w:pPr>
            <w:pStyle w:val="14"/>
            <w:spacing w:after="0" w:line="240" w:lineRule="auto"/>
            <w:rPr>
              <w:rStyle w:val="aa"/>
              <w:b w:val="0"/>
            </w:rPr>
          </w:pPr>
          <w:hyperlink w:anchor="_Toc39052304" w:history="1">
            <w:r w:rsidR="00963BE9" w:rsidRPr="00EC4E32">
              <w:rPr>
                <w:rStyle w:val="aa"/>
                <w:b w:val="0"/>
              </w:rPr>
              <w:t>9.3. Самообложение</w:t>
            </w:r>
            <w:r w:rsidR="00963BE9" w:rsidRPr="00EC4E32">
              <w:rPr>
                <w:rStyle w:val="aa"/>
                <w:b w:val="0"/>
                <w:webHidden/>
              </w:rPr>
              <w:tab/>
            </w:r>
            <w:r w:rsidR="00963BE9" w:rsidRPr="00EC4E32">
              <w:rPr>
                <w:rStyle w:val="aa"/>
                <w:b w:val="0"/>
                <w:webHidden/>
              </w:rPr>
              <w:fldChar w:fldCharType="begin"/>
            </w:r>
            <w:r w:rsidR="00963BE9" w:rsidRPr="00EC4E32">
              <w:rPr>
                <w:rStyle w:val="aa"/>
                <w:b w:val="0"/>
                <w:webHidden/>
              </w:rPr>
              <w:instrText xml:space="preserve"> PAGEREF _Toc39052304 \h </w:instrText>
            </w:r>
            <w:r w:rsidR="00963BE9" w:rsidRPr="00EC4E32">
              <w:rPr>
                <w:rStyle w:val="aa"/>
                <w:b w:val="0"/>
                <w:webHidden/>
              </w:rPr>
            </w:r>
            <w:r w:rsidR="00963BE9" w:rsidRPr="00EC4E32">
              <w:rPr>
                <w:rStyle w:val="aa"/>
                <w:b w:val="0"/>
                <w:webHidden/>
              </w:rPr>
              <w:fldChar w:fldCharType="separate"/>
            </w:r>
            <w:r w:rsidR="00603F2D">
              <w:rPr>
                <w:rStyle w:val="aa"/>
                <w:b w:val="0"/>
                <w:webHidden/>
              </w:rPr>
              <w:t>135</w:t>
            </w:r>
            <w:r w:rsidR="00963BE9" w:rsidRPr="00EC4E32">
              <w:rPr>
                <w:rStyle w:val="aa"/>
                <w:b w:val="0"/>
                <w:webHidden/>
              </w:rPr>
              <w:fldChar w:fldCharType="end"/>
            </w:r>
          </w:hyperlink>
        </w:p>
        <w:p w:rsidR="00963BE9" w:rsidRPr="00EC4E32" w:rsidRDefault="000E194C" w:rsidP="00EC4E32">
          <w:pPr>
            <w:pStyle w:val="14"/>
            <w:spacing w:after="0" w:line="240" w:lineRule="auto"/>
            <w:rPr>
              <w:rStyle w:val="aa"/>
              <w:b w:val="0"/>
            </w:rPr>
          </w:pPr>
          <w:hyperlink w:anchor="_Toc39052305" w:history="1">
            <w:r w:rsidR="00963BE9" w:rsidRPr="00EC4E32">
              <w:rPr>
                <w:rStyle w:val="aa"/>
                <w:b w:val="0"/>
              </w:rPr>
              <w:t>9.4. Инициативное (народное) бюджетирование</w:t>
            </w:r>
            <w:r w:rsidR="00963BE9" w:rsidRPr="00EC4E32">
              <w:rPr>
                <w:rStyle w:val="aa"/>
                <w:b w:val="0"/>
                <w:webHidden/>
              </w:rPr>
              <w:tab/>
            </w:r>
            <w:r w:rsidR="00963BE9" w:rsidRPr="00EC4E32">
              <w:rPr>
                <w:rStyle w:val="aa"/>
                <w:b w:val="0"/>
                <w:webHidden/>
              </w:rPr>
              <w:fldChar w:fldCharType="begin"/>
            </w:r>
            <w:r w:rsidR="00963BE9" w:rsidRPr="00EC4E32">
              <w:rPr>
                <w:rStyle w:val="aa"/>
                <w:b w:val="0"/>
                <w:webHidden/>
              </w:rPr>
              <w:instrText xml:space="preserve"> PAGEREF _Toc39052305 \h </w:instrText>
            </w:r>
            <w:r w:rsidR="00963BE9" w:rsidRPr="00EC4E32">
              <w:rPr>
                <w:rStyle w:val="aa"/>
                <w:b w:val="0"/>
                <w:webHidden/>
              </w:rPr>
            </w:r>
            <w:r w:rsidR="00963BE9" w:rsidRPr="00EC4E32">
              <w:rPr>
                <w:rStyle w:val="aa"/>
                <w:b w:val="0"/>
                <w:webHidden/>
              </w:rPr>
              <w:fldChar w:fldCharType="separate"/>
            </w:r>
            <w:r w:rsidR="00603F2D">
              <w:rPr>
                <w:rStyle w:val="aa"/>
                <w:b w:val="0"/>
                <w:webHidden/>
              </w:rPr>
              <w:t>139</w:t>
            </w:r>
            <w:r w:rsidR="00963BE9" w:rsidRPr="00EC4E32">
              <w:rPr>
                <w:rStyle w:val="aa"/>
                <w:b w:val="0"/>
                <w:webHidden/>
              </w:rPr>
              <w:fldChar w:fldCharType="end"/>
            </w:r>
          </w:hyperlink>
        </w:p>
        <w:p w:rsidR="00963BE9" w:rsidRPr="00EC4E32" w:rsidRDefault="000E194C" w:rsidP="00EC4E32">
          <w:pPr>
            <w:pStyle w:val="14"/>
            <w:spacing w:after="0" w:line="240" w:lineRule="auto"/>
            <w:rPr>
              <w:rStyle w:val="aa"/>
              <w:b w:val="0"/>
            </w:rPr>
          </w:pPr>
          <w:hyperlink w:anchor="_Toc39052306" w:history="1">
            <w:r w:rsidR="00963BE9" w:rsidRPr="00EC4E32">
              <w:rPr>
                <w:rStyle w:val="aa"/>
                <w:b w:val="0"/>
              </w:rPr>
              <w:t>9.5. Участие социально ориентированных НКО в предоставлении общественно полезных услуг</w:t>
            </w:r>
            <w:r w:rsidR="00963BE9" w:rsidRPr="00EC4E32">
              <w:rPr>
                <w:rStyle w:val="aa"/>
                <w:b w:val="0"/>
                <w:webHidden/>
              </w:rPr>
              <w:tab/>
            </w:r>
            <w:r w:rsidR="00963BE9" w:rsidRPr="00EC4E32">
              <w:rPr>
                <w:rStyle w:val="aa"/>
                <w:b w:val="0"/>
                <w:webHidden/>
              </w:rPr>
              <w:fldChar w:fldCharType="begin"/>
            </w:r>
            <w:r w:rsidR="00963BE9" w:rsidRPr="00EC4E32">
              <w:rPr>
                <w:rStyle w:val="aa"/>
                <w:b w:val="0"/>
                <w:webHidden/>
              </w:rPr>
              <w:instrText xml:space="preserve"> PAGEREF _Toc39052306 \h </w:instrText>
            </w:r>
            <w:r w:rsidR="00963BE9" w:rsidRPr="00EC4E32">
              <w:rPr>
                <w:rStyle w:val="aa"/>
                <w:b w:val="0"/>
                <w:webHidden/>
              </w:rPr>
            </w:r>
            <w:r w:rsidR="00963BE9" w:rsidRPr="00EC4E32">
              <w:rPr>
                <w:rStyle w:val="aa"/>
                <w:b w:val="0"/>
                <w:webHidden/>
              </w:rPr>
              <w:fldChar w:fldCharType="separate"/>
            </w:r>
            <w:r w:rsidR="00603F2D">
              <w:rPr>
                <w:rStyle w:val="aa"/>
                <w:b w:val="0"/>
                <w:webHidden/>
              </w:rPr>
              <w:t>148</w:t>
            </w:r>
            <w:r w:rsidR="00963BE9" w:rsidRPr="00EC4E32">
              <w:rPr>
                <w:rStyle w:val="aa"/>
                <w:b w:val="0"/>
                <w:webHidden/>
              </w:rPr>
              <w:fldChar w:fldCharType="end"/>
            </w:r>
          </w:hyperlink>
        </w:p>
        <w:p w:rsidR="00963BE9" w:rsidRPr="00EC4E32" w:rsidRDefault="000E194C" w:rsidP="00EC4E32">
          <w:pPr>
            <w:pStyle w:val="14"/>
            <w:spacing w:after="0" w:line="240" w:lineRule="auto"/>
            <w:rPr>
              <w:rStyle w:val="aa"/>
              <w:b w:val="0"/>
            </w:rPr>
          </w:pPr>
          <w:hyperlink w:anchor="_Toc39052307" w:history="1">
            <w:r w:rsidR="00963BE9" w:rsidRPr="00EC4E32">
              <w:rPr>
                <w:rStyle w:val="aa"/>
                <w:b w:val="0"/>
              </w:rPr>
              <w:t>9.6. Волонтерские организации на местном уровне</w:t>
            </w:r>
            <w:r w:rsidR="00963BE9" w:rsidRPr="00EC4E32">
              <w:rPr>
                <w:rStyle w:val="aa"/>
                <w:b w:val="0"/>
                <w:webHidden/>
              </w:rPr>
              <w:tab/>
            </w:r>
            <w:r w:rsidR="00963BE9" w:rsidRPr="00EC4E32">
              <w:rPr>
                <w:rStyle w:val="aa"/>
                <w:b w:val="0"/>
                <w:webHidden/>
              </w:rPr>
              <w:fldChar w:fldCharType="begin"/>
            </w:r>
            <w:r w:rsidR="00963BE9" w:rsidRPr="00EC4E32">
              <w:rPr>
                <w:rStyle w:val="aa"/>
                <w:b w:val="0"/>
                <w:webHidden/>
              </w:rPr>
              <w:instrText xml:space="preserve"> PAGEREF _Toc39052307 \h </w:instrText>
            </w:r>
            <w:r w:rsidR="00963BE9" w:rsidRPr="00EC4E32">
              <w:rPr>
                <w:rStyle w:val="aa"/>
                <w:b w:val="0"/>
                <w:webHidden/>
              </w:rPr>
            </w:r>
            <w:r w:rsidR="00963BE9" w:rsidRPr="00EC4E32">
              <w:rPr>
                <w:rStyle w:val="aa"/>
                <w:b w:val="0"/>
                <w:webHidden/>
              </w:rPr>
              <w:fldChar w:fldCharType="separate"/>
            </w:r>
            <w:r w:rsidR="00603F2D">
              <w:rPr>
                <w:rStyle w:val="aa"/>
                <w:b w:val="0"/>
                <w:webHidden/>
              </w:rPr>
              <w:t>160</w:t>
            </w:r>
            <w:r w:rsidR="00963BE9" w:rsidRPr="00EC4E32">
              <w:rPr>
                <w:rStyle w:val="aa"/>
                <w:b w:val="0"/>
                <w:webHidden/>
              </w:rPr>
              <w:fldChar w:fldCharType="end"/>
            </w:r>
          </w:hyperlink>
        </w:p>
        <w:p w:rsidR="00963BE9" w:rsidRPr="00EC4E32" w:rsidRDefault="000E194C" w:rsidP="00EC4E32">
          <w:pPr>
            <w:pStyle w:val="14"/>
            <w:spacing w:after="0" w:line="240" w:lineRule="auto"/>
            <w:rPr>
              <w:rStyle w:val="aa"/>
              <w:b w:val="0"/>
            </w:rPr>
          </w:pPr>
          <w:hyperlink w:anchor="_Toc39052308" w:history="1">
            <w:r w:rsidR="00963BE9" w:rsidRPr="00EC4E32">
              <w:rPr>
                <w:rStyle w:val="aa"/>
                <w:b w:val="0"/>
              </w:rPr>
              <w:t>9.7. Участие бизнеса и общественных организаций предпринимателей в развитии территорий муниципальных образований</w:t>
            </w:r>
            <w:r w:rsidR="00963BE9" w:rsidRPr="00EC4E32">
              <w:rPr>
                <w:rStyle w:val="aa"/>
                <w:b w:val="0"/>
                <w:webHidden/>
              </w:rPr>
              <w:tab/>
            </w:r>
            <w:r w:rsidR="00963BE9" w:rsidRPr="00EC4E32">
              <w:rPr>
                <w:rStyle w:val="aa"/>
                <w:b w:val="0"/>
                <w:webHidden/>
              </w:rPr>
              <w:fldChar w:fldCharType="begin"/>
            </w:r>
            <w:r w:rsidR="00963BE9" w:rsidRPr="00EC4E32">
              <w:rPr>
                <w:rStyle w:val="aa"/>
                <w:b w:val="0"/>
                <w:webHidden/>
              </w:rPr>
              <w:instrText xml:space="preserve"> PAGEREF _Toc39052308 \h </w:instrText>
            </w:r>
            <w:r w:rsidR="00963BE9" w:rsidRPr="00EC4E32">
              <w:rPr>
                <w:rStyle w:val="aa"/>
                <w:b w:val="0"/>
                <w:webHidden/>
              </w:rPr>
            </w:r>
            <w:r w:rsidR="00963BE9" w:rsidRPr="00EC4E32">
              <w:rPr>
                <w:rStyle w:val="aa"/>
                <w:b w:val="0"/>
                <w:webHidden/>
              </w:rPr>
              <w:fldChar w:fldCharType="separate"/>
            </w:r>
            <w:r w:rsidR="00603F2D">
              <w:rPr>
                <w:rStyle w:val="aa"/>
                <w:b w:val="0"/>
                <w:webHidden/>
              </w:rPr>
              <w:t>165</w:t>
            </w:r>
            <w:r w:rsidR="00963BE9" w:rsidRPr="00EC4E32">
              <w:rPr>
                <w:rStyle w:val="aa"/>
                <w:b w:val="0"/>
                <w:webHidden/>
              </w:rPr>
              <w:fldChar w:fldCharType="end"/>
            </w:r>
          </w:hyperlink>
        </w:p>
        <w:p w:rsidR="00963BE9" w:rsidRPr="00EC4E32" w:rsidRDefault="000E194C" w:rsidP="00EC4E32">
          <w:pPr>
            <w:pStyle w:val="14"/>
            <w:spacing w:after="0" w:line="240" w:lineRule="auto"/>
            <w:rPr>
              <w:rStyle w:val="aa"/>
              <w:b w:val="0"/>
            </w:rPr>
          </w:pPr>
          <w:hyperlink w:anchor="_Toc39052309" w:history="1">
            <w:r w:rsidR="00963BE9" w:rsidRPr="00EC4E32">
              <w:rPr>
                <w:rStyle w:val="aa"/>
                <w:b w:val="0"/>
              </w:rPr>
              <w:t>9.8. Иные формы участия граждан в развитии территорий муниципальных образований</w:t>
            </w:r>
            <w:r w:rsidR="00963BE9" w:rsidRPr="00EC4E32">
              <w:rPr>
                <w:rStyle w:val="aa"/>
                <w:b w:val="0"/>
                <w:webHidden/>
              </w:rPr>
              <w:tab/>
            </w:r>
            <w:r w:rsidR="00963BE9" w:rsidRPr="00EC4E32">
              <w:rPr>
                <w:rStyle w:val="aa"/>
                <w:b w:val="0"/>
                <w:webHidden/>
              </w:rPr>
              <w:fldChar w:fldCharType="begin"/>
            </w:r>
            <w:r w:rsidR="00963BE9" w:rsidRPr="00EC4E32">
              <w:rPr>
                <w:rStyle w:val="aa"/>
                <w:b w:val="0"/>
                <w:webHidden/>
              </w:rPr>
              <w:instrText xml:space="preserve"> PAGEREF _Toc39052309 \h </w:instrText>
            </w:r>
            <w:r w:rsidR="00963BE9" w:rsidRPr="00EC4E32">
              <w:rPr>
                <w:rStyle w:val="aa"/>
                <w:b w:val="0"/>
                <w:webHidden/>
              </w:rPr>
            </w:r>
            <w:r w:rsidR="00963BE9" w:rsidRPr="00EC4E32">
              <w:rPr>
                <w:rStyle w:val="aa"/>
                <w:b w:val="0"/>
                <w:webHidden/>
              </w:rPr>
              <w:fldChar w:fldCharType="separate"/>
            </w:r>
            <w:r w:rsidR="00603F2D">
              <w:rPr>
                <w:rStyle w:val="aa"/>
                <w:b w:val="0"/>
                <w:webHidden/>
              </w:rPr>
              <w:t>175</w:t>
            </w:r>
            <w:r w:rsidR="00963BE9" w:rsidRPr="00EC4E32">
              <w:rPr>
                <w:rStyle w:val="aa"/>
                <w:b w:val="0"/>
                <w:webHidden/>
              </w:rPr>
              <w:fldChar w:fldCharType="end"/>
            </w:r>
          </w:hyperlink>
        </w:p>
        <w:p w:rsidR="00963BE9" w:rsidRPr="00EC4E32" w:rsidRDefault="000E194C" w:rsidP="00EC4E32">
          <w:pPr>
            <w:pStyle w:val="14"/>
            <w:spacing w:after="0" w:line="240" w:lineRule="auto"/>
            <w:rPr>
              <w:rStyle w:val="aa"/>
              <w:b w:val="0"/>
            </w:rPr>
          </w:pPr>
          <w:hyperlink w:anchor="_Toc39052310" w:history="1">
            <w:r w:rsidR="00963BE9" w:rsidRPr="00EC4E32">
              <w:rPr>
                <w:rStyle w:val="aa"/>
                <w:b w:val="0"/>
              </w:rPr>
              <w:t>9.9. Выводы и предложения по разделу</w:t>
            </w:r>
            <w:r w:rsidR="00963BE9" w:rsidRPr="00EC4E32">
              <w:rPr>
                <w:rStyle w:val="aa"/>
                <w:b w:val="0"/>
                <w:webHidden/>
              </w:rPr>
              <w:tab/>
            </w:r>
            <w:r w:rsidR="00963BE9" w:rsidRPr="00EC4E32">
              <w:rPr>
                <w:rStyle w:val="aa"/>
                <w:b w:val="0"/>
                <w:webHidden/>
              </w:rPr>
              <w:fldChar w:fldCharType="begin"/>
            </w:r>
            <w:r w:rsidR="00963BE9" w:rsidRPr="00EC4E32">
              <w:rPr>
                <w:rStyle w:val="aa"/>
                <w:b w:val="0"/>
                <w:webHidden/>
              </w:rPr>
              <w:instrText xml:space="preserve"> PAGEREF _Toc39052310 \h </w:instrText>
            </w:r>
            <w:r w:rsidR="00963BE9" w:rsidRPr="00EC4E32">
              <w:rPr>
                <w:rStyle w:val="aa"/>
                <w:b w:val="0"/>
                <w:webHidden/>
              </w:rPr>
            </w:r>
            <w:r w:rsidR="00963BE9" w:rsidRPr="00EC4E32">
              <w:rPr>
                <w:rStyle w:val="aa"/>
                <w:b w:val="0"/>
                <w:webHidden/>
              </w:rPr>
              <w:fldChar w:fldCharType="separate"/>
            </w:r>
            <w:r w:rsidR="00603F2D">
              <w:rPr>
                <w:rStyle w:val="aa"/>
                <w:b w:val="0"/>
                <w:webHidden/>
              </w:rPr>
              <w:t>178</w:t>
            </w:r>
            <w:r w:rsidR="00963BE9" w:rsidRPr="00EC4E32">
              <w:rPr>
                <w:rStyle w:val="aa"/>
                <w:b w:val="0"/>
                <w:webHidden/>
              </w:rPr>
              <w:fldChar w:fldCharType="end"/>
            </w:r>
          </w:hyperlink>
        </w:p>
        <w:p w:rsidR="00EC4E32" w:rsidRPr="00EC4E32" w:rsidRDefault="00EC4E32" w:rsidP="00EC4E32">
          <w:pPr>
            <w:spacing w:after="0" w:line="240" w:lineRule="auto"/>
            <w:rPr>
              <w:rFonts w:ascii="Times New Roman" w:hAnsi="Times New Roman" w:cs="Times New Roman"/>
              <w:noProof/>
              <w:sz w:val="28"/>
              <w:szCs w:val="28"/>
            </w:rPr>
          </w:pPr>
        </w:p>
        <w:p w:rsidR="00963BE9" w:rsidRPr="00EC4E32" w:rsidRDefault="000E194C" w:rsidP="00EC4E32">
          <w:pPr>
            <w:pStyle w:val="14"/>
            <w:spacing w:after="0" w:line="240" w:lineRule="auto"/>
            <w:rPr>
              <w:rStyle w:val="aa"/>
            </w:rPr>
          </w:pPr>
          <w:hyperlink w:anchor="_Toc39052311" w:history="1">
            <w:r w:rsidR="00963BE9" w:rsidRPr="00EC4E32">
              <w:rPr>
                <w:rStyle w:val="aa"/>
              </w:rPr>
              <w:t>10. Рекомендации по совершенствованию правового регулирования организации и осуществления местного самоуправления</w:t>
            </w:r>
            <w:r w:rsidR="00963BE9" w:rsidRPr="00EC4E32">
              <w:rPr>
                <w:rStyle w:val="aa"/>
                <w:webHidden/>
              </w:rPr>
              <w:tab/>
            </w:r>
            <w:r w:rsidR="00963BE9" w:rsidRPr="00EC4E32">
              <w:rPr>
                <w:rStyle w:val="aa"/>
                <w:webHidden/>
              </w:rPr>
              <w:fldChar w:fldCharType="begin"/>
            </w:r>
            <w:r w:rsidR="00963BE9" w:rsidRPr="00EC4E32">
              <w:rPr>
                <w:rStyle w:val="aa"/>
                <w:webHidden/>
              </w:rPr>
              <w:instrText xml:space="preserve"> PAGEREF _Toc39052311 \h </w:instrText>
            </w:r>
            <w:r w:rsidR="00963BE9" w:rsidRPr="00EC4E32">
              <w:rPr>
                <w:rStyle w:val="aa"/>
                <w:webHidden/>
              </w:rPr>
            </w:r>
            <w:r w:rsidR="00963BE9" w:rsidRPr="00EC4E32">
              <w:rPr>
                <w:rStyle w:val="aa"/>
                <w:webHidden/>
              </w:rPr>
              <w:fldChar w:fldCharType="separate"/>
            </w:r>
            <w:r w:rsidR="00603F2D">
              <w:rPr>
                <w:rStyle w:val="aa"/>
                <w:webHidden/>
              </w:rPr>
              <w:t>179</w:t>
            </w:r>
            <w:r w:rsidR="00963BE9" w:rsidRPr="00EC4E32">
              <w:rPr>
                <w:rStyle w:val="aa"/>
                <w:webHidden/>
              </w:rPr>
              <w:fldChar w:fldCharType="end"/>
            </w:r>
          </w:hyperlink>
        </w:p>
        <w:p w:rsidR="00963BE9" w:rsidRPr="00EC4E32" w:rsidRDefault="000E194C" w:rsidP="00EC4E32">
          <w:pPr>
            <w:pStyle w:val="14"/>
            <w:spacing w:after="0" w:line="240" w:lineRule="auto"/>
            <w:rPr>
              <w:rStyle w:val="aa"/>
              <w:b w:val="0"/>
            </w:rPr>
          </w:pPr>
          <w:hyperlink w:anchor="_Toc39052312" w:history="1">
            <w:r w:rsidR="00963BE9" w:rsidRPr="00EC4E32">
              <w:rPr>
                <w:rStyle w:val="aa"/>
                <w:b w:val="0"/>
              </w:rPr>
              <w:t>10.1 Рекомендации по совершенствованию правового регулирования организации и осуществления местного самоуправления в субъекте Российской Федерации (Предложения в Государственную Думу Федерального Собрания Российской Федерации)</w:t>
            </w:r>
            <w:r w:rsidR="00963BE9" w:rsidRPr="00EC4E32">
              <w:rPr>
                <w:rStyle w:val="aa"/>
                <w:b w:val="0"/>
                <w:webHidden/>
              </w:rPr>
              <w:tab/>
            </w:r>
            <w:r w:rsidR="00963BE9" w:rsidRPr="00EC4E32">
              <w:rPr>
                <w:rStyle w:val="aa"/>
                <w:b w:val="0"/>
                <w:webHidden/>
              </w:rPr>
              <w:fldChar w:fldCharType="begin"/>
            </w:r>
            <w:r w:rsidR="00963BE9" w:rsidRPr="00EC4E32">
              <w:rPr>
                <w:rStyle w:val="aa"/>
                <w:b w:val="0"/>
                <w:webHidden/>
              </w:rPr>
              <w:instrText xml:space="preserve"> PAGEREF _Toc39052312 \h </w:instrText>
            </w:r>
            <w:r w:rsidR="00963BE9" w:rsidRPr="00EC4E32">
              <w:rPr>
                <w:rStyle w:val="aa"/>
                <w:b w:val="0"/>
                <w:webHidden/>
              </w:rPr>
            </w:r>
            <w:r w:rsidR="00963BE9" w:rsidRPr="00EC4E32">
              <w:rPr>
                <w:rStyle w:val="aa"/>
                <w:b w:val="0"/>
                <w:webHidden/>
              </w:rPr>
              <w:fldChar w:fldCharType="separate"/>
            </w:r>
            <w:r w:rsidR="00603F2D">
              <w:rPr>
                <w:rStyle w:val="aa"/>
                <w:b w:val="0"/>
                <w:webHidden/>
              </w:rPr>
              <w:t>180</w:t>
            </w:r>
            <w:r w:rsidR="00963BE9" w:rsidRPr="00EC4E32">
              <w:rPr>
                <w:rStyle w:val="aa"/>
                <w:b w:val="0"/>
                <w:webHidden/>
              </w:rPr>
              <w:fldChar w:fldCharType="end"/>
            </w:r>
          </w:hyperlink>
        </w:p>
        <w:p w:rsidR="00963BE9" w:rsidRPr="00EC4E32" w:rsidRDefault="000E194C" w:rsidP="00EC4E32">
          <w:pPr>
            <w:pStyle w:val="14"/>
            <w:spacing w:after="0" w:line="240" w:lineRule="auto"/>
            <w:rPr>
              <w:rFonts w:eastAsiaTheme="minorEastAsia"/>
            </w:rPr>
          </w:pPr>
          <w:hyperlink w:anchor="_Toc39052313" w:history="1">
            <w:r w:rsidR="00963BE9" w:rsidRPr="00EC4E32">
              <w:rPr>
                <w:rStyle w:val="aa"/>
                <w:b w:val="0"/>
              </w:rPr>
              <w:t>10.2 Рекомендации по совершенствованию правового регулирования организации и осуществления местного самоуправления в субъекте Российской Федерации (Предложения в Правительство Российской Федерации)</w:t>
            </w:r>
            <w:r w:rsidR="00963BE9" w:rsidRPr="00EC4E32">
              <w:rPr>
                <w:rStyle w:val="aa"/>
                <w:b w:val="0"/>
                <w:webHidden/>
              </w:rPr>
              <w:tab/>
            </w:r>
            <w:r w:rsidR="00963BE9" w:rsidRPr="00EC4E32">
              <w:rPr>
                <w:rStyle w:val="aa"/>
                <w:b w:val="0"/>
                <w:webHidden/>
              </w:rPr>
              <w:fldChar w:fldCharType="begin"/>
            </w:r>
            <w:r w:rsidR="00963BE9" w:rsidRPr="00EC4E32">
              <w:rPr>
                <w:rStyle w:val="aa"/>
                <w:b w:val="0"/>
                <w:webHidden/>
              </w:rPr>
              <w:instrText xml:space="preserve"> PAGEREF _Toc39052313 \h </w:instrText>
            </w:r>
            <w:r w:rsidR="00963BE9" w:rsidRPr="00EC4E32">
              <w:rPr>
                <w:rStyle w:val="aa"/>
                <w:b w:val="0"/>
                <w:webHidden/>
              </w:rPr>
            </w:r>
            <w:r w:rsidR="00963BE9" w:rsidRPr="00EC4E32">
              <w:rPr>
                <w:rStyle w:val="aa"/>
                <w:b w:val="0"/>
                <w:webHidden/>
              </w:rPr>
              <w:fldChar w:fldCharType="separate"/>
            </w:r>
            <w:r w:rsidR="00603F2D">
              <w:rPr>
                <w:rStyle w:val="aa"/>
                <w:b w:val="0"/>
                <w:webHidden/>
              </w:rPr>
              <w:t>195</w:t>
            </w:r>
            <w:r w:rsidR="00963BE9" w:rsidRPr="00EC4E32">
              <w:rPr>
                <w:rStyle w:val="aa"/>
                <w:b w:val="0"/>
                <w:webHidden/>
              </w:rPr>
              <w:fldChar w:fldCharType="end"/>
            </w:r>
          </w:hyperlink>
        </w:p>
        <w:p w:rsidR="002058C7" w:rsidRPr="00EC4E32" w:rsidRDefault="002058C7" w:rsidP="00EC4E32">
          <w:pPr>
            <w:spacing w:after="0" w:line="240" w:lineRule="auto"/>
            <w:rPr>
              <w:rFonts w:ascii="Times New Roman" w:hAnsi="Times New Roman" w:cs="Times New Roman"/>
              <w:sz w:val="28"/>
              <w:szCs w:val="28"/>
            </w:rPr>
          </w:pPr>
          <w:r w:rsidRPr="00EC4E32">
            <w:rPr>
              <w:rFonts w:ascii="Times New Roman" w:hAnsi="Times New Roman" w:cs="Times New Roman"/>
              <w:b/>
              <w:bCs/>
              <w:sz w:val="28"/>
              <w:szCs w:val="28"/>
            </w:rPr>
            <w:fldChar w:fldCharType="end"/>
          </w:r>
        </w:p>
      </w:sdtContent>
    </w:sdt>
    <w:p w:rsidR="002058C7" w:rsidRDefault="002058C7">
      <w:pPr>
        <w:spacing w:after="0" w:line="360" w:lineRule="auto"/>
        <w:jc w:val="center"/>
        <w:rPr>
          <w:rFonts w:ascii="Times New Roman" w:eastAsia="Times New Roman" w:hAnsi="Times New Roman" w:cs="Times New Roman"/>
          <w:b/>
          <w:sz w:val="28"/>
        </w:rPr>
        <w:sectPr w:rsidR="002058C7" w:rsidSect="00016771">
          <w:footerReference w:type="default" r:id="rId11"/>
          <w:footerReference w:type="first" r:id="rId12"/>
          <w:pgSz w:w="11906" w:h="16838"/>
          <w:pgMar w:top="1134" w:right="707" w:bottom="1134" w:left="1701" w:header="708" w:footer="494" w:gutter="0"/>
          <w:cols w:space="708"/>
          <w:titlePg/>
          <w:docGrid w:linePitch="360"/>
        </w:sectPr>
      </w:pPr>
    </w:p>
    <w:p w:rsidR="00532B60" w:rsidRPr="00440CB0" w:rsidRDefault="00803F77" w:rsidP="00440CB0">
      <w:pPr>
        <w:pStyle w:val="1"/>
        <w:numPr>
          <w:ilvl w:val="0"/>
          <w:numId w:val="31"/>
        </w:numPr>
        <w:spacing w:before="0" w:line="240" w:lineRule="auto"/>
        <w:rPr>
          <w:rFonts w:ascii="Times New Roman" w:eastAsia="Times New Roman" w:hAnsi="Times New Roman" w:cs="Times New Roman"/>
          <w:color w:val="auto"/>
        </w:rPr>
      </w:pPr>
      <w:bookmarkStart w:id="0" w:name="_Toc5008854"/>
      <w:bookmarkStart w:id="1" w:name="_Toc5976941"/>
      <w:bookmarkStart w:id="2" w:name="_Toc39052259"/>
      <w:r w:rsidRPr="00440CB0">
        <w:rPr>
          <w:rFonts w:ascii="Times New Roman" w:eastAsia="Times New Roman" w:hAnsi="Times New Roman" w:cs="Times New Roman"/>
          <w:color w:val="auto"/>
        </w:rPr>
        <w:lastRenderedPageBreak/>
        <w:t>Территориальная организация местного самоуправления</w:t>
      </w:r>
      <w:bookmarkEnd w:id="0"/>
      <w:bookmarkEnd w:id="1"/>
      <w:bookmarkEnd w:id="2"/>
      <w:r w:rsidRPr="00440CB0">
        <w:rPr>
          <w:rFonts w:ascii="Times New Roman" w:eastAsia="Times New Roman" w:hAnsi="Times New Roman" w:cs="Times New Roman"/>
          <w:color w:val="auto"/>
        </w:rPr>
        <w:t xml:space="preserve"> </w:t>
      </w:r>
    </w:p>
    <w:p w:rsidR="00440CB0" w:rsidRPr="00440CB0" w:rsidRDefault="00440CB0" w:rsidP="00440CB0">
      <w:pPr>
        <w:spacing w:after="0" w:line="240" w:lineRule="auto"/>
        <w:rPr>
          <w:rFonts w:ascii="Times New Roman" w:hAnsi="Times New Roman" w:cs="Times New Roman"/>
          <w:sz w:val="28"/>
          <w:szCs w:val="28"/>
        </w:rPr>
      </w:pPr>
    </w:p>
    <w:p w:rsidR="003E4BC9" w:rsidRDefault="00440CB0" w:rsidP="00440CB0">
      <w:pPr>
        <w:pStyle w:val="2"/>
        <w:numPr>
          <w:ilvl w:val="1"/>
          <w:numId w:val="0"/>
        </w:numPr>
        <w:spacing w:before="0" w:after="0"/>
        <w:rPr>
          <w:rFonts w:ascii="Times New Roman" w:hAnsi="Times New Roman" w:cs="Times New Roman"/>
          <w:i w:val="0"/>
        </w:rPr>
      </w:pPr>
      <w:bookmarkStart w:id="3" w:name="_Toc5976942"/>
      <w:r w:rsidRPr="00440CB0">
        <w:rPr>
          <w:rFonts w:ascii="Times New Roman" w:hAnsi="Times New Roman" w:cs="Times New Roman"/>
          <w:i w:val="0"/>
        </w:rPr>
        <w:t xml:space="preserve"> </w:t>
      </w:r>
      <w:bookmarkStart w:id="4" w:name="_Toc39052260"/>
      <w:r w:rsidRPr="00440CB0">
        <w:rPr>
          <w:rFonts w:ascii="Times New Roman" w:hAnsi="Times New Roman" w:cs="Times New Roman"/>
          <w:i w:val="0"/>
        </w:rPr>
        <w:t xml:space="preserve">1.2. </w:t>
      </w:r>
      <w:r w:rsidR="00AB654E" w:rsidRPr="00440CB0">
        <w:rPr>
          <w:rFonts w:ascii="Times New Roman" w:hAnsi="Times New Roman" w:cs="Times New Roman"/>
          <w:i w:val="0"/>
        </w:rPr>
        <w:t>Общее количество муниципальных образований, из них количество муниципальных</w:t>
      </w:r>
      <w:r w:rsidR="00AB654E" w:rsidRPr="009B01E1">
        <w:rPr>
          <w:rFonts w:ascii="Times New Roman" w:hAnsi="Times New Roman" w:cs="Times New Roman"/>
          <w:i w:val="0"/>
        </w:rPr>
        <w:t xml:space="preserve"> образований по их видам</w:t>
      </w:r>
      <w:bookmarkEnd w:id="3"/>
      <w:bookmarkEnd w:id="4"/>
    </w:p>
    <w:p w:rsidR="00440CB0" w:rsidRPr="00440CB0" w:rsidRDefault="00440CB0" w:rsidP="00440CB0">
      <w:pPr>
        <w:spacing w:after="0" w:line="240" w:lineRule="auto"/>
        <w:rPr>
          <w:rFonts w:ascii="Times New Roman" w:hAnsi="Times New Roman" w:cs="Times New Roman"/>
          <w:sz w:val="28"/>
          <w:szCs w:val="28"/>
        </w:rPr>
      </w:pPr>
    </w:p>
    <w:p w:rsidR="00F5281C" w:rsidRPr="00440CB0" w:rsidRDefault="00F5281C" w:rsidP="00440CB0">
      <w:pPr>
        <w:spacing w:after="0" w:line="240" w:lineRule="auto"/>
        <w:ind w:firstLine="709"/>
        <w:jc w:val="both"/>
        <w:rPr>
          <w:rFonts w:ascii="Times New Roman" w:eastAsia="Times New Roman" w:hAnsi="Times New Roman" w:cs="Times New Roman"/>
          <w:sz w:val="28"/>
          <w:szCs w:val="28"/>
        </w:rPr>
      </w:pPr>
      <w:r w:rsidRPr="00440CB0">
        <w:rPr>
          <w:rFonts w:ascii="Times New Roman" w:eastAsia="Times New Roman" w:hAnsi="Times New Roman" w:cs="Times New Roman"/>
          <w:sz w:val="28"/>
          <w:szCs w:val="28"/>
        </w:rPr>
        <w:t xml:space="preserve">Красноярский край – субъект </w:t>
      </w:r>
      <w:hyperlink r:id="rId13" w:tooltip="РФ" w:history="1">
        <w:r w:rsidRPr="00440CB0">
          <w:rPr>
            <w:rFonts w:ascii="Times New Roman" w:eastAsia="Times New Roman" w:hAnsi="Times New Roman" w:cs="Times New Roman"/>
            <w:sz w:val="28"/>
            <w:szCs w:val="28"/>
          </w:rPr>
          <w:t>Российской Федерации</w:t>
        </w:r>
      </w:hyperlink>
      <w:r w:rsidRPr="00440CB0">
        <w:rPr>
          <w:rFonts w:ascii="Times New Roman" w:eastAsia="Times New Roman" w:hAnsi="Times New Roman" w:cs="Times New Roman"/>
          <w:sz w:val="28"/>
          <w:szCs w:val="28"/>
        </w:rPr>
        <w:t xml:space="preserve">, расположен </w:t>
      </w:r>
      <w:r w:rsidRPr="00440CB0">
        <w:rPr>
          <w:rFonts w:ascii="Times New Roman" w:eastAsia="Times New Roman" w:hAnsi="Times New Roman" w:cs="Times New Roman"/>
          <w:sz w:val="28"/>
          <w:szCs w:val="28"/>
        </w:rPr>
        <w:br/>
        <w:t xml:space="preserve">в </w:t>
      </w:r>
      <w:hyperlink r:id="rId14" w:tooltip="Сибирский федеральный округ Российской Федерации" w:history="1">
        <w:r w:rsidRPr="00440CB0">
          <w:rPr>
            <w:rFonts w:ascii="Times New Roman" w:eastAsia="Times New Roman" w:hAnsi="Times New Roman" w:cs="Times New Roman"/>
            <w:sz w:val="28"/>
            <w:szCs w:val="28"/>
          </w:rPr>
          <w:t>Сибирском федеральном округе</w:t>
        </w:r>
      </w:hyperlink>
      <w:r w:rsidRPr="00440CB0">
        <w:rPr>
          <w:rFonts w:ascii="Times New Roman" w:eastAsia="Times New Roman" w:hAnsi="Times New Roman" w:cs="Times New Roman"/>
          <w:sz w:val="28"/>
          <w:szCs w:val="28"/>
        </w:rPr>
        <w:t>, образован 7 декабря 1934 г.</w:t>
      </w:r>
    </w:p>
    <w:p w:rsidR="00F5281C" w:rsidRDefault="00F5281C" w:rsidP="00440CB0">
      <w:pPr>
        <w:spacing w:after="0" w:line="240" w:lineRule="auto"/>
        <w:ind w:firstLine="709"/>
        <w:jc w:val="both"/>
        <w:rPr>
          <w:rFonts w:ascii="Times New Roman" w:eastAsia="Times New Roman" w:hAnsi="Times New Roman" w:cs="Times New Roman"/>
          <w:sz w:val="28"/>
          <w:szCs w:val="28"/>
        </w:rPr>
      </w:pPr>
      <w:r w:rsidRPr="00440CB0">
        <w:rPr>
          <w:rFonts w:ascii="Times New Roman" w:eastAsia="Times New Roman" w:hAnsi="Times New Roman" w:cs="Times New Roman"/>
          <w:sz w:val="28"/>
          <w:szCs w:val="28"/>
        </w:rPr>
        <w:t>Протяжённость</w:t>
      </w:r>
      <w:r w:rsidRPr="00375777">
        <w:rPr>
          <w:rFonts w:ascii="Times New Roman" w:eastAsia="Times New Roman" w:hAnsi="Times New Roman" w:cs="Times New Roman"/>
          <w:sz w:val="28"/>
          <w:szCs w:val="28"/>
        </w:rPr>
        <w:t xml:space="preserve"> территории </w:t>
      </w:r>
      <w:r w:rsidRPr="0080226D">
        <w:rPr>
          <w:rFonts w:ascii="Times New Roman" w:eastAsia="Times New Roman" w:hAnsi="Times New Roman" w:cs="Times New Roman"/>
          <w:sz w:val="28"/>
          <w:shd w:val="clear" w:color="auto" w:fill="FFFFFF"/>
        </w:rPr>
        <w:t xml:space="preserve">Красноярского края от Северного Ледовитого океана до Саянских гор </w:t>
      </w:r>
      <w:r w:rsidRPr="00375777">
        <w:rPr>
          <w:rFonts w:ascii="Times New Roman" w:eastAsia="Times New Roman" w:hAnsi="Times New Roman" w:cs="Times New Roman"/>
          <w:sz w:val="28"/>
          <w:szCs w:val="28"/>
        </w:rPr>
        <w:t xml:space="preserve">Южной Сибири почти 3000 км. </w:t>
      </w:r>
      <w:r w:rsidRPr="0080226D">
        <w:rPr>
          <w:rFonts w:ascii="Times New Roman" w:eastAsia="Times New Roman" w:hAnsi="Times New Roman" w:cs="Times New Roman"/>
          <w:sz w:val="28"/>
          <w:shd w:val="clear" w:color="auto" w:fill="FFFFFF"/>
        </w:rPr>
        <w:t xml:space="preserve">Протяженность с запада на восток в самом широком месте - 1250 километров, а вдоль Транссибирской железнодорожной магистрали - 650 километров. </w:t>
      </w:r>
      <w:r w:rsidRPr="00375777">
        <w:rPr>
          <w:rFonts w:ascii="Times New Roman" w:eastAsia="Times New Roman" w:hAnsi="Times New Roman" w:cs="Times New Roman"/>
          <w:sz w:val="28"/>
          <w:szCs w:val="28"/>
        </w:rPr>
        <w:t>С юга на север в крае протекает одна из самых длинных и многоводных рек России – р. Енисей.</w:t>
      </w:r>
    </w:p>
    <w:p w:rsidR="00F5281C" w:rsidRDefault="00F5281C" w:rsidP="00440CB0">
      <w:pPr>
        <w:shd w:val="clear" w:color="auto" w:fill="FFFFFF"/>
        <w:spacing w:after="0" w:line="240" w:lineRule="auto"/>
        <w:ind w:right="-1" w:firstLine="709"/>
        <w:contextualSpacing/>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Красноярский край г</w:t>
      </w:r>
      <w:r w:rsidRPr="008234A8">
        <w:rPr>
          <w:rFonts w:ascii="Times New Roman" w:eastAsia="Times New Roman" w:hAnsi="Times New Roman" w:cs="Times New Roman"/>
          <w:sz w:val="28"/>
          <w:shd w:val="clear" w:color="auto" w:fill="FFFFFF"/>
        </w:rPr>
        <w:t>раничит с</w:t>
      </w:r>
      <w:r>
        <w:rPr>
          <w:rFonts w:ascii="Times New Roman" w:eastAsia="Times New Roman" w:hAnsi="Times New Roman" w:cs="Times New Roman"/>
          <w:sz w:val="28"/>
          <w:shd w:val="clear" w:color="auto" w:fill="FFFFFF"/>
        </w:rPr>
        <w:t xml:space="preserve"> республикой Саха (</w:t>
      </w:r>
      <w:hyperlink r:id="rId15" w:tooltip="Якутия" w:history="1">
        <w:r w:rsidRPr="008234A8">
          <w:rPr>
            <w:rFonts w:ascii="Times New Roman" w:eastAsia="Times New Roman" w:hAnsi="Times New Roman" w:cs="Times New Roman"/>
            <w:sz w:val="28"/>
          </w:rPr>
          <w:t>Якути</w:t>
        </w:r>
        <w:r>
          <w:rPr>
            <w:rFonts w:ascii="Times New Roman" w:eastAsia="Times New Roman" w:hAnsi="Times New Roman" w:cs="Times New Roman"/>
            <w:sz w:val="28"/>
          </w:rPr>
          <w:t>я</w:t>
        </w:r>
      </w:hyperlink>
      <w:r>
        <w:rPr>
          <w:rFonts w:ascii="Times New Roman" w:eastAsia="Times New Roman" w:hAnsi="Times New Roman" w:cs="Times New Roman"/>
          <w:sz w:val="28"/>
        </w:rPr>
        <w:t>)</w:t>
      </w:r>
      <w:r>
        <w:rPr>
          <w:rFonts w:ascii="Times New Roman" w:eastAsia="Times New Roman" w:hAnsi="Times New Roman" w:cs="Times New Roman"/>
          <w:sz w:val="28"/>
          <w:shd w:val="clear" w:color="auto" w:fill="FFFFFF"/>
        </w:rPr>
        <w:t xml:space="preserve"> </w:t>
      </w:r>
      <w:r w:rsidRPr="008234A8">
        <w:rPr>
          <w:rFonts w:ascii="Times New Roman" w:eastAsia="Times New Roman" w:hAnsi="Times New Roman" w:cs="Times New Roman"/>
          <w:sz w:val="28"/>
          <w:shd w:val="clear" w:color="auto" w:fill="FFFFFF"/>
        </w:rPr>
        <w:t>и</w:t>
      </w:r>
      <w:r>
        <w:rPr>
          <w:rFonts w:ascii="Times New Roman" w:eastAsia="Times New Roman" w:hAnsi="Times New Roman" w:cs="Times New Roman"/>
          <w:sz w:val="28"/>
          <w:shd w:val="clear" w:color="auto" w:fill="FFFFFF"/>
        </w:rPr>
        <w:t xml:space="preserve"> </w:t>
      </w:r>
      <w:hyperlink r:id="rId16" w:tooltip="Иркутская область" w:history="1">
        <w:r w:rsidRPr="008234A8">
          <w:rPr>
            <w:rFonts w:ascii="Times New Roman" w:eastAsia="Times New Roman" w:hAnsi="Times New Roman" w:cs="Times New Roman"/>
            <w:sz w:val="28"/>
          </w:rPr>
          <w:t>Иркутской областью</w:t>
        </w:r>
      </w:hyperlink>
      <w:r>
        <w:rPr>
          <w:rFonts w:ascii="Times New Roman" w:eastAsia="Times New Roman" w:hAnsi="Times New Roman" w:cs="Times New Roman"/>
          <w:sz w:val="28"/>
          <w:shd w:val="clear" w:color="auto" w:fill="FFFFFF"/>
        </w:rPr>
        <w:t xml:space="preserve"> </w:t>
      </w:r>
      <w:r w:rsidRPr="008234A8">
        <w:rPr>
          <w:rFonts w:ascii="Times New Roman" w:eastAsia="Times New Roman" w:hAnsi="Times New Roman" w:cs="Times New Roman"/>
          <w:sz w:val="28"/>
          <w:shd w:val="clear" w:color="auto" w:fill="FFFFFF"/>
        </w:rPr>
        <w:t>на востоке, с</w:t>
      </w:r>
      <w:r>
        <w:rPr>
          <w:rFonts w:ascii="Times New Roman" w:eastAsia="Times New Roman" w:hAnsi="Times New Roman" w:cs="Times New Roman"/>
          <w:sz w:val="28"/>
          <w:shd w:val="clear" w:color="auto" w:fill="FFFFFF"/>
        </w:rPr>
        <w:t xml:space="preserve"> республиками </w:t>
      </w:r>
      <w:hyperlink r:id="rId17" w:tooltip="Тува" w:history="1">
        <w:r w:rsidRPr="008234A8">
          <w:rPr>
            <w:rFonts w:ascii="Times New Roman" w:eastAsia="Times New Roman" w:hAnsi="Times New Roman" w:cs="Times New Roman"/>
            <w:sz w:val="28"/>
          </w:rPr>
          <w:t>Т</w:t>
        </w:r>
        <w:r>
          <w:rPr>
            <w:rFonts w:ascii="Times New Roman" w:eastAsia="Times New Roman" w:hAnsi="Times New Roman" w:cs="Times New Roman"/>
            <w:sz w:val="28"/>
          </w:rPr>
          <w:t>ыва</w:t>
        </w:r>
      </w:hyperlink>
      <w:r>
        <w:rPr>
          <w:rFonts w:ascii="Times New Roman" w:eastAsia="Times New Roman" w:hAnsi="Times New Roman" w:cs="Times New Roman"/>
          <w:sz w:val="28"/>
          <w:shd w:val="clear" w:color="auto" w:fill="FFFFFF"/>
        </w:rPr>
        <w:t xml:space="preserve"> </w:t>
      </w:r>
      <w:r w:rsidRPr="008234A8">
        <w:rPr>
          <w:rFonts w:ascii="Times New Roman" w:eastAsia="Times New Roman" w:hAnsi="Times New Roman" w:cs="Times New Roman"/>
          <w:sz w:val="28"/>
          <w:shd w:val="clear" w:color="auto" w:fill="FFFFFF"/>
        </w:rPr>
        <w:t>и</w:t>
      </w:r>
      <w:r>
        <w:rPr>
          <w:rFonts w:ascii="Times New Roman" w:eastAsia="Times New Roman" w:hAnsi="Times New Roman" w:cs="Times New Roman"/>
          <w:sz w:val="28"/>
          <w:shd w:val="clear" w:color="auto" w:fill="FFFFFF"/>
        </w:rPr>
        <w:t xml:space="preserve"> </w:t>
      </w:r>
      <w:hyperlink r:id="rId18" w:tooltip="Хакасия" w:history="1">
        <w:r w:rsidRPr="008234A8">
          <w:rPr>
            <w:rFonts w:ascii="Times New Roman" w:eastAsia="Times New Roman" w:hAnsi="Times New Roman" w:cs="Times New Roman"/>
            <w:sz w:val="28"/>
          </w:rPr>
          <w:t>Хакаси</w:t>
        </w:r>
        <w:r>
          <w:rPr>
            <w:rFonts w:ascii="Times New Roman" w:eastAsia="Times New Roman" w:hAnsi="Times New Roman" w:cs="Times New Roman"/>
            <w:sz w:val="28"/>
          </w:rPr>
          <w:t>я</w:t>
        </w:r>
      </w:hyperlink>
      <w:r>
        <w:rPr>
          <w:rFonts w:ascii="Times New Roman" w:eastAsia="Times New Roman" w:hAnsi="Times New Roman" w:cs="Times New Roman"/>
          <w:sz w:val="28"/>
        </w:rPr>
        <w:t xml:space="preserve"> –</w:t>
      </w:r>
      <w:r>
        <w:rPr>
          <w:rFonts w:ascii="Times New Roman" w:eastAsia="Times New Roman" w:hAnsi="Times New Roman" w:cs="Times New Roman"/>
          <w:sz w:val="28"/>
          <w:shd w:val="clear" w:color="auto" w:fill="FFFFFF"/>
        </w:rPr>
        <w:t xml:space="preserve"> </w:t>
      </w:r>
      <w:r w:rsidRPr="008234A8">
        <w:rPr>
          <w:rFonts w:ascii="Times New Roman" w:eastAsia="Times New Roman" w:hAnsi="Times New Roman" w:cs="Times New Roman"/>
          <w:sz w:val="28"/>
          <w:shd w:val="clear" w:color="auto" w:fill="FFFFFF"/>
        </w:rPr>
        <w:t xml:space="preserve">на юге, </w:t>
      </w:r>
      <w:r>
        <w:rPr>
          <w:rFonts w:ascii="Times New Roman" w:eastAsia="Times New Roman" w:hAnsi="Times New Roman" w:cs="Times New Roman"/>
          <w:sz w:val="28"/>
          <w:shd w:val="clear" w:color="auto" w:fill="FFFFFF"/>
        </w:rPr>
        <w:br/>
      </w:r>
      <w:r w:rsidRPr="008234A8">
        <w:rPr>
          <w:rFonts w:ascii="Times New Roman" w:eastAsia="Times New Roman" w:hAnsi="Times New Roman" w:cs="Times New Roman"/>
          <w:sz w:val="28"/>
          <w:shd w:val="clear" w:color="auto" w:fill="FFFFFF"/>
        </w:rPr>
        <w:t>с</w:t>
      </w:r>
      <w:r>
        <w:rPr>
          <w:rFonts w:ascii="Times New Roman" w:eastAsia="Times New Roman" w:hAnsi="Times New Roman" w:cs="Times New Roman"/>
          <w:sz w:val="28"/>
          <w:shd w:val="clear" w:color="auto" w:fill="FFFFFF"/>
        </w:rPr>
        <w:t xml:space="preserve"> </w:t>
      </w:r>
      <w:hyperlink r:id="rId19" w:tooltip="Кемеровская область" w:history="1">
        <w:r w:rsidRPr="008234A8">
          <w:rPr>
            <w:rFonts w:ascii="Times New Roman" w:eastAsia="Times New Roman" w:hAnsi="Times New Roman" w:cs="Times New Roman"/>
            <w:sz w:val="28"/>
          </w:rPr>
          <w:t>Кемеровской</w:t>
        </w:r>
      </w:hyperlink>
      <w:r w:rsidRPr="008234A8">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shd w:val="clear" w:color="auto" w:fill="FFFFFF"/>
        </w:rPr>
        <w:t xml:space="preserve"> </w:t>
      </w:r>
      <w:hyperlink r:id="rId20" w:tooltip="Томская область" w:history="1">
        <w:r w:rsidRPr="008234A8">
          <w:rPr>
            <w:rFonts w:ascii="Times New Roman" w:eastAsia="Times New Roman" w:hAnsi="Times New Roman" w:cs="Times New Roman"/>
            <w:sz w:val="28"/>
          </w:rPr>
          <w:t>Томской</w:t>
        </w:r>
      </w:hyperlink>
      <w:r>
        <w:rPr>
          <w:rFonts w:ascii="Times New Roman" w:eastAsia="Times New Roman" w:hAnsi="Times New Roman" w:cs="Times New Roman"/>
          <w:sz w:val="28"/>
          <w:shd w:val="clear" w:color="auto" w:fill="FFFFFF"/>
        </w:rPr>
        <w:t xml:space="preserve"> </w:t>
      </w:r>
      <w:r w:rsidRPr="008234A8">
        <w:rPr>
          <w:rFonts w:ascii="Times New Roman" w:eastAsia="Times New Roman" w:hAnsi="Times New Roman" w:cs="Times New Roman"/>
          <w:sz w:val="28"/>
          <w:shd w:val="clear" w:color="auto" w:fill="FFFFFF"/>
        </w:rPr>
        <w:t>областями,</w:t>
      </w:r>
      <w:r>
        <w:rPr>
          <w:rFonts w:ascii="Times New Roman" w:eastAsia="Times New Roman" w:hAnsi="Times New Roman" w:cs="Times New Roman"/>
          <w:sz w:val="28"/>
          <w:shd w:val="clear" w:color="auto" w:fill="FFFFFF"/>
        </w:rPr>
        <w:t xml:space="preserve"> </w:t>
      </w:r>
      <w:hyperlink r:id="rId21" w:tooltip="Ханты-Мансийский автономный округ" w:history="1">
        <w:r w:rsidRPr="00B547A6">
          <w:rPr>
            <w:rFonts w:ascii="Times New Roman" w:eastAsia="Times New Roman" w:hAnsi="Times New Roman" w:cs="Times New Roman"/>
            <w:sz w:val="28"/>
          </w:rPr>
          <w:t>Ханты-Мансийским</w:t>
        </w:r>
      </w:hyperlink>
      <w:r w:rsidRPr="00B547A6">
        <w:rPr>
          <w:rFonts w:ascii="Times New Roman" w:eastAsia="Times New Roman" w:hAnsi="Times New Roman" w:cs="Times New Roman"/>
          <w:sz w:val="28"/>
        </w:rPr>
        <w:t xml:space="preserve"> автономным округом - Югра</w:t>
      </w:r>
      <w:r w:rsidRPr="00B547A6">
        <w:rPr>
          <w:rFonts w:ascii="Times New Roman" w:eastAsia="Times New Roman" w:hAnsi="Times New Roman" w:cs="Times New Roman"/>
          <w:sz w:val="28"/>
          <w:shd w:val="clear" w:color="auto" w:fill="FFFFFF"/>
        </w:rPr>
        <w:t xml:space="preserve"> и </w:t>
      </w:r>
      <w:hyperlink r:id="rId22" w:tooltip="Ямало-Ненецкий автономный округ" w:history="1">
        <w:r w:rsidRPr="00B547A6">
          <w:rPr>
            <w:rFonts w:ascii="Times New Roman" w:eastAsia="Times New Roman" w:hAnsi="Times New Roman" w:cs="Times New Roman"/>
            <w:sz w:val="28"/>
          </w:rPr>
          <w:t>Ямало-Ненецким</w:t>
        </w:r>
      </w:hyperlink>
      <w:r w:rsidRPr="00B547A6">
        <w:rPr>
          <w:rFonts w:ascii="Times New Roman" w:eastAsia="Times New Roman" w:hAnsi="Times New Roman" w:cs="Times New Roman"/>
          <w:sz w:val="28"/>
          <w:shd w:val="clear" w:color="auto" w:fill="FFFFFF"/>
        </w:rPr>
        <w:t xml:space="preserve"> автономным округом</w:t>
      </w:r>
      <w:r w:rsidRPr="008234A8">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 xml:space="preserve">– </w:t>
      </w:r>
      <w:r w:rsidRPr="008234A8">
        <w:rPr>
          <w:rFonts w:ascii="Times New Roman" w:eastAsia="Times New Roman" w:hAnsi="Times New Roman" w:cs="Times New Roman"/>
          <w:sz w:val="28"/>
          <w:shd w:val="clear" w:color="auto" w:fill="FFFFFF"/>
        </w:rPr>
        <w:t>на западе.</w:t>
      </w:r>
      <w:r w:rsidRPr="0080226D">
        <w:rPr>
          <w:rFonts w:ascii="Times New Roman" w:eastAsia="Times New Roman" w:hAnsi="Times New Roman" w:cs="Times New Roman"/>
          <w:sz w:val="28"/>
          <w:shd w:val="clear" w:color="auto" w:fill="FFFFFF"/>
        </w:rPr>
        <w:t xml:space="preserve"> </w:t>
      </w:r>
    </w:p>
    <w:p w:rsidR="00F5281C" w:rsidRDefault="00F5281C" w:rsidP="00440CB0">
      <w:pPr>
        <w:spacing w:after="0" w:line="240" w:lineRule="auto"/>
        <w:ind w:firstLine="709"/>
        <w:jc w:val="both"/>
        <w:rPr>
          <w:rFonts w:ascii="Times New Roman" w:hAnsi="Times New Roman" w:cs="Times New Roman"/>
          <w:sz w:val="28"/>
          <w:szCs w:val="28"/>
        </w:rPr>
      </w:pPr>
      <w:r w:rsidRPr="0032436D">
        <w:rPr>
          <w:rFonts w:ascii="Times New Roman" w:eastAsia="Times New Roman" w:hAnsi="Times New Roman" w:cs="Times New Roman"/>
          <w:sz w:val="28"/>
          <w:szCs w:val="28"/>
        </w:rPr>
        <w:t>По данным Управления Федеральной службы государственной регистрации, кадастра и картографии по Красноярскому краю площадь территории Красноярского края – 2366,8 тыс. км</w:t>
      </w:r>
      <w:r w:rsidRPr="0032436D">
        <w:rPr>
          <w:rFonts w:ascii="Times New Roman" w:eastAsia="Times New Roman" w:hAnsi="Times New Roman" w:cs="Times New Roman"/>
          <w:sz w:val="28"/>
          <w:szCs w:val="28"/>
          <w:vertAlign w:val="superscript"/>
        </w:rPr>
        <w:t>2</w:t>
      </w:r>
      <w:r w:rsidRPr="0032436D">
        <w:rPr>
          <w:rFonts w:ascii="Times New Roman" w:eastAsia="Times New Roman" w:hAnsi="Times New Roman" w:cs="Times New Roman"/>
          <w:sz w:val="28"/>
          <w:szCs w:val="28"/>
        </w:rPr>
        <w:t xml:space="preserve"> </w:t>
      </w:r>
      <w:r w:rsidRPr="006C6CB9">
        <w:rPr>
          <w:rFonts w:ascii="Times New Roman" w:hAnsi="Times New Roman" w:cs="Times New Roman"/>
          <w:sz w:val="28"/>
          <w:szCs w:val="28"/>
        </w:rPr>
        <w:t>(</w:t>
      </w:r>
      <w:r>
        <w:rPr>
          <w:rFonts w:ascii="Times New Roman" w:hAnsi="Times New Roman" w:cs="Times New Roman"/>
          <w:sz w:val="28"/>
          <w:szCs w:val="28"/>
        </w:rPr>
        <w:t xml:space="preserve">что составляет </w:t>
      </w:r>
      <w:r w:rsidRPr="006C6CB9">
        <w:rPr>
          <w:rFonts w:ascii="Times New Roman" w:hAnsi="Times New Roman" w:cs="Times New Roman"/>
          <w:sz w:val="28"/>
          <w:szCs w:val="28"/>
        </w:rPr>
        <w:t xml:space="preserve">13,86 % территории Российской Федерации, 46 % территории Сибирского федерального округа). </w:t>
      </w:r>
    </w:p>
    <w:p w:rsidR="00F5281C" w:rsidRDefault="00F5281C" w:rsidP="00440CB0">
      <w:pPr>
        <w:tabs>
          <w:tab w:val="left" w:pos="567"/>
        </w:tabs>
        <w:spacing w:after="0" w:line="240" w:lineRule="auto"/>
        <w:ind w:firstLine="709"/>
        <w:jc w:val="both"/>
        <w:rPr>
          <w:rFonts w:ascii="Times New Roman" w:eastAsia="Times New Roman" w:hAnsi="Times New Roman" w:cs="Times New Roman"/>
          <w:sz w:val="28"/>
          <w:szCs w:val="28"/>
        </w:rPr>
      </w:pPr>
      <w:r w:rsidRPr="0032436D">
        <w:rPr>
          <w:rFonts w:ascii="Times New Roman" w:eastAsia="Times New Roman" w:hAnsi="Times New Roman" w:cs="Times New Roman"/>
          <w:sz w:val="28"/>
          <w:szCs w:val="28"/>
        </w:rPr>
        <w:t xml:space="preserve">По данным </w:t>
      </w:r>
      <w:r>
        <w:rPr>
          <w:rFonts w:ascii="Times New Roman" w:eastAsia="Times New Roman" w:hAnsi="Times New Roman" w:cs="Times New Roman"/>
          <w:sz w:val="28"/>
          <w:szCs w:val="28"/>
        </w:rPr>
        <w:t xml:space="preserve">Территориального органа Федеральной службы государственной статистики по Красноярскому краю (далее - </w:t>
      </w:r>
      <w:r w:rsidRPr="0032436D">
        <w:rPr>
          <w:rFonts w:ascii="Times New Roman" w:eastAsia="Times New Roman" w:hAnsi="Times New Roman" w:cs="Times New Roman"/>
          <w:snapToGrid w:val="0"/>
          <w:sz w:val="28"/>
          <w:szCs w:val="28"/>
        </w:rPr>
        <w:t>Красноярскстат</w:t>
      </w:r>
      <w:r>
        <w:rPr>
          <w:rFonts w:ascii="Times New Roman" w:eastAsia="Times New Roman" w:hAnsi="Times New Roman" w:cs="Times New Roman"/>
          <w:snapToGrid w:val="0"/>
          <w:sz w:val="28"/>
          <w:szCs w:val="28"/>
        </w:rPr>
        <w:t xml:space="preserve">) </w:t>
      </w:r>
      <w:r w:rsidRPr="00D90134">
        <w:rPr>
          <w:rFonts w:ascii="Times New Roman" w:eastAsia="Times New Roman" w:hAnsi="Times New Roman" w:cs="Times New Roman"/>
          <w:sz w:val="28"/>
          <w:szCs w:val="28"/>
        </w:rPr>
        <w:t>ч</w:t>
      </w:r>
      <w:r w:rsidRPr="0032436D">
        <w:rPr>
          <w:rFonts w:ascii="Times New Roman" w:eastAsia="Times New Roman" w:hAnsi="Times New Roman" w:cs="Times New Roman"/>
          <w:sz w:val="28"/>
          <w:szCs w:val="28"/>
        </w:rPr>
        <w:t>исленност</w:t>
      </w:r>
      <w:r>
        <w:rPr>
          <w:rFonts w:ascii="Times New Roman" w:eastAsia="Times New Roman" w:hAnsi="Times New Roman" w:cs="Times New Roman"/>
          <w:sz w:val="28"/>
          <w:szCs w:val="28"/>
        </w:rPr>
        <w:t>ь</w:t>
      </w:r>
      <w:r w:rsidRPr="0032436D">
        <w:rPr>
          <w:rFonts w:ascii="Times New Roman" w:eastAsia="Times New Roman" w:hAnsi="Times New Roman" w:cs="Times New Roman"/>
          <w:sz w:val="28"/>
          <w:szCs w:val="28"/>
        </w:rPr>
        <w:t xml:space="preserve"> населения края </w:t>
      </w:r>
      <w:r w:rsidRPr="00346BCE">
        <w:rPr>
          <w:rFonts w:ascii="Times New Roman" w:eastAsia="Times New Roman" w:hAnsi="Times New Roman" w:cs="Times New Roman"/>
          <w:sz w:val="28"/>
          <w:szCs w:val="28"/>
        </w:rPr>
        <w:t>на 1 января 20</w:t>
      </w:r>
      <w:r w:rsidR="00724F16">
        <w:rPr>
          <w:rFonts w:ascii="Times New Roman" w:eastAsia="Times New Roman" w:hAnsi="Times New Roman" w:cs="Times New Roman"/>
          <w:sz w:val="28"/>
          <w:szCs w:val="28"/>
        </w:rPr>
        <w:t>20</w:t>
      </w:r>
      <w:r w:rsidRPr="00346BCE">
        <w:rPr>
          <w:rFonts w:ascii="Times New Roman" w:eastAsia="Times New Roman" w:hAnsi="Times New Roman" w:cs="Times New Roman"/>
          <w:sz w:val="28"/>
          <w:szCs w:val="28"/>
        </w:rPr>
        <w:t xml:space="preserve"> года </w:t>
      </w:r>
      <w:r w:rsidRPr="00724F16">
        <w:rPr>
          <w:rFonts w:ascii="Times New Roman" w:eastAsia="Times New Roman" w:hAnsi="Times New Roman" w:cs="Times New Roman"/>
          <w:sz w:val="28"/>
          <w:szCs w:val="28"/>
        </w:rPr>
        <w:t>– 2 8</w:t>
      </w:r>
      <w:r w:rsidR="00724F16" w:rsidRPr="00724F16">
        <w:rPr>
          <w:rFonts w:ascii="Times New Roman" w:eastAsia="Times New Roman" w:hAnsi="Times New Roman" w:cs="Times New Roman"/>
          <w:sz w:val="28"/>
          <w:szCs w:val="28"/>
        </w:rPr>
        <w:t>67</w:t>
      </w:r>
      <w:r w:rsidRPr="00724F16">
        <w:rPr>
          <w:rFonts w:ascii="Times New Roman" w:eastAsia="Times New Roman" w:hAnsi="Times New Roman" w:cs="Times New Roman"/>
          <w:sz w:val="28"/>
          <w:szCs w:val="28"/>
        </w:rPr>
        <w:t xml:space="preserve"> </w:t>
      </w:r>
      <w:r w:rsidR="00724F16" w:rsidRPr="00724F16">
        <w:rPr>
          <w:rFonts w:ascii="Times New Roman" w:eastAsia="Times New Roman" w:hAnsi="Times New Roman" w:cs="Times New Roman"/>
          <w:sz w:val="28"/>
          <w:szCs w:val="28"/>
        </w:rPr>
        <w:t>875</w:t>
      </w:r>
      <w:r w:rsidRPr="00346BCE">
        <w:rPr>
          <w:rFonts w:ascii="Times New Roman" w:eastAsia="Times New Roman" w:hAnsi="Times New Roman" w:cs="Times New Roman"/>
          <w:sz w:val="28"/>
          <w:szCs w:val="28"/>
        </w:rPr>
        <w:t xml:space="preserve"> человек</w:t>
      </w:r>
      <w:r w:rsidRPr="00D90134">
        <w:rPr>
          <w:rFonts w:ascii="Times New Roman" w:eastAsia="Times New Roman" w:hAnsi="Times New Roman" w:cs="Times New Roman"/>
          <w:sz w:val="28"/>
          <w:szCs w:val="28"/>
        </w:rPr>
        <w:t>.</w:t>
      </w:r>
    </w:p>
    <w:p w:rsidR="00F5281C" w:rsidRPr="0032436D" w:rsidRDefault="00F5281C" w:rsidP="00440CB0">
      <w:pPr>
        <w:spacing w:after="0" w:line="240" w:lineRule="auto"/>
        <w:ind w:firstLine="709"/>
        <w:jc w:val="both"/>
        <w:rPr>
          <w:rFonts w:ascii="Times New Roman" w:eastAsia="Times New Roman" w:hAnsi="Times New Roman" w:cs="Times New Roman"/>
          <w:color w:val="000000"/>
          <w:sz w:val="28"/>
          <w:szCs w:val="28"/>
        </w:rPr>
      </w:pPr>
      <w:r w:rsidRPr="0032436D">
        <w:rPr>
          <w:rFonts w:ascii="Times New Roman" w:eastAsia="Times New Roman" w:hAnsi="Times New Roman" w:cs="Times New Roman"/>
          <w:color w:val="000000"/>
          <w:sz w:val="28"/>
          <w:szCs w:val="28"/>
        </w:rPr>
        <w:t>Краевой центр – город Красноярск, год основания – 1628, численност</w:t>
      </w:r>
      <w:r>
        <w:rPr>
          <w:rFonts w:ascii="Times New Roman" w:eastAsia="Times New Roman" w:hAnsi="Times New Roman" w:cs="Times New Roman"/>
          <w:color w:val="000000"/>
          <w:sz w:val="28"/>
          <w:szCs w:val="28"/>
        </w:rPr>
        <w:t>ь</w:t>
      </w:r>
      <w:r w:rsidRPr="0032436D">
        <w:rPr>
          <w:rFonts w:ascii="Times New Roman" w:eastAsia="Times New Roman" w:hAnsi="Times New Roman" w:cs="Times New Roman"/>
          <w:color w:val="000000"/>
          <w:sz w:val="28"/>
          <w:szCs w:val="28"/>
        </w:rPr>
        <w:t xml:space="preserve"> постоянного населения городского округа г. Красноярска </w:t>
      </w:r>
      <w:r w:rsidRPr="00346BCE">
        <w:rPr>
          <w:rFonts w:ascii="Times New Roman" w:eastAsia="Times New Roman" w:hAnsi="Times New Roman" w:cs="Times New Roman"/>
          <w:color w:val="000000"/>
          <w:sz w:val="28"/>
          <w:szCs w:val="28"/>
        </w:rPr>
        <w:t>на 1 января 20</w:t>
      </w:r>
      <w:r w:rsidR="00724F16">
        <w:rPr>
          <w:rFonts w:ascii="Times New Roman" w:eastAsia="Times New Roman" w:hAnsi="Times New Roman" w:cs="Times New Roman"/>
          <w:color w:val="000000"/>
          <w:sz w:val="28"/>
          <w:szCs w:val="28"/>
        </w:rPr>
        <w:t>20</w:t>
      </w:r>
      <w:r w:rsidRPr="00346BCE">
        <w:rPr>
          <w:rFonts w:ascii="Times New Roman" w:eastAsia="Times New Roman" w:hAnsi="Times New Roman" w:cs="Times New Roman"/>
          <w:color w:val="000000"/>
          <w:sz w:val="28"/>
          <w:szCs w:val="28"/>
        </w:rPr>
        <w:t xml:space="preserve"> года – 1 09</w:t>
      </w:r>
      <w:r w:rsidR="00724F16">
        <w:rPr>
          <w:rFonts w:ascii="Times New Roman" w:eastAsia="Times New Roman" w:hAnsi="Times New Roman" w:cs="Times New Roman"/>
          <w:color w:val="000000"/>
          <w:sz w:val="28"/>
          <w:szCs w:val="28"/>
        </w:rPr>
        <w:t>5</w:t>
      </w:r>
      <w:r w:rsidRPr="00346BCE">
        <w:rPr>
          <w:rFonts w:ascii="Times New Roman" w:eastAsia="Times New Roman" w:hAnsi="Times New Roman" w:cs="Times New Roman"/>
          <w:color w:val="000000"/>
          <w:sz w:val="28"/>
          <w:szCs w:val="28"/>
        </w:rPr>
        <w:t xml:space="preserve"> </w:t>
      </w:r>
      <w:r w:rsidR="00724F16">
        <w:rPr>
          <w:rFonts w:ascii="Times New Roman" w:eastAsia="Times New Roman" w:hAnsi="Times New Roman" w:cs="Times New Roman"/>
          <w:color w:val="000000"/>
          <w:sz w:val="28"/>
          <w:szCs w:val="28"/>
        </w:rPr>
        <w:t>042</w:t>
      </w:r>
      <w:r w:rsidRPr="00346BCE">
        <w:rPr>
          <w:rFonts w:ascii="Times New Roman" w:eastAsia="Times New Roman" w:hAnsi="Times New Roman" w:cs="Times New Roman"/>
          <w:color w:val="000000"/>
          <w:sz w:val="28"/>
          <w:szCs w:val="28"/>
        </w:rPr>
        <w:t xml:space="preserve">  человек.</w:t>
      </w:r>
      <w:r w:rsidR="000F0306">
        <w:rPr>
          <w:rFonts w:ascii="Times New Roman" w:eastAsia="Times New Roman" w:hAnsi="Times New Roman" w:cs="Times New Roman"/>
          <w:color w:val="000000"/>
          <w:sz w:val="28"/>
          <w:szCs w:val="28"/>
        </w:rPr>
        <w:t xml:space="preserve"> Город является центром Восточно-Сибирского экономического района РФ</w:t>
      </w:r>
      <w:r w:rsidR="00FD6D3E">
        <w:rPr>
          <w:rFonts w:ascii="Times New Roman" w:eastAsia="Times New Roman" w:hAnsi="Times New Roman" w:cs="Times New Roman"/>
          <w:color w:val="000000"/>
          <w:sz w:val="28"/>
          <w:szCs w:val="28"/>
        </w:rPr>
        <w:t xml:space="preserve"> в структуре экономических районов России</w:t>
      </w:r>
      <w:r w:rsidR="000F0306">
        <w:rPr>
          <w:rFonts w:ascii="Times New Roman" w:eastAsia="Times New Roman" w:hAnsi="Times New Roman" w:cs="Times New Roman"/>
          <w:color w:val="000000"/>
          <w:sz w:val="28"/>
          <w:szCs w:val="28"/>
        </w:rPr>
        <w:t>.</w:t>
      </w:r>
    </w:p>
    <w:p w:rsidR="00F5281C" w:rsidRPr="003F4209" w:rsidRDefault="00F5281C" w:rsidP="00440CB0">
      <w:pPr>
        <w:spacing w:after="0" w:line="240" w:lineRule="auto"/>
        <w:ind w:firstLine="709"/>
        <w:jc w:val="both"/>
        <w:rPr>
          <w:rFonts w:ascii="Times New Roman" w:eastAsia="Times New Roman" w:hAnsi="Times New Roman" w:cs="Times New Roman"/>
          <w:sz w:val="28"/>
          <w:shd w:val="clear" w:color="auto" w:fill="FFFFFF"/>
        </w:rPr>
      </w:pPr>
      <w:r w:rsidRPr="003F4209">
        <w:rPr>
          <w:rFonts w:ascii="Times New Roman" w:eastAsia="Times New Roman" w:hAnsi="Times New Roman" w:cs="Times New Roman"/>
          <w:sz w:val="28"/>
          <w:shd w:val="clear" w:color="auto" w:fill="FFFFFF"/>
        </w:rPr>
        <w:t xml:space="preserve">В соответствии с Уставом Красноярского края, принятым Законодательным Собранием края 5 июня 2008 года, территория края является составной частью территории Российской Федерации и обладает внутренним единством и целостностью. Территория края не делится на территориальные образования, обладающие элементами статуса государственно-территориального образования. Территория края есть установленная </w:t>
      </w:r>
      <w:r>
        <w:rPr>
          <w:rFonts w:ascii="Times New Roman" w:eastAsia="Times New Roman" w:hAnsi="Times New Roman" w:cs="Times New Roman"/>
          <w:sz w:val="28"/>
          <w:shd w:val="clear" w:color="auto" w:fill="FFFFFF"/>
        </w:rPr>
        <w:br/>
      </w:r>
      <w:r w:rsidRPr="003F4209">
        <w:rPr>
          <w:rFonts w:ascii="Times New Roman" w:eastAsia="Times New Roman" w:hAnsi="Times New Roman" w:cs="Times New Roman"/>
          <w:sz w:val="28"/>
          <w:shd w:val="clear" w:color="auto" w:fill="FFFFFF"/>
        </w:rPr>
        <w:t>в границах края часть земной поверхности, включающая сушу, внутренние воды и недра.</w:t>
      </w:r>
    </w:p>
    <w:p w:rsidR="00F5281C" w:rsidRPr="003F4209" w:rsidRDefault="00F5281C" w:rsidP="00440CB0">
      <w:pPr>
        <w:spacing w:after="0" w:line="240" w:lineRule="auto"/>
        <w:ind w:firstLine="709"/>
        <w:jc w:val="both"/>
        <w:rPr>
          <w:rFonts w:ascii="Times New Roman" w:eastAsia="Times New Roman" w:hAnsi="Times New Roman" w:cs="Times New Roman"/>
          <w:sz w:val="28"/>
          <w:shd w:val="clear" w:color="auto" w:fill="FFFFFF"/>
        </w:rPr>
      </w:pPr>
      <w:r w:rsidRPr="003F4209">
        <w:rPr>
          <w:rFonts w:ascii="Times New Roman" w:eastAsia="Times New Roman" w:hAnsi="Times New Roman" w:cs="Times New Roman"/>
          <w:sz w:val="28"/>
          <w:shd w:val="clear" w:color="auto" w:fill="FFFFFF"/>
        </w:rPr>
        <w:t xml:space="preserve">Границами края признаются его границы, существующие на момент принятия Устава Красноярского края, определенные в установленном порядке органами государственной власти РСФСР и Российской Федерации. Границы края с субъектами Российской Федерации изменяются по соглашению края </w:t>
      </w:r>
      <w:r>
        <w:rPr>
          <w:rFonts w:ascii="Times New Roman" w:eastAsia="Times New Roman" w:hAnsi="Times New Roman" w:cs="Times New Roman"/>
          <w:sz w:val="28"/>
          <w:shd w:val="clear" w:color="auto" w:fill="FFFFFF"/>
        </w:rPr>
        <w:br/>
      </w:r>
      <w:r w:rsidRPr="003F4209">
        <w:rPr>
          <w:rFonts w:ascii="Times New Roman" w:eastAsia="Times New Roman" w:hAnsi="Times New Roman" w:cs="Times New Roman"/>
          <w:sz w:val="28"/>
          <w:shd w:val="clear" w:color="auto" w:fill="FFFFFF"/>
        </w:rPr>
        <w:t xml:space="preserve">с соответствующим субъектом (субъектами) Российской Федерации, утверждаемому Советом Федерации Федерального Собрания Российской Федерации. Согласие края на изменение его границ должно быть выражено путем принятия закона края о внесении изменений в Устав Красноярского </w:t>
      </w:r>
      <w:r w:rsidRPr="003F4209">
        <w:rPr>
          <w:rFonts w:ascii="Times New Roman" w:eastAsia="Times New Roman" w:hAnsi="Times New Roman" w:cs="Times New Roman"/>
          <w:sz w:val="28"/>
          <w:shd w:val="clear" w:color="auto" w:fill="FFFFFF"/>
        </w:rPr>
        <w:lastRenderedPageBreak/>
        <w:t>края в соответствии с выраженной на краевом референдуме волей граждан, проживающих на территории края.</w:t>
      </w:r>
    </w:p>
    <w:p w:rsidR="00F5281C" w:rsidRDefault="00F5281C" w:rsidP="00440CB0">
      <w:pPr>
        <w:spacing w:after="0" w:line="240" w:lineRule="auto"/>
        <w:ind w:firstLine="709"/>
        <w:jc w:val="both"/>
        <w:rPr>
          <w:rFonts w:ascii="Times New Roman" w:eastAsia="Times New Roman" w:hAnsi="Times New Roman" w:cs="Times New Roman"/>
          <w:sz w:val="28"/>
          <w:shd w:val="clear" w:color="auto" w:fill="FFFFFF"/>
        </w:rPr>
      </w:pPr>
      <w:r w:rsidRPr="003F4209">
        <w:rPr>
          <w:rFonts w:ascii="Times New Roman" w:eastAsia="Times New Roman" w:hAnsi="Times New Roman" w:cs="Times New Roman"/>
          <w:sz w:val="28"/>
          <w:shd w:val="clear" w:color="auto" w:fill="FFFFFF"/>
        </w:rPr>
        <w:t xml:space="preserve">Для целей осуществления местного самоуправления на территории края образуются муниципально-территориальные единицы — муниципальные образования: городские округа, муниципальные районы, </w:t>
      </w:r>
      <w:r w:rsidR="00FD6D3E">
        <w:rPr>
          <w:rFonts w:ascii="Times New Roman" w:eastAsia="Times New Roman" w:hAnsi="Times New Roman" w:cs="Times New Roman"/>
          <w:sz w:val="28"/>
          <w:shd w:val="clear" w:color="auto" w:fill="FFFFFF"/>
        </w:rPr>
        <w:t xml:space="preserve">муниципальные округа, </w:t>
      </w:r>
      <w:r w:rsidRPr="003F4209">
        <w:rPr>
          <w:rFonts w:ascii="Times New Roman" w:eastAsia="Times New Roman" w:hAnsi="Times New Roman" w:cs="Times New Roman"/>
          <w:sz w:val="28"/>
          <w:shd w:val="clear" w:color="auto" w:fill="FFFFFF"/>
        </w:rPr>
        <w:t xml:space="preserve">поселения (городские и сельские). Поселения (городские и сельские) входят в муниципальные районы с сохранением своей самостоятельности </w:t>
      </w:r>
      <w:r w:rsidR="00440CB0">
        <w:rPr>
          <w:rFonts w:ascii="Times New Roman" w:eastAsia="Times New Roman" w:hAnsi="Times New Roman" w:cs="Times New Roman"/>
          <w:sz w:val="28"/>
          <w:shd w:val="clear" w:color="auto" w:fill="FFFFFF"/>
        </w:rPr>
        <w:br/>
      </w:r>
      <w:r w:rsidRPr="003F4209">
        <w:rPr>
          <w:rFonts w:ascii="Times New Roman" w:eastAsia="Times New Roman" w:hAnsi="Times New Roman" w:cs="Times New Roman"/>
          <w:sz w:val="28"/>
          <w:shd w:val="clear" w:color="auto" w:fill="FFFFFF"/>
        </w:rPr>
        <w:t>в качестве муниципальных образований.</w:t>
      </w:r>
    </w:p>
    <w:p w:rsidR="0008001A" w:rsidRDefault="0008001A" w:rsidP="00440CB0">
      <w:pPr>
        <w:spacing w:after="0" w:line="240" w:lineRule="auto"/>
        <w:ind w:firstLine="709"/>
        <w:jc w:val="both"/>
        <w:rPr>
          <w:rFonts w:ascii="Times New Roman" w:eastAsia="Times New Roman" w:hAnsi="Times New Roman" w:cs="Times New Roman"/>
          <w:sz w:val="28"/>
          <w:shd w:val="clear" w:color="auto" w:fill="FFFFFF"/>
        </w:rPr>
      </w:pPr>
      <w:r w:rsidRPr="003F4209">
        <w:rPr>
          <w:rFonts w:ascii="Times New Roman" w:eastAsia="Times New Roman" w:hAnsi="Times New Roman" w:cs="Times New Roman"/>
          <w:sz w:val="28"/>
          <w:shd w:val="clear" w:color="auto" w:fill="FFFFFF"/>
        </w:rPr>
        <w:t xml:space="preserve">Образование, преобразование и упразднение муниципальных образований, наделение их соответствующим статусом, установление </w:t>
      </w:r>
      <w:r>
        <w:rPr>
          <w:rFonts w:ascii="Times New Roman" w:eastAsia="Times New Roman" w:hAnsi="Times New Roman" w:cs="Times New Roman"/>
          <w:sz w:val="28"/>
          <w:shd w:val="clear" w:color="auto" w:fill="FFFFFF"/>
        </w:rPr>
        <w:br/>
      </w:r>
      <w:r w:rsidRPr="003F4209">
        <w:rPr>
          <w:rFonts w:ascii="Times New Roman" w:eastAsia="Times New Roman" w:hAnsi="Times New Roman" w:cs="Times New Roman"/>
          <w:sz w:val="28"/>
          <w:shd w:val="clear" w:color="auto" w:fill="FFFFFF"/>
        </w:rPr>
        <w:t xml:space="preserve">их административного центра, границ муниципальных образований </w:t>
      </w:r>
      <w:r>
        <w:rPr>
          <w:rFonts w:ascii="Times New Roman" w:eastAsia="Times New Roman" w:hAnsi="Times New Roman" w:cs="Times New Roman"/>
          <w:sz w:val="28"/>
          <w:shd w:val="clear" w:color="auto" w:fill="FFFFFF"/>
        </w:rPr>
        <w:br/>
      </w:r>
      <w:r w:rsidRPr="003F4209">
        <w:rPr>
          <w:rFonts w:ascii="Times New Roman" w:eastAsia="Times New Roman" w:hAnsi="Times New Roman" w:cs="Times New Roman"/>
          <w:sz w:val="28"/>
          <w:shd w:val="clear" w:color="auto" w:fill="FFFFFF"/>
        </w:rPr>
        <w:t xml:space="preserve">и их изменение осуществляются законами края в соответствии </w:t>
      </w:r>
      <w:r>
        <w:rPr>
          <w:rFonts w:ascii="Times New Roman" w:eastAsia="Times New Roman" w:hAnsi="Times New Roman" w:cs="Times New Roman"/>
          <w:sz w:val="28"/>
          <w:shd w:val="clear" w:color="auto" w:fill="FFFFFF"/>
        </w:rPr>
        <w:br/>
      </w:r>
      <w:r w:rsidRPr="003F4209">
        <w:rPr>
          <w:rFonts w:ascii="Times New Roman" w:eastAsia="Times New Roman" w:hAnsi="Times New Roman" w:cs="Times New Roman"/>
          <w:sz w:val="28"/>
          <w:shd w:val="clear" w:color="auto" w:fill="FFFFFF"/>
        </w:rPr>
        <w:t>с требованиями, предусмотренными федеральными законами.</w:t>
      </w:r>
    </w:p>
    <w:p w:rsidR="0008001A" w:rsidRDefault="0008001A" w:rsidP="00440CB0">
      <w:pPr>
        <w:spacing w:after="0" w:line="240" w:lineRule="auto"/>
        <w:ind w:firstLine="709"/>
        <w:jc w:val="both"/>
        <w:rPr>
          <w:rFonts w:ascii="Times New Roman" w:eastAsia="Times New Roman" w:hAnsi="Times New Roman" w:cs="Times New Roman"/>
          <w:sz w:val="28"/>
          <w:shd w:val="clear" w:color="auto" w:fill="FFFFFF"/>
        </w:rPr>
      </w:pPr>
      <w:r w:rsidRPr="003F4209">
        <w:rPr>
          <w:rFonts w:ascii="Times New Roman" w:eastAsia="Times New Roman" w:hAnsi="Times New Roman" w:cs="Times New Roman"/>
          <w:sz w:val="28"/>
          <w:shd w:val="clear" w:color="auto" w:fill="FFFFFF"/>
        </w:rPr>
        <w:t xml:space="preserve">Муниципально-территориальное деление на территориях административно-территориальных единиц с особым статусом — территориях бывших Таймырского (Долгано-Ненецкого) и Эвенкийского автономных округов устанавливается законом края с учетом предписаний федерального конституционного закона. </w:t>
      </w:r>
    </w:p>
    <w:p w:rsidR="0008001A" w:rsidRDefault="0008001A" w:rsidP="00440CB0">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Так, </w:t>
      </w:r>
      <w:r w:rsidRPr="00A6224C">
        <w:rPr>
          <w:rFonts w:ascii="Times New Roman" w:eastAsia="Times New Roman" w:hAnsi="Times New Roman" w:cs="Times New Roman"/>
          <w:sz w:val="28"/>
          <w:shd w:val="clear" w:color="auto" w:fill="FFFFFF"/>
        </w:rPr>
        <w:t xml:space="preserve">в соответствии с Законом Красноярского края от 24.12.2015 </w:t>
      </w:r>
      <w:r>
        <w:rPr>
          <w:rFonts w:ascii="Times New Roman" w:eastAsia="Times New Roman" w:hAnsi="Times New Roman" w:cs="Times New Roman"/>
          <w:sz w:val="28"/>
          <w:shd w:val="clear" w:color="auto" w:fill="FFFFFF"/>
        </w:rPr>
        <w:br/>
      </w:r>
      <w:r w:rsidRPr="00A6224C">
        <w:rPr>
          <w:rFonts w:ascii="Times New Roman" w:eastAsia="Times New Roman" w:hAnsi="Times New Roman" w:cs="Times New Roman"/>
          <w:sz w:val="28"/>
          <w:shd w:val="clear" w:color="auto" w:fill="FFFFFF"/>
        </w:rPr>
        <w:t xml:space="preserve">№ 9-4110 «Об административно-территориальных единицах с особым статусом» под особым статусом Таймырского Долгано-Ненецкого </w:t>
      </w:r>
      <w:r>
        <w:rPr>
          <w:rFonts w:ascii="Times New Roman" w:eastAsia="Times New Roman" w:hAnsi="Times New Roman" w:cs="Times New Roman"/>
          <w:sz w:val="28"/>
          <w:shd w:val="clear" w:color="auto" w:fill="FFFFFF"/>
        </w:rPr>
        <w:br/>
      </w:r>
      <w:r w:rsidRPr="00A6224C">
        <w:rPr>
          <w:rFonts w:ascii="Times New Roman" w:eastAsia="Times New Roman" w:hAnsi="Times New Roman" w:cs="Times New Roman"/>
          <w:sz w:val="28"/>
          <w:shd w:val="clear" w:color="auto" w:fill="FFFFFF"/>
        </w:rPr>
        <w:t xml:space="preserve">и Эвенкийского районов понимается правовое положение административно-территориальных единиц, обусловленное особенностями решения вопросов административно-территориального устройства, местного самоуправления, организации органов государственной власти края на территориях Таймырского Долгано-Ненецкого и Эвенкийского районов в целях обеспечения социально-экономического развития административно-территориальных единиц с особым статусом, а также обеспечения сохранения и развития национальной самобытности коренных малочисленных народов, проживающих на территориях Таймырского Долгано-Ненецкого </w:t>
      </w:r>
      <w:r>
        <w:rPr>
          <w:rFonts w:ascii="Times New Roman" w:eastAsia="Times New Roman" w:hAnsi="Times New Roman" w:cs="Times New Roman"/>
          <w:sz w:val="28"/>
          <w:shd w:val="clear" w:color="auto" w:fill="FFFFFF"/>
        </w:rPr>
        <w:br/>
      </w:r>
      <w:r w:rsidRPr="00A6224C">
        <w:rPr>
          <w:rFonts w:ascii="Times New Roman" w:eastAsia="Times New Roman" w:hAnsi="Times New Roman" w:cs="Times New Roman"/>
          <w:sz w:val="28"/>
          <w:shd w:val="clear" w:color="auto" w:fill="FFFFFF"/>
        </w:rPr>
        <w:t>и Эвенкийского районов.</w:t>
      </w:r>
    </w:p>
    <w:p w:rsidR="00724F16" w:rsidRDefault="00724F16" w:rsidP="00440CB0">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Кроме того, м</w:t>
      </w:r>
      <w:r w:rsidRPr="003F4209">
        <w:rPr>
          <w:rFonts w:ascii="Times New Roman" w:eastAsia="Times New Roman" w:hAnsi="Times New Roman" w:cs="Times New Roman"/>
          <w:sz w:val="28"/>
          <w:shd w:val="clear" w:color="auto" w:fill="FFFFFF"/>
        </w:rPr>
        <w:t xml:space="preserve">униципальное образование Северо-Енисейский </w:t>
      </w:r>
      <w:r>
        <w:rPr>
          <w:rFonts w:ascii="Times New Roman" w:eastAsia="Times New Roman" w:hAnsi="Times New Roman" w:cs="Times New Roman"/>
          <w:sz w:val="28"/>
          <w:shd w:val="clear" w:color="auto" w:fill="FFFFFF"/>
        </w:rPr>
        <w:t xml:space="preserve"> </w:t>
      </w:r>
      <w:r w:rsidRPr="003F4209">
        <w:rPr>
          <w:rFonts w:ascii="Times New Roman" w:eastAsia="Times New Roman" w:hAnsi="Times New Roman" w:cs="Times New Roman"/>
          <w:sz w:val="28"/>
          <w:shd w:val="clear" w:color="auto" w:fill="FFFFFF"/>
        </w:rPr>
        <w:t>район</w:t>
      </w:r>
      <w:r>
        <w:rPr>
          <w:rStyle w:val="af8"/>
          <w:rFonts w:ascii="Times New Roman" w:eastAsia="Times New Roman" w:hAnsi="Times New Roman" w:cs="Times New Roman"/>
          <w:sz w:val="28"/>
          <w:shd w:val="clear" w:color="auto" w:fill="FFFFFF"/>
        </w:rPr>
        <w:footnoteReference w:id="1"/>
      </w:r>
      <w:r>
        <w:rPr>
          <w:rFonts w:ascii="Times New Roman" w:eastAsia="Times New Roman" w:hAnsi="Times New Roman" w:cs="Times New Roman"/>
          <w:sz w:val="28"/>
          <w:shd w:val="clear" w:color="auto" w:fill="FFFFFF"/>
        </w:rPr>
        <w:t xml:space="preserve"> </w:t>
      </w:r>
      <w:r w:rsidR="00440CB0">
        <w:rPr>
          <w:rFonts w:ascii="Times New Roman" w:eastAsia="Times New Roman" w:hAnsi="Times New Roman" w:cs="Times New Roman"/>
          <w:sz w:val="28"/>
          <w:shd w:val="clear" w:color="auto" w:fill="FFFFFF"/>
        </w:rPr>
        <w:br/>
      </w:r>
      <w:r>
        <w:rPr>
          <w:rFonts w:ascii="Times New Roman" w:eastAsia="Times New Roman" w:hAnsi="Times New Roman" w:cs="Times New Roman"/>
          <w:sz w:val="28"/>
          <w:shd w:val="clear" w:color="auto" w:fill="FFFFFF"/>
        </w:rPr>
        <w:t xml:space="preserve">с </w:t>
      </w:r>
      <w:r w:rsidR="009948AE">
        <w:rPr>
          <w:rFonts w:ascii="Times New Roman" w:eastAsia="Times New Roman" w:hAnsi="Times New Roman" w:cs="Times New Roman"/>
          <w:sz w:val="28"/>
          <w:shd w:val="clear" w:color="auto" w:fill="FFFFFF"/>
        </w:rPr>
        <w:t xml:space="preserve">01.01.2007 </w:t>
      </w:r>
      <w:r w:rsidRPr="003F4209">
        <w:rPr>
          <w:rFonts w:ascii="Times New Roman" w:eastAsia="Times New Roman" w:hAnsi="Times New Roman" w:cs="Times New Roman"/>
          <w:sz w:val="28"/>
          <w:shd w:val="clear" w:color="auto" w:fill="FFFFFF"/>
        </w:rPr>
        <w:t xml:space="preserve">наделено статусом муниципального района, все населённые пункты входят в состав непосредственно района, без образования городских или сельских поселений. К ведению муниципального образования Северо-Енисейский район относятся вопросы местного значения, предусмотренные статьей 14 </w:t>
      </w:r>
      <w:r>
        <w:rPr>
          <w:rFonts w:ascii="Times New Roman" w:eastAsia="Times New Roman" w:hAnsi="Times New Roman" w:cs="Times New Roman"/>
          <w:sz w:val="28"/>
          <w:shd w:val="clear" w:color="auto" w:fill="FFFFFF"/>
        </w:rPr>
        <w:t xml:space="preserve">«Вопросы местного значения поселения» </w:t>
      </w:r>
      <w:r w:rsidRPr="003F4209">
        <w:rPr>
          <w:rFonts w:ascii="Times New Roman" w:eastAsia="Times New Roman" w:hAnsi="Times New Roman" w:cs="Times New Roman"/>
          <w:sz w:val="28"/>
          <w:shd w:val="clear" w:color="auto" w:fill="FFFFFF"/>
        </w:rPr>
        <w:t xml:space="preserve">Федерального закона </w:t>
      </w:r>
      <w:r w:rsidR="009948AE">
        <w:rPr>
          <w:rFonts w:ascii="Times New Roman" w:eastAsia="Times New Roman" w:hAnsi="Times New Roman" w:cs="Times New Roman"/>
          <w:sz w:val="28"/>
          <w:shd w:val="clear" w:color="auto" w:fill="FFFFFF"/>
        </w:rPr>
        <w:br/>
      </w:r>
      <w:r w:rsidRPr="003F4209">
        <w:rPr>
          <w:rFonts w:ascii="Times New Roman" w:eastAsia="Times New Roman" w:hAnsi="Times New Roman" w:cs="Times New Roman"/>
          <w:sz w:val="28"/>
          <w:shd w:val="clear" w:color="auto" w:fill="FFFFFF"/>
        </w:rPr>
        <w:t xml:space="preserve">№ 131-ФЗ. </w:t>
      </w:r>
    </w:p>
    <w:p w:rsidR="0008001A" w:rsidRDefault="0008001A" w:rsidP="00440CB0">
      <w:pPr>
        <w:spacing w:after="0" w:line="240" w:lineRule="auto"/>
        <w:ind w:firstLine="709"/>
        <w:jc w:val="both"/>
        <w:rPr>
          <w:rFonts w:ascii="Times New Roman" w:eastAsia="Times New Roman" w:hAnsi="Times New Roman" w:cs="Times New Roman"/>
          <w:sz w:val="28"/>
          <w:shd w:val="clear" w:color="auto" w:fill="FFFFFF"/>
        </w:rPr>
      </w:pPr>
      <w:r w:rsidRPr="003F4209">
        <w:rPr>
          <w:rFonts w:ascii="Times New Roman" w:eastAsia="Times New Roman" w:hAnsi="Times New Roman" w:cs="Times New Roman"/>
          <w:sz w:val="28"/>
          <w:shd w:val="clear" w:color="auto" w:fill="FFFFFF"/>
        </w:rPr>
        <w:lastRenderedPageBreak/>
        <w:t>На территории Красноярского края расположено 3 закрытых административно-территориальных образования: ЗАТО город Железногорск, ЗАТО город Зеленогорск, ЗАТО п. Солнечный.</w:t>
      </w:r>
    </w:p>
    <w:p w:rsidR="0008001A" w:rsidRDefault="0008001A" w:rsidP="00440CB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Общее количество муниципальных образований, в том числе по видам муниципальных образований представлено в таблице</w:t>
      </w:r>
      <w:r w:rsidR="00440CB0">
        <w:rPr>
          <w:rFonts w:ascii="Times New Roman" w:hAnsi="Times New Roman" w:cs="Times New Roman"/>
          <w:sz w:val="28"/>
          <w:szCs w:val="28"/>
        </w:rPr>
        <w:t xml:space="preserve"> 1</w:t>
      </w:r>
      <w:r>
        <w:rPr>
          <w:rFonts w:ascii="Times New Roman" w:hAnsi="Times New Roman" w:cs="Times New Roman"/>
          <w:sz w:val="28"/>
          <w:szCs w:val="28"/>
        </w:rPr>
        <w:t>.</w:t>
      </w:r>
    </w:p>
    <w:p w:rsidR="0008001A" w:rsidRPr="00F5281C" w:rsidRDefault="0008001A" w:rsidP="0008001A">
      <w:pPr>
        <w:spacing w:after="0" w:line="240" w:lineRule="auto"/>
        <w:contextualSpacing/>
        <w:jc w:val="right"/>
        <w:rPr>
          <w:rFonts w:ascii="Times New Roman" w:eastAsia="Calibri" w:hAnsi="Times New Roman" w:cs="Times New Roman"/>
          <w:sz w:val="28"/>
          <w:szCs w:val="28"/>
          <w:lang w:eastAsia="en-US"/>
        </w:rPr>
      </w:pPr>
      <w:r>
        <w:rPr>
          <w:rFonts w:ascii="Times New Roman" w:hAnsi="Times New Roman" w:cs="Times New Roman"/>
          <w:sz w:val="28"/>
          <w:szCs w:val="28"/>
        </w:rPr>
        <w:t>Таблица</w:t>
      </w:r>
      <w:r w:rsidR="00440CB0">
        <w:rPr>
          <w:rFonts w:ascii="Times New Roman" w:hAnsi="Times New Roman" w:cs="Times New Roman"/>
          <w:sz w:val="28"/>
          <w:szCs w:val="28"/>
        </w:rPr>
        <w:t xml:space="preserve"> 1</w:t>
      </w:r>
    </w:p>
    <w:p w:rsidR="00F5281C" w:rsidRDefault="00F5281C" w:rsidP="00F5281C">
      <w:pPr>
        <w:spacing w:after="0" w:line="240" w:lineRule="auto"/>
        <w:jc w:val="both"/>
        <w:rPr>
          <w:rFonts w:ascii="Times New Roman" w:eastAsia="Times New Roman" w:hAnsi="Times New Roman" w:cs="Times New Roman"/>
          <w:sz w:val="28"/>
          <w:shd w:val="clear" w:color="auto" w:fill="FFFFFF"/>
        </w:rPr>
      </w:pPr>
    </w:p>
    <w:tbl>
      <w:tblPr>
        <w:tblpPr w:leftFromText="181" w:rightFromText="181" w:vertAnchor="text" w:horzAnchor="margin" w:tblpY="1"/>
        <w:tblW w:w="9639" w:type="dxa"/>
        <w:tblLayout w:type="fixed"/>
        <w:tblLook w:val="04A0" w:firstRow="1" w:lastRow="0" w:firstColumn="1" w:lastColumn="0" w:noHBand="0" w:noVBand="1"/>
      </w:tblPr>
      <w:tblGrid>
        <w:gridCol w:w="567"/>
        <w:gridCol w:w="1985"/>
        <w:gridCol w:w="567"/>
        <w:gridCol w:w="708"/>
        <w:gridCol w:w="993"/>
        <w:gridCol w:w="1134"/>
        <w:gridCol w:w="992"/>
        <w:gridCol w:w="992"/>
        <w:gridCol w:w="851"/>
        <w:gridCol w:w="850"/>
      </w:tblGrid>
      <w:tr w:rsidR="0076139F" w:rsidRPr="00FD6D3E" w:rsidTr="00E55B37">
        <w:trPr>
          <w:cantSplit/>
          <w:trHeight w:val="2103"/>
        </w:trPr>
        <w:tc>
          <w:tcPr>
            <w:tcW w:w="567" w:type="dxa"/>
            <w:tcBorders>
              <w:top w:val="single" w:sz="8" w:space="0" w:color="auto"/>
              <w:left w:val="single" w:sz="8" w:space="0" w:color="auto"/>
              <w:bottom w:val="nil"/>
              <w:right w:val="single" w:sz="4" w:space="0" w:color="auto"/>
            </w:tcBorders>
            <w:shd w:val="clear" w:color="auto" w:fill="auto"/>
            <w:vAlign w:val="center"/>
            <w:hideMark/>
          </w:tcPr>
          <w:p w:rsidR="0076139F" w:rsidRPr="00FD6D3E" w:rsidRDefault="0076139F" w:rsidP="00E55B37">
            <w:pPr>
              <w:spacing w:after="0" w:line="240" w:lineRule="auto"/>
              <w:jc w:val="center"/>
              <w:rPr>
                <w:rFonts w:ascii="Times New Roman" w:eastAsia="Times New Roman" w:hAnsi="Times New Roman" w:cs="Times New Roman"/>
                <w:b/>
                <w:bCs/>
                <w:color w:val="000000"/>
                <w:sz w:val="20"/>
                <w:szCs w:val="20"/>
              </w:rPr>
            </w:pPr>
            <w:r w:rsidRPr="00FD6D3E">
              <w:rPr>
                <w:rFonts w:ascii="Times New Roman" w:eastAsia="Times New Roman" w:hAnsi="Times New Roman" w:cs="Times New Roman"/>
                <w:b/>
                <w:bCs/>
                <w:color w:val="000000"/>
                <w:sz w:val="20"/>
                <w:szCs w:val="20"/>
              </w:rPr>
              <w:t>№ п/п</w:t>
            </w:r>
          </w:p>
        </w:tc>
        <w:tc>
          <w:tcPr>
            <w:tcW w:w="1985" w:type="dxa"/>
            <w:tcBorders>
              <w:top w:val="single" w:sz="8" w:space="0" w:color="auto"/>
              <w:left w:val="nil"/>
              <w:bottom w:val="nil"/>
              <w:right w:val="single" w:sz="4" w:space="0" w:color="auto"/>
            </w:tcBorders>
            <w:shd w:val="clear" w:color="auto" w:fill="auto"/>
            <w:vAlign w:val="center"/>
            <w:hideMark/>
          </w:tcPr>
          <w:p w:rsidR="0076139F" w:rsidRPr="00FD6D3E" w:rsidRDefault="0076139F" w:rsidP="00E55B37">
            <w:pPr>
              <w:spacing w:after="0" w:line="240" w:lineRule="auto"/>
              <w:jc w:val="center"/>
              <w:rPr>
                <w:rFonts w:ascii="Times New Roman" w:eastAsia="Times New Roman" w:hAnsi="Times New Roman" w:cs="Times New Roman"/>
                <w:b/>
                <w:bCs/>
                <w:color w:val="000000"/>
                <w:sz w:val="20"/>
                <w:szCs w:val="20"/>
              </w:rPr>
            </w:pPr>
            <w:r w:rsidRPr="00FD6D3E">
              <w:rPr>
                <w:rFonts w:ascii="Times New Roman" w:eastAsia="Times New Roman" w:hAnsi="Times New Roman" w:cs="Times New Roman"/>
                <w:b/>
                <w:bCs/>
                <w:color w:val="000000"/>
                <w:sz w:val="20"/>
                <w:szCs w:val="20"/>
              </w:rPr>
              <w:t>Наименование показателя</w:t>
            </w:r>
          </w:p>
        </w:tc>
        <w:tc>
          <w:tcPr>
            <w:tcW w:w="567" w:type="dxa"/>
            <w:tcBorders>
              <w:top w:val="single" w:sz="8" w:space="0" w:color="auto"/>
              <w:left w:val="nil"/>
              <w:bottom w:val="nil"/>
              <w:right w:val="single" w:sz="4" w:space="0" w:color="auto"/>
            </w:tcBorders>
            <w:shd w:val="clear" w:color="auto" w:fill="auto"/>
            <w:textDirection w:val="btLr"/>
            <w:vAlign w:val="center"/>
            <w:hideMark/>
          </w:tcPr>
          <w:p w:rsidR="0076139F" w:rsidRPr="00FD6D3E" w:rsidRDefault="0076139F" w:rsidP="00E55B37">
            <w:pPr>
              <w:spacing w:after="0" w:line="240" w:lineRule="auto"/>
              <w:ind w:right="113"/>
              <w:jc w:val="center"/>
              <w:rPr>
                <w:rFonts w:ascii="Times New Roman" w:eastAsia="Times New Roman" w:hAnsi="Times New Roman" w:cs="Times New Roman"/>
                <w:b/>
                <w:bCs/>
                <w:color w:val="000000"/>
                <w:sz w:val="20"/>
                <w:szCs w:val="20"/>
              </w:rPr>
            </w:pPr>
            <w:r w:rsidRPr="00FD6D3E">
              <w:rPr>
                <w:rFonts w:ascii="Times New Roman" w:eastAsia="Times New Roman" w:hAnsi="Times New Roman" w:cs="Times New Roman"/>
                <w:b/>
                <w:bCs/>
                <w:color w:val="000000"/>
                <w:sz w:val="20"/>
                <w:szCs w:val="20"/>
              </w:rPr>
              <w:t>Единица измерения</w:t>
            </w:r>
          </w:p>
        </w:tc>
        <w:tc>
          <w:tcPr>
            <w:tcW w:w="708" w:type="dxa"/>
            <w:tcBorders>
              <w:top w:val="single" w:sz="8" w:space="0" w:color="auto"/>
              <w:left w:val="nil"/>
              <w:bottom w:val="nil"/>
              <w:right w:val="single" w:sz="4" w:space="0" w:color="auto"/>
            </w:tcBorders>
            <w:shd w:val="clear" w:color="auto" w:fill="auto"/>
            <w:textDirection w:val="btLr"/>
            <w:vAlign w:val="center"/>
            <w:hideMark/>
          </w:tcPr>
          <w:p w:rsidR="0076139F" w:rsidRPr="00FD6D3E" w:rsidRDefault="0076139F" w:rsidP="00E55B37">
            <w:pPr>
              <w:spacing w:after="0" w:line="240" w:lineRule="auto"/>
              <w:ind w:right="113"/>
              <w:jc w:val="center"/>
              <w:rPr>
                <w:rFonts w:ascii="Times New Roman" w:eastAsia="Times New Roman" w:hAnsi="Times New Roman" w:cs="Times New Roman"/>
                <w:b/>
                <w:bCs/>
                <w:color w:val="000000"/>
                <w:sz w:val="20"/>
                <w:szCs w:val="20"/>
              </w:rPr>
            </w:pPr>
            <w:r w:rsidRPr="00FD6D3E">
              <w:rPr>
                <w:rFonts w:ascii="Times New Roman" w:eastAsia="Times New Roman" w:hAnsi="Times New Roman" w:cs="Times New Roman"/>
                <w:b/>
                <w:bCs/>
                <w:color w:val="000000"/>
                <w:sz w:val="20"/>
                <w:szCs w:val="20"/>
              </w:rPr>
              <w:t>Год</w:t>
            </w:r>
          </w:p>
        </w:tc>
        <w:tc>
          <w:tcPr>
            <w:tcW w:w="993" w:type="dxa"/>
            <w:tcBorders>
              <w:top w:val="single" w:sz="8" w:space="0" w:color="auto"/>
              <w:left w:val="nil"/>
              <w:bottom w:val="nil"/>
              <w:right w:val="single" w:sz="4" w:space="0" w:color="auto"/>
            </w:tcBorders>
            <w:shd w:val="clear" w:color="auto" w:fill="auto"/>
            <w:textDirection w:val="btLr"/>
            <w:vAlign w:val="center"/>
            <w:hideMark/>
          </w:tcPr>
          <w:p w:rsidR="0076139F" w:rsidRPr="00FD6D3E" w:rsidRDefault="0076139F" w:rsidP="00E55B37">
            <w:pPr>
              <w:spacing w:after="0" w:line="240" w:lineRule="auto"/>
              <w:ind w:right="113"/>
              <w:jc w:val="center"/>
              <w:rPr>
                <w:rFonts w:ascii="Times New Roman" w:eastAsia="Times New Roman" w:hAnsi="Times New Roman" w:cs="Times New Roman"/>
                <w:b/>
                <w:bCs/>
                <w:sz w:val="20"/>
                <w:szCs w:val="20"/>
              </w:rPr>
            </w:pPr>
            <w:r w:rsidRPr="00FD6D3E">
              <w:rPr>
                <w:rFonts w:ascii="Times New Roman" w:eastAsia="Times New Roman" w:hAnsi="Times New Roman" w:cs="Times New Roman"/>
                <w:b/>
                <w:bCs/>
                <w:sz w:val="20"/>
                <w:szCs w:val="20"/>
              </w:rPr>
              <w:t xml:space="preserve"> Всего </w:t>
            </w:r>
          </w:p>
        </w:tc>
        <w:tc>
          <w:tcPr>
            <w:tcW w:w="1134" w:type="dxa"/>
            <w:tcBorders>
              <w:top w:val="single" w:sz="8" w:space="0" w:color="auto"/>
              <w:left w:val="nil"/>
              <w:bottom w:val="nil"/>
              <w:right w:val="single" w:sz="4" w:space="0" w:color="auto"/>
            </w:tcBorders>
            <w:shd w:val="clear" w:color="auto" w:fill="auto"/>
            <w:textDirection w:val="btLr"/>
            <w:vAlign w:val="center"/>
            <w:hideMark/>
          </w:tcPr>
          <w:p w:rsidR="0076139F" w:rsidRPr="00FD6D3E" w:rsidRDefault="0076139F" w:rsidP="00E55B37">
            <w:pPr>
              <w:spacing w:after="0" w:line="240" w:lineRule="auto"/>
              <w:ind w:right="113"/>
              <w:jc w:val="center"/>
              <w:rPr>
                <w:rFonts w:ascii="Times New Roman" w:eastAsia="Times New Roman" w:hAnsi="Times New Roman" w:cs="Times New Roman"/>
                <w:b/>
                <w:bCs/>
                <w:sz w:val="20"/>
                <w:szCs w:val="20"/>
              </w:rPr>
            </w:pPr>
            <w:r w:rsidRPr="00FD6D3E">
              <w:rPr>
                <w:rFonts w:ascii="Times New Roman" w:eastAsia="Times New Roman" w:hAnsi="Times New Roman" w:cs="Times New Roman"/>
                <w:b/>
                <w:bCs/>
                <w:sz w:val="20"/>
                <w:szCs w:val="20"/>
              </w:rPr>
              <w:t xml:space="preserve"> Административный центр </w:t>
            </w:r>
            <w:r w:rsidRPr="00FD6D3E">
              <w:rPr>
                <w:rFonts w:ascii="Times New Roman" w:eastAsia="Times New Roman" w:hAnsi="Times New Roman" w:cs="Times New Roman"/>
                <w:b/>
                <w:bCs/>
                <w:sz w:val="20"/>
                <w:szCs w:val="20"/>
              </w:rPr>
              <w:br/>
              <w:t>(г. Красноярск)</w:t>
            </w:r>
          </w:p>
        </w:tc>
        <w:tc>
          <w:tcPr>
            <w:tcW w:w="992" w:type="dxa"/>
            <w:tcBorders>
              <w:top w:val="single" w:sz="8" w:space="0" w:color="auto"/>
              <w:left w:val="nil"/>
              <w:bottom w:val="nil"/>
              <w:right w:val="single" w:sz="4" w:space="0" w:color="auto"/>
            </w:tcBorders>
            <w:shd w:val="clear" w:color="auto" w:fill="auto"/>
            <w:textDirection w:val="btLr"/>
            <w:vAlign w:val="center"/>
            <w:hideMark/>
          </w:tcPr>
          <w:p w:rsidR="0076139F" w:rsidRPr="00FD6D3E" w:rsidRDefault="0076139F" w:rsidP="00E55B37">
            <w:pPr>
              <w:spacing w:after="0" w:line="240" w:lineRule="auto"/>
              <w:ind w:right="113"/>
              <w:jc w:val="center"/>
              <w:rPr>
                <w:rFonts w:ascii="Times New Roman" w:eastAsia="Times New Roman" w:hAnsi="Times New Roman" w:cs="Times New Roman"/>
                <w:b/>
                <w:bCs/>
                <w:sz w:val="20"/>
                <w:szCs w:val="20"/>
              </w:rPr>
            </w:pPr>
            <w:r w:rsidRPr="00FD6D3E">
              <w:rPr>
                <w:rFonts w:ascii="Times New Roman" w:eastAsia="Times New Roman" w:hAnsi="Times New Roman" w:cs="Times New Roman"/>
                <w:b/>
                <w:bCs/>
                <w:sz w:val="20"/>
                <w:szCs w:val="20"/>
              </w:rPr>
              <w:t xml:space="preserve"> Городские округа </w:t>
            </w:r>
          </w:p>
        </w:tc>
        <w:tc>
          <w:tcPr>
            <w:tcW w:w="992" w:type="dxa"/>
            <w:tcBorders>
              <w:top w:val="single" w:sz="8" w:space="0" w:color="auto"/>
              <w:left w:val="nil"/>
              <w:bottom w:val="nil"/>
              <w:right w:val="single" w:sz="4" w:space="0" w:color="auto"/>
            </w:tcBorders>
            <w:shd w:val="clear" w:color="auto" w:fill="auto"/>
            <w:textDirection w:val="btLr"/>
            <w:vAlign w:val="center"/>
            <w:hideMark/>
          </w:tcPr>
          <w:p w:rsidR="0076139F" w:rsidRPr="00FD6D3E" w:rsidRDefault="0076139F" w:rsidP="00E55B37">
            <w:pPr>
              <w:spacing w:after="0" w:line="240" w:lineRule="auto"/>
              <w:ind w:right="113"/>
              <w:jc w:val="center"/>
              <w:rPr>
                <w:rFonts w:ascii="Times New Roman" w:eastAsia="Times New Roman" w:hAnsi="Times New Roman" w:cs="Times New Roman"/>
                <w:b/>
                <w:bCs/>
                <w:sz w:val="20"/>
                <w:szCs w:val="20"/>
              </w:rPr>
            </w:pPr>
            <w:r w:rsidRPr="00FD6D3E">
              <w:rPr>
                <w:rFonts w:ascii="Times New Roman" w:eastAsia="Times New Roman" w:hAnsi="Times New Roman" w:cs="Times New Roman"/>
                <w:b/>
                <w:bCs/>
                <w:sz w:val="20"/>
                <w:szCs w:val="20"/>
              </w:rPr>
              <w:t xml:space="preserve"> Муниципальные районы </w:t>
            </w:r>
          </w:p>
        </w:tc>
        <w:tc>
          <w:tcPr>
            <w:tcW w:w="851" w:type="dxa"/>
            <w:tcBorders>
              <w:top w:val="single" w:sz="8" w:space="0" w:color="auto"/>
              <w:left w:val="nil"/>
              <w:bottom w:val="nil"/>
              <w:right w:val="single" w:sz="4" w:space="0" w:color="auto"/>
            </w:tcBorders>
            <w:shd w:val="clear" w:color="auto" w:fill="auto"/>
            <w:textDirection w:val="btLr"/>
            <w:vAlign w:val="center"/>
            <w:hideMark/>
          </w:tcPr>
          <w:p w:rsidR="0076139F" w:rsidRPr="00FD6D3E" w:rsidRDefault="0076139F" w:rsidP="00E55B37">
            <w:pPr>
              <w:spacing w:after="0" w:line="240" w:lineRule="auto"/>
              <w:ind w:right="113"/>
              <w:jc w:val="center"/>
              <w:rPr>
                <w:rFonts w:ascii="Times New Roman" w:eastAsia="Times New Roman" w:hAnsi="Times New Roman" w:cs="Times New Roman"/>
                <w:b/>
                <w:bCs/>
                <w:sz w:val="20"/>
                <w:szCs w:val="20"/>
              </w:rPr>
            </w:pPr>
            <w:r w:rsidRPr="00FD6D3E">
              <w:rPr>
                <w:rFonts w:ascii="Times New Roman" w:eastAsia="Times New Roman" w:hAnsi="Times New Roman" w:cs="Times New Roman"/>
                <w:b/>
                <w:bCs/>
                <w:sz w:val="20"/>
                <w:szCs w:val="20"/>
              </w:rPr>
              <w:t xml:space="preserve"> Городские поселения </w:t>
            </w:r>
          </w:p>
        </w:tc>
        <w:tc>
          <w:tcPr>
            <w:tcW w:w="850" w:type="dxa"/>
            <w:tcBorders>
              <w:top w:val="single" w:sz="8" w:space="0" w:color="auto"/>
              <w:left w:val="nil"/>
              <w:bottom w:val="nil"/>
              <w:right w:val="single" w:sz="8" w:space="0" w:color="auto"/>
            </w:tcBorders>
            <w:shd w:val="clear" w:color="auto" w:fill="auto"/>
            <w:textDirection w:val="btLr"/>
            <w:vAlign w:val="center"/>
            <w:hideMark/>
          </w:tcPr>
          <w:p w:rsidR="0076139F" w:rsidRPr="00FD6D3E" w:rsidRDefault="0076139F" w:rsidP="00E55B37">
            <w:pPr>
              <w:spacing w:after="0" w:line="240" w:lineRule="auto"/>
              <w:ind w:right="113"/>
              <w:jc w:val="center"/>
              <w:rPr>
                <w:rFonts w:ascii="Times New Roman" w:eastAsia="Times New Roman" w:hAnsi="Times New Roman" w:cs="Times New Roman"/>
                <w:b/>
                <w:bCs/>
                <w:sz w:val="20"/>
                <w:szCs w:val="20"/>
              </w:rPr>
            </w:pPr>
            <w:r w:rsidRPr="00FD6D3E">
              <w:rPr>
                <w:rFonts w:ascii="Times New Roman" w:eastAsia="Times New Roman" w:hAnsi="Times New Roman" w:cs="Times New Roman"/>
                <w:b/>
                <w:bCs/>
                <w:sz w:val="20"/>
                <w:szCs w:val="20"/>
              </w:rPr>
              <w:t xml:space="preserve"> Сельские поселения </w:t>
            </w:r>
          </w:p>
        </w:tc>
      </w:tr>
      <w:tr w:rsidR="0076139F" w:rsidRPr="00FD6D3E" w:rsidTr="00E55B37">
        <w:trPr>
          <w:trHeight w:val="255"/>
        </w:trPr>
        <w:tc>
          <w:tcPr>
            <w:tcW w:w="56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6139F" w:rsidRPr="00FD6D3E" w:rsidRDefault="0076139F" w:rsidP="00E55B37">
            <w:pPr>
              <w:spacing w:after="0" w:line="240" w:lineRule="auto"/>
              <w:jc w:val="center"/>
              <w:rPr>
                <w:rFonts w:ascii="Times New Roman" w:eastAsia="Times New Roman" w:hAnsi="Times New Roman" w:cs="Times New Roman"/>
                <w:b/>
                <w:bCs/>
                <w:color w:val="000000"/>
                <w:sz w:val="20"/>
                <w:szCs w:val="20"/>
              </w:rPr>
            </w:pPr>
            <w:r w:rsidRPr="00FD6D3E">
              <w:rPr>
                <w:rFonts w:ascii="Times New Roman" w:eastAsia="Times New Roman" w:hAnsi="Times New Roman" w:cs="Times New Roman"/>
                <w:b/>
                <w:bCs/>
                <w:color w:val="000000"/>
                <w:sz w:val="20"/>
                <w:szCs w:val="20"/>
              </w:rPr>
              <w:t>1</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76139F" w:rsidRPr="00FD6D3E" w:rsidRDefault="0076139F" w:rsidP="00E55B37">
            <w:pPr>
              <w:spacing w:after="0" w:line="240" w:lineRule="auto"/>
              <w:jc w:val="center"/>
              <w:rPr>
                <w:rFonts w:ascii="Times New Roman" w:eastAsia="Times New Roman" w:hAnsi="Times New Roman" w:cs="Times New Roman"/>
                <w:b/>
                <w:bCs/>
                <w:color w:val="000000"/>
                <w:sz w:val="20"/>
                <w:szCs w:val="20"/>
              </w:rPr>
            </w:pPr>
            <w:r w:rsidRPr="00FD6D3E">
              <w:rPr>
                <w:rFonts w:ascii="Times New Roman" w:eastAsia="Times New Roman" w:hAnsi="Times New Roman" w:cs="Times New Roman"/>
                <w:b/>
                <w:bCs/>
                <w:color w:val="000000"/>
                <w:sz w:val="20"/>
                <w:szCs w:val="20"/>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6139F" w:rsidRPr="00FD6D3E" w:rsidRDefault="0076139F" w:rsidP="00E55B37">
            <w:pPr>
              <w:spacing w:after="0" w:line="240" w:lineRule="auto"/>
              <w:jc w:val="center"/>
              <w:rPr>
                <w:rFonts w:ascii="Times New Roman" w:eastAsia="Times New Roman" w:hAnsi="Times New Roman" w:cs="Times New Roman"/>
                <w:b/>
                <w:bCs/>
                <w:color w:val="000000"/>
                <w:sz w:val="20"/>
                <w:szCs w:val="20"/>
              </w:rPr>
            </w:pPr>
            <w:r w:rsidRPr="00FD6D3E">
              <w:rPr>
                <w:rFonts w:ascii="Times New Roman" w:eastAsia="Times New Roman" w:hAnsi="Times New Roman" w:cs="Times New Roman"/>
                <w:b/>
                <w:bCs/>
                <w:color w:val="000000"/>
                <w:sz w:val="20"/>
                <w:szCs w:val="20"/>
              </w:rPr>
              <w:t>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6139F" w:rsidRPr="00FD6D3E" w:rsidRDefault="0076139F" w:rsidP="00E55B37">
            <w:pPr>
              <w:spacing w:after="0" w:line="240" w:lineRule="auto"/>
              <w:jc w:val="center"/>
              <w:rPr>
                <w:rFonts w:ascii="Times New Roman" w:eastAsia="Times New Roman" w:hAnsi="Times New Roman" w:cs="Times New Roman"/>
                <w:b/>
                <w:bCs/>
                <w:color w:val="000000"/>
                <w:sz w:val="20"/>
                <w:szCs w:val="20"/>
              </w:rPr>
            </w:pPr>
            <w:r w:rsidRPr="00FD6D3E">
              <w:rPr>
                <w:rFonts w:ascii="Times New Roman" w:eastAsia="Times New Roman" w:hAnsi="Times New Roman" w:cs="Times New Roman"/>
                <w:b/>
                <w:bCs/>
                <w:color w:val="000000"/>
                <w:sz w:val="20"/>
                <w:szCs w:val="20"/>
              </w:rPr>
              <w:t>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6139F" w:rsidRPr="00FD6D3E" w:rsidRDefault="0076139F" w:rsidP="00E55B37">
            <w:pPr>
              <w:spacing w:after="0" w:line="240" w:lineRule="auto"/>
              <w:jc w:val="center"/>
              <w:rPr>
                <w:rFonts w:ascii="Times New Roman" w:eastAsia="Times New Roman" w:hAnsi="Times New Roman" w:cs="Times New Roman"/>
                <w:b/>
                <w:bCs/>
                <w:color w:val="000000"/>
                <w:sz w:val="20"/>
                <w:szCs w:val="20"/>
              </w:rPr>
            </w:pPr>
            <w:r w:rsidRPr="00FD6D3E">
              <w:rPr>
                <w:rFonts w:ascii="Times New Roman" w:eastAsia="Times New Roman" w:hAnsi="Times New Roman" w:cs="Times New Roman"/>
                <w:b/>
                <w:bCs/>
                <w:color w:val="000000"/>
                <w:sz w:val="20"/>
                <w:szCs w:val="20"/>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139F" w:rsidRPr="00FD6D3E" w:rsidRDefault="0076139F" w:rsidP="00E55B37">
            <w:pPr>
              <w:spacing w:after="0" w:line="240" w:lineRule="auto"/>
              <w:jc w:val="center"/>
              <w:rPr>
                <w:rFonts w:ascii="Times New Roman" w:eastAsia="Times New Roman" w:hAnsi="Times New Roman" w:cs="Times New Roman"/>
                <w:b/>
                <w:bCs/>
                <w:color w:val="000000"/>
                <w:sz w:val="20"/>
                <w:szCs w:val="20"/>
              </w:rPr>
            </w:pPr>
            <w:r w:rsidRPr="00FD6D3E">
              <w:rPr>
                <w:rFonts w:ascii="Times New Roman" w:eastAsia="Times New Roman" w:hAnsi="Times New Roman" w:cs="Times New Roman"/>
                <w:b/>
                <w:bCs/>
                <w:color w:val="000000"/>
                <w:sz w:val="20"/>
                <w:szCs w:val="20"/>
              </w:rPr>
              <w:t>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6139F" w:rsidRPr="00FD6D3E" w:rsidRDefault="0076139F" w:rsidP="00E55B37">
            <w:pPr>
              <w:spacing w:after="0" w:line="240" w:lineRule="auto"/>
              <w:jc w:val="center"/>
              <w:rPr>
                <w:rFonts w:ascii="Times New Roman" w:eastAsia="Times New Roman" w:hAnsi="Times New Roman" w:cs="Times New Roman"/>
                <w:b/>
                <w:bCs/>
                <w:color w:val="000000"/>
                <w:sz w:val="20"/>
                <w:szCs w:val="20"/>
              </w:rPr>
            </w:pPr>
            <w:r w:rsidRPr="00FD6D3E">
              <w:rPr>
                <w:rFonts w:ascii="Times New Roman" w:eastAsia="Times New Roman" w:hAnsi="Times New Roman" w:cs="Times New Roman"/>
                <w:b/>
                <w:bCs/>
                <w:color w:val="000000"/>
                <w:sz w:val="20"/>
                <w:szCs w:val="20"/>
              </w:rPr>
              <w:t>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6139F" w:rsidRPr="00FD6D3E" w:rsidRDefault="0076139F" w:rsidP="00E55B37">
            <w:pPr>
              <w:spacing w:after="0" w:line="240" w:lineRule="auto"/>
              <w:jc w:val="center"/>
              <w:rPr>
                <w:rFonts w:ascii="Times New Roman" w:eastAsia="Times New Roman" w:hAnsi="Times New Roman" w:cs="Times New Roman"/>
                <w:b/>
                <w:bCs/>
                <w:color w:val="000000"/>
                <w:sz w:val="20"/>
                <w:szCs w:val="20"/>
              </w:rPr>
            </w:pPr>
            <w:r w:rsidRPr="00FD6D3E">
              <w:rPr>
                <w:rFonts w:ascii="Times New Roman" w:eastAsia="Times New Roman" w:hAnsi="Times New Roman" w:cs="Times New Roman"/>
                <w:b/>
                <w:bCs/>
                <w:color w:val="000000"/>
                <w:sz w:val="20"/>
                <w:szCs w:val="20"/>
              </w:rPr>
              <w:t>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6139F" w:rsidRPr="00FD6D3E" w:rsidRDefault="0076139F" w:rsidP="00E55B37">
            <w:pPr>
              <w:spacing w:after="0" w:line="240" w:lineRule="auto"/>
              <w:jc w:val="center"/>
              <w:rPr>
                <w:rFonts w:ascii="Times New Roman" w:eastAsia="Times New Roman" w:hAnsi="Times New Roman" w:cs="Times New Roman"/>
                <w:b/>
                <w:bCs/>
                <w:color w:val="000000"/>
                <w:sz w:val="20"/>
                <w:szCs w:val="20"/>
              </w:rPr>
            </w:pPr>
            <w:r w:rsidRPr="00FD6D3E">
              <w:rPr>
                <w:rFonts w:ascii="Times New Roman" w:eastAsia="Times New Roman" w:hAnsi="Times New Roman" w:cs="Times New Roman"/>
                <w:b/>
                <w:bCs/>
                <w:color w:val="000000"/>
                <w:sz w:val="20"/>
                <w:szCs w:val="20"/>
              </w:rPr>
              <w:t>9</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76139F" w:rsidRPr="00FD6D3E" w:rsidRDefault="0076139F" w:rsidP="00E55B37">
            <w:pPr>
              <w:spacing w:after="0" w:line="240" w:lineRule="auto"/>
              <w:jc w:val="center"/>
              <w:rPr>
                <w:rFonts w:ascii="Times New Roman" w:eastAsia="Times New Roman" w:hAnsi="Times New Roman" w:cs="Times New Roman"/>
                <w:b/>
                <w:bCs/>
                <w:color w:val="000000"/>
                <w:sz w:val="20"/>
                <w:szCs w:val="20"/>
              </w:rPr>
            </w:pPr>
            <w:r w:rsidRPr="00FD6D3E">
              <w:rPr>
                <w:rFonts w:ascii="Times New Roman" w:eastAsia="Times New Roman" w:hAnsi="Times New Roman" w:cs="Times New Roman"/>
                <w:b/>
                <w:bCs/>
                <w:color w:val="000000"/>
                <w:sz w:val="20"/>
                <w:szCs w:val="20"/>
              </w:rPr>
              <w:t>10</w:t>
            </w:r>
          </w:p>
        </w:tc>
      </w:tr>
      <w:tr w:rsidR="0076139F" w:rsidRPr="00FD6D3E" w:rsidTr="00E55B37">
        <w:trPr>
          <w:trHeight w:val="510"/>
        </w:trPr>
        <w:tc>
          <w:tcPr>
            <w:tcW w:w="567" w:type="dxa"/>
            <w:tcBorders>
              <w:top w:val="nil"/>
              <w:left w:val="single" w:sz="8" w:space="0" w:color="auto"/>
              <w:bottom w:val="single" w:sz="4" w:space="0" w:color="auto"/>
              <w:right w:val="single" w:sz="4" w:space="0" w:color="auto"/>
            </w:tcBorders>
            <w:shd w:val="clear" w:color="000000" w:fill="CCFFCC"/>
            <w:noWrap/>
            <w:vAlign w:val="center"/>
            <w:hideMark/>
          </w:tcPr>
          <w:p w:rsidR="0076139F" w:rsidRPr="00FD6D3E" w:rsidRDefault="0076139F" w:rsidP="00E55B37">
            <w:pPr>
              <w:spacing w:after="0" w:line="240" w:lineRule="auto"/>
              <w:jc w:val="center"/>
              <w:rPr>
                <w:rFonts w:ascii="Times New Roman" w:eastAsia="Times New Roman" w:hAnsi="Times New Roman" w:cs="Times New Roman"/>
                <w:b/>
                <w:bCs/>
                <w:color w:val="000000"/>
                <w:sz w:val="20"/>
                <w:szCs w:val="20"/>
              </w:rPr>
            </w:pPr>
            <w:r w:rsidRPr="00FD6D3E">
              <w:rPr>
                <w:rFonts w:ascii="Times New Roman" w:eastAsia="Times New Roman" w:hAnsi="Times New Roman" w:cs="Times New Roman"/>
                <w:b/>
                <w:bCs/>
                <w:color w:val="000000"/>
                <w:sz w:val="20"/>
                <w:szCs w:val="20"/>
              </w:rPr>
              <w:t>1</w:t>
            </w:r>
          </w:p>
        </w:tc>
        <w:tc>
          <w:tcPr>
            <w:tcW w:w="1985" w:type="dxa"/>
            <w:tcBorders>
              <w:top w:val="nil"/>
              <w:left w:val="nil"/>
              <w:bottom w:val="single" w:sz="4" w:space="0" w:color="auto"/>
              <w:right w:val="nil"/>
            </w:tcBorders>
            <w:shd w:val="clear" w:color="000000" w:fill="CCFFCC"/>
            <w:vAlign w:val="center"/>
            <w:hideMark/>
          </w:tcPr>
          <w:p w:rsidR="0076139F" w:rsidRPr="00FD6D3E" w:rsidRDefault="0076139F" w:rsidP="00E55B37">
            <w:pPr>
              <w:spacing w:after="0" w:line="240" w:lineRule="auto"/>
              <w:rPr>
                <w:rFonts w:ascii="Times New Roman" w:eastAsia="Times New Roman" w:hAnsi="Times New Roman" w:cs="Times New Roman"/>
                <w:b/>
                <w:bCs/>
                <w:color w:val="000000"/>
                <w:sz w:val="20"/>
                <w:szCs w:val="20"/>
              </w:rPr>
            </w:pPr>
            <w:r w:rsidRPr="00FD6D3E">
              <w:rPr>
                <w:rFonts w:ascii="Times New Roman" w:eastAsia="Times New Roman" w:hAnsi="Times New Roman" w:cs="Times New Roman"/>
                <w:b/>
                <w:bCs/>
                <w:color w:val="000000"/>
                <w:sz w:val="20"/>
                <w:szCs w:val="20"/>
              </w:rPr>
              <w:t>Административно-территориальное деление</w:t>
            </w:r>
          </w:p>
        </w:tc>
        <w:tc>
          <w:tcPr>
            <w:tcW w:w="567" w:type="dxa"/>
            <w:tcBorders>
              <w:top w:val="nil"/>
              <w:left w:val="single" w:sz="4" w:space="0" w:color="auto"/>
              <w:bottom w:val="single" w:sz="4" w:space="0" w:color="auto"/>
              <w:right w:val="nil"/>
            </w:tcBorders>
            <w:shd w:val="clear" w:color="000000" w:fill="CCFFCC"/>
            <w:vAlign w:val="center"/>
            <w:hideMark/>
          </w:tcPr>
          <w:p w:rsidR="0076139F" w:rsidRPr="00FD6D3E" w:rsidRDefault="0076139F" w:rsidP="00E55B37">
            <w:pPr>
              <w:spacing w:after="0" w:line="240" w:lineRule="auto"/>
              <w:rPr>
                <w:rFonts w:ascii="Times New Roman" w:eastAsia="Times New Roman" w:hAnsi="Times New Roman" w:cs="Times New Roman"/>
                <w:b/>
                <w:bCs/>
                <w:color w:val="000000"/>
                <w:sz w:val="20"/>
                <w:szCs w:val="20"/>
              </w:rPr>
            </w:pPr>
            <w:r w:rsidRPr="00FD6D3E">
              <w:rPr>
                <w:rFonts w:ascii="Times New Roman" w:eastAsia="Times New Roman" w:hAnsi="Times New Roman" w:cs="Times New Roman"/>
                <w:b/>
                <w:bCs/>
                <w:color w:val="000000"/>
                <w:sz w:val="20"/>
                <w:szCs w:val="20"/>
              </w:rPr>
              <w:t> </w:t>
            </w:r>
          </w:p>
        </w:tc>
        <w:tc>
          <w:tcPr>
            <w:tcW w:w="708" w:type="dxa"/>
            <w:tcBorders>
              <w:top w:val="nil"/>
              <w:left w:val="single" w:sz="4" w:space="0" w:color="auto"/>
              <w:bottom w:val="single" w:sz="4" w:space="0" w:color="auto"/>
              <w:right w:val="nil"/>
            </w:tcBorders>
            <w:shd w:val="clear" w:color="000000" w:fill="CCFFCC"/>
            <w:vAlign w:val="center"/>
            <w:hideMark/>
          </w:tcPr>
          <w:p w:rsidR="0076139F" w:rsidRPr="00FD6D3E" w:rsidRDefault="0076139F" w:rsidP="00E55B37">
            <w:pPr>
              <w:spacing w:after="0" w:line="240" w:lineRule="auto"/>
              <w:rPr>
                <w:rFonts w:ascii="Times New Roman" w:eastAsia="Times New Roman" w:hAnsi="Times New Roman" w:cs="Times New Roman"/>
                <w:b/>
                <w:bCs/>
                <w:color w:val="000000"/>
                <w:sz w:val="20"/>
                <w:szCs w:val="20"/>
              </w:rPr>
            </w:pPr>
            <w:r w:rsidRPr="00FD6D3E">
              <w:rPr>
                <w:rFonts w:ascii="Times New Roman" w:eastAsia="Times New Roman" w:hAnsi="Times New Roman" w:cs="Times New Roman"/>
                <w:b/>
                <w:bCs/>
                <w:color w:val="000000"/>
                <w:sz w:val="20"/>
                <w:szCs w:val="20"/>
              </w:rPr>
              <w:t> </w:t>
            </w:r>
          </w:p>
        </w:tc>
        <w:tc>
          <w:tcPr>
            <w:tcW w:w="993" w:type="dxa"/>
            <w:tcBorders>
              <w:top w:val="nil"/>
              <w:left w:val="single" w:sz="4" w:space="0" w:color="auto"/>
              <w:bottom w:val="single" w:sz="4" w:space="0" w:color="auto"/>
              <w:right w:val="single" w:sz="4" w:space="0" w:color="auto"/>
            </w:tcBorders>
            <w:shd w:val="clear" w:color="000000" w:fill="CCFFCC"/>
            <w:noWrap/>
            <w:vAlign w:val="bottom"/>
            <w:hideMark/>
          </w:tcPr>
          <w:p w:rsidR="0076139F" w:rsidRPr="00FD6D3E" w:rsidRDefault="0076139F" w:rsidP="00E55B37">
            <w:pPr>
              <w:spacing w:after="0" w:line="240" w:lineRule="auto"/>
              <w:rPr>
                <w:rFonts w:ascii="Times New Roman" w:eastAsia="Times New Roman" w:hAnsi="Times New Roman" w:cs="Times New Roman"/>
                <w:color w:val="000000"/>
                <w:sz w:val="20"/>
                <w:szCs w:val="20"/>
              </w:rPr>
            </w:pPr>
            <w:r w:rsidRPr="00FD6D3E">
              <w:rPr>
                <w:rFonts w:ascii="Times New Roman" w:eastAsia="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CCFFCC"/>
            <w:noWrap/>
            <w:vAlign w:val="bottom"/>
            <w:hideMark/>
          </w:tcPr>
          <w:p w:rsidR="0076139F" w:rsidRPr="00FD6D3E" w:rsidRDefault="0076139F" w:rsidP="00E55B37">
            <w:pPr>
              <w:spacing w:after="0" w:line="240" w:lineRule="auto"/>
              <w:rPr>
                <w:rFonts w:ascii="Times New Roman" w:eastAsia="Times New Roman" w:hAnsi="Times New Roman" w:cs="Times New Roman"/>
                <w:color w:val="000000"/>
                <w:sz w:val="20"/>
                <w:szCs w:val="20"/>
              </w:rPr>
            </w:pPr>
            <w:r w:rsidRPr="00FD6D3E">
              <w:rPr>
                <w:rFonts w:ascii="Times New Roman" w:eastAsia="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000000" w:fill="CCFFCC"/>
            <w:noWrap/>
            <w:vAlign w:val="bottom"/>
            <w:hideMark/>
          </w:tcPr>
          <w:p w:rsidR="0076139F" w:rsidRPr="00FD6D3E" w:rsidRDefault="0076139F" w:rsidP="00E55B37">
            <w:pPr>
              <w:spacing w:after="0" w:line="240" w:lineRule="auto"/>
              <w:rPr>
                <w:rFonts w:ascii="Times New Roman" w:eastAsia="Times New Roman" w:hAnsi="Times New Roman" w:cs="Times New Roman"/>
                <w:color w:val="000000"/>
                <w:sz w:val="20"/>
                <w:szCs w:val="20"/>
              </w:rPr>
            </w:pPr>
            <w:r w:rsidRPr="00FD6D3E">
              <w:rPr>
                <w:rFonts w:ascii="Times New Roman" w:eastAsia="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000000" w:fill="CCFFCC"/>
            <w:noWrap/>
            <w:vAlign w:val="bottom"/>
            <w:hideMark/>
          </w:tcPr>
          <w:p w:rsidR="0076139F" w:rsidRPr="00FD6D3E" w:rsidRDefault="0076139F" w:rsidP="00E55B37">
            <w:pPr>
              <w:spacing w:after="0" w:line="240" w:lineRule="auto"/>
              <w:rPr>
                <w:rFonts w:ascii="Times New Roman" w:eastAsia="Times New Roman" w:hAnsi="Times New Roman" w:cs="Times New Roman"/>
                <w:color w:val="000000"/>
                <w:sz w:val="20"/>
                <w:szCs w:val="20"/>
              </w:rPr>
            </w:pPr>
            <w:r w:rsidRPr="00FD6D3E">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000000" w:fill="CCFFCC"/>
            <w:noWrap/>
            <w:vAlign w:val="bottom"/>
            <w:hideMark/>
          </w:tcPr>
          <w:p w:rsidR="0076139F" w:rsidRPr="00FD6D3E" w:rsidRDefault="0076139F" w:rsidP="00E55B37">
            <w:pPr>
              <w:spacing w:after="0" w:line="240" w:lineRule="auto"/>
              <w:rPr>
                <w:rFonts w:ascii="Times New Roman" w:eastAsia="Times New Roman" w:hAnsi="Times New Roman" w:cs="Times New Roman"/>
                <w:color w:val="000000"/>
                <w:sz w:val="20"/>
                <w:szCs w:val="20"/>
              </w:rPr>
            </w:pPr>
            <w:r w:rsidRPr="00FD6D3E">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8" w:space="0" w:color="auto"/>
            </w:tcBorders>
            <w:shd w:val="clear" w:color="000000" w:fill="CCFFCC"/>
            <w:noWrap/>
            <w:vAlign w:val="bottom"/>
            <w:hideMark/>
          </w:tcPr>
          <w:p w:rsidR="0076139F" w:rsidRPr="00FD6D3E" w:rsidRDefault="0076139F" w:rsidP="00E55B37">
            <w:pPr>
              <w:spacing w:after="0" w:line="240" w:lineRule="auto"/>
              <w:rPr>
                <w:rFonts w:ascii="Times New Roman" w:eastAsia="Times New Roman" w:hAnsi="Times New Roman" w:cs="Times New Roman"/>
                <w:color w:val="000000"/>
                <w:sz w:val="20"/>
                <w:szCs w:val="20"/>
              </w:rPr>
            </w:pPr>
            <w:r w:rsidRPr="00FD6D3E">
              <w:rPr>
                <w:rFonts w:ascii="Times New Roman" w:eastAsia="Times New Roman" w:hAnsi="Times New Roman" w:cs="Times New Roman"/>
                <w:color w:val="000000"/>
                <w:sz w:val="20"/>
                <w:szCs w:val="20"/>
              </w:rPr>
              <w:t> </w:t>
            </w:r>
          </w:p>
        </w:tc>
      </w:tr>
      <w:tr w:rsidR="00EB5A94" w:rsidRPr="00FD6D3E" w:rsidTr="00E55B37">
        <w:trPr>
          <w:trHeight w:val="440"/>
        </w:trPr>
        <w:tc>
          <w:tcPr>
            <w:tcW w:w="567" w:type="dxa"/>
            <w:vMerge w:val="restart"/>
            <w:tcBorders>
              <w:top w:val="nil"/>
              <w:left w:val="single" w:sz="8" w:space="0" w:color="auto"/>
              <w:right w:val="single" w:sz="4" w:space="0" w:color="auto"/>
            </w:tcBorders>
            <w:shd w:val="clear" w:color="auto" w:fill="auto"/>
            <w:noWrap/>
            <w:vAlign w:val="center"/>
            <w:hideMark/>
          </w:tcPr>
          <w:p w:rsidR="00EB5A94" w:rsidRPr="00FD6D3E" w:rsidRDefault="00EB5A94" w:rsidP="00E55B37">
            <w:pPr>
              <w:spacing w:after="0" w:line="240" w:lineRule="auto"/>
              <w:jc w:val="center"/>
              <w:rPr>
                <w:rFonts w:ascii="Times New Roman" w:eastAsia="Times New Roman" w:hAnsi="Times New Roman" w:cs="Times New Roman"/>
                <w:color w:val="000000"/>
                <w:sz w:val="20"/>
                <w:szCs w:val="20"/>
              </w:rPr>
            </w:pPr>
            <w:r w:rsidRPr="00FD6D3E">
              <w:rPr>
                <w:rFonts w:ascii="Times New Roman" w:eastAsia="Times New Roman" w:hAnsi="Times New Roman" w:cs="Times New Roman"/>
                <w:color w:val="000000"/>
                <w:sz w:val="20"/>
                <w:szCs w:val="20"/>
              </w:rPr>
              <w:t>1.1.</w:t>
            </w:r>
          </w:p>
        </w:tc>
        <w:tc>
          <w:tcPr>
            <w:tcW w:w="1985" w:type="dxa"/>
            <w:vMerge w:val="restart"/>
            <w:tcBorders>
              <w:top w:val="nil"/>
              <w:left w:val="single" w:sz="4" w:space="0" w:color="auto"/>
              <w:right w:val="single" w:sz="4" w:space="0" w:color="auto"/>
            </w:tcBorders>
            <w:shd w:val="clear" w:color="auto" w:fill="auto"/>
            <w:vAlign w:val="center"/>
            <w:hideMark/>
          </w:tcPr>
          <w:p w:rsidR="00EB5A94" w:rsidRPr="00FD6D3E" w:rsidRDefault="00EB5A94" w:rsidP="00E55B37">
            <w:pPr>
              <w:spacing w:after="0" w:line="240" w:lineRule="auto"/>
              <w:rPr>
                <w:rFonts w:ascii="Times New Roman" w:eastAsia="Times New Roman" w:hAnsi="Times New Roman" w:cs="Times New Roman"/>
                <w:color w:val="000000"/>
                <w:sz w:val="20"/>
                <w:szCs w:val="20"/>
              </w:rPr>
            </w:pPr>
            <w:r w:rsidRPr="00FD6D3E">
              <w:rPr>
                <w:rFonts w:ascii="Times New Roman" w:eastAsia="Times New Roman" w:hAnsi="Times New Roman" w:cs="Times New Roman"/>
                <w:color w:val="000000"/>
                <w:sz w:val="20"/>
                <w:szCs w:val="20"/>
              </w:rPr>
              <w:t>Количество муниципальных образований</w:t>
            </w:r>
          </w:p>
        </w:tc>
        <w:tc>
          <w:tcPr>
            <w:tcW w:w="567" w:type="dxa"/>
            <w:vMerge w:val="restart"/>
            <w:tcBorders>
              <w:top w:val="nil"/>
              <w:left w:val="single" w:sz="4" w:space="0" w:color="auto"/>
              <w:right w:val="single" w:sz="4" w:space="0" w:color="auto"/>
            </w:tcBorders>
            <w:shd w:val="clear" w:color="auto" w:fill="auto"/>
            <w:vAlign w:val="center"/>
            <w:hideMark/>
          </w:tcPr>
          <w:p w:rsidR="00EB5A94" w:rsidRPr="00FD6D3E" w:rsidRDefault="00EB5A94" w:rsidP="00E55B37">
            <w:pPr>
              <w:spacing w:after="0" w:line="240" w:lineRule="auto"/>
              <w:jc w:val="center"/>
              <w:rPr>
                <w:rFonts w:ascii="Times New Roman" w:eastAsia="Times New Roman" w:hAnsi="Times New Roman" w:cs="Times New Roman"/>
                <w:color w:val="000000"/>
                <w:sz w:val="20"/>
                <w:szCs w:val="20"/>
              </w:rPr>
            </w:pPr>
            <w:r w:rsidRPr="00FD6D3E">
              <w:rPr>
                <w:rFonts w:ascii="Times New Roman" w:eastAsia="Times New Roman" w:hAnsi="Times New Roman" w:cs="Times New Roman"/>
                <w:color w:val="000000"/>
                <w:sz w:val="20"/>
                <w:szCs w:val="20"/>
              </w:rPr>
              <w:t>ед.</w:t>
            </w:r>
          </w:p>
        </w:tc>
        <w:tc>
          <w:tcPr>
            <w:tcW w:w="708" w:type="dxa"/>
            <w:tcBorders>
              <w:top w:val="nil"/>
              <w:left w:val="nil"/>
              <w:bottom w:val="single" w:sz="4" w:space="0" w:color="auto"/>
              <w:right w:val="single" w:sz="4" w:space="0" w:color="auto"/>
            </w:tcBorders>
            <w:shd w:val="clear" w:color="auto" w:fill="auto"/>
            <w:vAlign w:val="center"/>
            <w:hideMark/>
          </w:tcPr>
          <w:p w:rsidR="00EB5A94" w:rsidRPr="00FD6D3E" w:rsidRDefault="00EB5A94" w:rsidP="00E55B37">
            <w:pPr>
              <w:spacing w:after="0" w:line="240" w:lineRule="auto"/>
              <w:jc w:val="center"/>
              <w:rPr>
                <w:rFonts w:ascii="Times New Roman" w:eastAsia="Times New Roman" w:hAnsi="Times New Roman" w:cs="Times New Roman"/>
                <w:color w:val="000000"/>
                <w:sz w:val="20"/>
                <w:szCs w:val="20"/>
              </w:rPr>
            </w:pPr>
            <w:r w:rsidRPr="00FD6D3E">
              <w:rPr>
                <w:rFonts w:ascii="Times New Roman" w:eastAsia="Times New Roman" w:hAnsi="Times New Roman" w:cs="Times New Roman"/>
                <w:color w:val="000000"/>
                <w:sz w:val="20"/>
                <w:szCs w:val="20"/>
              </w:rPr>
              <w:t>2017</w:t>
            </w:r>
          </w:p>
        </w:tc>
        <w:tc>
          <w:tcPr>
            <w:tcW w:w="993" w:type="dxa"/>
            <w:tcBorders>
              <w:top w:val="nil"/>
              <w:left w:val="nil"/>
              <w:bottom w:val="single" w:sz="4" w:space="0" w:color="auto"/>
              <w:right w:val="single" w:sz="4" w:space="0" w:color="auto"/>
            </w:tcBorders>
            <w:shd w:val="clear" w:color="000000" w:fill="CCFFCC"/>
            <w:noWrap/>
            <w:vAlign w:val="center"/>
            <w:hideMark/>
          </w:tcPr>
          <w:p w:rsidR="00EB5A94" w:rsidRPr="00FD6D3E" w:rsidRDefault="00EB5A94" w:rsidP="00E55B37">
            <w:pPr>
              <w:spacing w:after="0" w:line="240" w:lineRule="auto"/>
              <w:jc w:val="center"/>
              <w:rPr>
                <w:rFonts w:ascii="Times New Roman" w:eastAsia="Times New Roman" w:hAnsi="Times New Roman" w:cs="Times New Roman"/>
                <w:color w:val="000000"/>
                <w:sz w:val="20"/>
                <w:szCs w:val="20"/>
              </w:rPr>
            </w:pPr>
            <w:r w:rsidRPr="00FD6D3E">
              <w:rPr>
                <w:rFonts w:ascii="Times New Roman" w:eastAsia="Times New Roman" w:hAnsi="Times New Roman" w:cs="Times New Roman"/>
                <w:color w:val="000000"/>
                <w:sz w:val="20"/>
                <w:szCs w:val="20"/>
              </w:rPr>
              <w:t>575</w:t>
            </w:r>
          </w:p>
        </w:tc>
        <w:tc>
          <w:tcPr>
            <w:tcW w:w="1134" w:type="dxa"/>
            <w:tcBorders>
              <w:top w:val="nil"/>
              <w:left w:val="nil"/>
              <w:bottom w:val="single" w:sz="4" w:space="0" w:color="auto"/>
              <w:right w:val="single" w:sz="4" w:space="0" w:color="auto"/>
            </w:tcBorders>
            <w:shd w:val="clear" w:color="auto" w:fill="auto"/>
            <w:noWrap/>
            <w:vAlign w:val="center"/>
            <w:hideMark/>
          </w:tcPr>
          <w:p w:rsidR="00EB5A94" w:rsidRPr="00FD6D3E" w:rsidRDefault="00EB5A94" w:rsidP="00E55B37">
            <w:pPr>
              <w:spacing w:after="0" w:line="240" w:lineRule="auto"/>
              <w:jc w:val="center"/>
              <w:rPr>
                <w:rFonts w:ascii="Times New Roman" w:eastAsia="Times New Roman" w:hAnsi="Times New Roman" w:cs="Times New Roman"/>
                <w:color w:val="000000"/>
                <w:sz w:val="20"/>
                <w:szCs w:val="20"/>
              </w:rPr>
            </w:pPr>
            <w:r w:rsidRPr="00FD6D3E">
              <w:rPr>
                <w:rFonts w:ascii="Times New Roman" w:eastAsia="Times New Roman" w:hAnsi="Times New Roman" w:cs="Times New Roman"/>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rsidR="00EB5A94" w:rsidRPr="00FD6D3E" w:rsidRDefault="00EB5A94" w:rsidP="00E55B37">
            <w:pPr>
              <w:spacing w:after="0" w:line="240" w:lineRule="auto"/>
              <w:jc w:val="center"/>
              <w:rPr>
                <w:rFonts w:ascii="Times New Roman" w:eastAsia="Times New Roman" w:hAnsi="Times New Roman" w:cs="Times New Roman"/>
                <w:color w:val="000000"/>
                <w:sz w:val="20"/>
                <w:szCs w:val="20"/>
              </w:rPr>
            </w:pPr>
            <w:r w:rsidRPr="00FD6D3E">
              <w:rPr>
                <w:rFonts w:ascii="Times New Roman" w:eastAsia="Times New Roman" w:hAnsi="Times New Roman" w:cs="Times New Roman"/>
                <w:color w:val="000000"/>
                <w:sz w:val="20"/>
                <w:szCs w:val="20"/>
              </w:rPr>
              <w:t>17</w:t>
            </w:r>
          </w:p>
        </w:tc>
        <w:tc>
          <w:tcPr>
            <w:tcW w:w="992" w:type="dxa"/>
            <w:tcBorders>
              <w:top w:val="nil"/>
              <w:left w:val="nil"/>
              <w:bottom w:val="single" w:sz="4" w:space="0" w:color="auto"/>
              <w:right w:val="single" w:sz="4" w:space="0" w:color="auto"/>
            </w:tcBorders>
            <w:shd w:val="clear" w:color="auto" w:fill="auto"/>
            <w:vAlign w:val="center"/>
            <w:hideMark/>
          </w:tcPr>
          <w:p w:rsidR="00EB5A94" w:rsidRPr="00FD6D3E" w:rsidRDefault="00EB5A94" w:rsidP="00E55B37">
            <w:pPr>
              <w:spacing w:after="0" w:line="240" w:lineRule="auto"/>
              <w:jc w:val="center"/>
              <w:rPr>
                <w:rFonts w:ascii="Times New Roman" w:eastAsia="Times New Roman" w:hAnsi="Times New Roman" w:cs="Times New Roman"/>
                <w:color w:val="000000"/>
                <w:sz w:val="20"/>
                <w:szCs w:val="20"/>
              </w:rPr>
            </w:pPr>
            <w:r w:rsidRPr="00FD6D3E">
              <w:rPr>
                <w:rFonts w:ascii="Times New Roman" w:eastAsia="Times New Roman" w:hAnsi="Times New Roman" w:cs="Times New Roman"/>
                <w:color w:val="000000"/>
                <w:sz w:val="20"/>
                <w:szCs w:val="20"/>
              </w:rPr>
              <w:t>44</w:t>
            </w:r>
          </w:p>
        </w:tc>
        <w:tc>
          <w:tcPr>
            <w:tcW w:w="851" w:type="dxa"/>
            <w:tcBorders>
              <w:top w:val="nil"/>
              <w:left w:val="nil"/>
              <w:bottom w:val="single" w:sz="4" w:space="0" w:color="auto"/>
              <w:right w:val="single" w:sz="4" w:space="0" w:color="auto"/>
            </w:tcBorders>
            <w:shd w:val="clear" w:color="auto" w:fill="auto"/>
            <w:vAlign w:val="center"/>
            <w:hideMark/>
          </w:tcPr>
          <w:p w:rsidR="00EB5A94" w:rsidRPr="00FD6D3E" w:rsidRDefault="00EB5A94" w:rsidP="00E55B37">
            <w:pPr>
              <w:spacing w:after="0" w:line="240" w:lineRule="auto"/>
              <w:jc w:val="center"/>
              <w:rPr>
                <w:rFonts w:ascii="Times New Roman" w:eastAsia="Times New Roman" w:hAnsi="Times New Roman" w:cs="Times New Roman"/>
                <w:color w:val="000000"/>
                <w:sz w:val="20"/>
                <w:szCs w:val="20"/>
              </w:rPr>
            </w:pPr>
            <w:r w:rsidRPr="00FD6D3E">
              <w:rPr>
                <w:rFonts w:ascii="Times New Roman" w:eastAsia="Times New Roman" w:hAnsi="Times New Roman" w:cs="Times New Roman"/>
                <w:color w:val="000000"/>
                <w:sz w:val="20"/>
                <w:szCs w:val="20"/>
              </w:rPr>
              <w:t>27</w:t>
            </w:r>
          </w:p>
        </w:tc>
        <w:tc>
          <w:tcPr>
            <w:tcW w:w="850" w:type="dxa"/>
            <w:tcBorders>
              <w:top w:val="nil"/>
              <w:left w:val="nil"/>
              <w:bottom w:val="single" w:sz="4" w:space="0" w:color="auto"/>
              <w:right w:val="single" w:sz="8" w:space="0" w:color="auto"/>
            </w:tcBorders>
            <w:shd w:val="clear" w:color="auto" w:fill="auto"/>
            <w:vAlign w:val="center"/>
            <w:hideMark/>
          </w:tcPr>
          <w:p w:rsidR="00EB5A94" w:rsidRPr="00FD6D3E" w:rsidRDefault="00EB5A94" w:rsidP="00E55B37">
            <w:pPr>
              <w:spacing w:after="0" w:line="240" w:lineRule="auto"/>
              <w:jc w:val="center"/>
              <w:rPr>
                <w:rFonts w:ascii="Times New Roman" w:eastAsia="Times New Roman" w:hAnsi="Times New Roman" w:cs="Times New Roman"/>
                <w:color w:val="000000"/>
                <w:sz w:val="20"/>
                <w:szCs w:val="20"/>
              </w:rPr>
            </w:pPr>
            <w:r w:rsidRPr="00FD6D3E">
              <w:rPr>
                <w:rFonts w:ascii="Times New Roman" w:eastAsia="Times New Roman" w:hAnsi="Times New Roman" w:cs="Times New Roman"/>
                <w:color w:val="000000"/>
                <w:sz w:val="20"/>
                <w:szCs w:val="20"/>
              </w:rPr>
              <w:t>487</w:t>
            </w:r>
          </w:p>
        </w:tc>
      </w:tr>
      <w:tr w:rsidR="00EB5A94" w:rsidRPr="00FD6D3E" w:rsidTr="00E55B37">
        <w:trPr>
          <w:trHeight w:val="419"/>
        </w:trPr>
        <w:tc>
          <w:tcPr>
            <w:tcW w:w="567" w:type="dxa"/>
            <w:vMerge/>
            <w:tcBorders>
              <w:left w:val="single" w:sz="8" w:space="0" w:color="auto"/>
              <w:right w:val="single" w:sz="4" w:space="0" w:color="auto"/>
            </w:tcBorders>
            <w:vAlign w:val="center"/>
            <w:hideMark/>
          </w:tcPr>
          <w:p w:rsidR="00EB5A94" w:rsidRPr="00FD6D3E" w:rsidRDefault="00EB5A94" w:rsidP="00E55B37">
            <w:pPr>
              <w:spacing w:after="0" w:line="240" w:lineRule="auto"/>
              <w:rPr>
                <w:rFonts w:ascii="Times New Roman" w:eastAsia="Times New Roman" w:hAnsi="Times New Roman" w:cs="Times New Roman"/>
                <w:color w:val="000000"/>
                <w:sz w:val="20"/>
                <w:szCs w:val="20"/>
              </w:rPr>
            </w:pPr>
          </w:p>
        </w:tc>
        <w:tc>
          <w:tcPr>
            <w:tcW w:w="1985" w:type="dxa"/>
            <w:vMerge/>
            <w:tcBorders>
              <w:left w:val="single" w:sz="4" w:space="0" w:color="auto"/>
              <w:right w:val="single" w:sz="4" w:space="0" w:color="auto"/>
            </w:tcBorders>
            <w:vAlign w:val="center"/>
            <w:hideMark/>
          </w:tcPr>
          <w:p w:rsidR="00EB5A94" w:rsidRPr="00FD6D3E" w:rsidRDefault="00EB5A94" w:rsidP="00E55B37">
            <w:pPr>
              <w:spacing w:after="0" w:line="240" w:lineRule="auto"/>
              <w:rPr>
                <w:rFonts w:ascii="Times New Roman" w:eastAsia="Times New Roman" w:hAnsi="Times New Roman" w:cs="Times New Roman"/>
                <w:color w:val="000000"/>
                <w:sz w:val="20"/>
                <w:szCs w:val="20"/>
              </w:rPr>
            </w:pPr>
          </w:p>
        </w:tc>
        <w:tc>
          <w:tcPr>
            <w:tcW w:w="567" w:type="dxa"/>
            <w:vMerge/>
            <w:tcBorders>
              <w:left w:val="single" w:sz="4" w:space="0" w:color="auto"/>
              <w:right w:val="single" w:sz="4" w:space="0" w:color="auto"/>
            </w:tcBorders>
            <w:vAlign w:val="center"/>
            <w:hideMark/>
          </w:tcPr>
          <w:p w:rsidR="00EB5A94" w:rsidRPr="00FD6D3E" w:rsidRDefault="00EB5A94" w:rsidP="00E55B37">
            <w:pPr>
              <w:spacing w:after="0" w:line="240" w:lineRule="auto"/>
              <w:rPr>
                <w:rFonts w:ascii="Times New Roman" w:eastAsia="Times New Roman" w:hAnsi="Times New Roman" w:cs="Times New Roman"/>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EB5A94" w:rsidRPr="00FD6D3E" w:rsidRDefault="00EB5A94" w:rsidP="00E55B37">
            <w:pPr>
              <w:spacing w:after="0" w:line="240" w:lineRule="auto"/>
              <w:jc w:val="center"/>
              <w:rPr>
                <w:rFonts w:ascii="Times New Roman" w:eastAsia="Times New Roman" w:hAnsi="Times New Roman" w:cs="Times New Roman"/>
                <w:color w:val="000000"/>
                <w:sz w:val="20"/>
                <w:szCs w:val="20"/>
              </w:rPr>
            </w:pPr>
            <w:r w:rsidRPr="00FD6D3E">
              <w:rPr>
                <w:rFonts w:ascii="Times New Roman" w:eastAsia="Times New Roman" w:hAnsi="Times New Roman" w:cs="Times New Roman"/>
                <w:bCs/>
                <w:color w:val="000000"/>
                <w:sz w:val="20"/>
                <w:szCs w:val="20"/>
              </w:rPr>
              <w:t>2018</w:t>
            </w:r>
          </w:p>
        </w:tc>
        <w:tc>
          <w:tcPr>
            <w:tcW w:w="993" w:type="dxa"/>
            <w:tcBorders>
              <w:top w:val="nil"/>
              <w:left w:val="nil"/>
              <w:bottom w:val="single" w:sz="4" w:space="0" w:color="auto"/>
              <w:right w:val="single" w:sz="4" w:space="0" w:color="auto"/>
            </w:tcBorders>
            <w:shd w:val="clear" w:color="000000" w:fill="CCFFCC"/>
            <w:noWrap/>
            <w:vAlign w:val="center"/>
            <w:hideMark/>
          </w:tcPr>
          <w:p w:rsidR="00EB5A94" w:rsidRPr="00FD6D3E" w:rsidRDefault="00EB5A94" w:rsidP="00E55B37">
            <w:pPr>
              <w:spacing w:after="0" w:line="240" w:lineRule="auto"/>
              <w:jc w:val="center"/>
              <w:rPr>
                <w:rFonts w:ascii="Times New Roman" w:eastAsia="Times New Roman" w:hAnsi="Times New Roman" w:cs="Times New Roman"/>
                <w:color w:val="000000"/>
                <w:sz w:val="20"/>
                <w:szCs w:val="20"/>
              </w:rPr>
            </w:pPr>
            <w:r w:rsidRPr="00FD6D3E">
              <w:rPr>
                <w:rFonts w:ascii="Times New Roman" w:eastAsia="Times New Roman" w:hAnsi="Times New Roman" w:cs="Times New Roman"/>
                <w:color w:val="000000"/>
                <w:sz w:val="20"/>
                <w:szCs w:val="20"/>
              </w:rPr>
              <w:t>570</w:t>
            </w:r>
          </w:p>
        </w:tc>
        <w:tc>
          <w:tcPr>
            <w:tcW w:w="1134" w:type="dxa"/>
            <w:tcBorders>
              <w:top w:val="nil"/>
              <w:left w:val="nil"/>
              <w:bottom w:val="single" w:sz="4" w:space="0" w:color="auto"/>
              <w:right w:val="single" w:sz="4" w:space="0" w:color="auto"/>
            </w:tcBorders>
            <w:shd w:val="clear" w:color="auto" w:fill="auto"/>
            <w:noWrap/>
            <w:vAlign w:val="center"/>
            <w:hideMark/>
          </w:tcPr>
          <w:p w:rsidR="00EB5A94" w:rsidRPr="00FD6D3E" w:rsidRDefault="00EB5A94" w:rsidP="00E55B37">
            <w:pPr>
              <w:spacing w:after="0" w:line="240" w:lineRule="auto"/>
              <w:jc w:val="center"/>
              <w:rPr>
                <w:rFonts w:ascii="Times New Roman" w:eastAsia="Times New Roman" w:hAnsi="Times New Roman" w:cs="Times New Roman"/>
                <w:color w:val="000000"/>
                <w:sz w:val="20"/>
                <w:szCs w:val="20"/>
              </w:rPr>
            </w:pPr>
            <w:r w:rsidRPr="00FD6D3E">
              <w:rPr>
                <w:rFonts w:ascii="Times New Roman" w:eastAsia="Times New Roman" w:hAnsi="Times New Roman" w:cs="Times New Roman"/>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rsidR="00EB5A94" w:rsidRPr="00FD6D3E" w:rsidRDefault="00EB5A94" w:rsidP="00E55B37">
            <w:pPr>
              <w:spacing w:after="0" w:line="240" w:lineRule="auto"/>
              <w:jc w:val="center"/>
              <w:rPr>
                <w:rFonts w:ascii="Times New Roman" w:eastAsia="Times New Roman" w:hAnsi="Times New Roman" w:cs="Times New Roman"/>
                <w:color w:val="000000"/>
                <w:sz w:val="20"/>
                <w:szCs w:val="20"/>
              </w:rPr>
            </w:pPr>
            <w:r w:rsidRPr="00FD6D3E">
              <w:rPr>
                <w:rFonts w:ascii="Times New Roman" w:eastAsia="Times New Roman" w:hAnsi="Times New Roman" w:cs="Times New Roman"/>
                <w:color w:val="000000"/>
                <w:sz w:val="20"/>
                <w:szCs w:val="20"/>
              </w:rPr>
              <w:t>17</w:t>
            </w:r>
          </w:p>
        </w:tc>
        <w:tc>
          <w:tcPr>
            <w:tcW w:w="992" w:type="dxa"/>
            <w:tcBorders>
              <w:top w:val="nil"/>
              <w:left w:val="nil"/>
              <w:bottom w:val="single" w:sz="4" w:space="0" w:color="auto"/>
              <w:right w:val="single" w:sz="4" w:space="0" w:color="auto"/>
            </w:tcBorders>
            <w:shd w:val="clear" w:color="auto" w:fill="auto"/>
            <w:vAlign w:val="center"/>
            <w:hideMark/>
          </w:tcPr>
          <w:p w:rsidR="00EB5A94" w:rsidRPr="00FD6D3E" w:rsidRDefault="00EB5A94" w:rsidP="00E55B37">
            <w:pPr>
              <w:spacing w:after="0" w:line="240" w:lineRule="auto"/>
              <w:jc w:val="center"/>
              <w:rPr>
                <w:rFonts w:ascii="Times New Roman" w:eastAsia="Times New Roman" w:hAnsi="Times New Roman" w:cs="Times New Roman"/>
                <w:color w:val="000000"/>
                <w:sz w:val="20"/>
                <w:szCs w:val="20"/>
              </w:rPr>
            </w:pPr>
            <w:r w:rsidRPr="00FD6D3E">
              <w:rPr>
                <w:rFonts w:ascii="Times New Roman" w:eastAsia="Times New Roman" w:hAnsi="Times New Roman" w:cs="Times New Roman"/>
                <w:color w:val="000000"/>
                <w:sz w:val="20"/>
                <w:szCs w:val="20"/>
              </w:rPr>
              <w:t>44</w:t>
            </w:r>
          </w:p>
        </w:tc>
        <w:tc>
          <w:tcPr>
            <w:tcW w:w="851" w:type="dxa"/>
            <w:tcBorders>
              <w:top w:val="nil"/>
              <w:left w:val="nil"/>
              <w:bottom w:val="single" w:sz="4" w:space="0" w:color="auto"/>
              <w:right w:val="single" w:sz="4" w:space="0" w:color="auto"/>
            </w:tcBorders>
            <w:shd w:val="clear" w:color="auto" w:fill="auto"/>
            <w:vAlign w:val="center"/>
            <w:hideMark/>
          </w:tcPr>
          <w:p w:rsidR="00EB5A94" w:rsidRPr="00FD6D3E" w:rsidRDefault="00EB5A94" w:rsidP="00E55B37">
            <w:pPr>
              <w:spacing w:after="0" w:line="240" w:lineRule="auto"/>
              <w:jc w:val="center"/>
              <w:rPr>
                <w:rFonts w:ascii="Times New Roman" w:eastAsia="Times New Roman" w:hAnsi="Times New Roman" w:cs="Times New Roman"/>
                <w:color w:val="000000"/>
                <w:sz w:val="20"/>
                <w:szCs w:val="20"/>
              </w:rPr>
            </w:pPr>
            <w:r w:rsidRPr="00FD6D3E">
              <w:rPr>
                <w:rFonts w:ascii="Times New Roman" w:eastAsia="Times New Roman" w:hAnsi="Times New Roman" w:cs="Times New Roman"/>
                <w:color w:val="000000"/>
                <w:sz w:val="20"/>
                <w:szCs w:val="20"/>
              </w:rPr>
              <w:t>27</w:t>
            </w:r>
          </w:p>
        </w:tc>
        <w:tc>
          <w:tcPr>
            <w:tcW w:w="850" w:type="dxa"/>
            <w:tcBorders>
              <w:top w:val="nil"/>
              <w:left w:val="nil"/>
              <w:bottom w:val="single" w:sz="4" w:space="0" w:color="auto"/>
              <w:right w:val="single" w:sz="8" w:space="0" w:color="auto"/>
            </w:tcBorders>
            <w:shd w:val="clear" w:color="auto" w:fill="auto"/>
            <w:vAlign w:val="center"/>
            <w:hideMark/>
          </w:tcPr>
          <w:p w:rsidR="00EB5A94" w:rsidRPr="00FD6D3E" w:rsidRDefault="00EB5A94" w:rsidP="00E55B37">
            <w:pPr>
              <w:spacing w:after="0" w:line="240" w:lineRule="auto"/>
              <w:jc w:val="center"/>
              <w:rPr>
                <w:rFonts w:ascii="Times New Roman" w:eastAsia="Times New Roman" w:hAnsi="Times New Roman" w:cs="Times New Roman"/>
                <w:color w:val="000000"/>
                <w:sz w:val="20"/>
                <w:szCs w:val="20"/>
              </w:rPr>
            </w:pPr>
            <w:r w:rsidRPr="00FD6D3E">
              <w:rPr>
                <w:rFonts w:ascii="Times New Roman" w:eastAsia="Times New Roman" w:hAnsi="Times New Roman" w:cs="Times New Roman"/>
                <w:color w:val="000000"/>
                <w:sz w:val="20"/>
                <w:szCs w:val="20"/>
              </w:rPr>
              <w:t>482</w:t>
            </w:r>
          </w:p>
        </w:tc>
      </w:tr>
      <w:tr w:rsidR="00EB5A94" w:rsidRPr="00FD6D3E" w:rsidTr="00E55B37">
        <w:trPr>
          <w:trHeight w:val="419"/>
        </w:trPr>
        <w:tc>
          <w:tcPr>
            <w:tcW w:w="567" w:type="dxa"/>
            <w:vMerge/>
            <w:tcBorders>
              <w:left w:val="single" w:sz="8" w:space="0" w:color="auto"/>
              <w:bottom w:val="single" w:sz="4" w:space="0" w:color="auto"/>
              <w:right w:val="single" w:sz="4" w:space="0" w:color="auto"/>
            </w:tcBorders>
            <w:vAlign w:val="center"/>
          </w:tcPr>
          <w:p w:rsidR="00EB5A94" w:rsidRPr="00FD6D3E" w:rsidRDefault="00EB5A94" w:rsidP="00E55B37">
            <w:pPr>
              <w:spacing w:after="0" w:line="240" w:lineRule="auto"/>
              <w:rPr>
                <w:rFonts w:ascii="Times New Roman" w:eastAsia="Times New Roman" w:hAnsi="Times New Roman" w:cs="Times New Roman"/>
                <w:color w:val="000000"/>
                <w:sz w:val="20"/>
                <w:szCs w:val="20"/>
              </w:rPr>
            </w:pPr>
          </w:p>
        </w:tc>
        <w:tc>
          <w:tcPr>
            <w:tcW w:w="1985" w:type="dxa"/>
            <w:vMerge/>
            <w:tcBorders>
              <w:left w:val="single" w:sz="4" w:space="0" w:color="auto"/>
              <w:bottom w:val="nil"/>
              <w:right w:val="single" w:sz="4" w:space="0" w:color="auto"/>
            </w:tcBorders>
            <w:vAlign w:val="center"/>
          </w:tcPr>
          <w:p w:rsidR="00EB5A94" w:rsidRPr="00FD6D3E" w:rsidRDefault="00EB5A94" w:rsidP="00E55B37">
            <w:pPr>
              <w:spacing w:after="0" w:line="240" w:lineRule="auto"/>
              <w:rPr>
                <w:rFonts w:ascii="Times New Roman" w:eastAsia="Times New Roman" w:hAnsi="Times New Roman" w:cs="Times New Roman"/>
                <w:color w:val="000000"/>
                <w:sz w:val="20"/>
                <w:szCs w:val="20"/>
              </w:rPr>
            </w:pPr>
          </w:p>
        </w:tc>
        <w:tc>
          <w:tcPr>
            <w:tcW w:w="567" w:type="dxa"/>
            <w:vMerge/>
            <w:tcBorders>
              <w:left w:val="single" w:sz="4" w:space="0" w:color="auto"/>
              <w:bottom w:val="nil"/>
              <w:right w:val="single" w:sz="4" w:space="0" w:color="auto"/>
            </w:tcBorders>
            <w:vAlign w:val="center"/>
          </w:tcPr>
          <w:p w:rsidR="00EB5A94" w:rsidRPr="00FD6D3E" w:rsidRDefault="00EB5A94" w:rsidP="00E55B37">
            <w:pPr>
              <w:spacing w:after="0" w:line="240" w:lineRule="auto"/>
              <w:rPr>
                <w:rFonts w:ascii="Times New Roman" w:eastAsia="Times New Roman" w:hAnsi="Times New Roman" w:cs="Times New Roman"/>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EB5A94" w:rsidRPr="00FD6D3E" w:rsidRDefault="00EB5A94" w:rsidP="00E55B37">
            <w:pPr>
              <w:spacing w:after="0" w:line="240" w:lineRule="auto"/>
              <w:jc w:val="center"/>
              <w:rPr>
                <w:rFonts w:ascii="Times New Roman" w:eastAsia="Times New Roman" w:hAnsi="Times New Roman" w:cs="Times New Roman"/>
                <w:b/>
                <w:bCs/>
                <w:color w:val="000000"/>
                <w:sz w:val="20"/>
                <w:szCs w:val="20"/>
              </w:rPr>
            </w:pPr>
            <w:r w:rsidRPr="00FD6D3E">
              <w:rPr>
                <w:rFonts w:ascii="Times New Roman" w:eastAsia="Times New Roman" w:hAnsi="Times New Roman" w:cs="Times New Roman"/>
                <w:b/>
                <w:bCs/>
                <w:color w:val="000000"/>
                <w:sz w:val="20"/>
                <w:szCs w:val="20"/>
              </w:rPr>
              <w:t>2019</w:t>
            </w:r>
          </w:p>
        </w:tc>
        <w:tc>
          <w:tcPr>
            <w:tcW w:w="993" w:type="dxa"/>
            <w:tcBorders>
              <w:top w:val="nil"/>
              <w:left w:val="nil"/>
              <w:bottom w:val="single" w:sz="4" w:space="0" w:color="auto"/>
              <w:right w:val="single" w:sz="4" w:space="0" w:color="auto"/>
            </w:tcBorders>
            <w:shd w:val="clear" w:color="000000" w:fill="CCFFCC"/>
            <w:noWrap/>
            <w:vAlign w:val="center"/>
          </w:tcPr>
          <w:p w:rsidR="00EB5A94" w:rsidRPr="00FD6D3E" w:rsidRDefault="00EB5A94" w:rsidP="00E55B37">
            <w:pPr>
              <w:spacing w:after="0" w:line="240" w:lineRule="auto"/>
              <w:jc w:val="center"/>
              <w:rPr>
                <w:rFonts w:ascii="Times New Roman" w:eastAsia="Times New Roman" w:hAnsi="Times New Roman" w:cs="Times New Roman"/>
                <w:color w:val="000000"/>
                <w:sz w:val="20"/>
                <w:szCs w:val="20"/>
              </w:rPr>
            </w:pPr>
            <w:r w:rsidRPr="00FD6D3E">
              <w:rPr>
                <w:rFonts w:ascii="Times New Roman" w:eastAsia="Times New Roman" w:hAnsi="Times New Roman" w:cs="Times New Roman"/>
                <w:color w:val="000000"/>
                <w:sz w:val="20"/>
                <w:szCs w:val="20"/>
              </w:rPr>
              <w:t>569</w:t>
            </w:r>
          </w:p>
        </w:tc>
        <w:tc>
          <w:tcPr>
            <w:tcW w:w="1134" w:type="dxa"/>
            <w:tcBorders>
              <w:top w:val="nil"/>
              <w:left w:val="nil"/>
              <w:bottom w:val="single" w:sz="4" w:space="0" w:color="auto"/>
              <w:right w:val="single" w:sz="4" w:space="0" w:color="auto"/>
            </w:tcBorders>
            <w:shd w:val="clear" w:color="auto" w:fill="auto"/>
            <w:noWrap/>
            <w:vAlign w:val="center"/>
          </w:tcPr>
          <w:p w:rsidR="00EB5A94" w:rsidRPr="00FD6D3E" w:rsidRDefault="00EB5A94" w:rsidP="00E55B37">
            <w:pPr>
              <w:spacing w:after="0" w:line="240" w:lineRule="auto"/>
              <w:jc w:val="center"/>
              <w:rPr>
                <w:rFonts w:ascii="Times New Roman" w:eastAsia="Times New Roman" w:hAnsi="Times New Roman" w:cs="Times New Roman"/>
                <w:color w:val="000000"/>
                <w:sz w:val="20"/>
                <w:szCs w:val="20"/>
              </w:rPr>
            </w:pPr>
            <w:r w:rsidRPr="00FD6D3E">
              <w:rPr>
                <w:rFonts w:ascii="Times New Roman" w:eastAsia="Times New Roman" w:hAnsi="Times New Roman" w:cs="Times New Roman"/>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center"/>
          </w:tcPr>
          <w:p w:rsidR="00EB5A94" w:rsidRPr="00FD6D3E" w:rsidRDefault="00EB5A94" w:rsidP="00E55B37">
            <w:pPr>
              <w:spacing w:after="0" w:line="240" w:lineRule="auto"/>
              <w:jc w:val="center"/>
              <w:rPr>
                <w:rFonts w:ascii="Times New Roman" w:eastAsia="Times New Roman" w:hAnsi="Times New Roman" w:cs="Times New Roman"/>
                <w:color w:val="000000"/>
                <w:sz w:val="20"/>
                <w:szCs w:val="20"/>
              </w:rPr>
            </w:pPr>
            <w:r w:rsidRPr="00FD6D3E">
              <w:rPr>
                <w:rFonts w:ascii="Times New Roman" w:eastAsia="Times New Roman" w:hAnsi="Times New Roman" w:cs="Times New Roman"/>
                <w:color w:val="000000"/>
                <w:sz w:val="20"/>
                <w:szCs w:val="20"/>
              </w:rPr>
              <w:t>17</w:t>
            </w:r>
          </w:p>
        </w:tc>
        <w:tc>
          <w:tcPr>
            <w:tcW w:w="992" w:type="dxa"/>
            <w:tcBorders>
              <w:top w:val="nil"/>
              <w:left w:val="nil"/>
              <w:bottom w:val="single" w:sz="4" w:space="0" w:color="auto"/>
              <w:right w:val="single" w:sz="4" w:space="0" w:color="auto"/>
            </w:tcBorders>
            <w:shd w:val="clear" w:color="auto" w:fill="auto"/>
            <w:vAlign w:val="center"/>
          </w:tcPr>
          <w:p w:rsidR="00EB5A94" w:rsidRPr="00FD6D3E" w:rsidRDefault="00EB5A94" w:rsidP="00E55B37">
            <w:pPr>
              <w:spacing w:after="0" w:line="240" w:lineRule="auto"/>
              <w:jc w:val="center"/>
              <w:rPr>
                <w:rFonts w:ascii="Times New Roman" w:eastAsia="Times New Roman" w:hAnsi="Times New Roman" w:cs="Times New Roman"/>
                <w:color w:val="000000"/>
                <w:sz w:val="20"/>
                <w:szCs w:val="20"/>
              </w:rPr>
            </w:pPr>
            <w:r w:rsidRPr="00FD6D3E">
              <w:rPr>
                <w:rFonts w:ascii="Times New Roman" w:eastAsia="Times New Roman" w:hAnsi="Times New Roman" w:cs="Times New Roman"/>
                <w:color w:val="000000"/>
                <w:sz w:val="20"/>
                <w:szCs w:val="20"/>
              </w:rPr>
              <w:t>44</w:t>
            </w:r>
          </w:p>
        </w:tc>
        <w:tc>
          <w:tcPr>
            <w:tcW w:w="851" w:type="dxa"/>
            <w:tcBorders>
              <w:top w:val="nil"/>
              <w:left w:val="nil"/>
              <w:bottom w:val="single" w:sz="4" w:space="0" w:color="auto"/>
              <w:right w:val="single" w:sz="4" w:space="0" w:color="auto"/>
            </w:tcBorders>
            <w:shd w:val="clear" w:color="auto" w:fill="auto"/>
            <w:vAlign w:val="center"/>
          </w:tcPr>
          <w:p w:rsidR="00EB5A94" w:rsidRPr="00FD6D3E" w:rsidRDefault="00EB5A94" w:rsidP="00FD6D3E">
            <w:pPr>
              <w:spacing w:after="0" w:line="240" w:lineRule="auto"/>
              <w:jc w:val="center"/>
              <w:rPr>
                <w:rFonts w:ascii="Times New Roman" w:eastAsia="Times New Roman" w:hAnsi="Times New Roman" w:cs="Times New Roman"/>
                <w:color w:val="000000"/>
                <w:sz w:val="20"/>
                <w:szCs w:val="20"/>
              </w:rPr>
            </w:pPr>
            <w:r w:rsidRPr="00FD6D3E">
              <w:rPr>
                <w:rFonts w:ascii="Times New Roman" w:eastAsia="Times New Roman" w:hAnsi="Times New Roman" w:cs="Times New Roman"/>
                <w:color w:val="000000"/>
                <w:sz w:val="20"/>
                <w:szCs w:val="20"/>
              </w:rPr>
              <w:t>2</w:t>
            </w:r>
            <w:r w:rsidR="00FD6D3E" w:rsidRPr="00FD6D3E">
              <w:rPr>
                <w:rFonts w:ascii="Times New Roman" w:eastAsia="Times New Roman" w:hAnsi="Times New Roman" w:cs="Times New Roman"/>
                <w:color w:val="000000"/>
                <w:sz w:val="20"/>
                <w:szCs w:val="20"/>
              </w:rPr>
              <w:t>6</w:t>
            </w:r>
          </w:p>
        </w:tc>
        <w:tc>
          <w:tcPr>
            <w:tcW w:w="850" w:type="dxa"/>
            <w:tcBorders>
              <w:top w:val="nil"/>
              <w:left w:val="nil"/>
              <w:bottom w:val="single" w:sz="4" w:space="0" w:color="auto"/>
              <w:right w:val="single" w:sz="8" w:space="0" w:color="auto"/>
            </w:tcBorders>
            <w:shd w:val="clear" w:color="auto" w:fill="auto"/>
            <w:vAlign w:val="center"/>
          </w:tcPr>
          <w:p w:rsidR="00EB5A94" w:rsidRPr="00FD6D3E" w:rsidRDefault="00EB5A94" w:rsidP="00FD6D3E">
            <w:pPr>
              <w:spacing w:after="0" w:line="240" w:lineRule="auto"/>
              <w:jc w:val="center"/>
              <w:rPr>
                <w:rFonts w:ascii="Times New Roman" w:eastAsia="Times New Roman" w:hAnsi="Times New Roman" w:cs="Times New Roman"/>
                <w:color w:val="000000"/>
                <w:sz w:val="20"/>
                <w:szCs w:val="20"/>
              </w:rPr>
            </w:pPr>
            <w:r w:rsidRPr="00FD6D3E">
              <w:rPr>
                <w:rFonts w:ascii="Times New Roman" w:eastAsia="Times New Roman" w:hAnsi="Times New Roman" w:cs="Times New Roman"/>
                <w:color w:val="000000"/>
                <w:sz w:val="20"/>
                <w:szCs w:val="20"/>
              </w:rPr>
              <w:t>48</w:t>
            </w:r>
            <w:r w:rsidR="00FD6D3E" w:rsidRPr="00FD6D3E">
              <w:rPr>
                <w:rFonts w:ascii="Times New Roman" w:eastAsia="Times New Roman" w:hAnsi="Times New Roman" w:cs="Times New Roman"/>
                <w:color w:val="000000"/>
                <w:sz w:val="20"/>
                <w:szCs w:val="20"/>
              </w:rPr>
              <w:t>2</w:t>
            </w:r>
          </w:p>
        </w:tc>
      </w:tr>
      <w:tr w:rsidR="00EB5A94" w:rsidRPr="00FD6D3E" w:rsidTr="009948AE">
        <w:trPr>
          <w:trHeight w:val="464"/>
        </w:trPr>
        <w:tc>
          <w:tcPr>
            <w:tcW w:w="567" w:type="dxa"/>
            <w:vMerge w:val="restart"/>
            <w:tcBorders>
              <w:top w:val="nil"/>
              <w:left w:val="single" w:sz="8" w:space="0" w:color="auto"/>
              <w:right w:val="single" w:sz="4" w:space="0" w:color="auto"/>
            </w:tcBorders>
            <w:shd w:val="clear" w:color="auto" w:fill="auto"/>
            <w:noWrap/>
            <w:vAlign w:val="center"/>
            <w:hideMark/>
          </w:tcPr>
          <w:p w:rsidR="00EB5A94" w:rsidRPr="00FD6D3E" w:rsidRDefault="00EB5A94" w:rsidP="00E55B37">
            <w:pPr>
              <w:spacing w:after="0" w:line="240" w:lineRule="auto"/>
              <w:jc w:val="center"/>
              <w:rPr>
                <w:rFonts w:ascii="Times New Roman" w:eastAsia="Times New Roman" w:hAnsi="Times New Roman" w:cs="Times New Roman"/>
                <w:color w:val="000000"/>
                <w:sz w:val="20"/>
                <w:szCs w:val="20"/>
              </w:rPr>
            </w:pPr>
            <w:r w:rsidRPr="00FD6D3E">
              <w:rPr>
                <w:rFonts w:ascii="Times New Roman" w:eastAsia="Times New Roman" w:hAnsi="Times New Roman" w:cs="Times New Roman"/>
                <w:color w:val="000000"/>
                <w:sz w:val="20"/>
                <w:szCs w:val="20"/>
              </w:rPr>
              <w:t>1.2.</w:t>
            </w:r>
          </w:p>
        </w:tc>
        <w:tc>
          <w:tcPr>
            <w:tcW w:w="1985" w:type="dxa"/>
            <w:vMerge w:val="restart"/>
            <w:tcBorders>
              <w:top w:val="single" w:sz="4" w:space="0" w:color="auto"/>
              <w:left w:val="single" w:sz="4" w:space="0" w:color="auto"/>
              <w:right w:val="single" w:sz="4" w:space="0" w:color="auto"/>
            </w:tcBorders>
            <w:shd w:val="clear" w:color="auto" w:fill="auto"/>
            <w:vAlign w:val="center"/>
            <w:hideMark/>
          </w:tcPr>
          <w:p w:rsidR="00EB5A94" w:rsidRPr="00FD6D3E" w:rsidRDefault="00EB5A94" w:rsidP="00E55B37">
            <w:pPr>
              <w:spacing w:after="0" w:line="240" w:lineRule="auto"/>
              <w:rPr>
                <w:rFonts w:ascii="Times New Roman" w:eastAsia="Times New Roman" w:hAnsi="Times New Roman" w:cs="Times New Roman"/>
                <w:color w:val="000000"/>
                <w:sz w:val="20"/>
                <w:szCs w:val="20"/>
              </w:rPr>
            </w:pPr>
            <w:r w:rsidRPr="00FD6D3E">
              <w:rPr>
                <w:rFonts w:ascii="Times New Roman" w:eastAsia="Times New Roman" w:hAnsi="Times New Roman" w:cs="Times New Roman"/>
                <w:color w:val="000000"/>
                <w:sz w:val="20"/>
                <w:szCs w:val="20"/>
              </w:rPr>
              <w:t>Численность населения</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EB5A94" w:rsidRPr="00FD6D3E" w:rsidRDefault="00EB5A94" w:rsidP="00E55B37">
            <w:pPr>
              <w:spacing w:after="0" w:line="240" w:lineRule="auto"/>
              <w:jc w:val="center"/>
              <w:rPr>
                <w:rFonts w:ascii="Times New Roman" w:eastAsia="Times New Roman" w:hAnsi="Times New Roman" w:cs="Times New Roman"/>
                <w:color w:val="000000"/>
                <w:sz w:val="20"/>
                <w:szCs w:val="20"/>
              </w:rPr>
            </w:pPr>
            <w:r w:rsidRPr="00FD6D3E">
              <w:rPr>
                <w:rFonts w:ascii="Times New Roman" w:eastAsia="Times New Roman" w:hAnsi="Times New Roman" w:cs="Times New Roman"/>
                <w:color w:val="000000"/>
                <w:sz w:val="20"/>
                <w:szCs w:val="20"/>
              </w:rPr>
              <w:t>чел.</w:t>
            </w:r>
          </w:p>
        </w:tc>
        <w:tc>
          <w:tcPr>
            <w:tcW w:w="708" w:type="dxa"/>
            <w:tcBorders>
              <w:top w:val="nil"/>
              <w:left w:val="nil"/>
              <w:bottom w:val="single" w:sz="4" w:space="0" w:color="auto"/>
              <w:right w:val="single" w:sz="4" w:space="0" w:color="auto"/>
            </w:tcBorders>
            <w:shd w:val="clear" w:color="auto" w:fill="auto"/>
            <w:vAlign w:val="center"/>
            <w:hideMark/>
          </w:tcPr>
          <w:p w:rsidR="00EB5A94" w:rsidRPr="00FD6D3E" w:rsidRDefault="00EB5A94" w:rsidP="009948AE">
            <w:pPr>
              <w:spacing w:after="0" w:line="240" w:lineRule="auto"/>
              <w:jc w:val="center"/>
              <w:rPr>
                <w:rFonts w:ascii="Times New Roman" w:eastAsia="Times New Roman" w:hAnsi="Times New Roman" w:cs="Times New Roman"/>
                <w:color w:val="000000"/>
                <w:sz w:val="20"/>
                <w:szCs w:val="20"/>
              </w:rPr>
            </w:pPr>
            <w:r w:rsidRPr="00FD6D3E">
              <w:rPr>
                <w:rFonts w:ascii="Times New Roman" w:eastAsia="Times New Roman" w:hAnsi="Times New Roman" w:cs="Times New Roman"/>
                <w:color w:val="000000"/>
                <w:sz w:val="20"/>
                <w:szCs w:val="20"/>
              </w:rPr>
              <w:t>2017</w:t>
            </w:r>
          </w:p>
        </w:tc>
        <w:tc>
          <w:tcPr>
            <w:tcW w:w="993" w:type="dxa"/>
            <w:tcBorders>
              <w:top w:val="nil"/>
              <w:left w:val="nil"/>
              <w:bottom w:val="single" w:sz="4" w:space="0" w:color="auto"/>
              <w:right w:val="single" w:sz="4" w:space="0" w:color="auto"/>
            </w:tcBorders>
            <w:shd w:val="clear" w:color="000000" w:fill="CCFFCC"/>
            <w:noWrap/>
            <w:vAlign w:val="center"/>
            <w:hideMark/>
          </w:tcPr>
          <w:p w:rsidR="00EB5A94" w:rsidRPr="00FD6D3E" w:rsidRDefault="00EB5A94" w:rsidP="009948AE">
            <w:pPr>
              <w:spacing w:after="0" w:line="240" w:lineRule="auto"/>
              <w:jc w:val="center"/>
              <w:rPr>
                <w:rFonts w:ascii="Times New Roman" w:eastAsia="Times New Roman" w:hAnsi="Times New Roman" w:cs="Times New Roman"/>
                <w:sz w:val="20"/>
                <w:szCs w:val="20"/>
              </w:rPr>
            </w:pPr>
            <w:r w:rsidRPr="00FD6D3E">
              <w:rPr>
                <w:rFonts w:ascii="Times New Roman" w:eastAsia="Times New Roman" w:hAnsi="Times New Roman" w:cs="Times New Roman"/>
                <w:sz w:val="20"/>
                <w:szCs w:val="20"/>
              </w:rPr>
              <w:t>2875301</w:t>
            </w:r>
          </w:p>
        </w:tc>
        <w:tc>
          <w:tcPr>
            <w:tcW w:w="1134" w:type="dxa"/>
            <w:tcBorders>
              <w:top w:val="nil"/>
              <w:left w:val="nil"/>
              <w:bottom w:val="single" w:sz="4" w:space="0" w:color="auto"/>
              <w:right w:val="single" w:sz="4" w:space="0" w:color="auto"/>
            </w:tcBorders>
            <w:shd w:val="clear" w:color="000000" w:fill="FFFFFF"/>
            <w:noWrap/>
            <w:vAlign w:val="center"/>
            <w:hideMark/>
          </w:tcPr>
          <w:p w:rsidR="00EB5A94" w:rsidRPr="00FD6D3E" w:rsidRDefault="00EB5A94" w:rsidP="009948AE">
            <w:pPr>
              <w:spacing w:after="0" w:line="240" w:lineRule="auto"/>
              <w:jc w:val="center"/>
              <w:rPr>
                <w:rFonts w:ascii="Times New Roman" w:eastAsia="Times New Roman" w:hAnsi="Times New Roman" w:cs="Times New Roman"/>
                <w:sz w:val="20"/>
                <w:szCs w:val="20"/>
              </w:rPr>
            </w:pPr>
            <w:r w:rsidRPr="00FD6D3E">
              <w:rPr>
                <w:rFonts w:ascii="Times New Roman" w:eastAsia="Times New Roman" w:hAnsi="Times New Roman" w:cs="Times New Roman"/>
                <w:sz w:val="20"/>
                <w:szCs w:val="20"/>
              </w:rPr>
              <w:t>1083794</w:t>
            </w:r>
          </w:p>
        </w:tc>
        <w:tc>
          <w:tcPr>
            <w:tcW w:w="992" w:type="dxa"/>
            <w:tcBorders>
              <w:top w:val="nil"/>
              <w:left w:val="nil"/>
              <w:bottom w:val="single" w:sz="4" w:space="0" w:color="auto"/>
              <w:right w:val="single" w:sz="4" w:space="0" w:color="auto"/>
            </w:tcBorders>
            <w:shd w:val="clear" w:color="000000" w:fill="FFFFFF"/>
            <w:vAlign w:val="center"/>
            <w:hideMark/>
          </w:tcPr>
          <w:p w:rsidR="00EB5A94" w:rsidRPr="00FD6D3E" w:rsidRDefault="00EB5A94" w:rsidP="009948AE">
            <w:pPr>
              <w:spacing w:after="0" w:line="240" w:lineRule="auto"/>
              <w:jc w:val="center"/>
              <w:rPr>
                <w:rFonts w:ascii="Times New Roman" w:eastAsia="Times New Roman" w:hAnsi="Times New Roman" w:cs="Times New Roman"/>
                <w:sz w:val="20"/>
                <w:szCs w:val="20"/>
              </w:rPr>
            </w:pPr>
            <w:r w:rsidRPr="00FD6D3E">
              <w:rPr>
                <w:rFonts w:ascii="Times New Roman" w:eastAsia="Times New Roman" w:hAnsi="Times New Roman" w:cs="Times New Roman"/>
                <w:sz w:val="20"/>
                <w:szCs w:val="20"/>
              </w:rPr>
              <w:t>1990538</w:t>
            </w:r>
          </w:p>
        </w:tc>
        <w:tc>
          <w:tcPr>
            <w:tcW w:w="992" w:type="dxa"/>
            <w:tcBorders>
              <w:top w:val="nil"/>
              <w:left w:val="nil"/>
              <w:bottom w:val="single" w:sz="4" w:space="0" w:color="auto"/>
              <w:right w:val="single" w:sz="4" w:space="0" w:color="auto"/>
            </w:tcBorders>
            <w:shd w:val="clear" w:color="000000" w:fill="FFFFFF"/>
            <w:vAlign w:val="center"/>
            <w:hideMark/>
          </w:tcPr>
          <w:p w:rsidR="00EB5A94" w:rsidRPr="00FD6D3E" w:rsidRDefault="00EB5A94" w:rsidP="009948AE">
            <w:pPr>
              <w:spacing w:after="0" w:line="240" w:lineRule="auto"/>
              <w:jc w:val="center"/>
              <w:rPr>
                <w:rFonts w:ascii="Times New Roman" w:eastAsia="Times New Roman" w:hAnsi="Times New Roman" w:cs="Times New Roman"/>
                <w:sz w:val="20"/>
                <w:szCs w:val="20"/>
              </w:rPr>
            </w:pPr>
            <w:r w:rsidRPr="00FD6D3E">
              <w:rPr>
                <w:rFonts w:ascii="Times New Roman" w:eastAsia="Times New Roman" w:hAnsi="Times New Roman" w:cs="Times New Roman"/>
                <w:sz w:val="20"/>
                <w:szCs w:val="20"/>
              </w:rPr>
              <w:t>884763</w:t>
            </w:r>
          </w:p>
        </w:tc>
        <w:tc>
          <w:tcPr>
            <w:tcW w:w="851" w:type="dxa"/>
            <w:tcBorders>
              <w:top w:val="nil"/>
              <w:left w:val="nil"/>
              <w:bottom w:val="single" w:sz="4" w:space="0" w:color="auto"/>
              <w:right w:val="single" w:sz="4" w:space="0" w:color="auto"/>
            </w:tcBorders>
            <w:shd w:val="clear" w:color="000000" w:fill="FFFFFF"/>
            <w:vAlign w:val="center"/>
            <w:hideMark/>
          </w:tcPr>
          <w:p w:rsidR="00EB5A94" w:rsidRPr="00FD6D3E" w:rsidRDefault="00EB5A94" w:rsidP="009948AE">
            <w:pPr>
              <w:spacing w:after="0" w:line="240" w:lineRule="auto"/>
              <w:jc w:val="center"/>
              <w:rPr>
                <w:rFonts w:ascii="Times New Roman" w:eastAsia="Times New Roman" w:hAnsi="Times New Roman" w:cs="Times New Roman"/>
                <w:sz w:val="20"/>
                <w:szCs w:val="20"/>
              </w:rPr>
            </w:pPr>
            <w:r w:rsidRPr="00FD6D3E">
              <w:rPr>
                <w:rFonts w:ascii="Times New Roman" w:eastAsia="Times New Roman" w:hAnsi="Times New Roman" w:cs="Times New Roman"/>
                <w:sz w:val="20"/>
                <w:szCs w:val="20"/>
              </w:rPr>
              <w:t>229540</w:t>
            </w:r>
          </w:p>
        </w:tc>
        <w:tc>
          <w:tcPr>
            <w:tcW w:w="850" w:type="dxa"/>
            <w:tcBorders>
              <w:top w:val="nil"/>
              <w:left w:val="nil"/>
              <w:bottom w:val="single" w:sz="4" w:space="0" w:color="auto"/>
              <w:right w:val="single" w:sz="8" w:space="0" w:color="auto"/>
            </w:tcBorders>
            <w:shd w:val="clear" w:color="000000" w:fill="FFFFFF"/>
            <w:vAlign w:val="center"/>
            <w:hideMark/>
          </w:tcPr>
          <w:p w:rsidR="00EB5A94" w:rsidRPr="00FD6D3E" w:rsidRDefault="00EB5A94" w:rsidP="009948AE">
            <w:pPr>
              <w:spacing w:after="0" w:line="240" w:lineRule="auto"/>
              <w:jc w:val="center"/>
              <w:rPr>
                <w:rFonts w:ascii="Times New Roman" w:eastAsia="Times New Roman" w:hAnsi="Times New Roman" w:cs="Times New Roman"/>
                <w:sz w:val="20"/>
                <w:szCs w:val="20"/>
              </w:rPr>
            </w:pPr>
            <w:r w:rsidRPr="00FD6D3E">
              <w:rPr>
                <w:rFonts w:ascii="Times New Roman" w:eastAsia="Times New Roman" w:hAnsi="Times New Roman" w:cs="Times New Roman"/>
                <w:sz w:val="20"/>
                <w:szCs w:val="20"/>
              </w:rPr>
              <w:t>652945</w:t>
            </w:r>
          </w:p>
        </w:tc>
      </w:tr>
      <w:tr w:rsidR="00EB5A94" w:rsidRPr="00FD6D3E" w:rsidTr="009948AE">
        <w:trPr>
          <w:trHeight w:val="473"/>
        </w:trPr>
        <w:tc>
          <w:tcPr>
            <w:tcW w:w="567" w:type="dxa"/>
            <w:vMerge/>
            <w:tcBorders>
              <w:left w:val="single" w:sz="8" w:space="0" w:color="auto"/>
              <w:right w:val="single" w:sz="4" w:space="0" w:color="auto"/>
            </w:tcBorders>
            <w:vAlign w:val="center"/>
            <w:hideMark/>
          </w:tcPr>
          <w:p w:rsidR="00EB5A94" w:rsidRPr="00FD6D3E" w:rsidRDefault="00EB5A94" w:rsidP="00E55B37">
            <w:pPr>
              <w:spacing w:after="0" w:line="240" w:lineRule="auto"/>
              <w:rPr>
                <w:rFonts w:ascii="Times New Roman" w:eastAsia="Times New Roman" w:hAnsi="Times New Roman" w:cs="Times New Roman"/>
                <w:color w:val="000000"/>
                <w:sz w:val="20"/>
                <w:szCs w:val="20"/>
              </w:rPr>
            </w:pPr>
          </w:p>
        </w:tc>
        <w:tc>
          <w:tcPr>
            <w:tcW w:w="1985" w:type="dxa"/>
            <w:vMerge/>
            <w:tcBorders>
              <w:left w:val="single" w:sz="4" w:space="0" w:color="auto"/>
              <w:right w:val="single" w:sz="4" w:space="0" w:color="auto"/>
            </w:tcBorders>
            <w:vAlign w:val="center"/>
            <w:hideMark/>
          </w:tcPr>
          <w:p w:rsidR="00EB5A94" w:rsidRPr="00FD6D3E" w:rsidRDefault="00EB5A94" w:rsidP="00E55B37">
            <w:pPr>
              <w:spacing w:after="0" w:line="240" w:lineRule="auto"/>
              <w:rPr>
                <w:rFonts w:ascii="Times New Roman" w:eastAsia="Times New Roman" w:hAnsi="Times New Roman" w:cs="Times New Roman"/>
                <w:color w:val="000000"/>
                <w:sz w:val="20"/>
                <w:szCs w:val="20"/>
              </w:rPr>
            </w:pPr>
          </w:p>
        </w:tc>
        <w:tc>
          <w:tcPr>
            <w:tcW w:w="567" w:type="dxa"/>
            <w:vMerge/>
            <w:tcBorders>
              <w:left w:val="single" w:sz="4" w:space="0" w:color="auto"/>
              <w:right w:val="single" w:sz="4" w:space="0" w:color="auto"/>
            </w:tcBorders>
            <w:vAlign w:val="center"/>
            <w:hideMark/>
          </w:tcPr>
          <w:p w:rsidR="00EB5A94" w:rsidRPr="00FD6D3E" w:rsidRDefault="00EB5A94" w:rsidP="00E55B37">
            <w:pPr>
              <w:spacing w:after="0" w:line="240" w:lineRule="auto"/>
              <w:rPr>
                <w:rFonts w:ascii="Times New Roman" w:eastAsia="Times New Roman" w:hAnsi="Times New Roman" w:cs="Times New Roman"/>
                <w:color w:val="000000"/>
                <w:sz w:val="20"/>
                <w:szCs w:val="20"/>
              </w:rPr>
            </w:pP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EB5A94" w:rsidRPr="00FD6D3E" w:rsidRDefault="00EB5A94" w:rsidP="009948AE">
            <w:pPr>
              <w:spacing w:after="0" w:line="240" w:lineRule="auto"/>
              <w:jc w:val="center"/>
              <w:rPr>
                <w:rFonts w:ascii="Times New Roman" w:eastAsia="Times New Roman" w:hAnsi="Times New Roman" w:cs="Times New Roman"/>
                <w:color w:val="000000"/>
                <w:sz w:val="20"/>
                <w:szCs w:val="20"/>
              </w:rPr>
            </w:pPr>
            <w:r w:rsidRPr="00FD6D3E">
              <w:rPr>
                <w:rFonts w:ascii="Times New Roman" w:eastAsia="Times New Roman" w:hAnsi="Times New Roman" w:cs="Times New Roman"/>
                <w:bCs/>
                <w:color w:val="000000"/>
                <w:sz w:val="20"/>
                <w:szCs w:val="20"/>
              </w:rPr>
              <w:t>2018</w:t>
            </w:r>
          </w:p>
        </w:tc>
        <w:tc>
          <w:tcPr>
            <w:tcW w:w="993" w:type="dxa"/>
            <w:tcBorders>
              <w:top w:val="single" w:sz="4" w:space="0" w:color="auto"/>
              <w:left w:val="nil"/>
              <w:bottom w:val="single" w:sz="4" w:space="0" w:color="auto"/>
              <w:right w:val="single" w:sz="4" w:space="0" w:color="auto"/>
            </w:tcBorders>
            <w:shd w:val="clear" w:color="000000" w:fill="CCFFCC"/>
            <w:noWrap/>
            <w:vAlign w:val="center"/>
            <w:hideMark/>
          </w:tcPr>
          <w:p w:rsidR="00EB5A94" w:rsidRPr="00FD6D3E" w:rsidRDefault="00EB5A94" w:rsidP="009948AE">
            <w:pPr>
              <w:spacing w:after="0" w:line="240" w:lineRule="auto"/>
              <w:jc w:val="center"/>
              <w:rPr>
                <w:rFonts w:ascii="Times New Roman" w:eastAsia="Times New Roman" w:hAnsi="Times New Roman" w:cs="Times New Roman"/>
                <w:sz w:val="20"/>
                <w:szCs w:val="20"/>
              </w:rPr>
            </w:pPr>
            <w:r w:rsidRPr="00FD6D3E">
              <w:rPr>
                <w:rFonts w:ascii="Times New Roman" w:eastAsia="Times New Roman" w:hAnsi="Times New Roman" w:cs="Times New Roman"/>
                <w:color w:val="000000"/>
                <w:sz w:val="20"/>
                <w:szCs w:val="20"/>
              </w:rPr>
              <w:t>2874566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B5A94" w:rsidRPr="00FD6D3E" w:rsidRDefault="00EB5A94" w:rsidP="009948AE">
            <w:pPr>
              <w:spacing w:after="0" w:line="240" w:lineRule="auto"/>
              <w:jc w:val="center"/>
              <w:rPr>
                <w:rFonts w:ascii="Times New Roman" w:eastAsia="Times New Roman" w:hAnsi="Times New Roman" w:cs="Times New Roman"/>
                <w:sz w:val="20"/>
                <w:szCs w:val="20"/>
              </w:rPr>
            </w:pPr>
            <w:r w:rsidRPr="00FD6D3E">
              <w:rPr>
                <w:rFonts w:ascii="Times New Roman" w:eastAsia="Times New Roman" w:hAnsi="Times New Roman" w:cs="Times New Roman"/>
                <w:color w:val="000000"/>
                <w:sz w:val="20"/>
                <w:szCs w:val="20"/>
              </w:rPr>
              <w:t>1093854</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EB5A94" w:rsidRPr="00FD6D3E" w:rsidRDefault="00EB5A94" w:rsidP="009948AE">
            <w:pPr>
              <w:spacing w:after="0" w:line="240" w:lineRule="auto"/>
              <w:jc w:val="center"/>
              <w:rPr>
                <w:rFonts w:ascii="Times New Roman" w:eastAsia="Times New Roman" w:hAnsi="Times New Roman" w:cs="Times New Roman"/>
                <w:sz w:val="20"/>
                <w:szCs w:val="20"/>
              </w:rPr>
            </w:pPr>
            <w:r w:rsidRPr="00FD6D3E">
              <w:rPr>
                <w:rFonts w:ascii="Times New Roman" w:eastAsia="Times New Roman" w:hAnsi="Times New Roman" w:cs="Times New Roman"/>
                <w:color w:val="000000"/>
                <w:sz w:val="20"/>
                <w:szCs w:val="20"/>
              </w:rPr>
              <w:t>1999487</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EB5A94" w:rsidRPr="00FD6D3E" w:rsidRDefault="00EB5A94" w:rsidP="009948AE">
            <w:pPr>
              <w:spacing w:after="0" w:line="240" w:lineRule="auto"/>
              <w:jc w:val="center"/>
              <w:rPr>
                <w:rFonts w:ascii="Times New Roman" w:eastAsia="Times New Roman" w:hAnsi="Times New Roman" w:cs="Times New Roman"/>
                <w:sz w:val="20"/>
                <w:szCs w:val="20"/>
              </w:rPr>
            </w:pPr>
            <w:r w:rsidRPr="00FD6D3E">
              <w:rPr>
                <w:rFonts w:ascii="Times New Roman" w:eastAsia="Times New Roman" w:hAnsi="Times New Roman" w:cs="Times New Roman"/>
                <w:color w:val="000000"/>
                <w:sz w:val="20"/>
                <w:szCs w:val="20"/>
              </w:rPr>
              <w:t>875079</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EB5A94" w:rsidRPr="00FD6D3E" w:rsidRDefault="00EB5A94" w:rsidP="009948AE">
            <w:pPr>
              <w:spacing w:after="0" w:line="240" w:lineRule="auto"/>
              <w:jc w:val="center"/>
              <w:rPr>
                <w:rFonts w:ascii="Times New Roman" w:eastAsia="Times New Roman" w:hAnsi="Times New Roman" w:cs="Times New Roman"/>
                <w:sz w:val="20"/>
                <w:szCs w:val="20"/>
              </w:rPr>
            </w:pPr>
            <w:r w:rsidRPr="00FD6D3E">
              <w:rPr>
                <w:rFonts w:ascii="Times New Roman" w:eastAsia="Times New Roman" w:hAnsi="Times New Roman" w:cs="Times New Roman"/>
                <w:color w:val="000000"/>
                <w:sz w:val="20"/>
                <w:szCs w:val="20"/>
              </w:rPr>
              <w:t>235395</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EB5A94" w:rsidRPr="00FD6D3E" w:rsidRDefault="00EB5A94" w:rsidP="009948AE">
            <w:pPr>
              <w:spacing w:after="0" w:line="240" w:lineRule="auto"/>
              <w:jc w:val="center"/>
              <w:rPr>
                <w:rFonts w:ascii="Times New Roman" w:eastAsia="Times New Roman" w:hAnsi="Times New Roman" w:cs="Times New Roman"/>
                <w:sz w:val="20"/>
                <w:szCs w:val="20"/>
              </w:rPr>
            </w:pPr>
            <w:r w:rsidRPr="00FD6D3E">
              <w:rPr>
                <w:rFonts w:ascii="Times New Roman" w:eastAsia="Times New Roman" w:hAnsi="Times New Roman" w:cs="Times New Roman"/>
                <w:color w:val="000000"/>
                <w:sz w:val="20"/>
                <w:szCs w:val="20"/>
              </w:rPr>
              <w:t>639684</w:t>
            </w:r>
          </w:p>
        </w:tc>
      </w:tr>
      <w:tr w:rsidR="009948AE" w:rsidRPr="00FD6D3E" w:rsidTr="009948AE">
        <w:trPr>
          <w:trHeight w:val="473"/>
        </w:trPr>
        <w:tc>
          <w:tcPr>
            <w:tcW w:w="567" w:type="dxa"/>
            <w:vMerge/>
            <w:tcBorders>
              <w:left w:val="single" w:sz="8" w:space="0" w:color="auto"/>
              <w:bottom w:val="single" w:sz="8" w:space="0" w:color="000000"/>
              <w:right w:val="single" w:sz="4" w:space="0" w:color="auto"/>
            </w:tcBorders>
            <w:vAlign w:val="center"/>
          </w:tcPr>
          <w:p w:rsidR="009948AE" w:rsidRPr="00FD6D3E" w:rsidRDefault="009948AE" w:rsidP="00E55B37">
            <w:pPr>
              <w:spacing w:after="0" w:line="240" w:lineRule="auto"/>
              <w:rPr>
                <w:rFonts w:ascii="Times New Roman" w:eastAsia="Times New Roman" w:hAnsi="Times New Roman" w:cs="Times New Roman"/>
                <w:color w:val="000000"/>
                <w:sz w:val="20"/>
                <w:szCs w:val="20"/>
              </w:rPr>
            </w:pPr>
          </w:p>
        </w:tc>
        <w:tc>
          <w:tcPr>
            <w:tcW w:w="1985" w:type="dxa"/>
            <w:vMerge/>
            <w:tcBorders>
              <w:left w:val="single" w:sz="4" w:space="0" w:color="auto"/>
              <w:bottom w:val="single" w:sz="8" w:space="0" w:color="000000"/>
              <w:right w:val="single" w:sz="4" w:space="0" w:color="auto"/>
            </w:tcBorders>
            <w:vAlign w:val="center"/>
          </w:tcPr>
          <w:p w:rsidR="009948AE" w:rsidRPr="00FD6D3E" w:rsidRDefault="009948AE" w:rsidP="00E55B37">
            <w:pPr>
              <w:spacing w:after="0" w:line="240" w:lineRule="auto"/>
              <w:rPr>
                <w:rFonts w:ascii="Times New Roman" w:eastAsia="Times New Roman" w:hAnsi="Times New Roman" w:cs="Times New Roman"/>
                <w:color w:val="000000"/>
                <w:sz w:val="20"/>
                <w:szCs w:val="20"/>
              </w:rPr>
            </w:pPr>
          </w:p>
        </w:tc>
        <w:tc>
          <w:tcPr>
            <w:tcW w:w="567" w:type="dxa"/>
            <w:vMerge/>
            <w:tcBorders>
              <w:left w:val="single" w:sz="4" w:space="0" w:color="auto"/>
              <w:bottom w:val="single" w:sz="8" w:space="0" w:color="000000"/>
              <w:right w:val="single" w:sz="4" w:space="0" w:color="auto"/>
            </w:tcBorders>
            <w:vAlign w:val="center"/>
          </w:tcPr>
          <w:p w:rsidR="009948AE" w:rsidRPr="00FD6D3E" w:rsidRDefault="009948AE" w:rsidP="00E55B37">
            <w:pPr>
              <w:spacing w:after="0" w:line="240" w:lineRule="auto"/>
              <w:rPr>
                <w:rFonts w:ascii="Times New Roman" w:eastAsia="Times New Roman" w:hAnsi="Times New Roman" w:cs="Times New Roman"/>
                <w:color w:val="000000"/>
                <w:sz w:val="20"/>
                <w:szCs w:val="20"/>
              </w:rPr>
            </w:pPr>
          </w:p>
        </w:tc>
        <w:tc>
          <w:tcPr>
            <w:tcW w:w="708" w:type="dxa"/>
            <w:tcBorders>
              <w:top w:val="single" w:sz="4" w:space="0" w:color="auto"/>
              <w:left w:val="nil"/>
              <w:bottom w:val="single" w:sz="8" w:space="0" w:color="auto"/>
              <w:right w:val="single" w:sz="4" w:space="0" w:color="auto"/>
            </w:tcBorders>
            <w:shd w:val="clear" w:color="000000" w:fill="FFFFFF"/>
            <w:noWrap/>
            <w:vAlign w:val="center"/>
          </w:tcPr>
          <w:p w:rsidR="009948AE" w:rsidRPr="00FD6D3E" w:rsidRDefault="009948AE" w:rsidP="009948AE">
            <w:pPr>
              <w:spacing w:after="0" w:line="240" w:lineRule="auto"/>
              <w:jc w:val="center"/>
              <w:rPr>
                <w:rFonts w:ascii="Times New Roman" w:eastAsia="Times New Roman" w:hAnsi="Times New Roman" w:cs="Times New Roman"/>
                <w:b/>
                <w:bCs/>
                <w:color w:val="000000"/>
                <w:sz w:val="20"/>
                <w:szCs w:val="20"/>
                <w:highlight w:val="yellow"/>
              </w:rPr>
            </w:pPr>
            <w:r w:rsidRPr="00FD6D3E">
              <w:rPr>
                <w:rFonts w:ascii="Times New Roman" w:eastAsia="Times New Roman" w:hAnsi="Times New Roman" w:cs="Times New Roman"/>
                <w:b/>
                <w:bCs/>
                <w:color w:val="000000"/>
                <w:sz w:val="20"/>
                <w:szCs w:val="20"/>
              </w:rPr>
              <w:t>2019</w:t>
            </w:r>
          </w:p>
        </w:tc>
        <w:tc>
          <w:tcPr>
            <w:tcW w:w="993" w:type="dxa"/>
            <w:tcBorders>
              <w:top w:val="single" w:sz="4" w:space="0" w:color="auto"/>
              <w:left w:val="nil"/>
              <w:bottom w:val="single" w:sz="8" w:space="0" w:color="auto"/>
              <w:right w:val="single" w:sz="4" w:space="0" w:color="auto"/>
            </w:tcBorders>
            <w:shd w:val="clear" w:color="000000" w:fill="CCFFCC"/>
            <w:noWrap/>
            <w:vAlign w:val="center"/>
          </w:tcPr>
          <w:p w:rsidR="009948AE" w:rsidRPr="00FD6D3E" w:rsidRDefault="009948AE" w:rsidP="009948AE">
            <w:pPr>
              <w:spacing w:after="0" w:line="240" w:lineRule="auto"/>
              <w:jc w:val="center"/>
              <w:rPr>
                <w:rFonts w:ascii="Times New Roman" w:eastAsia="Times New Roman" w:hAnsi="Times New Roman" w:cs="Times New Roman"/>
                <w:color w:val="000000"/>
                <w:sz w:val="20"/>
                <w:szCs w:val="20"/>
              </w:rPr>
            </w:pPr>
            <w:r w:rsidRPr="00FD6D3E">
              <w:rPr>
                <w:rFonts w:ascii="Times New Roman" w:eastAsia="Times New Roman" w:hAnsi="Times New Roman" w:cs="Times New Roman"/>
                <w:color w:val="000000"/>
                <w:sz w:val="20"/>
                <w:szCs w:val="20"/>
              </w:rPr>
              <w:t>2867875</w:t>
            </w:r>
          </w:p>
        </w:tc>
        <w:tc>
          <w:tcPr>
            <w:tcW w:w="1134" w:type="dxa"/>
            <w:tcBorders>
              <w:top w:val="single" w:sz="4" w:space="0" w:color="auto"/>
              <w:left w:val="nil"/>
              <w:bottom w:val="single" w:sz="8" w:space="0" w:color="auto"/>
              <w:right w:val="single" w:sz="4" w:space="0" w:color="auto"/>
            </w:tcBorders>
            <w:shd w:val="clear" w:color="000000" w:fill="FFFFFF"/>
            <w:noWrap/>
            <w:vAlign w:val="center"/>
          </w:tcPr>
          <w:p w:rsidR="009948AE" w:rsidRPr="00FD6D3E" w:rsidRDefault="009948AE" w:rsidP="009948AE">
            <w:pPr>
              <w:spacing w:after="0" w:line="240" w:lineRule="auto"/>
              <w:jc w:val="center"/>
              <w:rPr>
                <w:rFonts w:ascii="Times New Roman" w:eastAsia="Times New Roman" w:hAnsi="Times New Roman" w:cs="Times New Roman"/>
                <w:color w:val="000000"/>
                <w:sz w:val="20"/>
                <w:szCs w:val="20"/>
              </w:rPr>
            </w:pPr>
            <w:r w:rsidRPr="00FD6D3E">
              <w:rPr>
                <w:rFonts w:ascii="Times New Roman" w:eastAsia="Times New Roman" w:hAnsi="Times New Roman" w:cs="Times New Roman"/>
                <w:color w:val="000000"/>
                <w:sz w:val="20"/>
                <w:szCs w:val="20"/>
              </w:rPr>
              <w:t>1095042</w:t>
            </w:r>
          </w:p>
        </w:tc>
        <w:tc>
          <w:tcPr>
            <w:tcW w:w="992" w:type="dxa"/>
            <w:tcBorders>
              <w:top w:val="single" w:sz="4" w:space="0" w:color="auto"/>
              <w:left w:val="nil"/>
              <w:bottom w:val="single" w:sz="8" w:space="0" w:color="auto"/>
              <w:right w:val="single" w:sz="4" w:space="0" w:color="auto"/>
            </w:tcBorders>
            <w:shd w:val="clear" w:color="000000" w:fill="FFFFFF"/>
            <w:noWrap/>
            <w:vAlign w:val="center"/>
          </w:tcPr>
          <w:p w:rsidR="009948AE" w:rsidRPr="00FD6D3E" w:rsidRDefault="009948AE" w:rsidP="009948AE">
            <w:pPr>
              <w:spacing w:after="0" w:line="240" w:lineRule="auto"/>
              <w:jc w:val="center"/>
              <w:rPr>
                <w:rFonts w:ascii="Times New Roman" w:eastAsia="Times New Roman" w:hAnsi="Times New Roman" w:cs="Times New Roman"/>
                <w:color w:val="000000"/>
                <w:sz w:val="20"/>
                <w:szCs w:val="20"/>
              </w:rPr>
            </w:pPr>
            <w:r w:rsidRPr="00FD6D3E">
              <w:rPr>
                <w:rFonts w:ascii="Times New Roman" w:eastAsia="Times New Roman" w:hAnsi="Times New Roman" w:cs="Times New Roman"/>
                <w:color w:val="000000"/>
                <w:sz w:val="20"/>
                <w:szCs w:val="20"/>
              </w:rPr>
              <w:t>2000748</w:t>
            </w:r>
          </w:p>
        </w:tc>
        <w:tc>
          <w:tcPr>
            <w:tcW w:w="992" w:type="dxa"/>
            <w:tcBorders>
              <w:top w:val="single" w:sz="4" w:space="0" w:color="auto"/>
              <w:left w:val="nil"/>
              <w:bottom w:val="single" w:sz="8" w:space="0" w:color="auto"/>
              <w:right w:val="single" w:sz="4" w:space="0" w:color="auto"/>
            </w:tcBorders>
            <w:shd w:val="clear" w:color="000000" w:fill="FFFFFF"/>
            <w:noWrap/>
            <w:vAlign w:val="center"/>
          </w:tcPr>
          <w:p w:rsidR="009948AE" w:rsidRPr="00FD6D3E" w:rsidRDefault="009948AE" w:rsidP="009948AE">
            <w:pPr>
              <w:spacing w:after="0" w:line="240" w:lineRule="auto"/>
              <w:jc w:val="center"/>
              <w:rPr>
                <w:rFonts w:ascii="Times New Roman" w:eastAsia="Times New Roman" w:hAnsi="Times New Roman" w:cs="Times New Roman"/>
                <w:color w:val="000000"/>
                <w:sz w:val="20"/>
                <w:szCs w:val="20"/>
              </w:rPr>
            </w:pPr>
            <w:r w:rsidRPr="00FD6D3E">
              <w:rPr>
                <w:rFonts w:ascii="Times New Roman" w:eastAsia="Times New Roman" w:hAnsi="Times New Roman" w:cs="Times New Roman"/>
                <w:color w:val="000000"/>
                <w:sz w:val="20"/>
                <w:szCs w:val="20"/>
              </w:rPr>
              <w:t>867127</w:t>
            </w:r>
          </w:p>
        </w:tc>
        <w:tc>
          <w:tcPr>
            <w:tcW w:w="851" w:type="dxa"/>
            <w:tcBorders>
              <w:top w:val="single" w:sz="4" w:space="0" w:color="auto"/>
              <w:left w:val="nil"/>
              <w:bottom w:val="single" w:sz="8" w:space="0" w:color="auto"/>
              <w:right w:val="single" w:sz="4" w:space="0" w:color="auto"/>
            </w:tcBorders>
            <w:shd w:val="clear" w:color="000000" w:fill="FFFFFF"/>
            <w:noWrap/>
            <w:vAlign w:val="center"/>
          </w:tcPr>
          <w:p w:rsidR="009948AE" w:rsidRPr="00FD6D3E" w:rsidRDefault="009948AE" w:rsidP="009948AE">
            <w:pPr>
              <w:spacing w:after="0" w:line="240" w:lineRule="auto"/>
              <w:jc w:val="center"/>
              <w:rPr>
                <w:rFonts w:ascii="Times New Roman" w:eastAsia="Times New Roman" w:hAnsi="Times New Roman" w:cs="Times New Roman"/>
                <w:color w:val="000000"/>
                <w:sz w:val="20"/>
                <w:szCs w:val="20"/>
              </w:rPr>
            </w:pPr>
            <w:r w:rsidRPr="00FD6D3E">
              <w:rPr>
                <w:rFonts w:ascii="Times New Roman" w:eastAsia="Times New Roman" w:hAnsi="Times New Roman" w:cs="Times New Roman"/>
                <w:color w:val="000000"/>
                <w:sz w:val="20"/>
                <w:szCs w:val="20"/>
              </w:rPr>
              <w:t>216002</w:t>
            </w:r>
          </w:p>
        </w:tc>
        <w:tc>
          <w:tcPr>
            <w:tcW w:w="850" w:type="dxa"/>
            <w:tcBorders>
              <w:top w:val="single" w:sz="4" w:space="0" w:color="auto"/>
              <w:left w:val="nil"/>
              <w:bottom w:val="single" w:sz="8" w:space="0" w:color="auto"/>
              <w:right w:val="single" w:sz="8" w:space="0" w:color="auto"/>
            </w:tcBorders>
            <w:shd w:val="clear" w:color="000000" w:fill="FFFFFF"/>
            <w:noWrap/>
            <w:vAlign w:val="center"/>
          </w:tcPr>
          <w:p w:rsidR="009948AE" w:rsidRPr="00FD6D3E" w:rsidRDefault="009948AE" w:rsidP="009948AE">
            <w:pPr>
              <w:spacing w:after="0" w:line="240" w:lineRule="auto"/>
              <w:jc w:val="center"/>
              <w:rPr>
                <w:rFonts w:ascii="Times New Roman" w:eastAsia="Times New Roman" w:hAnsi="Times New Roman" w:cs="Times New Roman"/>
                <w:color w:val="000000"/>
                <w:sz w:val="20"/>
                <w:szCs w:val="20"/>
              </w:rPr>
            </w:pPr>
            <w:r w:rsidRPr="00FD6D3E">
              <w:rPr>
                <w:rFonts w:ascii="Times New Roman" w:eastAsia="Times New Roman" w:hAnsi="Times New Roman" w:cs="Times New Roman"/>
                <w:color w:val="000000"/>
                <w:sz w:val="20"/>
                <w:szCs w:val="20"/>
              </w:rPr>
              <w:t>641036</w:t>
            </w:r>
          </w:p>
        </w:tc>
      </w:tr>
    </w:tbl>
    <w:p w:rsidR="00440CB0" w:rsidRDefault="00440CB0" w:rsidP="00440CB0">
      <w:pPr>
        <w:spacing w:after="0" w:line="240" w:lineRule="auto"/>
        <w:rPr>
          <w:rFonts w:ascii="Times New Roman" w:hAnsi="Times New Roman" w:cs="Times New Roman"/>
          <w:sz w:val="28"/>
          <w:szCs w:val="28"/>
        </w:rPr>
      </w:pPr>
      <w:bookmarkStart w:id="5" w:name="_Toc5976943"/>
    </w:p>
    <w:p w:rsidR="00FD6D3E" w:rsidRPr="00440CB0" w:rsidRDefault="00FD6D3E" w:rsidP="00440CB0">
      <w:pPr>
        <w:spacing w:after="0" w:line="240" w:lineRule="auto"/>
        <w:rPr>
          <w:rFonts w:ascii="Times New Roman" w:hAnsi="Times New Roman" w:cs="Times New Roman"/>
          <w:b/>
          <w:i/>
          <w:sz w:val="28"/>
          <w:szCs w:val="28"/>
        </w:rPr>
      </w:pPr>
      <w:r w:rsidRPr="00440CB0">
        <w:rPr>
          <w:rFonts w:ascii="Times New Roman" w:hAnsi="Times New Roman" w:cs="Times New Roman"/>
          <w:sz w:val="28"/>
          <w:szCs w:val="28"/>
        </w:rPr>
        <w:t>Численность населения в Красноярском крае ежегодно уменьшается.</w:t>
      </w:r>
    </w:p>
    <w:p w:rsidR="000E1384" w:rsidRPr="009B01E1" w:rsidRDefault="000E1384" w:rsidP="000F00B0">
      <w:pPr>
        <w:pStyle w:val="2"/>
        <w:rPr>
          <w:rFonts w:ascii="Times New Roman" w:hAnsi="Times New Roman" w:cs="Times New Roman"/>
          <w:i w:val="0"/>
        </w:rPr>
      </w:pPr>
      <w:bookmarkStart w:id="6" w:name="_Toc39052261"/>
      <w:r w:rsidRPr="009B01E1">
        <w:rPr>
          <w:rFonts w:ascii="Times New Roman" w:hAnsi="Times New Roman" w:cs="Times New Roman"/>
          <w:i w:val="0"/>
        </w:rPr>
        <w:t>1.2. Основные тенденции территориальной организации местного самоуправления: ожидаемые и полученные эффекты, выявленные проблемы</w:t>
      </w:r>
      <w:bookmarkEnd w:id="5"/>
      <w:bookmarkEnd w:id="6"/>
    </w:p>
    <w:p w:rsidR="009B01E1" w:rsidRDefault="009B01E1" w:rsidP="0032436D">
      <w:pPr>
        <w:spacing w:after="0" w:line="240" w:lineRule="auto"/>
        <w:jc w:val="both"/>
        <w:rPr>
          <w:rFonts w:ascii="Times New Roman" w:eastAsia="Times New Roman" w:hAnsi="Times New Roman" w:cs="Times New Roman"/>
          <w:sz w:val="28"/>
          <w:szCs w:val="28"/>
        </w:rPr>
      </w:pPr>
    </w:p>
    <w:p w:rsidR="0074323B" w:rsidRDefault="0074323B" w:rsidP="00440CB0">
      <w:pPr>
        <w:spacing w:after="0" w:line="240" w:lineRule="auto"/>
        <w:ind w:firstLine="709"/>
        <w:jc w:val="both"/>
        <w:rPr>
          <w:rFonts w:ascii="Times New Roman" w:eastAsia="Times New Roman" w:hAnsi="Times New Roman" w:cs="Times New Roman"/>
          <w:sz w:val="28"/>
          <w:shd w:val="clear" w:color="auto" w:fill="FFFFFF"/>
        </w:rPr>
      </w:pPr>
      <w:r w:rsidRPr="0074323B">
        <w:rPr>
          <w:rFonts w:ascii="Times New Roman" w:eastAsia="Times New Roman" w:hAnsi="Times New Roman" w:cs="Times New Roman"/>
          <w:color w:val="000000"/>
          <w:spacing w:val="5"/>
          <w:sz w:val="28"/>
          <w:szCs w:val="28"/>
        </w:rPr>
        <w:t>По состоянию на 01.01.201</w:t>
      </w:r>
      <w:r w:rsidR="0008001A">
        <w:rPr>
          <w:rFonts w:ascii="Times New Roman" w:eastAsia="Times New Roman" w:hAnsi="Times New Roman" w:cs="Times New Roman"/>
          <w:color w:val="000000"/>
          <w:spacing w:val="5"/>
          <w:sz w:val="28"/>
          <w:szCs w:val="28"/>
        </w:rPr>
        <w:t>9</w:t>
      </w:r>
      <w:r w:rsidRPr="0074323B">
        <w:rPr>
          <w:rFonts w:ascii="Times New Roman" w:eastAsia="Times New Roman" w:hAnsi="Times New Roman" w:cs="Times New Roman"/>
          <w:color w:val="000000"/>
          <w:spacing w:val="5"/>
          <w:sz w:val="28"/>
          <w:szCs w:val="28"/>
        </w:rPr>
        <w:t xml:space="preserve"> года </w:t>
      </w:r>
      <w:r w:rsidRPr="0074323B">
        <w:rPr>
          <w:rFonts w:ascii="Times New Roman" w:eastAsia="Times New Roman" w:hAnsi="Times New Roman" w:cs="Times New Roman"/>
          <w:sz w:val="28"/>
          <w:shd w:val="clear" w:color="auto" w:fill="FFFFFF"/>
        </w:rPr>
        <w:t>в крае насчитывалось 57</w:t>
      </w:r>
      <w:r w:rsidR="0008001A">
        <w:rPr>
          <w:rFonts w:ascii="Times New Roman" w:eastAsia="Times New Roman" w:hAnsi="Times New Roman" w:cs="Times New Roman"/>
          <w:sz w:val="28"/>
          <w:shd w:val="clear" w:color="auto" w:fill="FFFFFF"/>
        </w:rPr>
        <w:t>0</w:t>
      </w:r>
      <w:r w:rsidRPr="0074323B">
        <w:rPr>
          <w:rFonts w:ascii="Times New Roman" w:eastAsia="Times New Roman" w:hAnsi="Times New Roman" w:cs="Times New Roman"/>
          <w:sz w:val="28"/>
          <w:shd w:val="clear" w:color="auto" w:fill="FFFFFF"/>
        </w:rPr>
        <w:t xml:space="preserve"> муниципальных образований. </w:t>
      </w:r>
    </w:p>
    <w:p w:rsidR="00B53AB6" w:rsidRPr="00E16B1C" w:rsidRDefault="00B53AB6" w:rsidP="00440CB0">
      <w:pPr>
        <w:tabs>
          <w:tab w:val="left" w:pos="142"/>
        </w:tabs>
        <w:autoSpaceDE w:val="0"/>
        <w:autoSpaceDN w:val="0"/>
        <w:adjustRightInd w:val="0"/>
        <w:spacing w:after="0" w:line="240" w:lineRule="auto"/>
        <w:ind w:firstLine="709"/>
        <w:contextualSpacing/>
        <w:jc w:val="both"/>
        <w:rPr>
          <w:rFonts w:ascii="Times New Roman" w:eastAsiaTheme="minorHAnsi" w:hAnsi="Times New Roman" w:cs="Times New Roman"/>
          <w:sz w:val="28"/>
          <w:szCs w:val="28"/>
          <w:lang w:eastAsia="en-US"/>
        </w:rPr>
      </w:pPr>
      <w:r w:rsidRPr="00E16B1C">
        <w:rPr>
          <w:rFonts w:ascii="Times New Roman" w:eastAsiaTheme="minorHAnsi" w:hAnsi="Times New Roman" w:cs="Times New Roman"/>
          <w:sz w:val="28"/>
          <w:szCs w:val="28"/>
          <w:lang w:eastAsia="en-US"/>
        </w:rPr>
        <w:t>В 201</w:t>
      </w:r>
      <w:r w:rsidR="0008001A">
        <w:rPr>
          <w:rFonts w:ascii="Times New Roman" w:eastAsiaTheme="minorHAnsi" w:hAnsi="Times New Roman" w:cs="Times New Roman"/>
          <w:sz w:val="28"/>
          <w:szCs w:val="28"/>
          <w:lang w:eastAsia="en-US"/>
        </w:rPr>
        <w:t>9</w:t>
      </w:r>
      <w:r w:rsidRPr="00E16B1C">
        <w:rPr>
          <w:rFonts w:ascii="Times New Roman" w:eastAsiaTheme="minorHAnsi" w:hAnsi="Times New Roman" w:cs="Times New Roman"/>
          <w:sz w:val="28"/>
          <w:szCs w:val="28"/>
          <w:lang w:eastAsia="en-US"/>
        </w:rPr>
        <w:t xml:space="preserve"> году </w:t>
      </w:r>
      <w:r w:rsidR="005D37AB" w:rsidRPr="00E16B1C">
        <w:rPr>
          <w:rFonts w:ascii="Times New Roman" w:eastAsiaTheme="minorHAnsi" w:hAnsi="Times New Roman" w:cs="Times New Roman"/>
          <w:sz w:val="28"/>
          <w:szCs w:val="28"/>
          <w:lang w:eastAsia="en-US"/>
        </w:rPr>
        <w:t xml:space="preserve">в Красноярском крае </w:t>
      </w:r>
      <w:r w:rsidRPr="00E16B1C">
        <w:rPr>
          <w:rFonts w:ascii="Times New Roman" w:eastAsiaTheme="minorHAnsi" w:hAnsi="Times New Roman" w:cs="Times New Roman"/>
          <w:sz w:val="28"/>
          <w:szCs w:val="28"/>
          <w:lang w:eastAsia="en-US"/>
        </w:rPr>
        <w:t>продолжена работа по укрупнению муниципальных образований и синхронизации административно-территориального устройства края и территориального устройства местного самоуправления в крае.</w:t>
      </w:r>
    </w:p>
    <w:p w:rsidR="00EB5A94" w:rsidRPr="006744F2" w:rsidRDefault="00EB5A94" w:rsidP="00440CB0">
      <w:pPr>
        <w:tabs>
          <w:tab w:val="left" w:pos="142"/>
        </w:tabs>
        <w:spacing w:after="0" w:line="240" w:lineRule="auto"/>
        <w:ind w:firstLine="709"/>
        <w:contextualSpacing/>
        <w:jc w:val="both"/>
        <w:rPr>
          <w:rFonts w:ascii="Times New Roman" w:eastAsia="Times New Roman" w:hAnsi="Times New Roman" w:cs="Times New Roman"/>
          <w:sz w:val="28"/>
          <w:szCs w:val="28"/>
        </w:rPr>
      </w:pPr>
      <w:r w:rsidRPr="006744F2">
        <w:rPr>
          <w:rFonts w:ascii="Times New Roman" w:eastAsia="Times New Roman" w:hAnsi="Times New Roman" w:cs="Times New Roman"/>
          <w:sz w:val="28"/>
          <w:szCs w:val="28"/>
        </w:rPr>
        <w:t xml:space="preserve">В результате реформирования местного самоуправления в основу территориального устройства и деления на уровни муниципальных образований были положены </w:t>
      </w:r>
      <w:r w:rsidR="00FD6D3E">
        <w:rPr>
          <w:rFonts w:ascii="Times New Roman" w:eastAsia="Times New Roman" w:hAnsi="Times New Roman" w:cs="Times New Roman"/>
          <w:sz w:val="28"/>
          <w:szCs w:val="28"/>
        </w:rPr>
        <w:t>экономико-</w:t>
      </w:r>
      <w:r w:rsidRPr="006744F2">
        <w:rPr>
          <w:rFonts w:ascii="Times New Roman" w:eastAsia="Times New Roman" w:hAnsi="Times New Roman" w:cs="Times New Roman"/>
          <w:sz w:val="28"/>
          <w:szCs w:val="28"/>
        </w:rPr>
        <w:t>географические критерии (</w:t>
      </w:r>
      <w:r w:rsidR="00FD6D3E">
        <w:rPr>
          <w:rFonts w:ascii="Times New Roman" w:eastAsia="Times New Roman" w:hAnsi="Times New Roman" w:cs="Times New Roman"/>
          <w:sz w:val="28"/>
          <w:szCs w:val="28"/>
        </w:rPr>
        <w:t xml:space="preserve">возможности экономической деятельности, </w:t>
      </w:r>
      <w:r w:rsidRPr="006744F2">
        <w:rPr>
          <w:rFonts w:ascii="Times New Roman" w:eastAsia="Times New Roman" w:hAnsi="Times New Roman" w:cs="Times New Roman"/>
          <w:sz w:val="28"/>
          <w:szCs w:val="28"/>
        </w:rPr>
        <w:t xml:space="preserve">транспортная доступность, исторически сложившиеся границы муниципальных образований). При этом являются не менее важными, но </w:t>
      </w:r>
      <w:r w:rsidR="006744F2">
        <w:rPr>
          <w:rFonts w:ascii="Times New Roman" w:eastAsia="Times New Roman" w:hAnsi="Times New Roman" w:cs="Times New Roman"/>
          <w:sz w:val="28"/>
          <w:szCs w:val="28"/>
        </w:rPr>
        <w:t xml:space="preserve">до недавнего времени не применявшиеся </w:t>
      </w:r>
      <w:r w:rsidRPr="006744F2">
        <w:rPr>
          <w:rFonts w:ascii="Times New Roman" w:eastAsia="Times New Roman" w:hAnsi="Times New Roman" w:cs="Times New Roman"/>
          <w:sz w:val="28"/>
          <w:szCs w:val="28"/>
        </w:rPr>
        <w:t xml:space="preserve">экономические (наличие собственных материальных ресурсов и финансовых </w:t>
      </w:r>
      <w:r w:rsidRPr="006744F2">
        <w:rPr>
          <w:rFonts w:ascii="Times New Roman" w:eastAsia="Times New Roman" w:hAnsi="Times New Roman" w:cs="Times New Roman"/>
          <w:sz w:val="28"/>
          <w:szCs w:val="28"/>
        </w:rPr>
        <w:lastRenderedPageBreak/>
        <w:t>средств) и организационные (эффективность работы органов местного самоуправления, кадровый потенциал) критерии</w:t>
      </w:r>
      <w:r w:rsidR="006744F2">
        <w:rPr>
          <w:rFonts w:ascii="Times New Roman" w:eastAsia="Times New Roman" w:hAnsi="Times New Roman" w:cs="Times New Roman"/>
          <w:sz w:val="28"/>
          <w:szCs w:val="28"/>
        </w:rPr>
        <w:t xml:space="preserve"> территориальной организации местного самоуправления</w:t>
      </w:r>
      <w:r w:rsidRPr="006744F2">
        <w:rPr>
          <w:rFonts w:ascii="Times New Roman" w:eastAsia="Times New Roman" w:hAnsi="Times New Roman" w:cs="Times New Roman"/>
          <w:sz w:val="28"/>
          <w:szCs w:val="28"/>
        </w:rPr>
        <w:t>.</w:t>
      </w:r>
    </w:p>
    <w:p w:rsidR="00EB5A94" w:rsidRPr="00EB5A94" w:rsidRDefault="006744F2" w:rsidP="00440CB0">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w:t>
      </w:r>
      <w:r w:rsidR="00EB5A94" w:rsidRPr="00EB5A94">
        <w:rPr>
          <w:rFonts w:ascii="Times New Roman" w:eastAsiaTheme="minorHAnsi" w:hAnsi="Times New Roman" w:cs="Times New Roman"/>
          <w:sz w:val="28"/>
          <w:szCs w:val="28"/>
          <w:lang w:eastAsia="en-US"/>
        </w:rPr>
        <w:t xml:space="preserve"> Красноярском крае </w:t>
      </w:r>
      <w:r>
        <w:rPr>
          <w:rFonts w:ascii="Times New Roman" w:eastAsiaTheme="minorHAnsi" w:hAnsi="Times New Roman" w:cs="Times New Roman"/>
          <w:sz w:val="28"/>
          <w:szCs w:val="28"/>
          <w:lang w:eastAsia="en-US"/>
        </w:rPr>
        <w:t xml:space="preserve">с целью оптимизации развития местного самоуправления </w:t>
      </w:r>
      <w:r w:rsidR="00EB5A94" w:rsidRPr="00EB5A94">
        <w:rPr>
          <w:rFonts w:ascii="Times New Roman" w:eastAsiaTheme="minorHAnsi" w:hAnsi="Times New Roman" w:cs="Times New Roman"/>
          <w:sz w:val="28"/>
          <w:szCs w:val="28"/>
          <w:lang w:eastAsia="en-US"/>
        </w:rPr>
        <w:t xml:space="preserve">утверждена государственная </w:t>
      </w:r>
      <w:hyperlink r:id="rId23" w:history="1">
        <w:r w:rsidR="00EB5A94" w:rsidRPr="00EB5A94">
          <w:rPr>
            <w:rFonts w:ascii="Times New Roman" w:eastAsiaTheme="minorHAnsi" w:hAnsi="Times New Roman" w:cs="Times New Roman"/>
            <w:sz w:val="28"/>
            <w:szCs w:val="28"/>
            <w:lang w:eastAsia="en-US"/>
          </w:rPr>
          <w:t>программ</w:t>
        </w:r>
      </w:hyperlink>
      <w:r w:rsidR="00EB5A94" w:rsidRPr="00EB5A94">
        <w:rPr>
          <w:rFonts w:ascii="Times New Roman" w:eastAsiaTheme="minorHAnsi" w:hAnsi="Times New Roman" w:cs="Times New Roman"/>
          <w:sz w:val="28"/>
          <w:szCs w:val="28"/>
          <w:lang w:eastAsia="en-US"/>
        </w:rPr>
        <w:t>а Красноярского края «Содействие развитию местного самоуправления»</w:t>
      </w:r>
      <w:r w:rsidRPr="006744F2">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(п</w:t>
      </w:r>
      <w:r w:rsidRPr="00EB5A94">
        <w:rPr>
          <w:rFonts w:ascii="Times New Roman" w:eastAsiaTheme="minorHAnsi" w:hAnsi="Times New Roman" w:cs="Times New Roman"/>
          <w:sz w:val="28"/>
          <w:szCs w:val="28"/>
          <w:lang w:eastAsia="en-US"/>
        </w:rPr>
        <w:t>остановление Правительства Красноярского края от 30.09.2013 № 517-п</w:t>
      </w:r>
      <w:r>
        <w:rPr>
          <w:rFonts w:ascii="Times New Roman" w:eastAsiaTheme="minorHAnsi" w:hAnsi="Times New Roman" w:cs="Times New Roman"/>
          <w:sz w:val="28"/>
          <w:szCs w:val="28"/>
          <w:lang w:eastAsia="en-US"/>
        </w:rPr>
        <w:t>)</w:t>
      </w:r>
      <w:r w:rsidR="00EB5A94" w:rsidRPr="00EB5A94">
        <w:rPr>
          <w:rFonts w:ascii="Times New Roman" w:eastAsiaTheme="minorHAnsi" w:hAnsi="Times New Roman" w:cs="Times New Roman"/>
          <w:sz w:val="28"/>
          <w:szCs w:val="28"/>
          <w:lang w:eastAsia="en-US"/>
        </w:rPr>
        <w:t xml:space="preserve">, которая содержит такое мероприятие, как совершенствование территориальной организации местного самоуправления. </w:t>
      </w:r>
      <w:r>
        <w:rPr>
          <w:rFonts w:ascii="Times New Roman" w:eastAsiaTheme="minorHAnsi" w:hAnsi="Times New Roman" w:cs="Times New Roman"/>
          <w:sz w:val="28"/>
          <w:szCs w:val="28"/>
          <w:lang w:eastAsia="en-US"/>
        </w:rPr>
        <w:t>Государственной</w:t>
      </w:r>
      <w:r w:rsidR="00EB5A94" w:rsidRPr="00EB5A94">
        <w:rPr>
          <w:rFonts w:ascii="Times New Roman" w:eastAsiaTheme="minorHAnsi" w:hAnsi="Times New Roman" w:cs="Times New Roman"/>
          <w:sz w:val="28"/>
          <w:szCs w:val="28"/>
          <w:lang w:eastAsia="en-US"/>
        </w:rPr>
        <w:t xml:space="preserve"> программой предусмотрены межбюджетные трансферты на решение вопросов местного значения поселений в случае принятия решений об объединении муниципальных образований.</w:t>
      </w:r>
    </w:p>
    <w:p w:rsidR="00EB5A94" w:rsidRPr="00EB5A94" w:rsidRDefault="00EB5A94" w:rsidP="00440CB0">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B5A94">
        <w:rPr>
          <w:rFonts w:ascii="Times New Roman" w:eastAsiaTheme="minorHAnsi" w:hAnsi="Times New Roman" w:cs="Times New Roman"/>
          <w:sz w:val="28"/>
          <w:szCs w:val="28"/>
          <w:lang w:eastAsia="en-US"/>
        </w:rPr>
        <w:t xml:space="preserve">В рамках данного мероприятия по совершенствованию территориальной организации местного самоуправления в 2018 году по инициативе органов местного самоуправления законами Красноярского края от 06.12.2018 </w:t>
      </w:r>
      <w:r w:rsidR="006744F2">
        <w:rPr>
          <w:rFonts w:ascii="Times New Roman" w:eastAsiaTheme="minorHAnsi" w:hAnsi="Times New Roman" w:cs="Times New Roman"/>
          <w:sz w:val="28"/>
          <w:szCs w:val="28"/>
          <w:lang w:eastAsia="en-US"/>
        </w:rPr>
        <w:br/>
      </w:r>
      <w:r w:rsidRPr="00EB5A94">
        <w:rPr>
          <w:rFonts w:ascii="Times New Roman" w:eastAsiaTheme="minorHAnsi" w:hAnsi="Times New Roman" w:cs="Times New Roman"/>
          <w:sz w:val="28"/>
          <w:szCs w:val="28"/>
          <w:lang w:eastAsia="en-US"/>
        </w:rPr>
        <w:t xml:space="preserve">№ 6-2303 «Об объединении муниципальных образований Алтатский сельсовет и Кетский сельсовет Пировского района», от 20.12.2018 № 6-2401 </w:t>
      </w:r>
      <w:r w:rsidR="006744F2">
        <w:rPr>
          <w:rFonts w:ascii="Times New Roman" w:eastAsiaTheme="minorHAnsi" w:hAnsi="Times New Roman" w:cs="Times New Roman"/>
          <w:sz w:val="28"/>
          <w:szCs w:val="28"/>
          <w:lang w:eastAsia="en-US"/>
        </w:rPr>
        <w:br/>
      </w:r>
      <w:r w:rsidRPr="00EB5A94">
        <w:rPr>
          <w:rFonts w:ascii="Times New Roman" w:eastAsiaTheme="minorHAnsi" w:hAnsi="Times New Roman" w:cs="Times New Roman"/>
          <w:sz w:val="28"/>
          <w:szCs w:val="28"/>
          <w:lang w:eastAsia="en-US"/>
        </w:rPr>
        <w:t xml:space="preserve">«Об объединении муниципальных образований Михайловский сельсовет </w:t>
      </w:r>
      <w:r w:rsidR="006744F2">
        <w:rPr>
          <w:rFonts w:ascii="Times New Roman" w:eastAsiaTheme="minorHAnsi" w:hAnsi="Times New Roman" w:cs="Times New Roman"/>
          <w:sz w:val="28"/>
          <w:szCs w:val="28"/>
          <w:lang w:eastAsia="en-US"/>
        </w:rPr>
        <w:br/>
      </w:r>
      <w:r w:rsidRPr="00EB5A94">
        <w:rPr>
          <w:rFonts w:ascii="Times New Roman" w:eastAsiaTheme="minorHAnsi" w:hAnsi="Times New Roman" w:cs="Times New Roman"/>
          <w:sz w:val="28"/>
          <w:szCs w:val="28"/>
          <w:lang w:eastAsia="en-US"/>
        </w:rPr>
        <w:t xml:space="preserve">и сельсовет Памяти 13 Борцов Емельяновского района», от 01.11.2018 </w:t>
      </w:r>
      <w:r w:rsidR="006744F2">
        <w:rPr>
          <w:rFonts w:ascii="Times New Roman" w:eastAsiaTheme="minorHAnsi" w:hAnsi="Times New Roman" w:cs="Times New Roman"/>
          <w:sz w:val="28"/>
          <w:szCs w:val="28"/>
          <w:lang w:eastAsia="en-US"/>
        </w:rPr>
        <w:br/>
      </w:r>
      <w:r w:rsidRPr="00EB5A94">
        <w:rPr>
          <w:rFonts w:ascii="Times New Roman" w:eastAsiaTheme="minorHAnsi" w:hAnsi="Times New Roman" w:cs="Times New Roman"/>
          <w:sz w:val="28"/>
          <w:szCs w:val="28"/>
          <w:lang w:eastAsia="en-US"/>
        </w:rPr>
        <w:t xml:space="preserve">№ 6-2133 «Об объединении муниципальных образований Двинский сельсовет и Леонтьевский сельсовет Тюхтетского района» преобразовано шесть сельских поселений Красноярского края: Двинского сельсовета </w:t>
      </w:r>
      <w:r w:rsidR="006744F2">
        <w:rPr>
          <w:rFonts w:ascii="Times New Roman" w:eastAsiaTheme="minorHAnsi" w:hAnsi="Times New Roman" w:cs="Times New Roman"/>
          <w:sz w:val="28"/>
          <w:szCs w:val="28"/>
          <w:lang w:eastAsia="en-US"/>
        </w:rPr>
        <w:br/>
      </w:r>
      <w:r w:rsidRPr="00EB5A94">
        <w:rPr>
          <w:rFonts w:ascii="Times New Roman" w:eastAsiaTheme="minorHAnsi" w:hAnsi="Times New Roman" w:cs="Times New Roman"/>
          <w:sz w:val="28"/>
          <w:szCs w:val="28"/>
          <w:lang w:eastAsia="en-US"/>
        </w:rPr>
        <w:t xml:space="preserve">и Леонтьевского сельсовета Тюхтетского района, Михайловского сельсовета </w:t>
      </w:r>
      <w:r w:rsidR="006744F2">
        <w:rPr>
          <w:rFonts w:ascii="Times New Roman" w:eastAsiaTheme="minorHAnsi" w:hAnsi="Times New Roman" w:cs="Times New Roman"/>
          <w:sz w:val="28"/>
          <w:szCs w:val="28"/>
          <w:lang w:eastAsia="en-US"/>
        </w:rPr>
        <w:br/>
      </w:r>
      <w:r w:rsidRPr="00EB5A94">
        <w:rPr>
          <w:rFonts w:ascii="Times New Roman" w:eastAsiaTheme="minorHAnsi" w:hAnsi="Times New Roman" w:cs="Times New Roman"/>
          <w:sz w:val="28"/>
          <w:szCs w:val="28"/>
          <w:lang w:eastAsia="en-US"/>
        </w:rPr>
        <w:t xml:space="preserve">и сельсовета Памяти 13 Борцов Емельяновского района, Алтатского сельсовета и Кетского сельсовета Пировского района. </w:t>
      </w:r>
    </w:p>
    <w:p w:rsidR="00EB5A94" w:rsidRPr="00EB5A94" w:rsidRDefault="00EB5A94" w:rsidP="00440CB0">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B5A94">
        <w:rPr>
          <w:rFonts w:ascii="Times New Roman" w:eastAsiaTheme="minorHAnsi" w:hAnsi="Times New Roman" w:cs="Times New Roman"/>
          <w:sz w:val="28"/>
          <w:szCs w:val="28"/>
          <w:lang w:eastAsia="en-US"/>
        </w:rPr>
        <w:t xml:space="preserve">В 2019 году также по инициативе органов местного самоуправления Законом Красноярского края от 03.10.2019 № 8-3129 «Об объединении муниципальных образований поселок Новочернореченский </w:t>
      </w:r>
      <w:r w:rsidR="00985F21">
        <w:rPr>
          <w:rFonts w:ascii="Times New Roman" w:eastAsiaTheme="minorHAnsi" w:hAnsi="Times New Roman" w:cs="Times New Roman"/>
          <w:sz w:val="28"/>
          <w:szCs w:val="28"/>
          <w:lang w:eastAsia="en-US"/>
        </w:rPr>
        <w:br/>
      </w:r>
      <w:r w:rsidRPr="00EB5A94">
        <w:rPr>
          <w:rFonts w:ascii="Times New Roman" w:eastAsiaTheme="minorHAnsi" w:hAnsi="Times New Roman" w:cs="Times New Roman"/>
          <w:sz w:val="28"/>
          <w:szCs w:val="28"/>
          <w:lang w:eastAsia="en-US"/>
        </w:rPr>
        <w:t xml:space="preserve">и Новочернореченский сельсовет Козульского района» объединены сельское поселение Новочернореченский сельсовет и городское поселение поселок Новочернореченский Козульского района в сельское поселение Новочернореченский сельсовет. С целью осуществления данного преобразования Законом Красноярского края от 03.10.2019 № 8-3131 </w:t>
      </w:r>
      <w:r w:rsidR="00985F21">
        <w:rPr>
          <w:rFonts w:ascii="Times New Roman" w:eastAsiaTheme="minorHAnsi" w:hAnsi="Times New Roman" w:cs="Times New Roman"/>
          <w:sz w:val="28"/>
          <w:szCs w:val="28"/>
          <w:lang w:eastAsia="en-US"/>
        </w:rPr>
        <w:br/>
      </w:r>
      <w:r w:rsidRPr="00EB5A94">
        <w:rPr>
          <w:rFonts w:ascii="Times New Roman" w:eastAsiaTheme="minorHAnsi" w:hAnsi="Times New Roman" w:cs="Times New Roman"/>
          <w:sz w:val="28"/>
          <w:szCs w:val="28"/>
          <w:lang w:eastAsia="en-US"/>
        </w:rPr>
        <w:t>«Об изменении статуса административно-территориальной единицы Козульского района и внесении изменений в Закон края «О перечне административно-территориальных единиц и территориальных единиц Красноярского края» статус административно-территориальной единицы поселок городского типа Новочернореченский изменен путем преобразования в территориальную единицу сельский населенный пункт.</w:t>
      </w:r>
    </w:p>
    <w:p w:rsidR="00EB5A94" w:rsidRDefault="00EB5A94" w:rsidP="00440CB0">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B5A94">
        <w:rPr>
          <w:rFonts w:ascii="Times New Roman" w:eastAsiaTheme="minorHAnsi" w:hAnsi="Times New Roman" w:cs="Times New Roman"/>
          <w:sz w:val="28"/>
          <w:szCs w:val="28"/>
          <w:lang w:eastAsia="en-US"/>
        </w:rPr>
        <w:t xml:space="preserve">Объединение поселений края позволило оптимизировать систему управления, привело к уменьшению численности аппарата управления </w:t>
      </w:r>
      <w:r w:rsidR="00985F21">
        <w:rPr>
          <w:rFonts w:ascii="Times New Roman" w:eastAsiaTheme="minorHAnsi" w:hAnsi="Times New Roman" w:cs="Times New Roman"/>
          <w:sz w:val="28"/>
          <w:szCs w:val="28"/>
          <w:lang w:eastAsia="en-US"/>
        </w:rPr>
        <w:br/>
      </w:r>
      <w:r w:rsidRPr="00EB5A94">
        <w:rPr>
          <w:rFonts w:ascii="Times New Roman" w:eastAsiaTheme="minorHAnsi" w:hAnsi="Times New Roman" w:cs="Times New Roman"/>
          <w:sz w:val="28"/>
          <w:szCs w:val="28"/>
          <w:lang w:eastAsia="en-US"/>
        </w:rPr>
        <w:t xml:space="preserve">и сокращению расходов на его содержание, предоставило возможность направить высвободившиеся финансовые ресурсы на решение вопросов местного значения. </w:t>
      </w:r>
    </w:p>
    <w:p w:rsidR="00160A79" w:rsidRDefault="00160A79" w:rsidP="00160A79">
      <w:pPr>
        <w:pStyle w:val="afa"/>
        <w:ind w:firstLine="708"/>
        <w:jc w:val="both"/>
        <w:rPr>
          <w:rFonts w:ascii="Times New Roman" w:hAnsi="Times New Roman"/>
          <w:sz w:val="28"/>
          <w:szCs w:val="28"/>
        </w:rPr>
      </w:pPr>
      <w:r w:rsidRPr="007E2592">
        <w:rPr>
          <w:rFonts w:ascii="Times New Roman" w:hAnsi="Times New Roman"/>
          <w:sz w:val="28"/>
          <w:szCs w:val="28"/>
        </w:rPr>
        <w:lastRenderedPageBreak/>
        <w:t xml:space="preserve">За годы проводимых экономических реформ численность населения </w:t>
      </w:r>
      <w:r w:rsidRPr="007E2592">
        <w:rPr>
          <w:rFonts w:ascii="Times New Roman" w:hAnsi="Times New Roman"/>
          <w:sz w:val="28"/>
          <w:szCs w:val="28"/>
        </w:rPr>
        <w:br/>
        <w:t xml:space="preserve">в районах, преобразуемых в муниципальные округа, уменьшилась в 1,4-1,6 раза (уезжает в основном молодежь), количество рабочих мест – в 1,5-1,7 раза. Ликвидировано большинство градообразующих предприятий. Снизились доходы населения. В крае значительно пострадали районы, в которых более 50% градообразующих предприятий относились к лесной отрасли, </w:t>
      </w:r>
      <w:r w:rsidRPr="007E2592">
        <w:rPr>
          <w:rFonts w:ascii="Times New Roman" w:hAnsi="Times New Roman"/>
          <w:sz w:val="28"/>
          <w:szCs w:val="28"/>
        </w:rPr>
        <w:br/>
        <w:t>в т.ч. Пировский район. Сельские муниципальные образования утратили влияние на экономическое и социальное развитие территории. Основная причина падения экономики в районах - это потери товарных рынков сбыта продукции. Каждый год увеличивается количество жителей, прожиточный минимум которых ниже расчетного.</w:t>
      </w:r>
    </w:p>
    <w:p w:rsidR="004F2166" w:rsidRPr="00EB5A94" w:rsidRDefault="004F2166" w:rsidP="00440CB0">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B5A94">
        <w:rPr>
          <w:rFonts w:ascii="Times New Roman" w:eastAsiaTheme="minorHAnsi" w:hAnsi="Times New Roman" w:cs="Times New Roman"/>
          <w:sz w:val="28"/>
          <w:szCs w:val="28"/>
          <w:lang w:eastAsia="en-US"/>
        </w:rPr>
        <w:t xml:space="preserve">В связи с принятием Федерального закона от 01.05.2019 № 87-ФЗ </w:t>
      </w:r>
      <w:r>
        <w:rPr>
          <w:rFonts w:ascii="Times New Roman" w:eastAsiaTheme="minorHAnsi" w:hAnsi="Times New Roman" w:cs="Times New Roman"/>
          <w:sz w:val="28"/>
          <w:szCs w:val="28"/>
          <w:lang w:eastAsia="en-US"/>
        </w:rPr>
        <w:br/>
      </w:r>
      <w:r w:rsidRPr="00EB5A94">
        <w:rPr>
          <w:rFonts w:ascii="Times New Roman" w:eastAsiaTheme="minorHAnsi" w:hAnsi="Times New Roman" w:cs="Times New Roman"/>
          <w:sz w:val="28"/>
          <w:szCs w:val="28"/>
          <w:lang w:eastAsia="en-US"/>
        </w:rPr>
        <w:t xml:space="preserve">«О внесении изменений в Федеральный закон «Об общих принципах организации местного самоуправления в Российской Федерации» (далее – Федеральный закон № 87-ФЗ) в Красноярском крае в 2019 году законами Красноярского края от 05.12.2019 </w:t>
      </w:r>
      <w:r w:rsidRPr="00A169E4">
        <w:rPr>
          <w:rFonts w:ascii="Times New Roman" w:eastAsiaTheme="minorHAnsi" w:hAnsi="Times New Roman" w:cs="Times New Roman"/>
          <w:sz w:val="28"/>
          <w:szCs w:val="28"/>
          <w:lang w:eastAsia="en-US"/>
        </w:rPr>
        <w:t>№ 8-3431</w:t>
      </w:r>
      <w:r w:rsidRPr="00EB5A94">
        <w:rPr>
          <w:rFonts w:ascii="Times New Roman" w:eastAsiaTheme="minorHAnsi" w:hAnsi="Times New Roman" w:cs="Times New Roman"/>
          <w:sz w:val="28"/>
          <w:szCs w:val="28"/>
          <w:lang w:eastAsia="en-US"/>
        </w:rPr>
        <w:t xml:space="preserve"> «Об объединении всех поселений, входящих в состав Пировского района Красноярского края, и наделении вновь образованного муниципального образования статусом муниципального округа», от 19.12.2019 </w:t>
      </w:r>
      <w:r w:rsidRPr="00A169E4">
        <w:rPr>
          <w:rFonts w:ascii="Times New Roman" w:eastAsiaTheme="minorHAnsi" w:hAnsi="Times New Roman" w:cs="Times New Roman"/>
          <w:sz w:val="28"/>
          <w:szCs w:val="28"/>
          <w:lang w:eastAsia="en-US"/>
        </w:rPr>
        <w:t>№ 8-3522</w:t>
      </w:r>
      <w:r w:rsidRPr="00EB5A94">
        <w:rPr>
          <w:rFonts w:ascii="Times New Roman" w:eastAsiaTheme="minorHAnsi" w:hAnsi="Times New Roman" w:cs="Times New Roman"/>
          <w:sz w:val="28"/>
          <w:szCs w:val="28"/>
          <w:lang w:eastAsia="en-US"/>
        </w:rPr>
        <w:t xml:space="preserve"> «Об объединении всех поселений, входящих </w:t>
      </w:r>
      <w:r w:rsidR="00D90E15">
        <w:rPr>
          <w:rFonts w:ascii="Times New Roman" w:eastAsiaTheme="minorHAnsi" w:hAnsi="Times New Roman" w:cs="Times New Roman"/>
          <w:sz w:val="28"/>
          <w:szCs w:val="28"/>
          <w:lang w:eastAsia="en-US"/>
        </w:rPr>
        <w:br/>
      </w:r>
      <w:r w:rsidRPr="00EB5A94">
        <w:rPr>
          <w:rFonts w:ascii="Times New Roman" w:eastAsiaTheme="minorHAnsi" w:hAnsi="Times New Roman" w:cs="Times New Roman"/>
          <w:sz w:val="28"/>
          <w:szCs w:val="28"/>
          <w:lang w:eastAsia="en-US"/>
        </w:rPr>
        <w:t>в состав Шарыповского района Красноярского края, и наделении вновь образованного муниципального образования статусом муниципального округа» сельские поселения Пировского района, Шарыповского района преобразованы путем объединения в Пировский муниципальный округ, Шарыповский муниципальный округ соответственно.</w:t>
      </w:r>
    </w:p>
    <w:p w:rsidR="004F2166" w:rsidRPr="00101FC6" w:rsidRDefault="004F2166" w:rsidP="00440CB0">
      <w:pPr>
        <w:pStyle w:val="afa"/>
        <w:ind w:firstLine="709"/>
        <w:jc w:val="both"/>
        <w:rPr>
          <w:rFonts w:ascii="Times New Roman" w:hAnsi="Times New Roman"/>
          <w:sz w:val="28"/>
          <w:szCs w:val="28"/>
        </w:rPr>
      </w:pPr>
      <w:r>
        <w:rPr>
          <w:rFonts w:ascii="Times New Roman" w:hAnsi="Times New Roman"/>
          <w:sz w:val="28"/>
          <w:szCs w:val="28"/>
        </w:rPr>
        <w:t>Предусматривается за счет  преобразования двухуровневой системы управления в одноуровневую повысить управляемость территории, добиться значительного экономического роста и качества жизни.</w:t>
      </w:r>
    </w:p>
    <w:p w:rsidR="004F2166" w:rsidRDefault="004F2166" w:rsidP="00440CB0">
      <w:pPr>
        <w:pStyle w:val="afa"/>
        <w:ind w:firstLine="709"/>
        <w:jc w:val="both"/>
        <w:rPr>
          <w:rFonts w:ascii="Times New Roman" w:hAnsi="Times New Roman"/>
          <w:sz w:val="28"/>
          <w:szCs w:val="28"/>
        </w:rPr>
      </w:pPr>
      <w:r w:rsidRPr="00107F1B">
        <w:rPr>
          <w:rFonts w:ascii="Times New Roman" w:hAnsi="Times New Roman"/>
          <w:sz w:val="28"/>
          <w:szCs w:val="28"/>
        </w:rPr>
        <w:t xml:space="preserve">Во всех </w:t>
      </w:r>
      <w:r w:rsidR="00160A79">
        <w:rPr>
          <w:rFonts w:ascii="Times New Roman" w:hAnsi="Times New Roman"/>
          <w:sz w:val="28"/>
          <w:szCs w:val="28"/>
        </w:rPr>
        <w:t>преобразуемых</w:t>
      </w:r>
      <w:r w:rsidRPr="00107F1B">
        <w:rPr>
          <w:rFonts w:ascii="Times New Roman" w:hAnsi="Times New Roman"/>
          <w:sz w:val="28"/>
          <w:szCs w:val="28"/>
        </w:rPr>
        <w:t xml:space="preserve"> </w:t>
      </w:r>
      <w:r w:rsidR="001F0C9A">
        <w:rPr>
          <w:rFonts w:ascii="Times New Roman" w:hAnsi="Times New Roman"/>
          <w:sz w:val="28"/>
          <w:szCs w:val="28"/>
        </w:rPr>
        <w:t>муниципальных образованиях</w:t>
      </w:r>
      <w:r w:rsidRPr="00107F1B">
        <w:rPr>
          <w:rFonts w:ascii="Times New Roman" w:hAnsi="Times New Roman"/>
          <w:sz w:val="28"/>
          <w:szCs w:val="28"/>
        </w:rPr>
        <w:t xml:space="preserve"> инициатором выступили районные Советы депутатов, обосновав мотивацию предложенных решений по созданию округов – единой программой социально-экономического развития территории и консолидацией финансовых средств; повышением эффективности управления муниципальным имуществом; сокращением объемов бухгалтерской и бюджетной отчетности; экономией бюджетных средств; сокращением численности аппарата управления; единой нормативно-правовой базой на всей территории округа; возможностью формирования аппарата управления из высококвалифицированных кадров;  передачей ответственности за осуществление местного самоуправления </w:t>
      </w:r>
      <w:r w:rsidR="00D90E15">
        <w:rPr>
          <w:rFonts w:ascii="Times New Roman" w:hAnsi="Times New Roman"/>
          <w:sz w:val="28"/>
          <w:szCs w:val="28"/>
        </w:rPr>
        <w:br/>
      </w:r>
      <w:r w:rsidRPr="00107F1B">
        <w:rPr>
          <w:rFonts w:ascii="Times New Roman" w:hAnsi="Times New Roman"/>
          <w:sz w:val="28"/>
          <w:szCs w:val="28"/>
        </w:rPr>
        <w:t>на более высокий организационный уровень.</w:t>
      </w:r>
    </w:p>
    <w:p w:rsidR="00160A79" w:rsidRDefault="00160A79" w:rsidP="00160A79">
      <w:pPr>
        <w:pStyle w:val="afa"/>
        <w:ind w:firstLine="709"/>
        <w:jc w:val="both"/>
        <w:rPr>
          <w:rFonts w:ascii="Times New Roman" w:hAnsi="Times New Roman"/>
          <w:sz w:val="28"/>
          <w:szCs w:val="28"/>
        </w:rPr>
      </w:pPr>
      <w:r w:rsidRPr="007E2592">
        <w:rPr>
          <w:rFonts w:ascii="Times New Roman" w:hAnsi="Times New Roman"/>
          <w:sz w:val="28"/>
          <w:szCs w:val="28"/>
        </w:rPr>
        <w:t>Решение о преобразовании обосновано добровольным волеизъявлением граждан, проживающих на данных территориях, выражено на публичных слушаниях, прошедших во всех муниципальных образованиях и закреплено представительными органами муниципалитетов.</w:t>
      </w:r>
    </w:p>
    <w:p w:rsidR="004F2166" w:rsidRPr="00F904BD" w:rsidRDefault="004F2166" w:rsidP="00440CB0">
      <w:pPr>
        <w:pStyle w:val="afa"/>
        <w:ind w:firstLine="709"/>
        <w:jc w:val="both"/>
        <w:rPr>
          <w:rFonts w:ascii="Times New Roman" w:hAnsi="Times New Roman"/>
          <w:sz w:val="28"/>
          <w:szCs w:val="28"/>
        </w:rPr>
      </w:pPr>
      <w:r w:rsidRPr="00F904BD">
        <w:rPr>
          <w:rFonts w:ascii="Times New Roman" w:hAnsi="Times New Roman"/>
          <w:sz w:val="28"/>
          <w:szCs w:val="28"/>
        </w:rPr>
        <w:t>Административны</w:t>
      </w:r>
      <w:r>
        <w:rPr>
          <w:rFonts w:ascii="Times New Roman" w:hAnsi="Times New Roman"/>
          <w:sz w:val="28"/>
          <w:szCs w:val="28"/>
        </w:rPr>
        <w:t>е</w:t>
      </w:r>
      <w:r w:rsidRPr="00F904BD">
        <w:rPr>
          <w:rFonts w:ascii="Times New Roman" w:hAnsi="Times New Roman"/>
          <w:sz w:val="28"/>
          <w:szCs w:val="28"/>
        </w:rPr>
        <w:t xml:space="preserve"> центр</w:t>
      </w:r>
      <w:r>
        <w:rPr>
          <w:rFonts w:ascii="Times New Roman" w:hAnsi="Times New Roman"/>
          <w:sz w:val="28"/>
          <w:szCs w:val="28"/>
        </w:rPr>
        <w:t>ы</w:t>
      </w:r>
      <w:r w:rsidRPr="00F904BD">
        <w:rPr>
          <w:rFonts w:ascii="Times New Roman" w:hAnsi="Times New Roman"/>
          <w:sz w:val="28"/>
          <w:szCs w:val="28"/>
        </w:rPr>
        <w:t xml:space="preserve"> образованн</w:t>
      </w:r>
      <w:r>
        <w:rPr>
          <w:rFonts w:ascii="Times New Roman" w:hAnsi="Times New Roman"/>
          <w:sz w:val="28"/>
          <w:szCs w:val="28"/>
        </w:rPr>
        <w:t>ых</w:t>
      </w:r>
      <w:r w:rsidRPr="00F904BD">
        <w:rPr>
          <w:rFonts w:ascii="Times New Roman" w:hAnsi="Times New Roman"/>
          <w:sz w:val="28"/>
          <w:szCs w:val="28"/>
        </w:rPr>
        <w:t xml:space="preserve"> муниципальны</w:t>
      </w:r>
      <w:r>
        <w:rPr>
          <w:rFonts w:ascii="Times New Roman" w:hAnsi="Times New Roman"/>
          <w:sz w:val="28"/>
          <w:szCs w:val="28"/>
        </w:rPr>
        <w:t>х</w:t>
      </w:r>
      <w:r w:rsidRPr="00F904BD">
        <w:rPr>
          <w:rFonts w:ascii="Times New Roman" w:hAnsi="Times New Roman"/>
          <w:sz w:val="28"/>
          <w:szCs w:val="28"/>
        </w:rPr>
        <w:t xml:space="preserve"> округ</w:t>
      </w:r>
      <w:r>
        <w:rPr>
          <w:rFonts w:ascii="Times New Roman" w:hAnsi="Times New Roman"/>
          <w:sz w:val="28"/>
          <w:szCs w:val="28"/>
        </w:rPr>
        <w:t>ов</w:t>
      </w:r>
      <w:r w:rsidRPr="00F904BD">
        <w:rPr>
          <w:rFonts w:ascii="Times New Roman" w:hAnsi="Times New Roman"/>
          <w:sz w:val="28"/>
          <w:szCs w:val="28"/>
        </w:rPr>
        <w:t xml:space="preserve"> установлен</w:t>
      </w:r>
      <w:r>
        <w:rPr>
          <w:rFonts w:ascii="Times New Roman" w:hAnsi="Times New Roman"/>
          <w:sz w:val="28"/>
          <w:szCs w:val="28"/>
        </w:rPr>
        <w:t>ы</w:t>
      </w:r>
      <w:r w:rsidRPr="00F904BD">
        <w:rPr>
          <w:rFonts w:ascii="Times New Roman" w:hAnsi="Times New Roman"/>
          <w:sz w:val="28"/>
          <w:szCs w:val="28"/>
        </w:rPr>
        <w:t xml:space="preserve"> в т</w:t>
      </w:r>
      <w:r>
        <w:rPr>
          <w:rFonts w:ascii="Times New Roman" w:hAnsi="Times New Roman"/>
          <w:sz w:val="28"/>
          <w:szCs w:val="28"/>
        </w:rPr>
        <w:t>ех</w:t>
      </w:r>
      <w:r w:rsidRPr="00F904BD">
        <w:rPr>
          <w:rFonts w:ascii="Times New Roman" w:hAnsi="Times New Roman"/>
          <w:sz w:val="28"/>
          <w:szCs w:val="28"/>
        </w:rPr>
        <w:t xml:space="preserve"> же населенн</w:t>
      </w:r>
      <w:r>
        <w:rPr>
          <w:rFonts w:ascii="Times New Roman" w:hAnsi="Times New Roman"/>
          <w:sz w:val="28"/>
          <w:szCs w:val="28"/>
        </w:rPr>
        <w:t>ых</w:t>
      </w:r>
      <w:r w:rsidRPr="00F904BD">
        <w:rPr>
          <w:rFonts w:ascii="Times New Roman" w:hAnsi="Times New Roman"/>
          <w:sz w:val="28"/>
          <w:szCs w:val="28"/>
        </w:rPr>
        <w:t xml:space="preserve"> пункт</w:t>
      </w:r>
      <w:r>
        <w:rPr>
          <w:rFonts w:ascii="Times New Roman" w:hAnsi="Times New Roman"/>
          <w:sz w:val="28"/>
          <w:szCs w:val="28"/>
        </w:rPr>
        <w:t>ах</w:t>
      </w:r>
      <w:r w:rsidRPr="00F904BD">
        <w:rPr>
          <w:rFonts w:ascii="Times New Roman" w:hAnsi="Times New Roman"/>
          <w:sz w:val="28"/>
          <w:szCs w:val="28"/>
        </w:rPr>
        <w:t>, в котор</w:t>
      </w:r>
      <w:r>
        <w:rPr>
          <w:rFonts w:ascii="Times New Roman" w:hAnsi="Times New Roman"/>
          <w:sz w:val="28"/>
          <w:szCs w:val="28"/>
        </w:rPr>
        <w:t>ых</w:t>
      </w:r>
      <w:r w:rsidRPr="00F904BD">
        <w:rPr>
          <w:rFonts w:ascii="Times New Roman" w:hAnsi="Times New Roman"/>
          <w:sz w:val="28"/>
          <w:szCs w:val="28"/>
        </w:rPr>
        <w:t xml:space="preserve"> был</w:t>
      </w:r>
      <w:r>
        <w:rPr>
          <w:rFonts w:ascii="Times New Roman" w:hAnsi="Times New Roman"/>
          <w:sz w:val="28"/>
          <w:szCs w:val="28"/>
        </w:rPr>
        <w:t>и</w:t>
      </w:r>
      <w:r w:rsidRPr="00F904BD">
        <w:rPr>
          <w:rFonts w:ascii="Times New Roman" w:hAnsi="Times New Roman"/>
          <w:sz w:val="28"/>
          <w:szCs w:val="28"/>
        </w:rPr>
        <w:t xml:space="preserve"> административны</w:t>
      </w:r>
      <w:r>
        <w:rPr>
          <w:rFonts w:ascii="Times New Roman" w:hAnsi="Times New Roman"/>
          <w:sz w:val="28"/>
          <w:szCs w:val="28"/>
        </w:rPr>
        <w:t>е</w:t>
      </w:r>
      <w:r w:rsidRPr="00F904BD">
        <w:rPr>
          <w:rFonts w:ascii="Times New Roman" w:hAnsi="Times New Roman"/>
          <w:sz w:val="28"/>
          <w:szCs w:val="28"/>
        </w:rPr>
        <w:t xml:space="preserve"> центр</w:t>
      </w:r>
      <w:r>
        <w:rPr>
          <w:rFonts w:ascii="Times New Roman" w:hAnsi="Times New Roman"/>
          <w:sz w:val="28"/>
          <w:szCs w:val="28"/>
        </w:rPr>
        <w:t>ы</w:t>
      </w:r>
      <w:r w:rsidRPr="00F904BD">
        <w:rPr>
          <w:rFonts w:ascii="Times New Roman" w:hAnsi="Times New Roman"/>
          <w:sz w:val="28"/>
          <w:szCs w:val="28"/>
        </w:rPr>
        <w:t xml:space="preserve"> район</w:t>
      </w:r>
      <w:r>
        <w:rPr>
          <w:rFonts w:ascii="Times New Roman" w:hAnsi="Times New Roman"/>
          <w:sz w:val="28"/>
          <w:szCs w:val="28"/>
        </w:rPr>
        <w:t>ов</w:t>
      </w:r>
      <w:r w:rsidRPr="00F904BD">
        <w:rPr>
          <w:rFonts w:ascii="Times New Roman" w:hAnsi="Times New Roman"/>
          <w:sz w:val="28"/>
          <w:szCs w:val="28"/>
        </w:rPr>
        <w:t xml:space="preserve">, с учетом местных традиций и сложившейся социальной </w:t>
      </w:r>
      <w:r w:rsidRPr="00F904BD">
        <w:rPr>
          <w:rFonts w:ascii="Times New Roman" w:hAnsi="Times New Roman"/>
          <w:sz w:val="28"/>
          <w:szCs w:val="28"/>
        </w:rPr>
        <w:lastRenderedPageBreak/>
        <w:t>инфраструктуры. Представительны</w:t>
      </w:r>
      <w:r>
        <w:rPr>
          <w:rFonts w:ascii="Times New Roman" w:hAnsi="Times New Roman"/>
          <w:sz w:val="28"/>
          <w:szCs w:val="28"/>
        </w:rPr>
        <w:t>е</w:t>
      </w:r>
      <w:r w:rsidRPr="00F904BD">
        <w:rPr>
          <w:rFonts w:ascii="Times New Roman" w:hAnsi="Times New Roman"/>
          <w:sz w:val="28"/>
          <w:szCs w:val="28"/>
        </w:rPr>
        <w:t xml:space="preserve"> орган</w:t>
      </w:r>
      <w:r>
        <w:rPr>
          <w:rFonts w:ascii="Times New Roman" w:hAnsi="Times New Roman"/>
          <w:sz w:val="28"/>
          <w:szCs w:val="28"/>
        </w:rPr>
        <w:t>ы</w:t>
      </w:r>
      <w:r w:rsidRPr="00F904BD">
        <w:rPr>
          <w:rFonts w:ascii="Times New Roman" w:hAnsi="Times New Roman"/>
          <w:sz w:val="28"/>
          <w:szCs w:val="28"/>
        </w:rPr>
        <w:t xml:space="preserve"> муниципальных округов </w:t>
      </w:r>
      <w:r>
        <w:rPr>
          <w:rFonts w:ascii="Times New Roman" w:hAnsi="Times New Roman"/>
          <w:sz w:val="28"/>
          <w:szCs w:val="28"/>
        </w:rPr>
        <w:t xml:space="preserve">(Окружной Совет депутатов) </w:t>
      </w:r>
      <w:r w:rsidRPr="00F904BD">
        <w:rPr>
          <w:rFonts w:ascii="Times New Roman" w:hAnsi="Times New Roman"/>
          <w:sz w:val="28"/>
          <w:szCs w:val="28"/>
        </w:rPr>
        <w:t>буд</w:t>
      </w:r>
      <w:r>
        <w:rPr>
          <w:rFonts w:ascii="Times New Roman" w:hAnsi="Times New Roman"/>
          <w:sz w:val="28"/>
          <w:szCs w:val="28"/>
        </w:rPr>
        <w:t>ут</w:t>
      </w:r>
      <w:r w:rsidRPr="00F904BD">
        <w:rPr>
          <w:rFonts w:ascii="Times New Roman" w:hAnsi="Times New Roman"/>
          <w:sz w:val="28"/>
          <w:szCs w:val="28"/>
        </w:rPr>
        <w:t xml:space="preserve"> располагаться там же, где располагался районный Совет депутатов</w:t>
      </w:r>
      <w:r>
        <w:rPr>
          <w:rFonts w:ascii="Times New Roman" w:hAnsi="Times New Roman"/>
          <w:sz w:val="28"/>
          <w:szCs w:val="28"/>
        </w:rPr>
        <w:t xml:space="preserve"> – в административном центре</w:t>
      </w:r>
      <w:r w:rsidRPr="00F904BD">
        <w:rPr>
          <w:rFonts w:ascii="Times New Roman" w:hAnsi="Times New Roman"/>
          <w:sz w:val="28"/>
          <w:szCs w:val="28"/>
        </w:rPr>
        <w:t xml:space="preserve">. </w:t>
      </w:r>
    </w:p>
    <w:p w:rsidR="004F2166" w:rsidRDefault="004F2166" w:rsidP="00440CB0">
      <w:pPr>
        <w:pStyle w:val="afa"/>
        <w:ind w:firstLine="709"/>
        <w:jc w:val="both"/>
        <w:rPr>
          <w:rFonts w:ascii="Times New Roman" w:hAnsi="Times New Roman"/>
          <w:sz w:val="28"/>
          <w:szCs w:val="28"/>
        </w:rPr>
      </w:pPr>
      <w:r>
        <w:rPr>
          <w:rFonts w:ascii="Times New Roman" w:hAnsi="Times New Roman"/>
          <w:sz w:val="28"/>
          <w:szCs w:val="28"/>
        </w:rPr>
        <w:t>П</w:t>
      </w:r>
      <w:r w:rsidRPr="00A8534D">
        <w:rPr>
          <w:rFonts w:ascii="Times New Roman" w:hAnsi="Times New Roman"/>
          <w:sz w:val="28"/>
          <w:szCs w:val="28"/>
        </w:rPr>
        <w:t>осле формирования органов местного самоуправления муниципального округа доступность для населения исполнительно – распорядительного и представительного органов местного самоуправления будет обеспечиваться через территориальные подразделения местной администрации, расположенные в населенных пунктах, являющихся административными центрами поселений, а также через депутатов представительного органа от соответствующей территории и территориальные органы местного самоуправления</w:t>
      </w:r>
      <w:r>
        <w:rPr>
          <w:rFonts w:ascii="Times New Roman" w:hAnsi="Times New Roman"/>
          <w:sz w:val="28"/>
          <w:szCs w:val="28"/>
        </w:rPr>
        <w:t>.</w:t>
      </w:r>
    </w:p>
    <w:p w:rsidR="004F2166" w:rsidRDefault="004F2166" w:rsidP="00440CB0">
      <w:pPr>
        <w:pStyle w:val="afa"/>
        <w:ind w:firstLine="709"/>
        <w:jc w:val="both"/>
        <w:rPr>
          <w:rFonts w:ascii="Times New Roman" w:hAnsi="Times New Roman"/>
          <w:sz w:val="28"/>
          <w:szCs w:val="28"/>
        </w:rPr>
      </w:pPr>
      <w:r>
        <w:rPr>
          <w:rFonts w:ascii="Times New Roman" w:hAnsi="Times New Roman"/>
          <w:sz w:val="28"/>
          <w:szCs w:val="28"/>
        </w:rPr>
        <w:t>Кроме того, индивидуально по округам:</w:t>
      </w:r>
    </w:p>
    <w:p w:rsidR="000F0306" w:rsidRDefault="000F0306" w:rsidP="00440CB0">
      <w:pPr>
        <w:pStyle w:val="afa"/>
        <w:ind w:firstLine="709"/>
        <w:jc w:val="both"/>
        <w:rPr>
          <w:rFonts w:ascii="Times New Roman" w:hAnsi="Times New Roman"/>
          <w:sz w:val="28"/>
          <w:szCs w:val="28"/>
        </w:rPr>
      </w:pPr>
      <w:r w:rsidRPr="000F0306">
        <w:rPr>
          <w:rFonts w:ascii="Times New Roman" w:hAnsi="Times New Roman"/>
          <w:sz w:val="28"/>
          <w:szCs w:val="28"/>
        </w:rPr>
        <w:t>Пировский муниципальный округ</w:t>
      </w:r>
      <w:r>
        <w:rPr>
          <w:rFonts w:ascii="Times New Roman" w:hAnsi="Times New Roman"/>
          <w:sz w:val="28"/>
          <w:szCs w:val="28"/>
        </w:rPr>
        <w:t xml:space="preserve"> – по примеру Шарыповского муниципального округа и Северо-Енисейского района в каждом сельском поселении будут созданы ТОСы.</w:t>
      </w:r>
    </w:p>
    <w:p w:rsidR="00160A79" w:rsidRDefault="00160A79" w:rsidP="00160A79">
      <w:pPr>
        <w:pStyle w:val="afa"/>
        <w:ind w:firstLine="709"/>
        <w:jc w:val="both"/>
        <w:rPr>
          <w:rFonts w:ascii="Times New Roman" w:hAnsi="Times New Roman"/>
          <w:sz w:val="28"/>
          <w:szCs w:val="28"/>
        </w:rPr>
      </w:pPr>
      <w:r w:rsidRPr="007E2592">
        <w:rPr>
          <w:rFonts w:ascii="Times New Roman" w:hAnsi="Times New Roman"/>
          <w:sz w:val="28"/>
          <w:szCs w:val="28"/>
        </w:rPr>
        <w:t>Шарыповский муниципальный округ – в каждом сельском поселении созданы и успешно работают ТОСы (всего – 34 ТОСа), которые частично решают вопросы взаимодействия с властью, благоустройства территории, организации досуга и самозанятости населения.</w:t>
      </w:r>
    </w:p>
    <w:p w:rsidR="004F2166" w:rsidRDefault="004F2166" w:rsidP="00440CB0">
      <w:pPr>
        <w:pStyle w:val="afa"/>
        <w:ind w:firstLine="709"/>
        <w:jc w:val="both"/>
        <w:rPr>
          <w:rFonts w:ascii="Times New Roman" w:hAnsi="Times New Roman"/>
          <w:sz w:val="28"/>
          <w:szCs w:val="28"/>
        </w:rPr>
      </w:pPr>
      <w:r>
        <w:rPr>
          <w:rFonts w:ascii="Times New Roman" w:hAnsi="Times New Roman"/>
          <w:sz w:val="28"/>
          <w:szCs w:val="28"/>
        </w:rPr>
        <w:t xml:space="preserve">Исполнительная дирекция Совета оказывала методическую помощь </w:t>
      </w:r>
      <w:r w:rsidR="00440CB0">
        <w:rPr>
          <w:rFonts w:ascii="Times New Roman" w:hAnsi="Times New Roman"/>
          <w:sz w:val="28"/>
          <w:szCs w:val="28"/>
        </w:rPr>
        <w:br/>
      </w:r>
      <w:r>
        <w:rPr>
          <w:rFonts w:ascii="Times New Roman" w:hAnsi="Times New Roman"/>
          <w:sz w:val="28"/>
          <w:szCs w:val="28"/>
        </w:rPr>
        <w:t>в организации ТОСов Шарыповскому району и в настоящее время взаимодействует с руководством Пировского район</w:t>
      </w:r>
      <w:r w:rsidR="000F0306">
        <w:rPr>
          <w:rFonts w:ascii="Times New Roman" w:hAnsi="Times New Roman"/>
          <w:sz w:val="28"/>
          <w:szCs w:val="28"/>
        </w:rPr>
        <w:t>а</w:t>
      </w:r>
      <w:r>
        <w:rPr>
          <w:rFonts w:ascii="Times New Roman" w:hAnsi="Times New Roman"/>
          <w:sz w:val="28"/>
          <w:szCs w:val="28"/>
        </w:rPr>
        <w:t xml:space="preserve"> по вопросу создания ТОС на их территориях.</w:t>
      </w:r>
    </w:p>
    <w:p w:rsidR="00160A79" w:rsidRPr="00F904BD" w:rsidRDefault="00160A79" w:rsidP="00160A79">
      <w:pPr>
        <w:pStyle w:val="afa"/>
        <w:ind w:firstLine="709"/>
        <w:jc w:val="both"/>
        <w:rPr>
          <w:rFonts w:ascii="Times New Roman" w:hAnsi="Times New Roman"/>
          <w:sz w:val="28"/>
          <w:szCs w:val="28"/>
        </w:rPr>
      </w:pPr>
      <w:r w:rsidRPr="007E2592">
        <w:rPr>
          <w:rFonts w:ascii="Times New Roman" w:hAnsi="Times New Roman"/>
          <w:sz w:val="28"/>
          <w:szCs w:val="28"/>
        </w:rPr>
        <w:t>В населенных пунктах, численность населения которых менее 50 человек, предусматривается организовать работу с вышестоящими органами власти через общественные советы и старост. Например: первичное информирование о возникновении ЧС – возгораний лесных массивов, степных угодий, наводнений и т.п.</w:t>
      </w:r>
    </w:p>
    <w:p w:rsidR="004F2166" w:rsidRDefault="004F2166" w:rsidP="00440CB0">
      <w:pPr>
        <w:pStyle w:val="afa"/>
        <w:ind w:firstLine="709"/>
        <w:jc w:val="both"/>
        <w:rPr>
          <w:rFonts w:ascii="Times New Roman" w:hAnsi="Times New Roman"/>
          <w:sz w:val="28"/>
          <w:szCs w:val="28"/>
        </w:rPr>
      </w:pPr>
      <w:r>
        <w:rPr>
          <w:rFonts w:ascii="Times New Roman" w:hAnsi="Times New Roman"/>
          <w:sz w:val="28"/>
          <w:szCs w:val="28"/>
        </w:rPr>
        <w:t xml:space="preserve">Этот комплекс мероприятий позволит </w:t>
      </w:r>
      <w:r w:rsidRPr="00A8534D">
        <w:rPr>
          <w:rFonts w:ascii="Times New Roman" w:hAnsi="Times New Roman"/>
          <w:sz w:val="28"/>
          <w:szCs w:val="28"/>
        </w:rPr>
        <w:t>обеспеч</w:t>
      </w:r>
      <w:r>
        <w:rPr>
          <w:rFonts w:ascii="Times New Roman" w:hAnsi="Times New Roman"/>
          <w:sz w:val="28"/>
          <w:szCs w:val="28"/>
        </w:rPr>
        <w:t>ить</w:t>
      </w:r>
      <w:r w:rsidRPr="00A8534D">
        <w:rPr>
          <w:rFonts w:ascii="Times New Roman" w:hAnsi="Times New Roman"/>
          <w:sz w:val="28"/>
          <w:szCs w:val="28"/>
        </w:rPr>
        <w:t xml:space="preserve"> «шагов</w:t>
      </w:r>
      <w:r>
        <w:rPr>
          <w:rFonts w:ascii="Times New Roman" w:hAnsi="Times New Roman"/>
          <w:sz w:val="28"/>
          <w:szCs w:val="28"/>
        </w:rPr>
        <w:t>ую</w:t>
      </w:r>
      <w:r w:rsidRPr="00A8534D">
        <w:rPr>
          <w:rFonts w:ascii="Times New Roman" w:hAnsi="Times New Roman"/>
          <w:sz w:val="28"/>
          <w:szCs w:val="28"/>
        </w:rPr>
        <w:t xml:space="preserve"> доступность местной власти» для жителей населенных пунктов, проживающих не в административном центре</w:t>
      </w:r>
      <w:r>
        <w:rPr>
          <w:rFonts w:ascii="Times New Roman" w:hAnsi="Times New Roman"/>
          <w:sz w:val="28"/>
          <w:szCs w:val="28"/>
        </w:rPr>
        <w:t>.</w:t>
      </w:r>
    </w:p>
    <w:p w:rsidR="004F2166" w:rsidRDefault="004F2166" w:rsidP="00440CB0">
      <w:pPr>
        <w:pStyle w:val="afa"/>
        <w:ind w:firstLine="709"/>
        <w:jc w:val="both"/>
        <w:rPr>
          <w:rFonts w:ascii="Times New Roman" w:hAnsi="Times New Roman"/>
          <w:sz w:val="28"/>
          <w:szCs w:val="28"/>
        </w:rPr>
      </w:pPr>
      <w:r>
        <w:rPr>
          <w:rFonts w:ascii="Times New Roman" w:hAnsi="Times New Roman"/>
          <w:sz w:val="28"/>
          <w:szCs w:val="28"/>
        </w:rPr>
        <w:t>По информации глав муниципальных районов</w:t>
      </w:r>
      <w:r w:rsidR="005948E9">
        <w:rPr>
          <w:rFonts w:ascii="Times New Roman" w:hAnsi="Times New Roman"/>
          <w:sz w:val="28"/>
          <w:szCs w:val="28"/>
        </w:rPr>
        <w:t xml:space="preserve">, объединившихся </w:t>
      </w:r>
      <w:r w:rsidR="005948E9">
        <w:rPr>
          <w:rFonts w:ascii="Times New Roman" w:hAnsi="Times New Roman"/>
          <w:sz w:val="28"/>
          <w:szCs w:val="28"/>
        </w:rPr>
        <w:br/>
        <w:t>в муниципальные округа, т</w:t>
      </w:r>
      <w:r w:rsidRPr="008C5CF9">
        <w:rPr>
          <w:rFonts w:ascii="Times New Roman" w:hAnsi="Times New Roman"/>
          <w:sz w:val="28"/>
          <w:szCs w:val="28"/>
        </w:rPr>
        <w:t xml:space="preserve">ранспортная доступность для жителей всех населенных пунктов муниципального округа не изменится. </w:t>
      </w:r>
      <w:r>
        <w:rPr>
          <w:rFonts w:ascii="Times New Roman" w:hAnsi="Times New Roman"/>
          <w:sz w:val="28"/>
          <w:szCs w:val="28"/>
        </w:rPr>
        <w:t>С</w:t>
      </w:r>
      <w:r w:rsidRPr="008C5CF9">
        <w:rPr>
          <w:rFonts w:ascii="Times New Roman" w:hAnsi="Times New Roman"/>
          <w:sz w:val="28"/>
          <w:szCs w:val="28"/>
        </w:rPr>
        <w:t>одержани</w:t>
      </w:r>
      <w:r>
        <w:rPr>
          <w:rFonts w:ascii="Times New Roman" w:hAnsi="Times New Roman"/>
          <w:sz w:val="28"/>
          <w:szCs w:val="28"/>
        </w:rPr>
        <w:t>е дорог и организация</w:t>
      </w:r>
      <w:r w:rsidRPr="008C5CF9">
        <w:rPr>
          <w:rFonts w:ascii="Times New Roman" w:hAnsi="Times New Roman"/>
          <w:sz w:val="28"/>
          <w:szCs w:val="28"/>
        </w:rPr>
        <w:t xml:space="preserve"> пассажирских перевозок во все населенные пункты муниципального округа</w:t>
      </w:r>
      <w:r>
        <w:rPr>
          <w:rFonts w:ascii="Times New Roman" w:hAnsi="Times New Roman"/>
          <w:sz w:val="28"/>
          <w:szCs w:val="28"/>
        </w:rPr>
        <w:t xml:space="preserve"> будут проходить в запланированном объеме. </w:t>
      </w:r>
      <w:r w:rsidRPr="008C5CF9">
        <w:rPr>
          <w:rFonts w:ascii="Times New Roman" w:hAnsi="Times New Roman"/>
          <w:sz w:val="28"/>
          <w:szCs w:val="28"/>
        </w:rPr>
        <w:t>Ни один автобусный маршрут не будет сокращен</w:t>
      </w:r>
      <w:r>
        <w:rPr>
          <w:rFonts w:ascii="Times New Roman" w:hAnsi="Times New Roman"/>
          <w:sz w:val="28"/>
          <w:szCs w:val="28"/>
        </w:rPr>
        <w:t xml:space="preserve">, </w:t>
      </w:r>
      <w:r w:rsidRPr="008C5CF9">
        <w:rPr>
          <w:rFonts w:ascii="Times New Roman" w:hAnsi="Times New Roman"/>
          <w:sz w:val="28"/>
          <w:szCs w:val="28"/>
        </w:rPr>
        <w:t xml:space="preserve">транспортное сообщение осуществляется регулярно.  </w:t>
      </w:r>
    </w:p>
    <w:p w:rsidR="004F2166" w:rsidRDefault="004F2166" w:rsidP="00440CB0">
      <w:pPr>
        <w:pStyle w:val="afa"/>
        <w:ind w:firstLine="709"/>
        <w:jc w:val="both"/>
        <w:rPr>
          <w:rFonts w:ascii="Times New Roman" w:hAnsi="Times New Roman"/>
          <w:sz w:val="28"/>
          <w:szCs w:val="28"/>
        </w:rPr>
      </w:pPr>
      <w:r>
        <w:rPr>
          <w:rFonts w:ascii="Times New Roman" w:hAnsi="Times New Roman"/>
          <w:sz w:val="28"/>
          <w:szCs w:val="28"/>
        </w:rPr>
        <w:t>За счет разрабатываемых мероприятий планируется дальнейшее улучшение транспортной доступности.</w:t>
      </w:r>
    </w:p>
    <w:p w:rsidR="005948E9" w:rsidRDefault="005948E9" w:rsidP="00440CB0">
      <w:pPr>
        <w:pStyle w:val="afa"/>
        <w:ind w:firstLine="709"/>
        <w:jc w:val="both"/>
        <w:rPr>
          <w:rFonts w:ascii="Times New Roman" w:hAnsi="Times New Roman"/>
          <w:sz w:val="28"/>
          <w:szCs w:val="28"/>
        </w:rPr>
      </w:pPr>
      <w:r w:rsidRPr="007F7C87">
        <w:rPr>
          <w:rFonts w:ascii="Times New Roman" w:hAnsi="Times New Roman"/>
          <w:sz w:val="28"/>
          <w:szCs w:val="28"/>
        </w:rPr>
        <w:t xml:space="preserve">Уровень доступности и качества государственных и муниципальных услуг для жителей населенных пунктов муниципального округа сохраняется. Услуги оказываются через сеть муниципальных и государственных учреждений (филиалы расположены на территории населенных пунктов) – образовательные учреждения, учреждения дополнительного образования, </w:t>
      </w:r>
      <w:r w:rsidRPr="007F7C87">
        <w:rPr>
          <w:rFonts w:ascii="Times New Roman" w:hAnsi="Times New Roman"/>
          <w:sz w:val="28"/>
          <w:szCs w:val="28"/>
        </w:rPr>
        <w:lastRenderedPageBreak/>
        <w:t>клубы, библиотеки, ФАПы. Представители многофункционального центра осуществляют выездную работу на территории населенных пунктов на базе созданных для них рабочих мест.</w:t>
      </w:r>
    </w:p>
    <w:p w:rsidR="005948E9" w:rsidRDefault="005948E9" w:rsidP="00440CB0">
      <w:pPr>
        <w:pStyle w:val="afa"/>
        <w:ind w:firstLine="709"/>
        <w:jc w:val="both"/>
        <w:rPr>
          <w:rFonts w:ascii="Times New Roman" w:hAnsi="Times New Roman"/>
          <w:sz w:val="28"/>
          <w:szCs w:val="28"/>
        </w:rPr>
      </w:pPr>
      <w:r>
        <w:rPr>
          <w:rFonts w:ascii="Times New Roman" w:hAnsi="Times New Roman"/>
          <w:sz w:val="28"/>
          <w:szCs w:val="28"/>
        </w:rPr>
        <w:t>В населенных пунктах по краевым программам планируется строительство объектов социальной инфраструктуры, капитальные ремонты</w:t>
      </w:r>
      <w:r w:rsidR="000F0306">
        <w:rPr>
          <w:rFonts w:ascii="Times New Roman" w:hAnsi="Times New Roman"/>
          <w:sz w:val="28"/>
          <w:szCs w:val="28"/>
        </w:rPr>
        <w:t xml:space="preserve"> </w:t>
      </w:r>
      <w:r>
        <w:rPr>
          <w:rFonts w:ascii="Times New Roman" w:hAnsi="Times New Roman"/>
          <w:sz w:val="28"/>
          <w:szCs w:val="28"/>
        </w:rPr>
        <w:t>объектов, приобретение техники и оборудования.</w:t>
      </w:r>
    </w:p>
    <w:p w:rsidR="00EB5A94" w:rsidRPr="00EB5A94" w:rsidRDefault="00BC642D" w:rsidP="00440CB0">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C642D">
        <w:rPr>
          <w:rFonts w:ascii="Times New Roman" w:eastAsiaTheme="minorHAnsi" w:hAnsi="Times New Roman" w:cs="Times New Roman"/>
          <w:sz w:val="28"/>
          <w:szCs w:val="28"/>
          <w:lang w:eastAsia="en-US"/>
        </w:rPr>
        <w:t>По оценкам объединившихся муниципальных образований с</w:t>
      </w:r>
      <w:r w:rsidR="00EB5A94" w:rsidRPr="00BC642D">
        <w:rPr>
          <w:rFonts w:ascii="Times New Roman" w:eastAsiaTheme="minorHAnsi" w:hAnsi="Times New Roman" w:cs="Times New Roman"/>
          <w:sz w:val="28"/>
          <w:szCs w:val="28"/>
          <w:lang w:eastAsia="en-US"/>
        </w:rPr>
        <w:t xml:space="preserve">оздание муниципального округа на территории существующих муниципальных районов и поселений позволит значительно оптимизировать систему управления в муниципальных образованиях, следствием чего, </w:t>
      </w:r>
      <w:r w:rsidR="00A169E4" w:rsidRPr="00BC642D">
        <w:rPr>
          <w:rFonts w:ascii="Times New Roman" w:eastAsiaTheme="minorHAnsi" w:hAnsi="Times New Roman" w:cs="Times New Roman"/>
          <w:sz w:val="28"/>
          <w:szCs w:val="28"/>
          <w:lang w:eastAsia="en-US"/>
        </w:rPr>
        <w:br/>
      </w:r>
      <w:r w:rsidR="00EB5A94" w:rsidRPr="00BC642D">
        <w:rPr>
          <w:rFonts w:ascii="Times New Roman" w:eastAsiaTheme="minorHAnsi" w:hAnsi="Times New Roman" w:cs="Times New Roman"/>
          <w:sz w:val="28"/>
          <w:szCs w:val="28"/>
          <w:lang w:eastAsia="en-US"/>
        </w:rPr>
        <w:t xml:space="preserve">в первую очередь, будет уменьшение численности аппарата управления </w:t>
      </w:r>
      <w:r w:rsidR="00A169E4" w:rsidRPr="00BC642D">
        <w:rPr>
          <w:rFonts w:ascii="Times New Roman" w:eastAsiaTheme="minorHAnsi" w:hAnsi="Times New Roman" w:cs="Times New Roman"/>
          <w:sz w:val="28"/>
          <w:szCs w:val="28"/>
          <w:lang w:eastAsia="en-US"/>
        </w:rPr>
        <w:br/>
      </w:r>
      <w:r w:rsidR="00EB5A94" w:rsidRPr="00BC642D">
        <w:rPr>
          <w:rFonts w:ascii="Times New Roman" w:eastAsiaTheme="minorHAnsi" w:hAnsi="Times New Roman" w:cs="Times New Roman"/>
          <w:sz w:val="28"/>
          <w:szCs w:val="28"/>
          <w:lang w:eastAsia="en-US"/>
        </w:rPr>
        <w:t>и сокращение расходов на его содержание, что в условиях остродефицитных бюджетов и нехватки квалифицированных кадровых ресурсов поселений является существенным. При этом в целях сохранения для населения возможности в полном объеме получать необходимые муниципальные услуги в структуре местных администраций муниципальных округов предусмотре</w:t>
      </w:r>
      <w:r w:rsidRPr="00BC642D">
        <w:rPr>
          <w:rFonts w:ascii="Times New Roman" w:eastAsiaTheme="minorHAnsi" w:hAnsi="Times New Roman" w:cs="Times New Roman"/>
          <w:sz w:val="28"/>
          <w:szCs w:val="28"/>
          <w:lang w:eastAsia="en-US"/>
        </w:rPr>
        <w:t>но</w:t>
      </w:r>
      <w:r w:rsidR="00EB5A94" w:rsidRPr="00BC642D">
        <w:rPr>
          <w:rFonts w:ascii="Times New Roman" w:eastAsiaTheme="minorHAnsi" w:hAnsi="Times New Roman" w:cs="Times New Roman"/>
          <w:sz w:val="28"/>
          <w:szCs w:val="28"/>
          <w:lang w:eastAsia="en-US"/>
        </w:rPr>
        <w:t xml:space="preserve"> создание территориальных органов, на которые будет возложено осуществление части функций местной администрации на соответствующей территории.</w:t>
      </w:r>
    </w:p>
    <w:p w:rsidR="00EB5A94" w:rsidRPr="00EB5A94" w:rsidRDefault="00EB5A94" w:rsidP="00440CB0">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B5A94">
        <w:rPr>
          <w:rFonts w:ascii="Times New Roman" w:eastAsiaTheme="minorHAnsi" w:hAnsi="Times New Roman" w:cs="Times New Roman"/>
          <w:sz w:val="28"/>
          <w:szCs w:val="28"/>
          <w:lang w:eastAsia="en-US"/>
        </w:rPr>
        <w:t xml:space="preserve">В результате преобразований планируется реализовать единые подходы к тарифной и налоговой политике на территории муниципального округа. Вновь образованное муниципальное образование будет иметь единый генеральный план, определяющий в соответствии с едиными правилами для всей территории муниципального округа условия проживания, направления </w:t>
      </w:r>
      <w:r w:rsidR="00BC642D">
        <w:rPr>
          <w:rFonts w:ascii="Times New Roman" w:eastAsiaTheme="minorHAnsi" w:hAnsi="Times New Roman" w:cs="Times New Roman"/>
          <w:sz w:val="28"/>
          <w:szCs w:val="28"/>
          <w:lang w:eastAsia="en-US"/>
        </w:rPr>
        <w:br/>
      </w:r>
      <w:r w:rsidRPr="00EB5A94">
        <w:rPr>
          <w:rFonts w:ascii="Times New Roman" w:eastAsiaTheme="minorHAnsi" w:hAnsi="Times New Roman" w:cs="Times New Roman"/>
          <w:sz w:val="28"/>
          <w:szCs w:val="28"/>
          <w:lang w:eastAsia="en-US"/>
        </w:rPr>
        <w:t>и границы территориального развития, функциональное зонирование, застройку и благоустройство территории.</w:t>
      </w:r>
    </w:p>
    <w:p w:rsidR="00EB5A94" w:rsidRDefault="00EB5A94" w:rsidP="00440CB0">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B5A94">
        <w:rPr>
          <w:rFonts w:ascii="Times New Roman" w:eastAsiaTheme="minorHAnsi" w:hAnsi="Times New Roman" w:cs="Times New Roman"/>
          <w:sz w:val="28"/>
          <w:szCs w:val="28"/>
          <w:lang w:eastAsia="en-US"/>
        </w:rPr>
        <w:t xml:space="preserve">Объединение поселений и создание муниципального округа позволит консолидировать финансовые ресурсы и полномочия для планирования </w:t>
      </w:r>
      <w:r w:rsidR="00BC642D">
        <w:rPr>
          <w:rFonts w:ascii="Times New Roman" w:eastAsiaTheme="minorHAnsi" w:hAnsi="Times New Roman" w:cs="Times New Roman"/>
          <w:sz w:val="28"/>
          <w:szCs w:val="28"/>
          <w:lang w:eastAsia="en-US"/>
        </w:rPr>
        <w:br/>
      </w:r>
      <w:r w:rsidRPr="00EB5A94">
        <w:rPr>
          <w:rFonts w:ascii="Times New Roman" w:eastAsiaTheme="minorHAnsi" w:hAnsi="Times New Roman" w:cs="Times New Roman"/>
          <w:sz w:val="28"/>
          <w:szCs w:val="28"/>
          <w:lang w:eastAsia="en-US"/>
        </w:rPr>
        <w:t>и реализации масштабных социально значимых проектов на территории округа, требующих существенных капиталовложений. В настоящее время имеющиеся небольшие денежные средства рассредоточены в бюджетах поселений, что не позволяет реализовать какой-либо крупный проект в одном населенном пункте, например, строительство и капитальный ремонт дорожной сети.</w:t>
      </w:r>
    </w:p>
    <w:p w:rsidR="00743D1D" w:rsidRDefault="00743D1D" w:rsidP="00440CB0">
      <w:pPr>
        <w:spacing w:after="0" w:line="240" w:lineRule="auto"/>
        <w:ind w:firstLine="709"/>
        <w:jc w:val="both"/>
        <w:rPr>
          <w:rFonts w:ascii="Times New Roman" w:eastAsia="Calibri" w:hAnsi="Times New Roman" w:cs="Times New Roman"/>
          <w:sz w:val="28"/>
          <w:szCs w:val="28"/>
          <w:lang w:eastAsia="en-US"/>
        </w:rPr>
      </w:pPr>
    </w:p>
    <w:p w:rsidR="00440CB0" w:rsidRDefault="000F0306" w:rsidP="00440CB0">
      <w:pPr>
        <w:spacing w:after="0" w:line="240" w:lineRule="auto"/>
        <w:ind w:firstLine="709"/>
        <w:jc w:val="both"/>
        <w:rPr>
          <w:rFonts w:ascii="Times New Roman" w:eastAsia="Calibri" w:hAnsi="Times New Roman" w:cs="Times New Roman"/>
          <w:sz w:val="28"/>
          <w:szCs w:val="28"/>
          <w:lang w:eastAsia="en-US"/>
        </w:rPr>
      </w:pPr>
      <w:r w:rsidRPr="000F0306">
        <w:rPr>
          <w:rFonts w:ascii="Times New Roman" w:eastAsia="Calibri" w:hAnsi="Times New Roman" w:cs="Times New Roman"/>
          <w:sz w:val="28"/>
          <w:szCs w:val="28"/>
          <w:lang w:eastAsia="en-US"/>
        </w:rPr>
        <w:t>Высвобождение</w:t>
      </w:r>
      <w:r w:rsidRPr="000F0306">
        <w:rPr>
          <w:rFonts w:ascii="Calibri" w:eastAsia="Calibri" w:hAnsi="Calibri" w:cs="Times New Roman"/>
          <w:lang w:eastAsia="en-US"/>
        </w:rPr>
        <w:t xml:space="preserve"> </w:t>
      </w:r>
      <w:r w:rsidRPr="000F0306">
        <w:rPr>
          <w:rFonts w:ascii="Times New Roman" w:eastAsia="Calibri" w:hAnsi="Times New Roman" w:cs="Times New Roman"/>
          <w:sz w:val="28"/>
          <w:szCs w:val="28"/>
          <w:lang w:eastAsia="en-US"/>
        </w:rPr>
        <w:t>сотрудников органов местного самоуправления</w:t>
      </w:r>
      <w:r w:rsidR="00440CB0">
        <w:rPr>
          <w:rFonts w:ascii="Times New Roman" w:eastAsia="Calibri" w:hAnsi="Times New Roman" w:cs="Times New Roman"/>
          <w:sz w:val="28"/>
          <w:szCs w:val="28"/>
          <w:lang w:eastAsia="en-US"/>
        </w:rPr>
        <w:t xml:space="preserve"> представлено в таблице 2. </w:t>
      </w:r>
    </w:p>
    <w:p w:rsidR="00440CB0" w:rsidRDefault="00440CB0">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br w:type="page"/>
      </w:r>
    </w:p>
    <w:p w:rsidR="000F0306" w:rsidRDefault="000F0306" w:rsidP="00440CB0">
      <w:pPr>
        <w:spacing w:after="0" w:line="240" w:lineRule="auto"/>
        <w:ind w:firstLine="709"/>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Таб</w:t>
      </w:r>
      <w:r w:rsidR="00FD6D3E">
        <w:rPr>
          <w:rFonts w:ascii="Times New Roman" w:eastAsia="Calibri" w:hAnsi="Times New Roman" w:cs="Times New Roman"/>
          <w:sz w:val="28"/>
          <w:szCs w:val="28"/>
          <w:lang w:eastAsia="en-US"/>
        </w:rPr>
        <w:t>лица</w:t>
      </w:r>
      <w:r w:rsidR="00440CB0">
        <w:rPr>
          <w:rFonts w:ascii="Times New Roman" w:eastAsia="Calibri" w:hAnsi="Times New Roman" w:cs="Times New Roman"/>
          <w:sz w:val="28"/>
          <w:szCs w:val="28"/>
          <w:lang w:eastAsia="en-US"/>
        </w:rPr>
        <w:t xml:space="preserve"> 2</w:t>
      </w:r>
    </w:p>
    <w:p w:rsidR="00440CB0" w:rsidRPr="000F0306" w:rsidRDefault="00440CB0" w:rsidP="00440CB0">
      <w:pPr>
        <w:spacing w:after="0" w:line="240" w:lineRule="auto"/>
        <w:ind w:firstLine="709"/>
        <w:jc w:val="right"/>
        <w:rPr>
          <w:rFonts w:ascii="Times New Roman" w:eastAsia="Calibri" w:hAnsi="Times New Roman" w:cs="Times New Roman"/>
          <w:sz w:val="28"/>
          <w:szCs w:val="28"/>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417"/>
        <w:gridCol w:w="1418"/>
        <w:gridCol w:w="1701"/>
        <w:gridCol w:w="1701"/>
        <w:gridCol w:w="1417"/>
      </w:tblGrid>
      <w:tr w:rsidR="000F0306" w:rsidRPr="000F0306" w:rsidTr="00E056FC">
        <w:trPr>
          <w:cantSplit/>
          <w:trHeight w:val="1999"/>
        </w:trPr>
        <w:tc>
          <w:tcPr>
            <w:tcW w:w="2235" w:type="dxa"/>
            <w:shd w:val="clear" w:color="auto" w:fill="auto"/>
            <w:vAlign w:val="center"/>
          </w:tcPr>
          <w:p w:rsidR="000F0306" w:rsidRPr="000F0306" w:rsidRDefault="000F0306" w:rsidP="001F3A6E">
            <w:pPr>
              <w:spacing w:after="0" w:line="240" w:lineRule="auto"/>
              <w:jc w:val="center"/>
              <w:rPr>
                <w:rFonts w:ascii="Times New Roman" w:eastAsia="Calibri" w:hAnsi="Times New Roman" w:cs="Times New Roman"/>
                <w:lang w:eastAsia="en-US"/>
              </w:rPr>
            </w:pPr>
            <w:r w:rsidRPr="000F0306">
              <w:rPr>
                <w:rFonts w:ascii="Times New Roman" w:eastAsia="Calibri" w:hAnsi="Times New Roman" w:cs="Times New Roman"/>
                <w:lang w:eastAsia="en-US"/>
              </w:rPr>
              <w:t>Муниципальный округ</w:t>
            </w:r>
          </w:p>
        </w:tc>
        <w:tc>
          <w:tcPr>
            <w:tcW w:w="1417" w:type="dxa"/>
            <w:shd w:val="clear" w:color="auto" w:fill="auto"/>
            <w:vAlign w:val="center"/>
          </w:tcPr>
          <w:p w:rsidR="000F0306" w:rsidRPr="000F0306" w:rsidRDefault="000F0306" w:rsidP="001F3A6E">
            <w:pPr>
              <w:spacing w:after="0" w:line="240" w:lineRule="auto"/>
              <w:jc w:val="center"/>
              <w:rPr>
                <w:rFonts w:ascii="Times New Roman" w:eastAsia="Calibri" w:hAnsi="Times New Roman" w:cs="Times New Roman"/>
                <w:lang w:eastAsia="en-US"/>
              </w:rPr>
            </w:pPr>
            <w:r w:rsidRPr="000F0306">
              <w:rPr>
                <w:rFonts w:ascii="Times New Roman" w:eastAsia="Calibri" w:hAnsi="Times New Roman" w:cs="Times New Roman"/>
                <w:lang w:eastAsia="en-US"/>
              </w:rPr>
              <w:t>Кол-во сельсоветов (было)</w:t>
            </w:r>
          </w:p>
        </w:tc>
        <w:tc>
          <w:tcPr>
            <w:tcW w:w="1418" w:type="dxa"/>
            <w:shd w:val="clear" w:color="auto" w:fill="auto"/>
            <w:vAlign w:val="center"/>
          </w:tcPr>
          <w:p w:rsidR="000F0306" w:rsidRPr="000F0306" w:rsidRDefault="000F0306" w:rsidP="001F3A6E">
            <w:pPr>
              <w:spacing w:after="0" w:line="240" w:lineRule="auto"/>
              <w:jc w:val="center"/>
              <w:rPr>
                <w:rFonts w:ascii="Times New Roman" w:eastAsia="Calibri" w:hAnsi="Times New Roman" w:cs="Times New Roman"/>
                <w:lang w:eastAsia="en-US"/>
              </w:rPr>
            </w:pPr>
            <w:r w:rsidRPr="000F0306">
              <w:rPr>
                <w:rFonts w:ascii="Times New Roman" w:eastAsia="Calibri" w:hAnsi="Times New Roman" w:cs="Times New Roman"/>
                <w:lang w:eastAsia="en-US"/>
              </w:rPr>
              <w:t>Кол-во должностей муницип. службы и муницип. должностей (было)</w:t>
            </w:r>
          </w:p>
        </w:tc>
        <w:tc>
          <w:tcPr>
            <w:tcW w:w="1701" w:type="dxa"/>
            <w:shd w:val="clear" w:color="auto" w:fill="auto"/>
            <w:vAlign w:val="center"/>
          </w:tcPr>
          <w:p w:rsidR="000F0306" w:rsidRPr="000F0306" w:rsidRDefault="000F0306" w:rsidP="001F3A6E">
            <w:pPr>
              <w:spacing w:after="0" w:line="240" w:lineRule="auto"/>
              <w:jc w:val="center"/>
              <w:rPr>
                <w:rFonts w:ascii="Times New Roman" w:eastAsia="Calibri" w:hAnsi="Times New Roman" w:cs="Times New Roman"/>
                <w:lang w:eastAsia="en-US"/>
              </w:rPr>
            </w:pPr>
            <w:r w:rsidRPr="000F0306">
              <w:rPr>
                <w:rFonts w:ascii="Times New Roman" w:eastAsia="Calibri" w:hAnsi="Times New Roman" w:cs="Times New Roman"/>
                <w:lang w:eastAsia="en-US"/>
              </w:rPr>
              <w:t>Кол-во территориаль-</w:t>
            </w:r>
          </w:p>
          <w:p w:rsidR="000F0306" w:rsidRPr="000F0306" w:rsidRDefault="000F0306" w:rsidP="001F3A6E">
            <w:pPr>
              <w:spacing w:after="0" w:line="240" w:lineRule="auto"/>
              <w:jc w:val="center"/>
              <w:rPr>
                <w:rFonts w:ascii="Times New Roman" w:eastAsia="Calibri" w:hAnsi="Times New Roman" w:cs="Times New Roman"/>
                <w:lang w:eastAsia="en-US"/>
              </w:rPr>
            </w:pPr>
            <w:r w:rsidRPr="000F0306">
              <w:rPr>
                <w:rFonts w:ascii="Times New Roman" w:eastAsia="Calibri" w:hAnsi="Times New Roman" w:cs="Times New Roman"/>
                <w:lang w:eastAsia="en-US"/>
              </w:rPr>
              <w:t>ных подразделений (будет)</w:t>
            </w:r>
          </w:p>
        </w:tc>
        <w:tc>
          <w:tcPr>
            <w:tcW w:w="1701" w:type="dxa"/>
            <w:shd w:val="clear" w:color="auto" w:fill="auto"/>
            <w:vAlign w:val="center"/>
          </w:tcPr>
          <w:p w:rsidR="000F0306" w:rsidRPr="000F0306" w:rsidRDefault="000F0306" w:rsidP="001F3A6E">
            <w:pPr>
              <w:spacing w:after="0" w:line="240" w:lineRule="auto"/>
              <w:jc w:val="center"/>
              <w:rPr>
                <w:rFonts w:ascii="Times New Roman" w:eastAsia="Calibri" w:hAnsi="Times New Roman" w:cs="Times New Roman"/>
                <w:lang w:eastAsia="en-US"/>
              </w:rPr>
            </w:pPr>
            <w:r w:rsidRPr="000F0306">
              <w:rPr>
                <w:rFonts w:ascii="Times New Roman" w:eastAsia="Calibri" w:hAnsi="Times New Roman" w:cs="Times New Roman"/>
                <w:lang w:eastAsia="en-US"/>
              </w:rPr>
              <w:t>Штатная численность территориаль-ных подразделений</w:t>
            </w:r>
          </w:p>
          <w:p w:rsidR="000F0306" w:rsidRPr="000F0306" w:rsidRDefault="000F0306" w:rsidP="001F3A6E">
            <w:pPr>
              <w:spacing w:after="0" w:line="240" w:lineRule="auto"/>
              <w:jc w:val="center"/>
              <w:rPr>
                <w:rFonts w:ascii="Times New Roman" w:eastAsia="Calibri" w:hAnsi="Times New Roman" w:cs="Times New Roman"/>
                <w:lang w:eastAsia="en-US"/>
              </w:rPr>
            </w:pPr>
            <w:r w:rsidRPr="000F0306">
              <w:rPr>
                <w:rFonts w:ascii="Times New Roman" w:eastAsia="Calibri" w:hAnsi="Times New Roman" w:cs="Times New Roman"/>
                <w:lang w:eastAsia="en-US"/>
              </w:rPr>
              <w:t>(будет)</w:t>
            </w:r>
          </w:p>
        </w:tc>
        <w:tc>
          <w:tcPr>
            <w:tcW w:w="1417" w:type="dxa"/>
            <w:shd w:val="clear" w:color="auto" w:fill="auto"/>
            <w:vAlign w:val="center"/>
          </w:tcPr>
          <w:p w:rsidR="000F0306" w:rsidRPr="000F0306" w:rsidRDefault="000F0306" w:rsidP="001F3A6E">
            <w:pPr>
              <w:spacing w:after="0" w:line="240" w:lineRule="auto"/>
              <w:jc w:val="center"/>
              <w:rPr>
                <w:rFonts w:ascii="Times New Roman" w:eastAsia="Calibri" w:hAnsi="Times New Roman" w:cs="Times New Roman"/>
                <w:lang w:eastAsia="en-US"/>
              </w:rPr>
            </w:pPr>
            <w:r w:rsidRPr="000F0306">
              <w:rPr>
                <w:rFonts w:ascii="Times New Roman" w:eastAsia="Calibri" w:hAnsi="Times New Roman" w:cs="Times New Roman"/>
                <w:lang w:eastAsia="en-US"/>
              </w:rPr>
              <w:t>Кол-во высвободившихся должностей</w:t>
            </w:r>
          </w:p>
        </w:tc>
      </w:tr>
      <w:tr w:rsidR="000F0306" w:rsidRPr="000F0306" w:rsidTr="00E056FC">
        <w:tc>
          <w:tcPr>
            <w:tcW w:w="2235" w:type="dxa"/>
            <w:shd w:val="clear" w:color="auto" w:fill="auto"/>
          </w:tcPr>
          <w:p w:rsidR="000F0306" w:rsidRPr="000F0306" w:rsidRDefault="000F0306" w:rsidP="001F3A6E">
            <w:pPr>
              <w:spacing w:after="0" w:line="240" w:lineRule="auto"/>
              <w:jc w:val="both"/>
              <w:rPr>
                <w:rFonts w:ascii="Times New Roman" w:eastAsia="Calibri" w:hAnsi="Times New Roman" w:cs="Times New Roman"/>
                <w:sz w:val="28"/>
                <w:szCs w:val="28"/>
                <w:lang w:eastAsia="en-US"/>
              </w:rPr>
            </w:pPr>
            <w:r w:rsidRPr="000F0306">
              <w:rPr>
                <w:rFonts w:ascii="Times New Roman" w:eastAsia="Calibri" w:hAnsi="Times New Roman" w:cs="Times New Roman"/>
                <w:sz w:val="28"/>
                <w:szCs w:val="28"/>
                <w:lang w:eastAsia="en-US"/>
              </w:rPr>
              <w:t>Пировский</w:t>
            </w:r>
          </w:p>
        </w:tc>
        <w:tc>
          <w:tcPr>
            <w:tcW w:w="1417" w:type="dxa"/>
            <w:shd w:val="clear" w:color="auto" w:fill="auto"/>
            <w:vAlign w:val="center"/>
          </w:tcPr>
          <w:p w:rsidR="000F0306" w:rsidRPr="000F0306" w:rsidRDefault="000F0306" w:rsidP="001F3A6E">
            <w:pPr>
              <w:spacing w:after="0" w:line="240" w:lineRule="auto"/>
              <w:jc w:val="center"/>
              <w:rPr>
                <w:rFonts w:ascii="Times New Roman" w:eastAsia="Calibri" w:hAnsi="Times New Roman" w:cs="Times New Roman"/>
                <w:sz w:val="28"/>
                <w:szCs w:val="28"/>
                <w:lang w:eastAsia="en-US"/>
              </w:rPr>
            </w:pPr>
            <w:r w:rsidRPr="000F0306">
              <w:rPr>
                <w:rFonts w:ascii="Times New Roman" w:eastAsia="Calibri" w:hAnsi="Times New Roman" w:cs="Times New Roman"/>
                <w:sz w:val="28"/>
                <w:szCs w:val="28"/>
                <w:lang w:eastAsia="en-US"/>
              </w:rPr>
              <w:t>9</w:t>
            </w:r>
          </w:p>
        </w:tc>
        <w:tc>
          <w:tcPr>
            <w:tcW w:w="1418" w:type="dxa"/>
            <w:shd w:val="clear" w:color="auto" w:fill="auto"/>
            <w:vAlign w:val="center"/>
          </w:tcPr>
          <w:p w:rsidR="000F0306" w:rsidRPr="000F0306" w:rsidRDefault="000F0306" w:rsidP="001F3A6E">
            <w:pPr>
              <w:spacing w:after="0" w:line="240" w:lineRule="auto"/>
              <w:jc w:val="center"/>
              <w:rPr>
                <w:rFonts w:ascii="Times New Roman" w:eastAsia="Calibri" w:hAnsi="Times New Roman" w:cs="Times New Roman"/>
                <w:sz w:val="28"/>
                <w:szCs w:val="28"/>
                <w:lang w:eastAsia="en-US"/>
              </w:rPr>
            </w:pPr>
            <w:r w:rsidRPr="000F0306">
              <w:rPr>
                <w:rFonts w:ascii="Times New Roman" w:eastAsia="Calibri" w:hAnsi="Times New Roman" w:cs="Times New Roman"/>
                <w:sz w:val="28"/>
                <w:szCs w:val="28"/>
                <w:lang w:eastAsia="en-US"/>
              </w:rPr>
              <w:t>39</w:t>
            </w:r>
          </w:p>
        </w:tc>
        <w:tc>
          <w:tcPr>
            <w:tcW w:w="1701" w:type="dxa"/>
            <w:shd w:val="clear" w:color="auto" w:fill="auto"/>
            <w:vAlign w:val="center"/>
          </w:tcPr>
          <w:p w:rsidR="000F0306" w:rsidRPr="000F0306" w:rsidRDefault="000F0306" w:rsidP="001F3A6E">
            <w:pPr>
              <w:spacing w:after="0" w:line="240" w:lineRule="auto"/>
              <w:jc w:val="center"/>
              <w:rPr>
                <w:rFonts w:ascii="Times New Roman" w:eastAsia="Calibri" w:hAnsi="Times New Roman" w:cs="Times New Roman"/>
                <w:sz w:val="28"/>
                <w:szCs w:val="28"/>
                <w:lang w:eastAsia="en-US"/>
              </w:rPr>
            </w:pPr>
            <w:r w:rsidRPr="000F0306">
              <w:rPr>
                <w:rFonts w:ascii="Times New Roman" w:eastAsia="Calibri" w:hAnsi="Times New Roman" w:cs="Times New Roman"/>
                <w:sz w:val="28"/>
                <w:szCs w:val="28"/>
                <w:lang w:eastAsia="en-US"/>
              </w:rPr>
              <w:t>9</w:t>
            </w:r>
          </w:p>
        </w:tc>
        <w:tc>
          <w:tcPr>
            <w:tcW w:w="1701" w:type="dxa"/>
            <w:shd w:val="clear" w:color="auto" w:fill="auto"/>
            <w:vAlign w:val="center"/>
          </w:tcPr>
          <w:p w:rsidR="000F0306" w:rsidRPr="000F0306" w:rsidRDefault="000F0306" w:rsidP="001F3A6E">
            <w:pPr>
              <w:spacing w:after="0" w:line="240" w:lineRule="auto"/>
              <w:jc w:val="center"/>
              <w:rPr>
                <w:rFonts w:ascii="Times New Roman" w:eastAsia="Calibri" w:hAnsi="Times New Roman" w:cs="Times New Roman"/>
                <w:sz w:val="28"/>
                <w:szCs w:val="28"/>
                <w:lang w:eastAsia="en-US"/>
              </w:rPr>
            </w:pPr>
            <w:r w:rsidRPr="000F0306">
              <w:rPr>
                <w:rFonts w:ascii="Times New Roman" w:eastAsia="Calibri" w:hAnsi="Times New Roman" w:cs="Times New Roman"/>
                <w:sz w:val="28"/>
                <w:szCs w:val="28"/>
                <w:lang w:eastAsia="en-US"/>
              </w:rPr>
              <w:t>18</w:t>
            </w:r>
          </w:p>
        </w:tc>
        <w:tc>
          <w:tcPr>
            <w:tcW w:w="1417" w:type="dxa"/>
            <w:shd w:val="clear" w:color="auto" w:fill="auto"/>
            <w:vAlign w:val="center"/>
          </w:tcPr>
          <w:p w:rsidR="000F0306" w:rsidRPr="000F0306" w:rsidRDefault="000F0306" w:rsidP="001F3A6E">
            <w:pPr>
              <w:spacing w:after="0" w:line="240" w:lineRule="auto"/>
              <w:jc w:val="center"/>
              <w:rPr>
                <w:rFonts w:ascii="Times New Roman" w:eastAsia="Calibri" w:hAnsi="Times New Roman" w:cs="Times New Roman"/>
                <w:sz w:val="28"/>
                <w:szCs w:val="28"/>
                <w:lang w:eastAsia="en-US"/>
              </w:rPr>
            </w:pPr>
            <w:r w:rsidRPr="000F0306">
              <w:rPr>
                <w:rFonts w:ascii="Times New Roman" w:eastAsia="Calibri" w:hAnsi="Times New Roman" w:cs="Times New Roman"/>
                <w:sz w:val="28"/>
                <w:szCs w:val="28"/>
                <w:lang w:eastAsia="en-US"/>
              </w:rPr>
              <w:t>21</w:t>
            </w:r>
          </w:p>
        </w:tc>
      </w:tr>
      <w:tr w:rsidR="000F0306" w:rsidRPr="000F0306" w:rsidTr="00E056FC">
        <w:tc>
          <w:tcPr>
            <w:tcW w:w="2235" w:type="dxa"/>
            <w:shd w:val="clear" w:color="auto" w:fill="auto"/>
          </w:tcPr>
          <w:p w:rsidR="000F0306" w:rsidRPr="000F0306" w:rsidRDefault="000F0306" w:rsidP="001F3A6E">
            <w:pPr>
              <w:spacing w:after="0" w:line="240" w:lineRule="auto"/>
              <w:jc w:val="both"/>
              <w:rPr>
                <w:rFonts w:ascii="Times New Roman" w:eastAsia="Calibri" w:hAnsi="Times New Roman" w:cs="Times New Roman"/>
                <w:sz w:val="28"/>
                <w:szCs w:val="28"/>
                <w:lang w:eastAsia="en-US"/>
              </w:rPr>
            </w:pPr>
            <w:r w:rsidRPr="000F0306">
              <w:rPr>
                <w:rFonts w:ascii="Times New Roman" w:eastAsia="Calibri" w:hAnsi="Times New Roman" w:cs="Times New Roman"/>
                <w:sz w:val="28"/>
                <w:szCs w:val="28"/>
                <w:lang w:eastAsia="en-US"/>
              </w:rPr>
              <w:t>Шарыповский</w:t>
            </w:r>
          </w:p>
        </w:tc>
        <w:tc>
          <w:tcPr>
            <w:tcW w:w="1417" w:type="dxa"/>
            <w:shd w:val="clear" w:color="auto" w:fill="auto"/>
            <w:vAlign w:val="center"/>
          </w:tcPr>
          <w:p w:rsidR="000F0306" w:rsidRPr="000F0306" w:rsidRDefault="000F0306" w:rsidP="001F3A6E">
            <w:pPr>
              <w:spacing w:after="0" w:line="240" w:lineRule="auto"/>
              <w:jc w:val="center"/>
              <w:rPr>
                <w:rFonts w:ascii="Times New Roman" w:eastAsia="Calibri" w:hAnsi="Times New Roman" w:cs="Times New Roman"/>
                <w:sz w:val="28"/>
                <w:szCs w:val="28"/>
                <w:lang w:eastAsia="en-US"/>
              </w:rPr>
            </w:pPr>
            <w:r w:rsidRPr="000F0306">
              <w:rPr>
                <w:rFonts w:ascii="Times New Roman" w:eastAsia="Calibri" w:hAnsi="Times New Roman" w:cs="Times New Roman"/>
                <w:sz w:val="28"/>
                <w:szCs w:val="28"/>
                <w:lang w:eastAsia="en-US"/>
              </w:rPr>
              <w:t>7</w:t>
            </w:r>
          </w:p>
        </w:tc>
        <w:tc>
          <w:tcPr>
            <w:tcW w:w="1418" w:type="dxa"/>
            <w:shd w:val="clear" w:color="auto" w:fill="auto"/>
            <w:vAlign w:val="center"/>
          </w:tcPr>
          <w:p w:rsidR="000F0306" w:rsidRPr="000F0306" w:rsidRDefault="000F0306" w:rsidP="001F3A6E">
            <w:pPr>
              <w:spacing w:after="0" w:line="240" w:lineRule="auto"/>
              <w:jc w:val="center"/>
              <w:rPr>
                <w:rFonts w:ascii="Times New Roman" w:eastAsia="Calibri" w:hAnsi="Times New Roman" w:cs="Times New Roman"/>
                <w:sz w:val="28"/>
                <w:szCs w:val="28"/>
                <w:lang w:eastAsia="en-US"/>
              </w:rPr>
            </w:pPr>
            <w:r w:rsidRPr="000F0306">
              <w:rPr>
                <w:rFonts w:ascii="Times New Roman" w:eastAsia="Calibri" w:hAnsi="Times New Roman" w:cs="Times New Roman"/>
                <w:sz w:val="28"/>
                <w:szCs w:val="28"/>
                <w:lang w:eastAsia="en-US"/>
              </w:rPr>
              <w:t>42</w:t>
            </w:r>
          </w:p>
        </w:tc>
        <w:tc>
          <w:tcPr>
            <w:tcW w:w="1701" w:type="dxa"/>
            <w:shd w:val="clear" w:color="auto" w:fill="auto"/>
            <w:vAlign w:val="center"/>
          </w:tcPr>
          <w:p w:rsidR="000F0306" w:rsidRPr="000F0306" w:rsidRDefault="000F0306" w:rsidP="001F3A6E">
            <w:pPr>
              <w:spacing w:after="0" w:line="240" w:lineRule="auto"/>
              <w:jc w:val="center"/>
              <w:rPr>
                <w:rFonts w:ascii="Times New Roman" w:eastAsia="Calibri" w:hAnsi="Times New Roman" w:cs="Times New Roman"/>
                <w:sz w:val="28"/>
                <w:szCs w:val="28"/>
                <w:lang w:eastAsia="en-US"/>
              </w:rPr>
            </w:pPr>
            <w:r w:rsidRPr="000F0306">
              <w:rPr>
                <w:rFonts w:ascii="Times New Roman" w:eastAsia="Calibri" w:hAnsi="Times New Roman" w:cs="Times New Roman"/>
                <w:sz w:val="28"/>
                <w:szCs w:val="28"/>
                <w:lang w:eastAsia="en-US"/>
              </w:rPr>
              <w:t>7</w:t>
            </w:r>
          </w:p>
        </w:tc>
        <w:tc>
          <w:tcPr>
            <w:tcW w:w="1701" w:type="dxa"/>
            <w:shd w:val="clear" w:color="auto" w:fill="auto"/>
            <w:vAlign w:val="center"/>
          </w:tcPr>
          <w:p w:rsidR="000F0306" w:rsidRPr="000F0306" w:rsidRDefault="000F0306" w:rsidP="001F3A6E">
            <w:pPr>
              <w:spacing w:after="0" w:line="240" w:lineRule="auto"/>
              <w:jc w:val="center"/>
              <w:rPr>
                <w:rFonts w:ascii="Times New Roman" w:eastAsia="Calibri" w:hAnsi="Times New Roman" w:cs="Times New Roman"/>
                <w:sz w:val="28"/>
                <w:szCs w:val="28"/>
                <w:lang w:eastAsia="en-US"/>
              </w:rPr>
            </w:pPr>
            <w:r w:rsidRPr="000F0306">
              <w:rPr>
                <w:rFonts w:ascii="Times New Roman" w:eastAsia="Calibri" w:hAnsi="Times New Roman" w:cs="Times New Roman"/>
                <w:sz w:val="28"/>
                <w:szCs w:val="28"/>
                <w:lang w:eastAsia="en-US"/>
              </w:rPr>
              <w:t>14</w:t>
            </w:r>
          </w:p>
        </w:tc>
        <w:tc>
          <w:tcPr>
            <w:tcW w:w="1417" w:type="dxa"/>
            <w:shd w:val="clear" w:color="auto" w:fill="auto"/>
            <w:vAlign w:val="center"/>
          </w:tcPr>
          <w:p w:rsidR="000F0306" w:rsidRPr="000F0306" w:rsidRDefault="000F0306" w:rsidP="001F3A6E">
            <w:pPr>
              <w:spacing w:after="0" w:line="240" w:lineRule="auto"/>
              <w:jc w:val="center"/>
              <w:rPr>
                <w:rFonts w:ascii="Times New Roman" w:eastAsia="Calibri" w:hAnsi="Times New Roman" w:cs="Times New Roman"/>
                <w:sz w:val="28"/>
                <w:szCs w:val="28"/>
                <w:lang w:eastAsia="en-US"/>
              </w:rPr>
            </w:pPr>
            <w:r w:rsidRPr="000F0306">
              <w:rPr>
                <w:rFonts w:ascii="Times New Roman" w:eastAsia="Calibri" w:hAnsi="Times New Roman" w:cs="Times New Roman"/>
                <w:sz w:val="28"/>
                <w:szCs w:val="28"/>
                <w:lang w:eastAsia="en-US"/>
              </w:rPr>
              <w:t>28</w:t>
            </w:r>
          </w:p>
        </w:tc>
      </w:tr>
    </w:tbl>
    <w:p w:rsidR="00440CB0" w:rsidRDefault="00440CB0" w:rsidP="00440CB0">
      <w:pPr>
        <w:spacing w:after="0" w:line="240" w:lineRule="auto"/>
        <w:ind w:firstLine="709"/>
        <w:jc w:val="both"/>
        <w:rPr>
          <w:rFonts w:ascii="Times New Roman" w:eastAsia="Calibri" w:hAnsi="Times New Roman" w:cs="Times New Roman"/>
          <w:sz w:val="28"/>
          <w:szCs w:val="28"/>
          <w:lang w:eastAsia="en-US"/>
        </w:rPr>
      </w:pPr>
    </w:p>
    <w:p w:rsidR="000F0306" w:rsidRPr="000F0306" w:rsidRDefault="000F0306" w:rsidP="00440CB0">
      <w:pPr>
        <w:spacing w:after="0" w:line="240" w:lineRule="auto"/>
        <w:ind w:firstLine="709"/>
        <w:jc w:val="both"/>
        <w:rPr>
          <w:rFonts w:ascii="Times New Roman" w:eastAsia="Calibri" w:hAnsi="Times New Roman" w:cs="Times New Roman"/>
          <w:sz w:val="28"/>
          <w:szCs w:val="28"/>
          <w:lang w:eastAsia="en-US"/>
        </w:rPr>
      </w:pPr>
      <w:r w:rsidRPr="000F0306">
        <w:rPr>
          <w:rFonts w:ascii="Times New Roman" w:eastAsia="Calibri" w:hAnsi="Times New Roman" w:cs="Times New Roman"/>
          <w:sz w:val="28"/>
          <w:szCs w:val="28"/>
          <w:lang w:eastAsia="en-US"/>
        </w:rPr>
        <w:t xml:space="preserve">Большая часть высвободившихся сотрудников, в соответствии </w:t>
      </w:r>
      <w:r w:rsidR="00440CB0">
        <w:rPr>
          <w:rFonts w:ascii="Times New Roman" w:eastAsia="Calibri" w:hAnsi="Times New Roman" w:cs="Times New Roman"/>
          <w:sz w:val="28"/>
          <w:szCs w:val="28"/>
          <w:lang w:eastAsia="en-US"/>
        </w:rPr>
        <w:br/>
      </w:r>
      <w:r w:rsidRPr="000F0306">
        <w:rPr>
          <w:rFonts w:ascii="Times New Roman" w:eastAsia="Calibri" w:hAnsi="Times New Roman" w:cs="Times New Roman"/>
          <w:sz w:val="28"/>
          <w:szCs w:val="28"/>
          <w:lang w:eastAsia="en-US"/>
        </w:rPr>
        <w:t xml:space="preserve">с образованием и опытом работы, будут трудоустроены в администрацию округа и муниципальные учреждения по месту жительства. </w:t>
      </w:r>
    </w:p>
    <w:p w:rsidR="00EB5A94" w:rsidRPr="00EB5A94" w:rsidRDefault="00EB5A94" w:rsidP="00440CB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en-US"/>
        </w:rPr>
      </w:pPr>
      <w:r w:rsidRPr="00EB5A94">
        <w:rPr>
          <w:rFonts w:ascii="Times New Roman" w:eastAsiaTheme="minorHAnsi" w:hAnsi="Times New Roman" w:cs="Times New Roman"/>
          <w:sz w:val="28"/>
          <w:szCs w:val="28"/>
          <w:lang w:eastAsia="en-US"/>
        </w:rPr>
        <w:t xml:space="preserve">Важно также отметить, что процесс укрупнения муниципальных образований является общероссийской тенденцией последнего времени. </w:t>
      </w:r>
      <w:r w:rsidRPr="00EB5A94">
        <w:rPr>
          <w:rFonts w:ascii="Times New Roman" w:eastAsiaTheme="minorHAnsi" w:hAnsi="Times New Roman" w:cs="Times New Roman"/>
          <w:sz w:val="28"/>
          <w:szCs w:val="28"/>
          <w:lang w:eastAsia="en-US"/>
        </w:rPr>
        <w:br/>
        <w:t>В связи с сохранением темпов отрицательной демографической динамики сельского населения поселениям с малой численностью жителей труднее консолидировать ресурсы для исполнения полномочий и сохранения качества предоставляемых органами местного самоуправления услуг населению. Таким образом, изменение сложившейся территориальной организации местного самоуправления в отдельных случаях является объективно необходимым.</w:t>
      </w:r>
    </w:p>
    <w:p w:rsidR="00EB5A94" w:rsidRPr="00EB5A94" w:rsidRDefault="00EB5A94" w:rsidP="00440CB0">
      <w:pPr>
        <w:shd w:val="clear" w:color="auto" w:fill="FFFFFF"/>
        <w:spacing w:after="0" w:line="240" w:lineRule="auto"/>
        <w:ind w:firstLine="709"/>
        <w:jc w:val="both"/>
        <w:rPr>
          <w:rFonts w:ascii="Times New Roman" w:eastAsia="Calibri" w:hAnsi="Times New Roman" w:cs="Times New Roman"/>
          <w:sz w:val="28"/>
          <w:szCs w:val="28"/>
          <w:lang w:eastAsia="en-US"/>
        </w:rPr>
      </w:pPr>
      <w:r w:rsidRPr="00EB5A94">
        <w:rPr>
          <w:rFonts w:ascii="Times New Roman" w:eastAsia="Calibri" w:hAnsi="Times New Roman" w:cs="Times New Roman"/>
          <w:sz w:val="28"/>
          <w:szCs w:val="28"/>
          <w:lang w:eastAsia="en-US"/>
        </w:rPr>
        <w:t xml:space="preserve">При этом считаем, что вопрос об изменении территориального устройства целесообразно решать с учетом особенностей территорий </w:t>
      </w:r>
      <w:r w:rsidR="00BC642D">
        <w:rPr>
          <w:rFonts w:ascii="Times New Roman" w:eastAsia="Calibri" w:hAnsi="Times New Roman" w:cs="Times New Roman"/>
          <w:sz w:val="28"/>
          <w:szCs w:val="28"/>
          <w:lang w:eastAsia="en-US"/>
        </w:rPr>
        <w:br/>
      </w:r>
      <w:r w:rsidRPr="00EB5A94">
        <w:rPr>
          <w:rFonts w:ascii="Times New Roman" w:eastAsia="Calibri" w:hAnsi="Times New Roman" w:cs="Times New Roman"/>
          <w:sz w:val="28"/>
          <w:szCs w:val="28"/>
          <w:lang w:eastAsia="en-US"/>
        </w:rPr>
        <w:t xml:space="preserve">и по инициативе органов местного самоуправления, населения соответствующих муниципальных образований. </w:t>
      </w:r>
    </w:p>
    <w:p w:rsidR="00AF0B9D" w:rsidRPr="009B01E1" w:rsidRDefault="00AF0B9D" w:rsidP="000F00B0">
      <w:pPr>
        <w:pStyle w:val="2"/>
        <w:rPr>
          <w:rFonts w:ascii="Times New Roman" w:eastAsia="Calibri" w:hAnsi="Times New Roman" w:cs="Times New Roman"/>
          <w:i w:val="0"/>
          <w:lang w:eastAsia="en-US"/>
        </w:rPr>
      </w:pPr>
      <w:bookmarkStart w:id="7" w:name="_Toc5976944"/>
      <w:bookmarkStart w:id="8" w:name="_Toc39052262"/>
      <w:r w:rsidRPr="009B01E1">
        <w:rPr>
          <w:rFonts w:ascii="Times New Roman" w:eastAsia="Calibri" w:hAnsi="Times New Roman" w:cs="Times New Roman"/>
          <w:i w:val="0"/>
          <w:lang w:eastAsia="en-US"/>
        </w:rPr>
        <w:t>1.3. Выводы и предложения по разделу</w:t>
      </w:r>
      <w:bookmarkEnd w:id="7"/>
      <w:bookmarkEnd w:id="8"/>
    </w:p>
    <w:p w:rsidR="008B3B4F" w:rsidRPr="008B3B4F" w:rsidRDefault="008B3B4F" w:rsidP="008B3B4F">
      <w:pPr>
        <w:shd w:val="clear" w:color="auto" w:fill="FFFFFF"/>
        <w:spacing w:after="0" w:line="240" w:lineRule="auto"/>
        <w:jc w:val="both"/>
        <w:rPr>
          <w:rFonts w:ascii="Times New Roman" w:hAnsi="Times New Roman" w:cs="Times New Roman"/>
          <w:sz w:val="28"/>
          <w:szCs w:val="28"/>
        </w:rPr>
      </w:pPr>
    </w:p>
    <w:p w:rsidR="008B3B4F" w:rsidRPr="005948E9" w:rsidRDefault="005948E9" w:rsidP="00440CB0">
      <w:pPr>
        <w:shd w:val="clear" w:color="auto" w:fill="FFFFFF"/>
        <w:spacing w:after="0" w:line="240" w:lineRule="auto"/>
        <w:ind w:firstLine="709"/>
        <w:jc w:val="both"/>
        <w:rPr>
          <w:rFonts w:ascii="Times New Roman" w:hAnsi="Times New Roman" w:cs="Times New Roman"/>
          <w:sz w:val="28"/>
          <w:szCs w:val="28"/>
        </w:rPr>
      </w:pPr>
      <w:r w:rsidRPr="005948E9">
        <w:rPr>
          <w:rFonts w:ascii="Times New Roman" w:hAnsi="Times New Roman" w:cs="Times New Roman"/>
          <w:sz w:val="28"/>
          <w:szCs w:val="28"/>
        </w:rPr>
        <w:t>1.</w:t>
      </w:r>
      <w:r>
        <w:rPr>
          <w:rFonts w:ascii="Times New Roman" w:hAnsi="Times New Roman" w:cs="Times New Roman"/>
          <w:sz w:val="28"/>
          <w:szCs w:val="28"/>
        </w:rPr>
        <w:t xml:space="preserve"> </w:t>
      </w:r>
      <w:r w:rsidR="008B3B4F" w:rsidRPr="005948E9">
        <w:rPr>
          <w:rFonts w:ascii="Times New Roman" w:hAnsi="Times New Roman" w:cs="Times New Roman"/>
          <w:sz w:val="28"/>
          <w:szCs w:val="28"/>
        </w:rPr>
        <w:t>Двухуровневая бюджетно-территориальная организация местного самоуправления в Красноярском крае, сформированная в строгом соответствии с Федеральным законом от 06.10 2003 № 131-ФЗ «Об общих принципах организации местного самоуправления в Российской Федерации»</w:t>
      </w:r>
      <w:r w:rsidR="00AF1FD5" w:rsidRPr="005948E9">
        <w:rPr>
          <w:rFonts w:ascii="Times New Roman" w:hAnsi="Times New Roman" w:cs="Times New Roman"/>
          <w:sz w:val="28"/>
          <w:szCs w:val="28"/>
        </w:rPr>
        <w:t xml:space="preserve"> </w:t>
      </w:r>
      <w:r w:rsidR="00D0293E" w:rsidRPr="005948E9">
        <w:rPr>
          <w:rFonts w:ascii="Times New Roman" w:hAnsi="Times New Roman" w:cs="Times New Roman"/>
          <w:sz w:val="28"/>
          <w:szCs w:val="28"/>
        </w:rPr>
        <w:t xml:space="preserve">(далее – Федеральный закон № 131-ФЗ) </w:t>
      </w:r>
      <w:r w:rsidR="00AF1FD5" w:rsidRPr="005948E9">
        <w:rPr>
          <w:rFonts w:ascii="Times New Roman" w:hAnsi="Times New Roman" w:cs="Times New Roman"/>
          <w:sz w:val="28"/>
          <w:szCs w:val="28"/>
        </w:rPr>
        <w:t xml:space="preserve">выявила ряд </w:t>
      </w:r>
      <w:r w:rsidR="008B3B4F" w:rsidRPr="005948E9">
        <w:rPr>
          <w:rFonts w:ascii="Times New Roman" w:hAnsi="Times New Roman" w:cs="Times New Roman"/>
          <w:sz w:val="28"/>
          <w:szCs w:val="28"/>
        </w:rPr>
        <w:t>фактически</w:t>
      </w:r>
      <w:r w:rsidR="00AF1FD5" w:rsidRPr="005948E9">
        <w:rPr>
          <w:rFonts w:ascii="Times New Roman" w:hAnsi="Times New Roman" w:cs="Times New Roman"/>
          <w:sz w:val="28"/>
          <w:szCs w:val="28"/>
        </w:rPr>
        <w:t xml:space="preserve">х проблем, </w:t>
      </w:r>
      <w:r w:rsidR="00D0293E" w:rsidRPr="005948E9">
        <w:rPr>
          <w:rFonts w:ascii="Times New Roman" w:hAnsi="Times New Roman" w:cs="Times New Roman"/>
          <w:sz w:val="28"/>
          <w:szCs w:val="28"/>
        </w:rPr>
        <w:br/>
      </w:r>
      <w:r w:rsidR="00AF1FD5" w:rsidRPr="005948E9">
        <w:rPr>
          <w:rFonts w:ascii="Times New Roman" w:hAnsi="Times New Roman" w:cs="Times New Roman"/>
          <w:sz w:val="28"/>
          <w:szCs w:val="28"/>
        </w:rPr>
        <w:t xml:space="preserve">не способных в полной мере реализовать в полном объеме цели и задачи, которые ставятся перед </w:t>
      </w:r>
      <w:r w:rsidR="008B3B4F" w:rsidRPr="005948E9">
        <w:rPr>
          <w:rFonts w:ascii="Times New Roman" w:hAnsi="Times New Roman" w:cs="Times New Roman"/>
          <w:sz w:val="28"/>
          <w:szCs w:val="28"/>
        </w:rPr>
        <w:t>местным самоуправлением</w:t>
      </w:r>
      <w:r w:rsidR="00AF1FD5" w:rsidRPr="005948E9">
        <w:rPr>
          <w:rFonts w:ascii="Times New Roman" w:hAnsi="Times New Roman" w:cs="Times New Roman"/>
          <w:sz w:val="28"/>
          <w:szCs w:val="28"/>
        </w:rPr>
        <w:t>. Существующее р</w:t>
      </w:r>
      <w:r w:rsidR="008B3B4F" w:rsidRPr="005948E9">
        <w:rPr>
          <w:rFonts w:ascii="Times New Roman" w:hAnsi="Times New Roman" w:cs="Times New Roman"/>
          <w:sz w:val="28"/>
          <w:szCs w:val="28"/>
        </w:rPr>
        <w:t>азгранич</w:t>
      </w:r>
      <w:r w:rsidR="00AF1FD5" w:rsidRPr="005948E9">
        <w:rPr>
          <w:rFonts w:ascii="Times New Roman" w:hAnsi="Times New Roman" w:cs="Times New Roman"/>
          <w:sz w:val="28"/>
          <w:szCs w:val="28"/>
        </w:rPr>
        <w:t xml:space="preserve">ение </w:t>
      </w:r>
      <w:r w:rsidR="00EA06BD" w:rsidRPr="005948E9">
        <w:rPr>
          <w:rFonts w:ascii="Times New Roman" w:hAnsi="Times New Roman" w:cs="Times New Roman"/>
          <w:sz w:val="28"/>
          <w:szCs w:val="28"/>
        </w:rPr>
        <w:t xml:space="preserve">полномочий и </w:t>
      </w:r>
      <w:r w:rsidR="008B3B4F" w:rsidRPr="005948E9">
        <w:rPr>
          <w:rFonts w:ascii="Times New Roman" w:hAnsi="Times New Roman" w:cs="Times New Roman"/>
          <w:sz w:val="28"/>
          <w:szCs w:val="28"/>
        </w:rPr>
        <w:t>доход</w:t>
      </w:r>
      <w:r w:rsidR="00AF1FD5" w:rsidRPr="005948E9">
        <w:rPr>
          <w:rFonts w:ascii="Times New Roman" w:hAnsi="Times New Roman" w:cs="Times New Roman"/>
          <w:sz w:val="28"/>
          <w:szCs w:val="28"/>
        </w:rPr>
        <w:t xml:space="preserve">ных источников местных бюджетов привело к значительному снижению </w:t>
      </w:r>
      <w:r w:rsidR="004F7174" w:rsidRPr="005948E9">
        <w:rPr>
          <w:rFonts w:ascii="Times New Roman" w:hAnsi="Times New Roman" w:cs="Times New Roman"/>
          <w:sz w:val="28"/>
          <w:szCs w:val="28"/>
        </w:rPr>
        <w:t xml:space="preserve">возможностей к принятию решений </w:t>
      </w:r>
      <w:r w:rsidR="00D0293E" w:rsidRPr="005948E9">
        <w:rPr>
          <w:rFonts w:ascii="Times New Roman" w:hAnsi="Times New Roman" w:cs="Times New Roman"/>
          <w:sz w:val="28"/>
          <w:szCs w:val="28"/>
        </w:rPr>
        <w:br/>
      </w:r>
      <w:r w:rsidR="004F7174" w:rsidRPr="005948E9">
        <w:rPr>
          <w:rFonts w:ascii="Times New Roman" w:hAnsi="Times New Roman" w:cs="Times New Roman"/>
          <w:sz w:val="28"/>
          <w:szCs w:val="28"/>
        </w:rPr>
        <w:t xml:space="preserve">и </w:t>
      </w:r>
      <w:r w:rsidR="00AF1FD5" w:rsidRPr="005948E9">
        <w:rPr>
          <w:rFonts w:ascii="Times New Roman" w:hAnsi="Times New Roman" w:cs="Times New Roman"/>
          <w:sz w:val="28"/>
          <w:szCs w:val="28"/>
        </w:rPr>
        <w:t xml:space="preserve">собственных доходов городских и </w:t>
      </w:r>
      <w:r w:rsidR="008B3B4F" w:rsidRPr="005948E9">
        <w:rPr>
          <w:rFonts w:ascii="Times New Roman" w:hAnsi="Times New Roman" w:cs="Times New Roman"/>
          <w:sz w:val="28"/>
          <w:szCs w:val="28"/>
        </w:rPr>
        <w:t>сельских поселений</w:t>
      </w:r>
      <w:r w:rsidR="00AF1FD5" w:rsidRPr="005948E9">
        <w:rPr>
          <w:rFonts w:ascii="Times New Roman" w:hAnsi="Times New Roman" w:cs="Times New Roman"/>
          <w:sz w:val="28"/>
          <w:szCs w:val="28"/>
        </w:rPr>
        <w:t xml:space="preserve">. </w:t>
      </w:r>
      <w:r w:rsidR="008B3B4F" w:rsidRPr="005948E9">
        <w:rPr>
          <w:rFonts w:ascii="Times New Roman" w:hAnsi="Times New Roman" w:cs="Times New Roman"/>
          <w:sz w:val="28"/>
          <w:szCs w:val="28"/>
        </w:rPr>
        <w:t xml:space="preserve">Недостающие средства поселения </w:t>
      </w:r>
      <w:r w:rsidR="00AF1FD5" w:rsidRPr="005948E9">
        <w:rPr>
          <w:rFonts w:ascii="Times New Roman" w:hAnsi="Times New Roman" w:cs="Times New Roman"/>
          <w:sz w:val="28"/>
          <w:szCs w:val="28"/>
        </w:rPr>
        <w:t>вынуждены</w:t>
      </w:r>
      <w:r w:rsidR="008B3B4F" w:rsidRPr="005948E9">
        <w:rPr>
          <w:rFonts w:ascii="Times New Roman" w:hAnsi="Times New Roman" w:cs="Times New Roman"/>
          <w:sz w:val="28"/>
          <w:szCs w:val="28"/>
        </w:rPr>
        <w:t xml:space="preserve"> получать в форме дотаций из районного </w:t>
      </w:r>
      <w:r w:rsidR="00D0293E" w:rsidRPr="005948E9">
        <w:rPr>
          <w:rFonts w:ascii="Times New Roman" w:hAnsi="Times New Roman" w:cs="Times New Roman"/>
          <w:sz w:val="28"/>
          <w:szCs w:val="28"/>
        </w:rPr>
        <w:br/>
      </w:r>
      <w:r w:rsidR="008B3B4F" w:rsidRPr="005948E9">
        <w:rPr>
          <w:rFonts w:ascii="Times New Roman" w:hAnsi="Times New Roman" w:cs="Times New Roman"/>
          <w:sz w:val="28"/>
          <w:szCs w:val="28"/>
        </w:rPr>
        <w:t>и краевого бюджетов</w:t>
      </w:r>
      <w:r w:rsidR="00AF1FD5" w:rsidRPr="005948E9">
        <w:rPr>
          <w:rFonts w:ascii="Times New Roman" w:hAnsi="Times New Roman" w:cs="Times New Roman"/>
          <w:sz w:val="28"/>
          <w:szCs w:val="28"/>
        </w:rPr>
        <w:t>.</w:t>
      </w:r>
    </w:p>
    <w:p w:rsidR="008B3B4F" w:rsidRPr="008B3B4F" w:rsidRDefault="008B3B4F" w:rsidP="00440CB0">
      <w:pPr>
        <w:shd w:val="clear" w:color="auto" w:fill="FFFFFF"/>
        <w:spacing w:after="0" w:line="240" w:lineRule="auto"/>
        <w:ind w:firstLine="709"/>
        <w:jc w:val="both"/>
        <w:rPr>
          <w:rFonts w:ascii="Times New Roman" w:hAnsi="Times New Roman" w:cs="Times New Roman"/>
          <w:sz w:val="28"/>
          <w:szCs w:val="28"/>
        </w:rPr>
      </w:pPr>
      <w:r w:rsidRPr="008B3B4F">
        <w:rPr>
          <w:rFonts w:ascii="Times New Roman" w:hAnsi="Times New Roman" w:cs="Times New Roman"/>
          <w:sz w:val="28"/>
          <w:szCs w:val="28"/>
        </w:rPr>
        <w:t xml:space="preserve">Таким образом, заявленная финансовая самостоятельность поселений </w:t>
      </w:r>
      <w:r w:rsidR="004F7174">
        <w:rPr>
          <w:rFonts w:ascii="Times New Roman" w:hAnsi="Times New Roman" w:cs="Times New Roman"/>
          <w:sz w:val="28"/>
          <w:szCs w:val="28"/>
        </w:rPr>
        <w:br/>
      </w:r>
      <w:r w:rsidRPr="008B3B4F">
        <w:rPr>
          <w:rFonts w:ascii="Times New Roman" w:hAnsi="Times New Roman" w:cs="Times New Roman"/>
          <w:sz w:val="28"/>
          <w:szCs w:val="28"/>
        </w:rPr>
        <w:t xml:space="preserve">в значительной степени </w:t>
      </w:r>
      <w:r w:rsidR="004F7174">
        <w:rPr>
          <w:rFonts w:ascii="Times New Roman" w:hAnsi="Times New Roman" w:cs="Times New Roman"/>
          <w:sz w:val="28"/>
          <w:szCs w:val="28"/>
        </w:rPr>
        <w:t>стала</w:t>
      </w:r>
      <w:r w:rsidRPr="008B3B4F">
        <w:rPr>
          <w:rFonts w:ascii="Times New Roman" w:hAnsi="Times New Roman" w:cs="Times New Roman"/>
          <w:sz w:val="28"/>
          <w:szCs w:val="28"/>
        </w:rPr>
        <w:t xml:space="preserve"> условной, поскольку муниципалитеты оказались зависимы от передачи им налоговых долей и/или дотационной помощи </w:t>
      </w:r>
      <w:r w:rsidR="004F7174">
        <w:rPr>
          <w:rFonts w:ascii="Times New Roman" w:hAnsi="Times New Roman" w:cs="Times New Roman"/>
          <w:sz w:val="28"/>
          <w:szCs w:val="28"/>
        </w:rPr>
        <w:br/>
      </w:r>
      <w:r w:rsidRPr="008B3B4F">
        <w:rPr>
          <w:rFonts w:ascii="Times New Roman" w:hAnsi="Times New Roman" w:cs="Times New Roman"/>
          <w:sz w:val="28"/>
          <w:szCs w:val="28"/>
        </w:rPr>
        <w:lastRenderedPageBreak/>
        <w:t>из вышестоящих бюджетов, а не от качества их работы по р</w:t>
      </w:r>
      <w:r w:rsidR="004F7174">
        <w:rPr>
          <w:rFonts w:ascii="Times New Roman" w:hAnsi="Times New Roman" w:cs="Times New Roman"/>
          <w:sz w:val="28"/>
          <w:szCs w:val="28"/>
        </w:rPr>
        <w:t xml:space="preserve">азвитию </w:t>
      </w:r>
      <w:r w:rsidRPr="008B3B4F">
        <w:rPr>
          <w:rFonts w:ascii="Times New Roman" w:hAnsi="Times New Roman" w:cs="Times New Roman"/>
          <w:sz w:val="28"/>
          <w:szCs w:val="28"/>
        </w:rPr>
        <w:t>экономического потенциала территории и реформированию местных финансов.</w:t>
      </w:r>
    </w:p>
    <w:p w:rsidR="00323E2B" w:rsidRPr="004F7174" w:rsidRDefault="004F7174" w:rsidP="00440CB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F7174">
        <w:rPr>
          <w:rFonts w:ascii="Times New Roman" w:eastAsia="Calibri" w:hAnsi="Times New Roman" w:cs="Times New Roman"/>
          <w:sz w:val="28"/>
          <w:szCs w:val="28"/>
          <w:lang w:eastAsia="en-US"/>
        </w:rPr>
        <w:t>В связи с этим в</w:t>
      </w:r>
      <w:r w:rsidR="00323E2B" w:rsidRPr="004F7174">
        <w:rPr>
          <w:rFonts w:ascii="Times New Roman" w:eastAsia="Calibri" w:hAnsi="Times New Roman" w:cs="Times New Roman"/>
          <w:sz w:val="28"/>
          <w:szCs w:val="28"/>
          <w:lang w:eastAsia="en-US"/>
        </w:rPr>
        <w:t xml:space="preserve"> Красноярском крае</w:t>
      </w:r>
      <w:r>
        <w:rPr>
          <w:rFonts w:ascii="Times New Roman" w:eastAsia="Calibri" w:hAnsi="Times New Roman" w:cs="Times New Roman"/>
          <w:sz w:val="28"/>
          <w:szCs w:val="28"/>
          <w:lang w:eastAsia="en-US"/>
        </w:rPr>
        <w:t>,</w:t>
      </w:r>
      <w:r w:rsidR="00323E2B" w:rsidRPr="004F7174">
        <w:rPr>
          <w:rFonts w:ascii="Times New Roman" w:eastAsia="Calibri" w:hAnsi="Times New Roman" w:cs="Times New Roman"/>
          <w:sz w:val="28"/>
          <w:szCs w:val="28"/>
          <w:lang w:eastAsia="en-US"/>
        </w:rPr>
        <w:t xml:space="preserve"> </w:t>
      </w:r>
      <w:r w:rsidRPr="004F7174">
        <w:rPr>
          <w:rFonts w:ascii="Times New Roman" w:eastAsia="Calibri" w:hAnsi="Times New Roman" w:cs="Times New Roman"/>
          <w:sz w:val="28"/>
          <w:szCs w:val="28"/>
          <w:lang w:eastAsia="en-US"/>
        </w:rPr>
        <w:t>как и в целом в Российской Федерации</w:t>
      </w:r>
      <w:r>
        <w:rPr>
          <w:rFonts w:ascii="Times New Roman" w:eastAsia="Calibri" w:hAnsi="Times New Roman" w:cs="Times New Roman"/>
          <w:sz w:val="28"/>
          <w:szCs w:val="28"/>
          <w:lang w:eastAsia="en-US"/>
        </w:rPr>
        <w:t>,</w:t>
      </w:r>
      <w:r w:rsidRPr="004F7174">
        <w:rPr>
          <w:rFonts w:ascii="Times New Roman" w:eastAsia="Calibri" w:hAnsi="Times New Roman" w:cs="Times New Roman"/>
          <w:sz w:val="28"/>
          <w:szCs w:val="28"/>
          <w:lang w:eastAsia="en-US"/>
        </w:rPr>
        <w:t xml:space="preserve"> </w:t>
      </w:r>
      <w:r w:rsidR="00323E2B" w:rsidRPr="004F7174">
        <w:rPr>
          <w:rFonts w:ascii="Times New Roman" w:eastAsia="Calibri" w:hAnsi="Times New Roman" w:cs="Times New Roman"/>
          <w:sz w:val="28"/>
          <w:szCs w:val="28"/>
          <w:lang w:eastAsia="en-US"/>
        </w:rPr>
        <w:t>наметилась тенденция к объединению муниципальных образований</w:t>
      </w:r>
      <w:r w:rsidR="008B3B4F" w:rsidRPr="004F7174">
        <w:rPr>
          <w:rFonts w:ascii="Times New Roman" w:eastAsia="Calibri" w:hAnsi="Times New Roman" w:cs="Times New Roman"/>
          <w:sz w:val="28"/>
          <w:szCs w:val="28"/>
          <w:lang w:eastAsia="en-US"/>
        </w:rPr>
        <w:t xml:space="preserve">. </w:t>
      </w:r>
    </w:p>
    <w:p w:rsidR="004F7174" w:rsidRDefault="004F7174" w:rsidP="00440CB0">
      <w:pPr>
        <w:shd w:val="clear" w:color="auto" w:fill="FFFFFF"/>
        <w:spacing w:after="0" w:line="240" w:lineRule="auto"/>
        <w:ind w:firstLine="709"/>
        <w:jc w:val="both"/>
        <w:rPr>
          <w:rFonts w:ascii="Times New Roman" w:hAnsi="Times New Roman" w:cs="Times New Roman"/>
          <w:sz w:val="28"/>
          <w:szCs w:val="28"/>
        </w:rPr>
      </w:pPr>
      <w:r w:rsidRPr="004F7174">
        <w:rPr>
          <w:rFonts w:ascii="Times New Roman" w:hAnsi="Times New Roman" w:cs="Times New Roman"/>
          <w:sz w:val="28"/>
          <w:szCs w:val="28"/>
        </w:rPr>
        <w:t>У</w:t>
      </w:r>
      <w:r w:rsidR="00C42EAC" w:rsidRPr="004F7174">
        <w:rPr>
          <w:rFonts w:ascii="Times New Roman" w:hAnsi="Times New Roman" w:cs="Times New Roman"/>
          <w:sz w:val="28"/>
          <w:szCs w:val="28"/>
        </w:rPr>
        <w:t xml:space="preserve">крупнение муниципалитетов позволит повысить их бюджетную самостоятельность, укрепить налоговую базу, сократить расходы местных бюджетов за счет оптимизации сетей бюджетных учреждений и сокращения расходов на </w:t>
      </w:r>
      <w:r w:rsidRPr="004F7174">
        <w:rPr>
          <w:rFonts w:ascii="Times New Roman" w:hAnsi="Times New Roman" w:cs="Times New Roman"/>
          <w:sz w:val="28"/>
          <w:szCs w:val="28"/>
        </w:rPr>
        <w:t xml:space="preserve">муниципальное </w:t>
      </w:r>
      <w:r w:rsidR="00C42EAC" w:rsidRPr="004F7174">
        <w:rPr>
          <w:rFonts w:ascii="Times New Roman" w:hAnsi="Times New Roman" w:cs="Times New Roman"/>
          <w:sz w:val="28"/>
          <w:szCs w:val="28"/>
        </w:rPr>
        <w:t>управление. Кроме того, укрупнение муниципальных образований поможет реш</w:t>
      </w:r>
      <w:r>
        <w:rPr>
          <w:rFonts w:ascii="Times New Roman" w:hAnsi="Times New Roman" w:cs="Times New Roman"/>
          <w:sz w:val="28"/>
          <w:szCs w:val="28"/>
        </w:rPr>
        <w:t>и</w:t>
      </w:r>
      <w:r w:rsidR="00C42EAC" w:rsidRPr="004F7174">
        <w:rPr>
          <w:rFonts w:ascii="Times New Roman" w:hAnsi="Times New Roman" w:cs="Times New Roman"/>
          <w:sz w:val="28"/>
          <w:szCs w:val="28"/>
        </w:rPr>
        <w:t xml:space="preserve">ть сложные, разнообразные </w:t>
      </w:r>
      <w:r>
        <w:rPr>
          <w:rFonts w:ascii="Times New Roman" w:hAnsi="Times New Roman" w:cs="Times New Roman"/>
          <w:sz w:val="28"/>
          <w:szCs w:val="28"/>
        </w:rPr>
        <w:br/>
      </w:r>
      <w:r w:rsidR="00C42EAC" w:rsidRPr="004F7174">
        <w:rPr>
          <w:rFonts w:ascii="Times New Roman" w:hAnsi="Times New Roman" w:cs="Times New Roman"/>
          <w:sz w:val="28"/>
          <w:szCs w:val="28"/>
        </w:rPr>
        <w:t xml:space="preserve">и зачастую финансово не обеспеченные полномочия, возложенные </w:t>
      </w:r>
      <w:r>
        <w:rPr>
          <w:rFonts w:ascii="Times New Roman" w:hAnsi="Times New Roman" w:cs="Times New Roman"/>
          <w:sz w:val="28"/>
          <w:szCs w:val="28"/>
        </w:rPr>
        <w:br/>
      </w:r>
      <w:r w:rsidR="00C42EAC" w:rsidRPr="004F7174">
        <w:rPr>
          <w:rFonts w:ascii="Times New Roman" w:hAnsi="Times New Roman" w:cs="Times New Roman"/>
          <w:sz w:val="28"/>
          <w:szCs w:val="28"/>
        </w:rPr>
        <w:t xml:space="preserve">на муниципалитеты, повысить экономическую эффективность оказываемых муниципальных услуг. </w:t>
      </w:r>
    </w:p>
    <w:p w:rsidR="00D01C11" w:rsidRDefault="00D01C11" w:rsidP="00440CB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Вместе с тем при </w:t>
      </w:r>
      <w:r w:rsidRPr="00C256EE">
        <w:rPr>
          <w:rFonts w:ascii="Times New Roman" w:hAnsi="Times New Roman" w:cs="Times New Roman"/>
          <w:sz w:val="28"/>
          <w:szCs w:val="28"/>
        </w:rPr>
        <w:t xml:space="preserve">проведении процесса укрупнения муниципальных образований </w:t>
      </w:r>
      <w:r>
        <w:rPr>
          <w:rFonts w:ascii="Times New Roman" w:hAnsi="Times New Roman" w:cs="Times New Roman"/>
          <w:sz w:val="28"/>
          <w:szCs w:val="28"/>
        </w:rPr>
        <w:t>считаем необходимым использовать</w:t>
      </w:r>
      <w:r w:rsidRPr="00C256EE">
        <w:rPr>
          <w:rFonts w:ascii="Times New Roman" w:hAnsi="Times New Roman" w:cs="Times New Roman"/>
          <w:sz w:val="28"/>
          <w:szCs w:val="28"/>
        </w:rPr>
        <w:t xml:space="preserve"> индивидуальный подход </w:t>
      </w:r>
      <w:r>
        <w:rPr>
          <w:rFonts w:ascii="Times New Roman" w:hAnsi="Times New Roman" w:cs="Times New Roman"/>
          <w:sz w:val="28"/>
          <w:szCs w:val="28"/>
        </w:rPr>
        <w:br/>
        <w:t xml:space="preserve">к каждому конкретному случаю, в том числе учитывать принцип </w:t>
      </w:r>
      <w:r>
        <w:rPr>
          <w:rFonts w:ascii="Times New Roman" w:hAnsi="Times New Roman" w:cs="Times New Roman"/>
          <w:sz w:val="28"/>
          <w:szCs w:val="28"/>
        </w:rPr>
        <w:br/>
      </w:r>
      <w:r w:rsidRPr="00C256EE">
        <w:rPr>
          <w:rFonts w:ascii="Times New Roman" w:hAnsi="Times New Roman" w:cs="Times New Roman"/>
          <w:sz w:val="28"/>
          <w:szCs w:val="28"/>
        </w:rPr>
        <w:t xml:space="preserve">доступности </w:t>
      </w:r>
      <w:r>
        <w:rPr>
          <w:rFonts w:ascii="Times New Roman" w:hAnsi="Times New Roman" w:cs="Times New Roman"/>
          <w:sz w:val="28"/>
          <w:szCs w:val="28"/>
        </w:rPr>
        <w:t>получения муниципальных услуг</w:t>
      </w:r>
      <w:r w:rsidRPr="00C256EE">
        <w:rPr>
          <w:rFonts w:ascii="Times New Roman" w:hAnsi="Times New Roman" w:cs="Times New Roman"/>
          <w:sz w:val="28"/>
          <w:szCs w:val="28"/>
        </w:rPr>
        <w:t xml:space="preserve"> для</w:t>
      </w:r>
      <w:r>
        <w:rPr>
          <w:rFonts w:ascii="Times New Roman" w:hAnsi="Times New Roman" w:cs="Times New Roman"/>
          <w:sz w:val="28"/>
          <w:szCs w:val="28"/>
        </w:rPr>
        <w:t xml:space="preserve"> населения. </w:t>
      </w:r>
    </w:p>
    <w:p w:rsidR="00D01C11" w:rsidRPr="007E2592" w:rsidRDefault="00D01C11" w:rsidP="00440CB0">
      <w:pPr>
        <w:shd w:val="clear" w:color="auto" w:fill="FFFFFF"/>
        <w:spacing w:after="0" w:line="240" w:lineRule="auto"/>
        <w:ind w:firstLine="709"/>
        <w:jc w:val="both"/>
        <w:rPr>
          <w:rFonts w:ascii="Times New Roman" w:hAnsi="Times New Roman" w:cs="Times New Roman"/>
          <w:sz w:val="28"/>
          <w:szCs w:val="28"/>
        </w:rPr>
      </w:pPr>
      <w:r w:rsidRPr="007E2592">
        <w:rPr>
          <w:rFonts w:ascii="Times New Roman" w:hAnsi="Times New Roman" w:cs="Times New Roman"/>
          <w:sz w:val="28"/>
          <w:szCs w:val="28"/>
        </w:rPr>
        <w:t xml:space="preserve">2. В целях приведения федерального законодательства </w:t>
      </w:r>
      <w:r w:rsidRPr="007E2592">
        <w:rPr>
          <w:rFonts w:ascii="Times New Roman" w:hAnsi="Times New Roman" w:cs="Times New Roman"/>
          <w:sz w:val="28"/>
          <w:szCs w:val="28"/>
        </w:rPr>
        <w:br/>
        <w:t>с положениями Федерального закона от 06.10.2003 № 131-ФЗ «Об общих принципах организации местного самоуправления в Российской Федерации», предусматривающими возможность создания муниципальных округов, предлагается внести изменения в федеральные законы, устанавливающие полномочия органов местного самоуправления в различных сферах, включив положения о полномочиях муниципальных округов. </w:t>
      </w:r>
    </w:p>
    <w:p w:rsidR="00D01C11" w:rsidRPr="005D05AD" w:rsidRDefault="00D01C11" w:rsidP="00440CB0">
      <w:pPr>
        <w:pStyle w:val="afa"/>
        <w:ind w:firstLine="709"/>
        <w:jc w:val="both"/>
        <w:rPr>
          <w:rFonts w:ascii="Times New Roman" w:hAnsi="Times New Roman"/>
          <w:sz w:val="28"/>
          <w:szCs w:val="28"/>
        </w:rPr>
      </w:pPr>
      <w:r w:rsidRPr="007E2592">
        <w:rPr>
          <w:rFonts w:ascii="Times New Roman" w:hAnsi="Times New Roman"/>
          <w:sz w:val="28"/>
          <w:szCs w:val="28"/>
        </w:rPr>
        <w:t>3.</w:t>
      </w:r>
      <w:r>
        <w:rPr>
          <w:rFonts w:ascii="Times New Roman" w:hAnsi="Times New Roman"/>
          <w:sz w:val="28"/>
          <w:szCs w:val="28"/>
        </w:rPr>
        <w:t xml:space="preserve"> </w:t>
      </w:r>
      <w:r w:rsidRPr="005D05AD">
        <w:rPr>
          <w:rFonts w:ascii="Times New Roman" w:hAnsi="Times New Roman"/>
          <w:sz w:val="28"/>
          <w:szCs w:val="28"/>
        </w:rPr>
        <w:t xml:space="preserve">Для </w:t>
      </w:r>
      <w:r>
        <w:rPr>
          <w:rFonts w:ascii="Times New Roman" w:hAnsi="Times New Roman"/>
          <w:sz w:val="28"/>
          <w:szCs w:val="28"/>
        </w:rPr>
        <w:t xml:space="preserve">вновь образованных </w:t>
      </w:r>
      <w:r w:rsidRPr="005D05AD">
        <w:rPr>
          <w:rFonts w:ascii="Times New Roman" w:hAnsi="Times New Roman"/>
          <w:sz w:val="28"/>
          <w:szCs w:val="28"/>
        </w:rPr>
        <w:t>муниципальн</w:t>
      </w:r>
      <w:r>
        <w:rPr>
          <w:rFonts w:ascii="Times New Roman" w:hAnsi="Times New Roman"/>
          <w:sz w:val="28"/>
          <w:szCs w:val="28"/>
        </w:rPr>
        <w:t>ых округов</w:t>
      </w:r>
      <w:r w:rsidRPr="005D05AD">
        <w:rPr>
          <w:rFonts w:ascii="Times New Roman" w:hAnsi="Times New Roman"/>
          <w:sz w:val="28"/>
          <w:szCs w:val="28"/>
        </w:rPr>
        <w:t xml:space="preserve"> необходимо разработать генеральны</w:t>
      </w:r>
      <w:r>
        <w:rPr>
          <w:rFonts w:ascii="Times New Roman" w:hAnsi="Times New Roman"/>
          <w:sz w:val="28"/>
          <w:szCs w:val="28"/>
        </w:rPr>
        <w:t>е</w:t>
      </w:r>
      <w:r w:rsidRPr="005D05AD">
        <w:rPr>
          <w:rFonts w:ascii="Times New Roman" w:hAnsi="Times New Roman"/>
          <w:sz w:val="28"/>
          <w:szCs w:val="28"/>
        </w:rPr>
        <w:t xml:space="preserve"> план</w:t>
      </w:r>
      <w:r>
        <w:rPr>
          <w:rFonts w:ascii="Times New Roman" w:hAnsi="Times New Roman"/>
          <w:sz w:val="28"/>
          <w:szCs w:val="28"/>
        </w:rPr>
        <w:t>ы</w:t>
      </w:r>
      <w:r w:rsidRPr="005D05AD">
        <w:rPr>
          <w:rFonts w:ascii="Times New Roman" w:hAnsi="Times New Roman"/>
          <w:sz w:val="28"/>
          <w:szCs w:val="28"/>
        </w:rPr>
        <w:t xml:space="preserve"> и правила землепользования и застройки. </w:t>
      </w:r>
    </w:p>
    <w:p w:rsidR="00D01C11" w:rsidRDefault="00D01C11" w:rsidP="00440CB0">
      <w:pPr>
        <w:pStyle w:val="afa"/>
        <w:ind w:firstLine="709"/>
        <w:jc w:val="both"/>
        <w:rPr>
          <w:rFonts w:ascii="Times New Roman" w:hAnsi="Times New Roman"/>
          <w:sz w:val="28"/>
          <w:szCs w:val="28"/>
        </w:rPr>
      </w:pPr>
      <w:r w:rsidRPr="005D05AD">
        <w:rPr>
          <w:rFonts w:ascii="Times New Roman" w:hAnsi="Times New Roman"/>
          <w:sz w:val="28"/>
          <w:szCs w:val="28"/>
        </w:rPr>
        <w:t xml:space="preserve">Пунктом 26 статьи 16 Федерального закона от 06.10.2003г. № 131-ФЗ «Об общих принципах организации местного самоуправления в Российской Федерации» органы местного самоуправления муниципального округа наделены полномочиями по решению вопросов в области градостроительства. Однако в Градостроительном кодексе Российской Федерации отсутствует термин «муниципальный округ»: в статье 8 не указаны полномочия органов местного самоуправления муниципального округа, в статье 18 отсутствует перечень документов территориального планирования муниципального округа. Понятие «генеральный план муниципального округа» отсутствует </w:t>
      </w:r>
      <w:r>
        <w:rPr>
          <w:rFonts w:ascii="Times New Roman" w:hAnsi="Times New Roman"/>
          <w:sz w:val="28"/>
          <w:szCs w:val="28"/>
        </w:rPr>
        <w:br/>
      </w:r>
      <w:r w:rsidRPr="005D05AD">
        <w:rPr>
          <w:rFonts w:ascii="Times New Roman" w:hAnsi="Times New Roman"/>
          <w:sz w:val="28"/>
          <w:szCs w:val="28"/>
        </w:rPr>
        <w:t>и в ФГИС ТП.</w:t>
      </w:r>
    </w:p>
    <w:p w:rsidR="00D01C11" w:rsidRDefault="00D01C11" w:rsidP="00440CB0">
      <w:pPr>
        <w:pStyle w:val="afa"/>
        <w:ind w:firstLine="709"/>
        <w:jc w:val="both"/>
        <w:rPr>
          <w:rFonts w:ascii="Times New Roman" w:hAnsi="Times New Roman"/>
          <w:sz w:val="28"/>
          <w:szCs w:val="28"/>
        </w:rPr>
      </w:pPr>
      <w:r>
        <w:rPr>
          <w:rFonts w:ascii="Times New Roman" w:hAnsi="Times New Roman"/>
          <w:sz w:val="28"/>
          <w:szCs w:val="28"/>
        </w:rPr>
        <w:t xml:space="preserve">В связи с этим предлагаем </w:t>
      </w:r>
      <w:r w:rsidRPr="005D05AD">
        <w:rPr>
          <w:rFonts w:ascii="Times New Roman" w:hAnsi="Times New Roman"/>
          <w:sz w:val="28"/>
          <w:szCs w:val="28"/>
        </w:rPr>
        <w:t xml:space="preserve">инициировать внесение изменений </w:t>
      </w:r>
      <w:r>
        <w:rPr>
          <w:rFonts w:ascii="Times New Roman" w:hAnsi="Times New Roman"/>
          <w:sz w:val="28"/>
          <w:szCs w:val="28"/>
        </w:rPr>
        <w:br/>
      </w:r>
      <w:r w:rsidRPr="005D05AD">
        <w:rPr>
          <w:rFonts w:ascii="Times New Roman" w:hAnsi="Times New Roman"/>
          <w:sz w:val="28"/>
          <w:szCs w:val="28"/>
        </w:rPr>
        <w:t xml:space="preserve">в Градостроительный кодекс Российской Федерации в части, касающейся </w:t>
      </w:r>
      <w:r>
        <w:rPr>
          <w:rFonts w:ascii="Times New Roman" w:hAnsi="Times New Roman"/>
          <w:sz w:val="28"/>
          <w:szCs w:val="28"/>
        </w:rPr>
        <w:t xml:space="preserve">дополнение полномочий </w:t>
      </w:r>
      <w:r w:rsidRPr="005D05AD">
        <w:rPr>
          <w:rFonts w:ascii="Times New Roman" w:hAnsi="Times New Roman"/>
          <w:sz w:val="28"/>
          <w:szCs w:val="28"/>
        </w:rPr>
        <w:t>муниципального округа.</w:t>
      </w:r>
    </w:p>
    <w:p w:rsidR="005751E2" w:rsidRDefault="005751E2">
      <w:pPr>
        <w:rPr>
          <w:rFonts w:ascii="Times New Roman" w:eastAsia="Calibri" w:hAnsi="Times New Roman" w:cs="Times New Roman"/>
          <w:sz w:val="28"/>
          <w:szCs w:val="28"/>
          <w:lang w:eastAsia="en-US"/>
        </w:rPr>
      </w:pPr>
      <w:r>
        <w:rPr>
          <w:rFonts w:ascii="Times New Roman" w:hAnsi="Times New Roman"/>
          <w:sz w:val="28"/>
          <w:szCs w:val="28"/>
        </w:rPr>
        <w:br w:type="page"/>
      </w:r>
    </w:p>
    <w:p w:rsidR="00DA0374" w:rsidRPr="005751E2" w:rsidRDefault="00DA0374" w:rsidP="002322FC">
      <w:pPr>
        <w:pStyle w:val="1"/>
        <w:numPr>
          <w:ilvl w:val="0"/>
          <w:numId w:val="31"/>
        </w:numPr>
        <w:spacing w:before="0" w:line="240" w:lineRule="auto"/>
        <w:rPr>
          <w:rFonts w:ascii="Times New Roman" w:hAnsi="Times New Roman" w:cs="Times New Roman"/>
          <w:color w:val="auto"/>
        </w:rPr>
      </w:pPr>
      <w:bookmarkStart w:id="9" w:name="_Toc39052263"/>
      <w:bookmarkStart w:id="10" w:name="_Toc5008857"/>
      <w:bookmarkStart w:id="11" w:name="_Toc6491423"/>
      <w:r w:rsidRPr="005751E2">
        <w:rPr>
          <w:rFonts w:ascii="Times New Roman" w:hAnsi="Times New Roman" w:cs="Times New Roman"/>
          <w:color w:val="auto"/>
        </w:rPr>
        <w:lastRenderedPageBreak/>
        <w:t>Межмуниципальное сотрудничество</w:t>
      </w:r>
      <w:bookmarkEnd w:id="9"/>
    </w:p>
    <w:p w:rsidR="005751E2" w:rsidRPr="005751E2" w:rsidRDefault="005751E2" w:rsidP="005751E2">
      <w:pPr>
        <w:spacing w:after="0" w:line="240" w:lineRule="auto"/>
        <w:ind w:left="360"/>
        <w:rPr>
          <w:rFonts w:ascii="Times New Roman" w:hAnsi="Times New Roman" w:cs="Times New Roman"/>
          <w:sz w:val="28"/>
          <w:szCs w:val="28"/>
        </w:rPr>
      </w:pPr>
    </w:p>
    <w:p w:rsidR="00DA0374" w:rsidRPr="005751E2" w:rsidRDefault="00DA0374" w:rsidP="005751E2">
      <w:pPr>
        <w:pStyle w:val="2"/>
        <w:spacing w:before="0" w:after="0"/>
        <w:ind w:firstLine="709"/>
        <w:rPr>
          <w:rFonts w:ascii="Times New Roman" w:hAnsi="Times New Roman" w:cs="Times New Roman"/>
          <w:i w:val="0"/>
        </w:rPr>
      </w:pPr>
      <w:bookmarkStart w:id="12" w:name="_Toc39052264"/>
      <w:r w:rsidRPr="005751E2">
        <w:rPr>
          <w:rFonts w:ascii="Times New Roman" w:hAnsi="Times New Roman" w:cs="Times New Roman"/>
          <w:i w:val="0"/>
        </w:rPr>
        <w:t>2.1.</w:t>
      </w:r>
      <w:r w:rsidRPr="005751E2">
        <w:rPr>
          <w:rFonts w:ascii="Times New Roman" w:hAnsi="Times New Roman" w:cs="Times New Roman"/>
          <w:i w:val="0"/>
        </w:rPr>
        <w:tab/>
        <w:t xml:space="preserve">Совет муниципальных образований </w:t>
      </w:r>
      <w:r w:rsidR="005751E2" w:rsidRPr="005751E2">
        <w:rPr>
          <w:rFonts w:ascii="Times New Roman" w:hAnsi="Times New Roman" w:cs="Times New Roman"/>
          <w:i w:val="0"/>
        </w:rPr>
        <w:t>Красноярского края</w:t>
      </w:r>
      <w:bookmarkEnd w:id="12"/>
    </w:p>
    <w:p w:rsidR="005751E2" w:rsidRPr="005751E2" w:rsidRDefault="005751E2" w:rsidP="005751E2">
      <w:pPr>
        <w:spacing w:after="0" w:line="240" w:lineRule="auto"/>
        <w:rPr>
          <w:rFonts w:ascii="Times New Roman" w:hAnsi="Times New Roman" w:cs="Times New Roman"/>
          <w:sz w:val="28"/>
          <w:szCs w:val="28"/>
        </w:rPr>
      </w:pPr>
    </w:p>
    <w:p w:rsidR="00DA0374" w:rsidRPr="0026077A" w:rsidRDefault="00DA0374" w:rsidP="005751E2">
      <w:pPr>
        <w:shd w:val="clear" w:color="auto" w:fill="FFFFFF"/>
        <w:spacing w:after="0" w:line="240" w:lineRule="auto"/>
        <w:ind w:right="-1" w:firstLine="709"/>
        <w:contextualSpacing/>
        <w:jc w:val="both"/>
        <w:rPr>
          <w:rFonts w:ascii="Times New Roman" w:eastAsia="Times New Roman" w:hAnsi="Times New Roman" w:cs="Times New Roman"/>
          <w:b/>
          <w:sz w:val="28"/>
          <w:szCs w:val="28"/>
        </w:rPr>
      </w:pPr>
      <w:r w:rsidRPr="0026077A">
        <w:rPr>
          <w:rFonts w:ascii="Times New Roman" w:eastAsia="Times New Roman" w:hAnsi="Times New Roman" w:cs="Times New Roman"/>
          <w:b/>
          <w:sz w:val="28"/>
          <w:szCs w:val="28"/>
        </w:rPr>
        <w:t xml:space="preserve">Правовой статус </w:t>
      </w:r>
    </w:p>
    <w:p w:rsidR="00DA0374" w:rsidRDefault="00DA0374" w:rsidP="005751E2">
      <w:pPr>
        <w:shd w:val="clear" w:color="auto" w:fill="FFFFFF"/>
        <w:spacing w:after="0" w:line="240" w:lineRule="auto"/>
        <w:ind w:right="-1" w:firstLine="709"/>
        <w:contextualSpacing/>
        <w:jc w:val="both"/>
        <w:rPr>
          <w:rFonts w:ascii="Times New Roman" w:eastAsia="Times New Roman" w:hAnsi="Times New Roman" w:cs="Times New Roman"/>
          <w:sz w:val="28"/>
          <w:szCs w:val="28"/>
        </w:rPr>
      </w:pPr>
    </w:p>
    <w:p w:rsidR="00DA0374" w:rsidRPr="0026077A" w:rsidRDefault="00DA0374" w:rsidP="00563F66">
      <w:pPr>
        <w:shd w:val="clear" w:color="auto" w:fill="FFFFFF"/>
        <w:spacing w:after="0" w:line="240" w:lineRule="auto"/>
        <w:ind w:right="-1" w:firstLine="709"/>
        <w:contextualSpacing/>
        <w:jc w:val="both"/>
        <w:rPr>
          <w:rFonts w:ascii="Times New Roman" w:eastAsia="Times New Roman" w:hAnsi="Times New Roman" w:cs="Times New Roman"/>
          <w:color w:val="000000"/>
          <w:spacing w:val="5"/>
          <w:sz w:val="28"/>
          <w:szCs w:val="28"/>
        </w:rPr>
      </w:pPr>
      <w:r w:rsidRPr="0026077A">
        <w:rPr>
          <w:rFonts w:ascii="Times New Roman" w:eastAsia="Times New Roman" w:hAnsi="Times New Roman" w:cs="Times New Roman"/>
          <w:sz w:val="28"/>
          <w:szCs w:val="28"/>
        </w:rPr>
        <w:t xml:space="preserve">Совет муниципальных образований Красноярского края (далее – Совет) согласно Уставу является </w:t>
      </w:r>
      <w:r w:rsidRPr="0026077A">
        <w:rPr>
          <w:rFonts w:ascii="Times New Roman" w:eastAsia="Times New Roman" w:hAnsi="Times New Roman" w:cs="Times New Roman"/>
          <w:color w:val="000000"/>
          <w:spacing w:val="5"/>
          <w:sz w:val="28"/>
          <w:szCs w:val="28"/>
        </w:rPr>
        <w:t>добровольным объединением муниципальных образований Красноярского края, созданным для реализации целей, определенных федеральными законами, законами Красноярского края, ставящим основной целью деятельности развитие местного самоуправления в крае.</w:t>
      </w:r>
    </w:p>
    <w:p w:rsidR="00DA0374" w:rsidRPr="0026077A" w:rsidRDefault="00DA0374" w:rsidP="00563F66">
      <w:pPr>
        <w:spacing w:after="0" w:line="240" w:lineRule="auto"/>
        <w:ind w:right="-1" w:firstLine="709"/>
        <w:jc w:val="both"/>
        <w:rPr>
          <w:rFonts w:ascii="Times New Roman" w:eastAsia="Times New Roman" w:hAnsi="Times New Roman" w:cs="Times New Roman"/>
          <w:sz w:val="28"/>
        </w:rPr>
      </w:pPr>
      <w:r w:rsidRPr="0026077A">
        <w:rPr>
          <w:rFonts w:ascii="Times New Roman" w:eastAsia="Times New Roman" w:hAnsi="Times New Roman" w:cs="Times New Roman"/>
          <w:sz w:val="28"/>
        </w:rPr>
        <w:t>Деятельность Совета осуществляется в соответствии с целями, определенными уставом Совета, а также на основании плана работы Совета, резолюций съезда Совета,</w:t>
      </w:r>
      <w:r w:rsidRPr="0026077A">
        <w:rPr>
          <w:rFonts w:ascii="Times New Roman" w:eastAsia="Times New Roman" w:hAnsi="Times New Roman" w:cs="Times New Roman"/>
          <w:b/>
          <w:sz w:val="28"/>
        </w:rPr>
        <w:t xml:space="preserve"> </w:t>
      </w:r>
      <w:r w:rsidRPr="0026077A">
        <w:rPr>
          <w:rFonts w:ascii="Times New Roman" w:eastAsia="Times New Roman" w:hAnsi="Times New Roman" w:cs="Times New Roman"/>
          <w:sz w:val="28"/>
        </w:rPr>
        <w:t>решений Президиума, Палат и Комитетов Совета, рекомендаций и предложений членов Совета.</w:t>
      </w:r>
    </w:p>
    <w:p w:rsidR="00DA0374" w:rsidRPr="0026077A" w:rsidRDefault="00DA0374" w:rsidP="00563F66">
      <w:pPr>
        <w:shd w:val="clear" w:color="auto" w:fill="FFFFFF"/>
        <w:spacing w:after="0" w:line="240" w:lineRule="auto"/>
        <w:ind w:right="-1" w:firstLine="709"/>
        <w:contextualSpacing/>
        <w:jc w:val="both"/>
        <w:rPr>
          <w:rFonts w:ascii="Times New Roman" w:eastAsia="Times New Roman" w:hAnsi="Times New Roman" w:cs="Times New Roman"/>
          <w:color w:val="000000"/>
          <w:spacing w:val="5"/>
          <w:sz w:val="28"/>
          <w:szCs w:val="28"/>
        </w:rPr>
      </w:pPr>
      <w:r w:rsidRPr="0026077A">
        <w:rPr>
          <w:rFonts w:ascii="Times New Roman" w:eastAsia="Times New Roman" w:hAnsi="Times New Roman" w:cs="Times New Roman"/>
          <w:color w:val="000000"/>
          <w:spacing w:val="5"/>
          <w:sz w:val="28"/>
          <w:szCs w:val="28"/>
        </w:rPr>
        <w:t xml:space="preserve">Учредителями и членами Совета являются муниципальные образования Красноярского края. Члена Совета представляет глава муниципального образования. Все члены Совета имеют равные права </w:t>
      </w:r>
      <w:r w:rsidRPr="0026077A">
        <w:rPr>
          <w:rFonts w:ascii="Times New Roman" w:eastAsia="Times New Roman" w:hAnsi="Times New Roman" w:cs="Times New Roman"/>
          <w:color w:val="000000"/>
          <w:spacing w:val="5"/>
          <w:sz w:val="28"/>
          <w:szCs w:val="28"/>
        </w:rPr>
        <w:br/>
        <w:t xml:space="preserve">и обязанности, а также несут равную ответственность за состояние дел Совета. </w:t>
      </w:r>
    </w:p>
    <w:p w:rsidR="00DA0374" w:rsidRPr="0026077A" w:rsidRDefault="00DA0374" w:rsidP="00563F66">
      <w:pPr>
        <w:spacing w:after="0" w:line="240" w:lineRule="auto"/>
        <w:ind w:firstLine="709"/>
        <w:jc w:val="both"/>
        <w:rPr>
          <w:rFonts w:ascii="Times New Roman" w:eastAsia="Times New Roman" w:hAnsi="Times New Roman" w:cs="Times New Roman"/>
          <w:color w:val="000000"/>
          <w:spacing w:val="5"/>
          <w:sz w:val="28"/>
          <w:szCs w:val="28"/>
        </w:rPr>
      </w:pPr>
      <w:r w:rsidRPr="0026077A">
        <w:rPr>
          <w:rFonts w:ascii="Times New Roman" w:eastAsia="Times New Roman" w:hAnsi="Times New Roman" w:cs="Times New Roman"/>
          <w:color w:val="000000"/>
          <w:spacing w:val="5"/>
          <w:sz w:val="28"/>
          <w:szCs w:val="28"/>
        </w:rPr>
        <w:t>Деятельность Совета аккумулирует следующие направления: развитие финансово-экономических основ местного самоуправления, повышение доходов муниципальных образований, совершенствование законодательства о местном самоуправлении, развитие межмуниципального сотрудничества, эффективное межведомственное взаимодействие, участие граждан в осуществлении местного самоуправления.</w:t>
      </w:r>
    </w:p>
    <w:p w:rsidR="00DA0374" w:rsidRPr="0026077A" w:rsidRDefault="00DA0374" w:rsidP="00563F66">
      <w:pPr>
        <w:spacing w:after="0" w:line="240" w:lineRule="auto"/>
        <w:ind w:firstLine="709"/>
        <w:jc w:val="both"/>
        <w:rPr>
          <w:rFonts w:ascii="Times New Roman" w:eastAsia="Times New Roman" w:hAnsi="Times New Roman" w:cs="Times New Roman"/>
          <w:color w:val="000000"/>
          <w:spacing w:val="5"/>
          <w:sz w:val="28"/>
          <w:szCs w:val="28"/>
        </w:rPr>
      </w:pPr>
      <w:r w:rsidRPr="0026077A">
        <w:rPr>
          <w:rFonts w:ascii="Times New Roman" w:eastAsia="Times New Roman" w:hAnsi="Times New Roman" w:cs="Times New Roman"/>
          <w:color w:val="000000"/>
          <w:spacing w:val="5"/>
          <w:sz w:val="28"/>
          <w:szCs w:val="28"/>
        </w:rPr>
        <w:t>Высшим органом управления Совета является общее собрание членов Совета – Съезд, на котором подводятся итоги работы, определяется вектор разв</w:t>
      </w:r>
      <w:r>
        <w:rPr>
          <w:rFonts w:ascii="Times New Roman" w:eastAsia="Times New Roman" w:hAnsi="Times New Roman" w:cs="Times New Roman"/>
          <w:color w:val="000000"/>
          <w:spacing w:val="5"/>
          <w:sz w:val="28"/>
          <w:szCs w:val="28"/>
        </w:rPr>
        <w:t xml:space="preserve">ития муниципальных образований </w:t>
      </w:r>
      <w:r w:rsidRPr="0026077A">
        <w:rPr>
          <w:rFonts w:ascii="Times New Roman" w:eastAsia="Times New Roman" w:hAnsi="Times New Roman" w:cs="Times New Roman"/>
          <w:color w:val="000000"/>
          <w:spacing w:val="5"/>
          <w:sz w:val="28"/>
          <w:szCs w:val="28"/>
        </w:rPr>
        <w:t xml:space="preserve">на ближайшую перспективу, обозначаются приоритетные направления деятельности Совета. В работе Съезда традиционно принимают участие Губернатор Красноярского края, члены Правительства Красноярского края, депутаты Государственной Думы Российской Федерации, сенаторы, председатель и депутаты Законодательного Собрания края, руководители федеральных ведомств </w:t>
      </w:r>
      <w:r>
        <w:rPr>
          <w:rFonts w:ascii="Times New Roman" w:eastAsia="Times New Roman" w:hAnsi="Times New Roman" w:cs="Times New Roman"/>
          <w:color w:val="000000"/>
          <w:spacing w:val="5"/>
          <w:sz w:val="28"/>
          <w:szCs w:val="28"/>
        </w:rPr>
        <w:br/>
      </w:r>
      <w:r w:rsidRPr="0026077A">
        <w:rPr>
          <w:rFonts w:ascii="Times New Roman" w:eastAsia="Times New Roman" w:hAnsi="Times New Roman" w:cs="Times New Roman"/>
          <w:color w:val="000000"/>
          <w:spacing w:val="5"/>
          <w:sz w:val="28"/>
          <w:szCs w:val="28"/>
        </w:rPr>
        <w:t>и органов государственной власти края.</w:t>
      </w:r>
    </w:p>
    <w:p w:rsidR="00DA0374" w:rsidRPr="00BA005C" w:rsidRDefault="00DA0374" w:rsidP="00563F66">
      <w:pPr>
        <w:spacing w:after="0" w:line="240" w:lineRule="auto"/>
        <w:ind w:firstLine="709"/>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В</w:t>
      </w:r>
      <w:r w:rsidRPr="00BA005C">
        <w:rPr>
          <w:rFonts w:ascii="Times New Roman" w:eastAsia="Times New Roman" w:hAnsi="Times New Roman" w:cs="Times New Roman"/>
          <w:color w:val="000000"/>
          <w:spacing w:val="5"/>
          <w:sz w:val="28"/>
          <w:szCs w:val="28"/>
        </w:rPr>
        <w:t xml:space="preserve"> период между съездами Совета (</w:t>
      </w:r>
      <w:r>
        <w:rPr>
          <w:rFonts w:ascii="Times New Roman" w:eastAsia="Times New Roman" w:hAnsi="Times New Roman" w:cs="Times New Roman"/>
          <w:color w:val="000000"/>
          <w:spacing w:val="5"/>
          <w:sz w:val="28"/>
          <w:szCs w:val="28"/>
        </w:rPr>
        <w:t>весь отчетный период 2019 года)</w:t>
      </w:r>
      <w:r w:rsidRPr="00BA005C">
        <w:rPr>
          <w:rFonts w:ascii="Times New Roman" w:eastAsia="Times New Roman" w:hAnsi="Times New Roman" w:cs="Times New Roman"/>
          <w:color w:val="000000"/>
          <w:spacing w:val="5"/>
          <w:sz w:val="28"/>
          <w:szCs w:val="28"/>
        </w:rPr>
        <w:t xml:space="preserve"> действ</w:t>
      </w:r>
      <w:r>
        <w:rPr>
          <w:rFonts w:ascii="Times New Roman" w:eastAsia="Times New Roman" w:hAnsi="Times New Roman" w:cs="Times New Roman"/>
          <w:color w:val="000000"/>
          <w:spacing w:val="5"/>
          <w:sz w:val="28"/>
          <w:szCs w:val="28"/>
        </w:rPr>
        <w:t>ует</w:t>
      </w:r>
      <w:r w:rsidRPr="00BA005C">
        <w:rPr>
          <w:rFonts w:ascii="Times New Roman" w:eastAsia="Times New Roman" w:hAnsi="Times New Roman" w:cs="Times New Roman"/>
          <w:color w:val="000000"/>
          <w:spacing w:val="5"/>
          <w:sz w:val="28"/>
          <w:szCs w:val="28"/>
        </w:rPr>
        <w:t xml:space="preserve"> Президиум Совета – коллегиальный исполнительный орган, </w:t>
      </w:r>
      <w:r>
        <w:rPr>
          <w:rFonts w:ascii="Times New Roman" w:eastAsia="Times New Roman" w:hAnsi="Times New Roman" w:cs="Times New Roman"/>
          <w:color w:val="000000"/>
          <w:spacing w:val="5"/>
          <w:sz w:val="28"/>
          <w:szCs w:val="28"/>
        </w:rPr>
        <w:br/>
      </w:r>
      <w:r w:rsidRPr="00BA005C">
        <w:rPr>
          <w:rFonts w:ascii="Times New Roman" w:eastAsia="Times New Roman" w:hAnsi="Times New Roman" w:cs="Times New Roman"/>
          <w:color w:val="000000"/>
          <w:spacing w:val="5"/>
          <w:sz w:val="28"/>
          <w:szCs w:val="28"/>
        </w:rPr>
        <w:t xml:space="preserve">на который в соответствии с Уставом Совета возложен ряд полномочий. Деятельность Президиума </w:t>
      </w:r>
      <w:r>
        <w:rPr>
          <w:rFonts w:ascii="Times New Roman" w:eastAsia="Times New Roman" w:hAnsi="Times New Roman" w:cs="Times New Roman"/>
          <w:color w:val="000000"/>
          <w:spacing w:val="5"/>
          <w:sz w:val="28"/>
          <w:szCs w:val="28"/>
        </w:rPr>
        <w:t xml:space="preserve">Совета </w:t>
      </w:r>
      <w:r w:rsidRPr="00BA005C">
        <w:rPr>
          <w:rFonts w:ascii="Times New Roman" w:eastAsia="Times New Roman" w:hAnsi="Times New Roman" w:cs="Times New Roman"/>
          <w:color w:val="000000"/>
          <w:spacing w:val="5"/>
          <w:sz w:val="28"/>
          <w:szCs w:val="28"/>
        </w:rPr>
        <w:t xml:space="preserve">направлена на реализацию уставных задач Совета, исполнения принятых </w:t>
      </w:r>
      <w:r>
        <w:rPr>
          <w:rFonts w:ascii="Times New Roman" w:eastAsia="Times New Roman" w:hAnsi="Times New Roman" w:cs="Times New Roman"/>
          <w:color w:val="000000"/>
          <w:spacing w:val="5"/>
          <w:sz w:val="28"/>
          <w:szCs w:val="28"/>
        </w:rPr>
        <w:t xml:space="preserve">на съезде решений, утверждения </w:t>
      </w:r>
      <w:r>
        <w:rPr>
          <w:rFonts w:ascii="Times New Roman" w:eastAsia="Times New Roman" w:hAnsi="Times New Roman" w:cs="Times New Roman"/>
          <w:color w:val="000000"/>
          <w:spacing w:val="5"/>
          <w:sz w:val="28"/>
          <w:szCs w:val="28"/>
        </w:rPr>
        <w:br/>
      </w:r>
      <w:r w:rsidRPr="00BA005C">
        <w:rPr>
          <w:rFonts w:ascii="Times New Roman" w:eastAsia="Times New Roman" w:hAnsi="Times New Roman" w:cs="Times New Roman"/>
          <w:color w:val="000000"/>
          <w:spacing w:val="5"/>
          <w:sz w:val="28"/>
          <w:szCs w:val="28"/>
        </w:rPr>
        <w:t xml:space="preserve">и реализации планов и программ Совета. </w:t>
      </w:r>
    </w:p>
    <w:p w:rsidR="00DA0374" w:rsidRPr="00BA005C" w:rsidRDefault="00DA0374" w:rsidP="00563F66">
      <w:pPr>
        <w:spacing w:after="0" w:line="240" w:lineRule="auto"/>
        <w:ind w:firstLine="709"/>
        <w:jc w:val="both"/>
        <w:rPr>
          <w:rFonts w:ascii="Times New Roman" w:eastAsia="Times New Roman" w:hAnsi="Times New Roman" w:cs="Times New Roman"/>
          <w:color w:val="000000"/>
          <w:spacing w:val="5"/>
          <w:sz w:val="28"/>
          <w:szCs w:val="28"/>
        </w:rPr>
      </w:pPr>
      <w:r w:rsidRPr="00BA005C">
        <w:rPr>
          <w:rFonts w:ascii="Times New Roman" w:eastAsia="Times New Roman" w:hAnsi="Times New Roman" w:cs="Times New Roman"/>
          <w:color w:val="000000"/>
          <w:spacing w:val="5"/>
          <w:sz w:val="28"/>
          <w:szCs w:val="28"/>
        </w:rPr>
        <w:lastRenderedPageBreak/>
        <w:t>Члены Президиума Совета возглавляют рабочие органы Совета</w:t>
      </w:r>
      <w:r>
        <w:rPr>
          <w:rFonts w:ascii="Times New Roman" w:eastAsia="Times New Roman" w:hAnsi="Times New Roman" w:cs="Times New Roman"/>
          <w:color w:val="000000"/>
          <w:spacing w:val="5"/>
          <w:sz w:val="28"/>
          <w:szCs w:val="28"/>
        </w:rPr>
        <w:t xml:space="preserve"> (Палаты и Комитеты)</w:t>
      </w:r>
      <w:r w:rsidRPr="00BA005C">
        <w:rPr>
          <w:rFonts w:ascii="Times New Roman" w:eastAsia="Times New Roman" w:hAnsi="Times New Roman" w:cs="Times New Roman"/>
          <w:color w:val="000000"/>
          <w:spacing w:val="5"/>
          <w:sz w:val="28"/>
          <w:szCs w:val="28"/>
        </w:rPr>
        <w:t xml:space="preserve">, представляют Совет в различных государственных комиссиях. </w:t>
      </w:r>
    </w:p>
    <w:p w:rsidR="00DA0374" w:rsidRPr="0026077A" w:rsidRDefault="00DA0374" w:rsidP="00563F66">
      <w:pPr>
        <w:spacing w:after="0" w:line="240" w:lineRule="auto"/>
        <w:ind w:firstLine="709"/>
        <w:jc w:val="both"/>
        <w:rPr>
          <w:rFonts w:ascii="Times New Roman" w:eastAsia="Times New Roman" w:hAnsi="Times New Roman" w:cs="Times New Roman"/>
          <w:color w:val="000000"/>
          <w:spacing w:val="5"/>
          <w:sz w:val="28"/>
          <w:szCs w:val="28"/>
        </w:rPr>
      </w:pPr>
      <w:r w:rsidRPr="00BA005C">
        <w:rPr>
          <w:rFonts w:ascii="Times New Roman" w:eastAsia="Times New Roman" w:hAnsi="Times New Roman" w:cs="Times New Roman"/>
          <w:color w:val="000000"/>
          <w:spacing w:val="5"/>
          <w:sz w:val="28"/>
          <w:szCs w:val="28"/>
        </w:rPr>
        <w:t>Председателем Совета в 2018 году избран Глава города Красно</w:t>
      </w:r>
      <w:r>
        <w:rPr>
          <w:rFonts w:ascii="Times New Roman" w:eastAsia="Times New Roman" w:hAnsi="Times New Roman" w:cs="Times New Roman"/>
          <w:color w:val="000000"/>
          <w:spacing w:val="5"/>
          <w:sz w:val="28"/>
          <w:szCs w:val="28"/>
        </w:rPr>
        <w:t>ярска Сергей Васильевич Еремин сроком на четыре года.</w:t>
      </w:r>
    </w:p>
    <w:p w:rsidR="00DA0374" w:rsidRDefault="00DA0374" w:rsidP="00563F66">
      <w:pPr>
        <w:spacing w:after="0" w:line="240" w:lineRule="auto"/>
        <w:ind w:firstLine="709"/>
        <w:jc w:val="both"/>
        <w:rPr>
          <w:rFonts w:ascii="Times New Roman" w:eastAsia="Times New Roman" w:hAnsi="Times New Roman" w:cs="Times New Roman"/>
          <w:b/>
          <w:color w:val="000000"/>
          <w:spacing w:val="5"/>
          <w:sz w:val="28"/>
          <w:szCs w:val="28"/>
        </w:rPr>
      </w:pPr>
    </w:p>
    <w:p w:rsidR="00DA0374" w:rsidRPr="00B5356C" w:rsidRDefault="00DA0374" w:rsidP="00563F66">
      <w:pPr>
        <w:spacing w:after="0" w:line="240" w:lineRule="auto"/>
        <w:ind w:firstLine="709"/>
        <w:jc w:val="both"/>
        <w:rPr>
          <w:rFonts w:ascii="Times New Roman" w:eastAsia="Times New Roman" w:hAnsi="Times New Roman" w:cs="Times New Roman"/>
          <w:b/>
          <w:color w:val="000000"/>
          <w:spacing w:val="5"/>
          <w:sz w:val="28"/>
          <w:szCs w:val="28"/>
        </w:rPr>
      </w:pPr>
      <w:r w:rsidRPr="00B5356C">
        <w:rPr>
          <w:rFonts w:ascii="Times New Roman" w:eastAsia="Times New Roman" w:hAnsi="Times New Roman" w:cs="Times New Roman"/>
          <w:b/>
          <w:color w:val="000000"/>
          <w:spacing w:val="5"/>
          <w:sz w:val="28"/>
          <w:szCs w:val="28"/>
        </w:rPr>
        <w:t>Формы, механизмы и основные результаты участия в принятии решений по вопросам местного самоуправления и управления территориями</w:t>
      </w:r>
    </w:p>
    <w:p w:rsidR="00DA0374" w:rsidRDefault="00DA0374" w:rsidP="00563F66">
      <w:pPr>
        <w:spacing w:after="0" w:line="240" w:lineRule="auto"/>
        <w:ind w:firstLine="709"/>
        <w:jc w:val="both"/>
        <w:rPr>
          <w:rFonts w:ascii="Times New Roman" w:eastAsia="Times New Roman" w:hAnsi="Times New Roman" w:cs="Times New Roman"/>
          <w:color w:val="000000"/>
          <w:spacing w:val="5"/>
          <w:sz w:val="28"/>
          <w:szCs w:val="28"/>
        </w:rPr>
      </w:pPr>
    </w:p>
    <w:p w:rsidR="00DA0374" w:rsidRDefault="00DA0374" w:rsidP="00563F66">
      <w:pPr>
        <w:spacing w:after="0" w:line="240" w:lineRule="auto"/>
        <w:ind w:firstLine="709"/>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 xml:space="preserve">В целях совершенствования форм и механизмов участия в принятии решений, повышения качества управления территорий муниципальных образований, Совет максимально задействует свои площадки </w:t>
      </w:r>
      <w:r>
        <w:rPr>
          <w:rFonts w:ascii="Times New Roman" w:eastAsia="Times New Roman" w:hAnsi="Times New Roman" w:cs="Times New Roman"/>
          <w:color w:val="000000"/>
          <w:spacing w:val="5"/>
          <w:sz w:val="28"/>
          <w:szCs w:val="28"/>
        </w:rPr>
        <w:br/>
        <w:t xml:space="preserve">и наработанную многолетнюю практику организации взаимодействия </w:t>
      </w:r>
      <w:r>
        <w:rPr>
          <w:rFonts w:ascii="Times New Roman" w:eastAsia="Times New Roman" w:hAnsi="Times New Roman" w:cs="Times New Roman"/>
          <w:color w:val="000000"/>
          <w:spacing w:val="5"/>
          <w:sz w:val="28"/>
          <w:szCs w:val="28"/>
        </w:rPr>
        <w:br/>
        <w:t>с федеральными, региональными, муниципальными органами власти. Основные формы и механизмы, применяемые Советом:</w:t>
      </w:r>
    </w:p>
    <w:p w:rsidR="00DA0374" w:rsidRDefault="00DA0374" w:rsidP="00563F66">
      <w:pPr>
        <w:spacing w:after="0" w:line="240" w:lineRule="auto"/>
        <w:ind w:firstLine="709"/>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 подготовка и проведение съездов Совета (с принятием резолюции);</w:t>
      </w:r>
    </w:p>
    <w:p w:rsidR="00DA0374" w:rsidRDefault="00DA0374" w:rsidP="00563F66">
      <w:pPr>
        <w:spacing w:after="0" w:line="240" w:lineRule="auto"/>
        <w:ind w:firstLine="709"/>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 принятие решений Президиума, Палат и Комитетов по вопросам развития местного самоуправления;</w:t>
      </w:r>
    </w:p>
    <w:p w:rsidR="00DA0374" w:rsidRDefault="00DA0374" w:rsidP="00563F66">
      <w:pPr>
        <w:spacing w:after="0" w:line="240" w:lineRule="auto"/>
        <w:ind w:firstLine="709"/>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 организация взаимодействия с государственными органами исполнительной и представительной власти Красноярского края, подготовка предложений в их адрес, участие в работе различных советов, конкурсных и экспертных комиссий, подготовка заключений, представление согласованного мнения муниципальных образований по вопросам совершенствования законодательства и исполнения региональных государственных программ;</w:t>
      </w:r>
    </w:p>
    <w:p w:rsidR="00DA0374" w:rsidRDefault="00DA0374" w:rsidP="00563F66">
      <w:pPr>
        <w:spacing w:after="0" w:line="240" w:lineRule="auto"/>
        <w:ind w:firstLine="709"/>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 организация взаимодействия с территориальными управлениями федеральных органов исполнительной власти РФ на основании заключенных соглашений;</w:t>
      </w:r>
    </w:p>
    <w:p w:rsidR="00DA0374" w:rsidRDefault="00DA0374" w:rsidP="00563F66">
      <w:pPr>
        <w:spacing w:after="0" w:line="240" w:lineRule="auto"/>
        <w:ind w:firstLine="709"/>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 xml:space="preserve">- активизация участия муниципальных образований края </w:t>
      </w:r>
      <w:r>
        <w:rPr>
          <w:rFonts w:ascii="Times New Roman" w:eastAsia="Times New Roman" w:hAnsi="Times New Roman" w:cs="Times New Roman"/>
          <w:color w:val="000000"/>
          <w:spacing w:val="5"/>
          <w:sz w:val="28"/>
          <w:szCs w:val="28"/>
        </w:rPr>
        <w:br/>
        <w:t>в деятельности Совета, связанной с развитием территорий;</w:t>
      </w:r>
    </w:p>
    <w:p w:rsidR="00DA0374" w:rsidRDefault="00DA0374" w:rsidP="00563F66">
      <w:pPr>
        <w:spacing w:after="0" w:line="240" w:lineRule="auto"/>
        <w:ind w:firstLine="709"/>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 координация усилий и создание условий для диалога регионального и муниципального уровня;</w:t>
      </w:r>
    </w:p>
    <w:p w:rsidR="00DA0374" w:rsidRDefault="00DA0374" w:rsidP="00563F66">
      <w:pPr>
        <w:spacing w:after="0" w:line="240" w:lineRule="auto"/>
        <w:ind w:firstLine="709"/>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 xml:space="preserve">- подготовка и представление региональной части доклада Общероссийского Конгресса муниципальных образований (ОКМО) </w:t>
      </w:r>
      <w:r>
        <w:rPr>
          <w:rFonts w:ascii="Times New Roman" w:eastAsia="Times New Roman" w:hAnsi="Times New Roman" w:cs="Times New Roman"/>
          <w:color w:val="000000"/>
          <w:spacing w:val="5"/>
          <w:sz w:val="28"/>
          <w:szCs w:val="28"/>
        </w:rPr>
        <w:br/>
      </w:r>
      <w:r>
        <w:rPr>
          <w:rFonts w:ascii="Times New Roman" w:hAnsi="Times New Roman" w:cs="Times New Roman"/>
          <w:sz w:val="28"/>
          <w:szCs w:val="28"/>
        </w:rPr>
        <w:t xml:space="preserve">Правительству РФ </w:t>
      </w:r>
      <w:r w:rsidRPr="00762536">
        <w:rPr>
          <w:rFonts w:ascii="Times New Roman" w:hAnsi="Times New Roman" w:cs="Times New Roman"/>
          <w:sz w:val="28"/>
          <w:szCs w:val="28"/>
        </w:rPr>
        <w:t>«О состоянии местного самоуправления в Российской Федерации, перспективах его развития и предложения по совершенствованию правового регулирования организации и осуществления местного самоуправления»</w:t>
      </w:r>
      <w:r>
        <w:rPr>
          <w:rFonts w:ascii="Times New Roman" w:eastAsia="Times New Roman" w:hAnsi="Times New Roman" w:cs="Times New Roman"/>
          <w:color w:val="000000"/>
          <w:spacing w:val="5"/>
          <w:sz w:val="28"/>
          <w:szCs w:val="28"/>
        </w:rPr>
        <w:t>, активное участие в деятельности профильных федеральных структур, работающих в сфере местного самоуправления;</w:t>
      </w:r>
    </w:p>
    <w:p w:rsidR="00DA0374" w:rsidRDefault="00DA0374" w:rsidP="00563F66">
      <w:pPr>
        <w:spacing w:after="0" w:line="240" w:lineRule="auto"/>
        <w:ind w:firstLine="709"/>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 xml:space="preserve">- проведение мониторингов по значимым направлениям местного самоуправления, в том числе, по контрольно-надзорной деятельности </w:t>
      </w:r>
      <w:r>
        <w:rPr>
          <w:rFonts w:ascii="Times New Roman" w:eastAsia="Times New Roman" w:hAnsi="Times New Roman" w:cs="Times New Roman"/>
          <w:color w:val="000000"/>
          <w:spacing w:val="5"/>
          <w:sz w:val="28"/>
          <w:szCs w:val="28"/>
        </w:rPr>
        <w:br/>
        <w:t>в отношении органов местного самоуправления;</w:t>
      </w:r>
    </w:p>
    <w:p w:rsidR="00DA0374" w:rsidRDefault="00DA0374" w:rsidP="00563F66">
      <w:pPr>
        <w:spacing w:after="0" w:line="240" w:lineRule="auto"/>
        <w:ind w:firstLine="709"/>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 xml:space="preserve">- организация межмуниципального сотрудничества и т.д. </w:t>
      </w:r>
    </w:p>
    <w:p w:rsidR="00DA0374" w:rsidRDefault="00DA0374" w:rsidP="00563F66">
      <w:pPr>
        <w:spacing w:after="0" w:line="240" w:lineRule="auto"/>
        <w:ind w:firstLine="709"/>
        <w:jc w:val="both"/>
        <w:rPr>
          <w:rFonts w:ascii="Times New Roman" w:eastAsia="Times New Roman" w:hAnsi="Times New Roman" w:cs="Times New Roman"/>
          <w:color w:val="000000"/>
          <w:spacing w:val="5"/>
          <w:sz w:val="28"/>
          <w:szCs w:val="28"/>
        </w:rPr>
      </w:pPr>
      <w:r w:rsidRPr="0026077A">
        <w:rPr>
          <w:rFonts w:ascii="Times New Roman" w:eastAsia="Times New Roman" w:hAnsi="Times New Roman" w:cs="Times New Roman"/>
          <w:color w:val="000000"/>
          <w:spacing w:val="5"/>
          <w:sz w:val="28"/>
          <w:szCs w:val="28"/>
        </w:rPr>
        <w:lastRenderedPageBreak/>
        <w:t xml:space="preserve">Съезд Совета является эффективной площадкой для обсуждения важнейших вопросов местного самоуправления, выстраивания конструктивных отношений с органами государственной власти федерального и регионального уровней. </w:t>
      </w:r>
    </w:p>
    <w:p w:rsidR="00DA0374" w:rsidRPr="00BA005C" w:rsidRDefault="00DA0374" w:rsidP="00563F66">
      <w:pPr>
        <w:spacing w:after="0" w:line="240" w:lineRule="auto"/>
        <w:ind w:firstLine="709"/>
        <w:jc w:val="both"/>
        <w:rPr>
          <w:rFonts w:ascii="Times New Roman" w:eastAsia="Times New Roman" w:hAnsi="Times New Roman" w:cs="Times New Roman"/>
          <w:color w:val="000000"/>
          <w:spacing w:val="5"/>
          <w:sz w:val="28"/>
          <w:szCs w:val="28"/>
        </w:rPr>
      </w:pPr>
      <w:r w:rsidRPr="00BA005C">
        <w:rPr>
          <w:rFonts w:ascii="Times New Roman" w:eastAsia="Times New Roman" w:hAnsi="Times New Roman" w:cs="Times New Roman"/>
          <w:color w:val="000000"/>
          <w:spacing w:val="5"/>
          <w:sz w:val="28"/>
          <w:szCs w:val="28"/>
        </w:rPr>
        <w:t>На X съезде Совета 28.08.2018 принята резолюция, в которой были определены основные направления работы Совета на 2019 год</w:t>
      </w:r>
      <w:r>
        <w:rPr>
          <w:rFonts w:ascii="Times New Roman" w:eastAsia="Times New Roman" w:hAnsi="Times New Roman" w:cs="Times New Roman"/>
          <w:color w:val="000000"/>
          <w:spacing w:val="5"/>
          <w:sz w:val="28"/>
          <w:szCs w:val="28"/>
        </w:rPr>
        <w:t xml:space="preserve"> и даны рекомендации государственным и муниципальным органам власти</w:t>
      </w:r>
      <w:r w:rsidRPr="00BA005C">
        <w:rPr>
          <w:rFonts w:ascii="Times New Roman" w:eastAsia="Times New Roman" w:hAnsi="Times New Roman" w:cs="Times New Roman"/>
          <w:color w:val="000000"/>
          <w:spacing w:val="5"/>
          <w:sz w:val="28"/>
          <w:szCs w:val="28"/>
        </w:rPr>
        <w:t>. Подготовлен План мероприятий по реализации резолюции и предложений, поступивших от участников съезда Совета (далее – План). Непосредственное исполнение Плана мероприятий возложено на органы местного самоуправления, а также на рабочие органы Совета.</w:t>
      </w:r>
    </w:p>
    <w:p w:rsidR="00DA0374" w:rsidRPr="00A32CD0" w:rsidRDefault="00DA0374" w:rsidP="00563F66">
      <w:pPr>
        <w:spacing w:after="0" w:line="240" w:lineRule="auto"/>
        <w:ind w:firstLine="709"/>
        <w:jc w:val="both"/>
        <w:rPr>
          <w:rFonts w:ascii="Times New Roman" w:eastAsia="Times New Roman" w:hAnsi="Times New Roman" w:cs="Times New Roman"/>
          <w:color w:val="000000"/>
          <w:spacing w:val="5"/>
          <w:sz w:val="28"/>
          <w:szCs w:val="28"/>
        </w:rPr>
      </w:pPr>
      <w:r w:rsidRPr="00BA005C">
        <w:rPr>
          <w:rFonts w:ascii="Times New Roman" w:eastAsia="Times New Roman" w:hAnsi="Times New Roman" w:cs="Times New Roman"/>
          <w:color w:val="000000"/>
          <w:spacing w:val="5"/>
          <w:sz w:val="28"/>
          <w:szCs w:val="28"/>
        </w:rPr>
        <w:t xml:space="preserve">В течение 2019 года работа с Планом была продолжена. В адрес Губернатора и Правительства Красноярского края направлены предложения по совершенствованию законодательства в области местного самоуправления, которые прозвучали на съезде. </w:t>
      </w:r>
    </w:p>
    <w:p w:rsidR="00DA0374" w:rsidRPr="00BA005C" w:rsidRDefault="00DA0374" w:rsidP="00563F66">
      <w:pPr>
        <w:tabs>
          <w:tab w:val="left" w:pos="0"/>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Советом </w:t>
      </w:r>
      <w:r w:rsidRPr="00BA005C">
        <w:rPr>
          <w:rFonts w:ascii="Times New Roman" w:hAnsi="Times New Roman" w:cs="Times New Roman"/>
          <w:sz w:val="28"/>
          <w:szCs w:val="28"/>
        </w:rPr>
        <w:t xml:space="preserve">получены результаты рассмотрения в Правительстве края </w:t>
      </w:r>
      <w:r>
        <w:rPr>
          <w:rFonts w:ascii="Times New Roman" w:hAnsi="Times New Roman" w:cs="Times New Roman"/>
          <w:sz w:val="28"/>
          <w:szCs w:val="28"/>
        </w:rPr>
        <w:t>п</w:t>
      </w:r>
      <w:r w:rsidRPr="00BA005C">
        <w:rPr>
          <w:rFonts w:ascii="Times New Roman" w:hAnsi="Times New Roman" w:cs="Times New Roman"/>
          <w:sz w:val="28"/>
          <w:szCs w:val="28"/>
        </w:rPr>
        <w:t xml:space="preserve">редложений делегатов Х Съезда Совета (письмо от 15.02.2019 № 3-01276). Результаты </w:t>
      </w:r>
      <w:r>
        <w:rPr>
          <w:rFonts w:ascii="Times New Roman" w:hAnsi="Times New Roman" w:cs="Times New Roman"/>
          <w:sz w:val="28"/>
          <w:szCs w:val="28"/>
        </w:rPr>
        <w:t xml:space="preserve">рассмотрения </w:t>
      </w:r>
      <w:r w:rsidRPr="00BA005C">
        <w:rPr>
          <w:rFonts w:ascii="Times New Roman" w:hAnsi="Times New Roman" w:cs="Times New Roman"/>
          <w:sz w:val="28"/>
          <w:szCs w:val="28"/>
        </w:rPr>
        <w:t>изучены, направлены для дальнейшей работы</w:t>
      </w:r>
      <w:r>
        <w:rPr>
          <w:rFonts w:ascii="Times New Roman" w:hAnsi="Times New Roman" w:cs="Times New Roman"/>
          <w:sz w:val="28"/>
          <w:szCs w:val="28"/>
        </w:rPr>
        <w:t xml:space="preserve"> </w:t>
      </w:r>
      <w:r>
        <w:rPr>
          <w:rFonts w:ascii="Times New Roman" w:hAnsi="Times New Roman" w:cs="Times New Roman"/>
          <w:sz w:val="28"/>
          <w:szCs w:val="28"/>
        </w:rPr>
        <w:br/>
        <w:t>в муниципальные образования края, палаты, комитеты и дирекцию Совета.</w:t>
      </w:r>
    </w:p>
    <w:p w:rsidR="00DA0374" w:rsidRPr="00A32CD0" w:rsidRDefault="00DA0374" w:rsidP="00563F66">
      <w:pPr>
        <w:tabs>
          <w:tab w:val="left" w:pos="0"/>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Так же </w:t>
      </w:r>
      <w:r w:rsidRPr="00BA005C">
        <w:rPr>
          <w:rFonts w:ascii="Times New Roman" w:hAnsi="Times New Roman" w:cs="Times New Roman"/>
          <w:sz w:val="28"/>
          <w:szCs w:val="28"/>
        </w:rPr>
        <w:t>в соответствии с решением</w:t>
      </w:r>
      <w:r>
        <w:rPr>
          <w:rFonts w:ascii="Times New Roman" w:hAnsi="Times New Roman" w:cs="Times New Roman"/>
          <w:sz w:val="28"/>
          <w:szCs w:val="28"/>
        </w:rPr>
        <w:t xml:space="preserve"> Президиума Совета подготовлены </w:t>
      </w:r>
      <w:r>
        <w:rPr>
          <w:rFonts w:ascii="Times New Roman" w:hAnsi="Times New Roman" w:cs="Times New Roman"/>
          <w:sz w:val="28"/>
          <w:szCs w:val="28"/>
        </w:rPr>
        <w:br/>
      </w:r>
      <w:r w:rsidRPr="00BA005C">
        <w:rPr>
          <w:rFonts w:ascii="Times New Roman" w:hAnsi="Times New Roman" w:cs="Times New Roman"/>
          <w:sz w:val="28"/>
          <w:szCs w:val="28"/>
        </w:rPr>
        <w:t>и направлены на имя Председателя Правительства края предложения</w:t>
      </w:r>
      <w:r>
        <w:rPr>
          <w:rFonts w:ascii="Times New Roman" w:hAnsi="Times New Roman" w:cs="Times New Roman"/>
          <w:sz w:val="28"/>
          <w:szCs w:val="28"/>
        </w:rPr>
        <w:t xml:space="preserve"> </w:t>
      </w:r>
      <w:r>
        <w:rPr>
          <w:rFonts w:ascii="Times New Roman" w:hAnsi="Times New Roman" w:cs="Times New Roman"/>
          <w:sz w:val="28"/>
          <w:szCs w:val="28"/>
        </w:rPr>
        <w:br/>
      </w:r>
      <w:r w:rsidRPr="00BA005C">
        <w:rPr>
          <w:rFonts w:ascii="Times New Roman" w:hAnsi="Times New Roman" w:cs="Times New Roman"/>
          <w:sz w:val="28"/>
          <w:szCs w:val="28"/>
        </w:rPr>
        <w:t>о разработке территориальной комплексной единой долгосрочной программы развития села с приоритетным строительство</w:t>
      </w:r>
      <w:r>
        <w:rPr>
          <w:rFonts w:ascii="Times New Roman" w:hAnsi="Times New Roman" w:cs="Times New Roman"/>
          <w:sz w:val="28"/>
          <w:szCs w:val="28"/>
        </w:rPr>
        <w:t xml:space="preserve">м жилья и объектов соцкультбыта. В </w:t>
      </w:r>
      <w:r w:rsidRPr="00BA005C">
        <w:rPr>
          <w:rFonts w:ascii="Times New Roman" w:hAnsi="Times New Roman" w:cs="Times New Roman"/>
          <w:sz w:val="28"/>
          <w:szCs w:val="28"/>
        </w:rPr>
        <w:t xml:space="preserve">Правительство Красноярского края направлены предложения о передаче гидротехнических сооружений из муниципальной собственности </w:t>
      </w:r>
      <w:r>
        <w:rPr>
          <w:rFonts w:ascii="Times New Roman" w:hAnsi="Times New Roman" w:cs="Times New Roman"/>
          <w:sz w:val="28"/>
          <w:szCs w:val="28"/>
        </w:rPr>
        <w:br/>
      </w:r>
      <w:r w:rsidRPr="00BA005C">
        <w:rPr>
          <w:rFonts w:ascii="Times New Roman" w:hAnsi="Times New Roman" w:cs="Times New Roman"/>
          <w:sz w:val="28"/>
          <w:szCs w:val="28"/>
        </w:rPr>
        <w:t>в собственность края</w:t>
      </w:r>
      <w:r>
        <w:rPr>
          <w:rFonts w:ascii="Times New Roman" w:hAnsi="Times New Roman" w:cs="Times New Roman"/>
          <w:sz w:val="28"/>
          <w:szCs w:val="28"/>
        </w:rPr>
        <w:t>,</w:t>
      </w:r>
      <w:r w:rsidRPr="00BA005C">
        <w:rPr>
          <w:rFonts w:ascii="Times New Roman" w:hAnsi="Times New Roman" w:cs="Times New Roman"/>
          <w:sz w:val="28"/>
          <w:szCs w:val="28"/>
        </w:rPr>
        <w:t xml:space="preserve"> с последующим выбором региональной специализированной эксплуатационной организации.</w:t>
      </w:r>
    </w:p>
    <w:p w:rsidR="00DA0374" w:rsidRPr="00BA005C" w:rsidRDefault="00DA0374" w:rsidP="00563F66">
      <w:pPr>
        <w:tabs>
          <w:tab w:val="left" w:pos="0"/>
        </w:tabs>
        <w:spacing w:after="0" w:line="240" w:lineRule="auto"/>
        <w:ind w:right="-1" w:firstLine="709"/>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 xml:space="preserve">Совет активно участвует в работе и представлен в составе </w:t>
      </w:r>
      <w:r w:rsidRPr="00BA005C">
        <w:rPr>
          <w:rFonts w:ascii="Times New Roman" w:eastAsia="Times New Roman" w:hAnsi="Times New Roman" w:cs="Times New Roman"/>
          <w:color w:val="000000"/>
          <w:spacing w:val="5"/>
          <w:sz w:val="28"/>
          <w:szCs w:val="28"/>
        </w:rPr>
        <w:t>Губернаторского совета</w:t>
      </w:r>
      <w:r>
        <w:rPr>
          <w:rFonts w:ascii="Times New Roman" w:eastAsia="Times New Roman" w:hAnsi="Times New Roman" w:cs="Times New Roman"/>
          <w:color w:val="000000"/>
          <w:spacing w:val="5"/>
          <w:sz w:val="28"/>
          <w:szCs w:val="28"/>
        </w:rPr>
        <w:t xml:space="preserve"> Красноярского края</w:t>
      </w:r>
      <w:r w:rsidRPr="00BA005C">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5"/>
          <w:sz w:val="28"/>
          <w:szCs w:val="28"/>
        </w:rPr>
        <w:t xml:space="preserve">В Губернаторский совет входят только главы муниципальных образований. </w:t>
      </w:r>
      <w:r w:rsidRPr="00BA005C">
        <w:rPr>
          <w:rFonts w:ascii="Times New Roman" w:eastAsia="Times New Roman" w:hAnsi="Times New Roman" w:cs="Times New Roman"/>
          <w:color w:val="000000"/>
          <w:spacing w:val="5"/>
          <w:sz w:val="28"/>
          <w:szCs w:val="28"/>
        </w:rPr>
        <w:t>Вопросы, рассмотренные на заседани</w:t>
      </w:r>
      <w:r>
        <w:rPr>
          <w:rFonts w:ascii="Times New Roman" w:eastAsia="Times New Roman" w:hAnsi="Times New Roman" w:cs="Times New Roman"/>
          <w:color w:val="000000"/>
          <w:spacing w:val="5"/>
          <w:sz w:val="28"/>
          <w:szCs w:val="28"/>
        </w:rPr>
        <w:t>ях</w:t>
      </w:r>
      <w:r w:rsidRPr="00BA005C">
        <w:rPr>
          <w:rFonts w:ascii="Times New Roman" w:eastAsia="Times New Roman" w:hAnsi="Times New Roman" w:cs="Times New Roman"/>
          <w:color w:val="000000"/>
          <w:spacing w:val="5"/>
          <w:sz w:val="28"/>
          <w:szCs w:val="28"/>
        </w:rPr>
        <w:t xml:space="preserve"> Губернаторского совета в 2019 году </w:t>
      </w:r>
      <w:r>
        <w:rPr>
          <w:rFonts w:ascii="Times New Roman" w:eastAsia="Times New Roman" w:hAnsi="Times New Roman" w:cs="Times New Roman"/>
          <w:color w:val="000000"/>
          <w:spacing w:val="5"/>
          <w:sz w:val="28"/>
          <w:szCs w:val="28"/>
        </w:rPr>
        <w:br/>
      </w:r>
      <w:r w:rsidRPr="00BA005C">
        <w:rPr>
          <w:rFonts w:ascii="Times New Roman" w:eastAsia="Times New Roman" w:hAnsi="Times New Roman" w:cs="Times New Roman"/>
          <w:color w:val="000000"/>
          <w:spacing w:val="5"/>
          <w:sz w:val="28"/>
          <w:szCs w:val="28"/>
        </w:rPr>
        <w:t>с участием Совета муниципальных образований:</w:t>
      </w:r>
    </w:p>
    <w:p w:rsidR="00DA0374" w:rsidRDefault="00DA0374" w:rsidP="00563F66">
      <w:pPr>
        <w:pStyle w:val="a4"/>
        <w:tabs>
          <w:tab w:val="left" w:pos="0"/>
        </w:tabs>
        <w:spacing w:after="0" w:line="240" w:lineRule="auto"/>
        <w:ind w:left="0" w:right="-1" w:firstLine="709"/>
        <w:jc w:val="both"/>
        <w:rPr>
          <w:rFonts w:ascii="Times New Roman" w:hAnsi="Times New Roman" w:cs="Times New Roman"/>
          <w:sz w:val="28"/>
          <w:szCs w:val="28"/>
        </w:rPr>
      </w:pPr>
      <w:r>
        <w:rPr>
          <w:rFonts w:ascii="Times New Roman" w:eastAsia="Times New Roman" w:hAnsi="Times New Roman" w:cs="Times New Roman"/>
          <w:color w:val="000000"/>
          <w:spacing w:val="5"/>
          <w:sz w:val="28"/>
          <w:szCs w:val="28"/>
        </w:rPr>
        <w:t xml:space="preserve">- </w:t>
      </w:r>
      <w:r>
        <w:rPr>
          <w:rFonts w:ascii="Times New Roman" w:hAnsi="Times New Roman" w:cs="Times New Roman"/>
          <w:sz w:val="28"/>
          <w:szCs w:val="28"/>
        </w:rPr>
        <w:t>об</w:t>
      </w:r>
      <w:r w:rsidRPr="00BA005C">
        <w:rPr>
          <w:rFonts w:ascii="Times New Roman" w:hAnsi="Times New Roman" w:cs="Times New Roman"/>
          <w:sz w:val="28"/>
          <w:szCs w:val="28"/>
        </w:rPr>
        <w:t xml:space="preserve"> организации на территории края системы обращения </w:t>
      </w:r>
      <w:r>
        <w:rPr>
          <w:rFonts w:ascii="Times New Roman" w:hAnsi="Times New Roman" w:cs="Times New Roman"/>
          <w:sz w:val="28"/>
          <w:szCs w:val="28"/>
        </w:rPr>
        <w:br/>
      </w:r>
      <w:r w:rsidRPr="00BA005C">
        <w:rPr>
          <w:rFonts w:ascii="Times New Roman" w:hAnsi="Times New Roman" w:cs="Times New Roman"/>
          <w:sz w:val="28"/>
          <w:szCs w:val="28"/>
        </w:rPr>
        <w:t xml:space="preserve">с </w:t>
      </w:r>
      <w:r>
        <w:rPr>
          <w:rFonts w:ascii="Times New Roman" w:hAnsi="Times New Roman" w:cs="Times New Roman"/>
          <w:sz w:val="28"/>
          <w:szCs w:val="28"/>
        </w:rPr>
        <w:t>твердыми коммунальными отходами;</w:t>
      </w:r>
    </w:p>
    <w:p w:rsidR="00DA0374" w:rsidRPr="00BA005C" w:rsidRDefault="00DA0374" w:rsidP="00563F66">
      <w:pPr>
        <w:pStyle w:val="a4"/>
        <w:tabs>
          <w:tab w:val="left" w:pos="0"/>
        </w:tabs>
        <w:spacing w:after="0" w:line="24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 о</w:t>
      </w:r>
      <w:r w:rsidRPr="00BA005C">
        <w:rPr>
          <w:rFonts w:ascii="Times New Roman" w:hAnsi="Times New Roman" w:cs="Times New Roman"/>
          <w:sz w:val="28"/>
          <w:szCs w:val="28"/>
        </w:rPr>
        <w:t xml:space="preserve"> мероприятиях по благоустройству территорий муниципальных образований Красноярского края;</w:t>
      </w:r>
    </w:p>
    <w:p w:rsidR="00DA0374" w:rsidRPr="00BA005C" w:rsidRDefault="00DA0374" w:rsidP="00563F66">
      <w:pPr>
        <w:pStyle w:val="a4"/>
        <w:tabs>
          <w:tab w:val="left" w:pos="0"/>
        </w:tabs>
        <w:spacing w:after="0" w:line="24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 о</w:t>
      </w:r>
      <w:r w:rsidRPr="00BA005C">
        <w:rPr>
          <w:rFonts w:ascii="Times New Roman" w:hAnsi="Times New Roman" w:cs="Times New Roman"/>
          <w:sz w:val="28"/>
          <w:szCs w:val="28"/>
        </w:rPr>
        <w:t>б организации мер пожарной безопасности на территории Красноярского края в части заблаговременной подготовки территорий муниципальных образований к пожароопасному периоду 2020 года</w:t>
      </w:r>
      <w:r>
        <w:rPr>
          <w:rFonts w:ascii="Times New Roman" w:hAnsi="Times New Roman" w:cs="Times New Roman"/>
          <w:sz w:val="28"/>
          <w:szCs w:val="28"/>
        </w:rPr>
        <w:t>;</w:t>
      </w:r>
    </w:p>
    <w:p w:rsidR="00DA0374" w:rsidRPr="00BA005C" w:rsidRDefault="00DA0374" w:rsidP="00563F66">
      <w:pPr>
        <w:tabs>
          <w:tab w:val="left" w:pos="0"/>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о</w:t>
      </w:r>
      <w:r w:rsidRPr="00BA005C">
        <w:rPr>
          <w:rFonts w:ascii="Times New Roman" w:hAnsi="Times New Roman" w:cs="Times New Roman"/>
          <w:sz w:val="28"/>
          <w:szCs w:val="28"/>
        </w:rPr>
        <w:t xml:space="preserve"> подготовке кадров для агропромышленного комплекса;</w:t>
      </w:r>
    </w:p>
    <w:p w:rsidR="00DA0374" w:rsidRPr="00FC312F" w:rsidRDefault="00DA0374" w:rsidP="00563F66">
      <w:pPr>
        <w:pStyle w:val="a4"/>
        <w:tabs>
          <w:tab w:val="left" w:pos="0"/>
        </w:tabs>
        <w:spacing w:after="0" w:line="240" w:lineRule="auto"/>
        <w:ind w:left="0" w:right="-1" w:firstLine="709"/>
        <w:jc w:val="both"/>
        <w:rPr>
          <w:rFonts w:ascii="Times New Roman" w:hAnsi="Times New Roman" w:cs="Times New Roman"/>
          <w:sz w:val="28"/>
          <w:szCs w:val="28"/>
        </w:rPr>
      </w:pPr>
      <w:r w:rsidRPr="00BA005C">
        <w:rPr>
          <w:rFonts w:ascii="Times New Roman" w:hAnsi="Times New Roman" w:cs="Times New Roman"/>
          <w:sz w:val="28"/>
          <w:szCs w:val="28"/>
        </w:rPr>
        <w:t xml:space="preserve">- </w:t>
      </w:r>
      <w:r>
        <w:rPr>
          <w:rFonts w:ascii="Times New Roman" w:hAnsi="Times New Roman" w:cs="Times New Roman"/>
          <w:sz w:val="28"/>
          <w:szCs w:val="28"/>
        </w:rPr>
        <w:t>о</w:t>
      </w:r>
      <w:r w:rsidRPr="00BA005C">
        <w:rPr>
          <w:rFonts w:ascii="Times New Roman" w:hAnsi="Times New Roman" w:cs="Times New Roman"/>
          <w:sz w:val="28"/>
          <w:szCs w:val="28"/>
        </w:rPr>
        <w:t>б эффективности деятельности органов местного самоуправления муниципальных образований Красноярского края.</w:t>
      </w:r>
    </w:p>
    <w:p w:rsidR="00DA0374" w:rsidRPr="00BA005C" w:rsidRDefault="00DA0374" w:rsidP="00563F66">
      <w:pPr>
        <w:pStyle w:val="a4"/>
        <w:tabs>
          <w:tab w:val="left" w:pos="0"/>
        </w:tabs>
        <w:spacing w:after="0" w:line="24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подготовки заседания Губернаторского совета </w:t>
      </w:r>
      <w:r w:rsidRPr="00BA005C">
        <w:rPr>
          <w:rFonts w:ascii="Times New Roman" w:hAnsi="Times New Roman" w:cs="Times New Roman"/>
          <w:sz w:val="28"/>
          <w:szCs w:val="28"/>
        </w:rPr>
        <w:t>10.09.2019</w:t>
      </w:r>
      <w:r>
        <w:rPr>
          <w:rFonts w:ascii="Times New Roman" w:hAnsi="Times New Roman" w:cs="Times New Roman"/>
          <w:sz w:val="28"/>
          <w:szCs w:val="28"/>
        </w:rPr>
        <w:t xml:space="preserve">, </w:t>
      </w:r>
      <w:r>
        <w:rPr>
          <w:rFonts w:ascii="Times New Roman" w:hAnsi="Times New Roman" w:cs="Times New Roman"/>
          <w:sz w:val="28"/>
          <w:szCs w:val="28"/>
        </w:rPr>
        <w:br/>
        <w:t xml:space="preserve">Советом был проведен выборочный мониторинг муниципальных образований </w:t>
      </w:r>
      <w:r w:rsidRPr="00BA005C">
        <w:rPr>
          <w:rFonts w:ascii="Times New Roman" w:hAnsi="Times New Roman" w:cs="Times New Roman"/>
          <w:sz w:val="28"/>
          <w:szCs w:val="28"/>
        </w:rPr>
        <w:t xml:space="preserve">по теме: «Организация выполнения мер пожарной безопасности на территории </w:t>
      </w:r>
      <w:r w:rsidRPr="00BA005C">
        <w:rPr>
          <w:rFonts w:ascii="Times New Roman" w:hAnsi="Times New Roman" w:cs="Times New Roman"/>
          <w:sz w:val="28"/>
          <w:szCs w:val="28"/>
        </w:rPr>
        <w:lastRenderedPageBreak/>
        <w:t>Красноярского края». Предложения и пояснительная записка направлены Главно</w:t>
      </w:r>
      <w:r>
        <w:rPr>
          <w:rFonts w:ascii="Times New Roman" w:hAnsi="Times New Roman" w:cs="Times New Roman"/>
          <w:sz w:val="28"/>
          <w:szCs w:val="28"/>
        </w:rPr>
        <w:t>му</w:t>
      </w:r>
      <w:r w:rsidRPr="00BA005C">
        <w:rPr>
          <w:rFonts w:ascii="Times New Roman" w:hAnsi="Times New Roman" w:cs="Times New Roman"/>
          <w:sz w:val="28"/>
          <w:szCs w:val="28"/>
        </w:rPr>
        <w:t xml:space="preserve"> управлени</w:t>
      </w:r>
      <w:r>
        <w:rPr>
          <w:rFonts w:ascii="Times New Roman" w:hAnsi="Times New Roman" w:cs="Times New Roman"/>
          <w:sz w:val="28"/>
          <w:szCs w:val="28"/>
        </w:rPr>
        <w:t>ю</w:t>
      </w:r>
      <w:r w:rsidRPr="00BA005C">
        <w:rPr>
          <w:rFonts w:ascii="Times New Roman" w:hAnsi="Times New Roman" w:cs="Times New Roman"/>
          <w:sz w:val="28"/>
          <w:szCs w:val="28"/>
        </w:rPr>
        <w:t xml:space="preserve"> МЧС России по Красноярскому краю для </w:t>
      </w:r>
      <w:r>
        <w:rPr>
          <w:rFonts w:ascii="Times New Roman" w:hAnsi="Times New Roman" w:cs="Times New Roman"/>
          <w:sz w:val="28"/>
          <w:szCs w:val="28"/>
        </w:rPr>
        <w:t xml:space="preserve">совместной работы по </w:t>
      </w:r>
      <w:r w:rsidRPr="00BA005C">
        <w:rPr>
          <w:rFonts w:ascii="Times New Roman" w:hAnsi="Times New Roman" w:cs="Times New Roman"/>
          <w:sz w:val="28"/>
          <w:szCs w:val="28"/>
        </w:rPr>
        <w:t>включени</w:t>
      </w:r>
      <w:r>
        <w:rPr>
          <w:rFonts w:ascii="Times New Roman" w:hAnsi="Times New Roman" w:cs="Times New Roman"/>
          <w:sz w:val="28"/>
          <w:szCs w:val="28"/>
        </w:rPr>
        <w:t xml:space="preserve">ю предложений </w:t>
      </w:r>
      <w:r w:rsidRPr="00BA005C">
        <w:rPr>
          <w:rFonts w:ascii="Times New Roman" w:hAnsi="Times New Roman" w:cs="Times New Roman"/>
          <w:sz w:val="28"/>
          <w:szCs w:val="28"/>
        </w:rPr>
        <w:t xml:space="preserve">в проект решения Губернаторского Совета Красноярского края. </w:t>
      </w:r>
      <w:r>
        <w:rPr>
          <w:rFonts w:ascii="Times New Roman" w:hAnsi="Times New Roman" w:cs="Times New Roman"/>
          <w:sz w:val="28"/>
          <w:szCs w:val="28"/>
        </w:rPr>
        <w:t>Предложения вошли в Решение – итоговый документ Губернаторского совета.</w:t>
      </w:r>
    </w:p>
    <w:p w:rsidR="00DA0374" w:rsidRPr="00FC312F" w:rsidRDefault="00DA0374" w:rsidP="00563F66">
      <w:pPr>
        <w:pStyle w:val="a4"/>
        <w:tabs>
          <w:tab w:val="left" w:pos="0"/>
        </w:tabs>
        <w:spacing w:after="0" w:line="240" w:lineRule="auto"/>
        <w:ind w:left="0" w:right="-2" w:firstLine="709"/>
        <w:jc w:val="both"/>
        <w:rPr>
          <w:rFonts w:ascii="Times New Roman" w:hAnsi="Times New Roman" w:cs="Times New Roman"/>
          <w:sz w:val="28"/>
          <w:szCs w:val="28"/>
        </w:rPr>
      </w:pPr>
      <w:r>
        <w:rPr>
          <w:rFonts w:ascii="Times New Roman" w:eastAsia="Times New Roman" w:hAnsi="Times New Roman" w:cs="Times New Roman"/>
          <w:color w:val="000000"/>
          <w:spacing w:val="5"/>
          <w:sz w:val="28"/>
          <w:szCs w:val="28"/>
        </w:rPr>
        <w:t xml:space="preserve">Совет муниципальных образований Красноярского края участвует </w:t>
      </w:r>
      <w:r>
        <w:rPr>
          <w:rFonts w:ascii="Times New Roman" w:eastAsia="Times New Roman" w:hAnsi="Times New Roman" w:cs="Times New Roman"/>
          <w:color w:val="000000"/>
          <w:spacing w:val="5"/>
          <w:sz w:val="28"/>
          <w:szCs w:val="28"/>
        </w:rPr>
        <w:br/>
        <w:t xml:space="preserve">в </w:t>
      </w:r>
      <w:r>
        <w:rPr>
          <w:rFonts w:ascii="Times New Roman" w:hAnsi="Times New Roman" w:cs="Times New Roman"/>
          <w:sz w:val="28"/>
          <w:szCs w:val="28"/>
        </w:rPr>
        <w:t>деятельности</w:t>
      </w:r>
      <w:r w:rsidRPr="00BA005C">
        <w:rPr>
          <w:rFonts w:ascii="Times New Roman" w:hAnsi="Times New Roman" w:cs="Times New Roman"/>
          <w:sz w:val="28"/>
          <w:szCs w:val="28"/>
        </w:rPr>
        <w:t xml:space="preserve"> Совета по улучшению инвестиционного климата </w:t>
      </w:r>
      <w:r>
        <w:rPr>
          <w:rFonts w:ascii="Times New Roman" w:hAnsi="Times New Roman" w:cs="Times New Roman"/>
          <w:sz w:val="28"/>
          <w:szCs w:val="28"/>
        </w:rPr>
        <w:br/>
      </w:r>
      <w:r w:rsidRPr="00BA005C">
        <w:rPr>
          <w:rFonts w:ascii="Times New Roman" w:hAnsi="Times New Roman" w:cs="Times New Roman"/>
          <w:sz w:val="28"/>
          <w:szCs w:val="28"/>
        </w:rPr>
        <w:t xml:space="preserve">при Губернаторе Красноярского края. </w:t>
      </w:r>
      <w:r>
        <w:rPr>
          <w:rFonts w:ascii="Times New Roman" w:hAnsi="Times New Roman" w:cs="Times New Roman"/>
          <w:sz w:val="28"/>
          <w:szCs w:val="28"/>
        </w:rPr>
        <w:t xml:space="preserve">В 2019 году рассмотрены следующие </w:t>
      </w:r>
      <w:r w:rsidRPr="00FC312F">
        <w:rPr>
          <w:rFonts w:ascii="Times New Roman" w:hAnsi="Times New Roman" w:cs="Times New Roman"/>
          <w:sz w:val="28"/>
          <w:szCs w:val="28"/>
        </w:rPr>
        <w:t xml:space="preserve">вопросы: </w:t>
      </w:r>
    </w:p>
    <w:p w:rsidR="00DA0374" w:rsidRPr="00BA005C" w:rsidRDefault="00DA0374" w:rsidP="00563F66">
      <w:pPr>
        <w:pStyle w:val="a4"/>
        <w:tabs>
          <w:tab w:val="left" w:pos="0"/>
        </w:tabs>
        <w:spacing w:after="0" w:line="24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 о</w:t>
      </w:r>
      <w:r w:rsidRPr="00BA005C">
        <w:rPr>
          <w:rFonts w:ascii="Times New Roman" w:hAnsi="Times New Roman" w:cs="Times New Roman"/>
          <w:sz w:val="28"/>
          <w:szCs w:val="28"/>
        </w:rPr>
        <w:t xml:space="preserve"> реализации федерального проекта «Адресная поддержка повышения производительности труда на предприятиях» в рамках национального проекта «Производительность труда и поддержка занятости»; </w:t>
      </w:r>
    </w:p>
    <w:p w:rsidR="00DA0374" w:rsidRPr="00BA005C" w:rsidRDefault="00DA0374" w:rsidP="00563F66">
      <w:pPr>
        <w:pStyle w:val="a4"/>
        <w:tabs>
          <w:tab w:val="left" w:pos="0"/>
        </w:tabs>
        <w:spacing w:after="0" w:line="24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 о</w:t>
      </w:r>
      <w:r w:rsidRPr="00BA005C">
        <w:rPr>
          <w:rFonts w:ascii="Times New Roman" w:hAnsi="Times New Roman" w:cs="Times New Roman"/>
          <w:sz w:val="28"/>
          <w:szCs w:val="28"/>
        </w:rPr>
        <w:t xml:space="preserve"> новых механизмах работы по формированию благоприятных условий для ведения бизнеса в Красноярском крае;</w:t>
      </w:r>
    </w:p>
    <w:p w:rsidR="00DA0374" w:rsidRPr="00FC312F" w:rsidRDefault="00DA0374" w:rsidP="00563F66">
      <w:pPr>
        <w:pStyle w:val="a4"/>
        <w:tabs>
          <w:tab w:val="left" w:pos="0"/>
        </w:tabs>
        <w:spacing w:after="0" w:line="24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 о</w:t>
      </w:r>
      <w:r w:rsidRPr="00BA005C">
        <w:rPr>
          <w:rFonts w:ascii="Times New Roman" w:hAnsi="Times New Roman" w:cs="Times New Roman"/>
          <w:sz w:val="28"/>
          <w:szCs w:val="28"/>
        </w:rPr>
        <w:t xml:space="preserve"> предложениях ПАО Сбербанк по улучшению инвестиционного климата.</w:t>
      </w:r>
    </w:p>
    <w:p w:rsidR="00DA0374" w:rsidRPr="00BA005C" w:rsidRDefault="00DA0374" w:rsidP="00563F66">
      <w:pPr>
        <w:spacing w:after="0" w:line="240" w:lineRule="auto"/>
        <w:ind w:firstLine="709"/>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Совет</w:t>
      </w:r>
      <w:r w:rsidRPr="00BA005C">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5"/>
          <w:sz w:val="28"/>
          <w:szCs w:val="28"/>
        </w:rPr>
        <w:t>готовит заключения</w:t>
      </w:r>
      <w:r w:rsidRPr="00BA005C">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5"/>
          <w:sz w:val="28"/>
          <w:szCs w:val="28"/>
        </w:rPr>
        <w:t xml:space="preserve">и предложения в </w:t>
      </w:r>
      <w:r w:rsidRPr="00BA005C">
        <w:rPr>
          <w:rFonts w:ascii="Times New Roman" w:eastAsia="Times New Roman" w:hAnsi="Times New Roman" w:cs="Times New Roman"/>
          <w:color w:val="000000"/>
          <w:spacing w:val="5"/>
          <w:sz w:val="28"/>
          <w:szCs w:val="28"/>
        </w:rPr>
        <w:t>состав</w:t>
      </w:r>
      <w:r>
        <w:rPr>
          <w:rFonts w:ascii="Times New Roman" w:eastAsia="Times New Roman" w:hAnsi="Times New Roman" w:cs="Times New Roman"/>
          <w:color w:val="000000"/>
          <w:spacing w:val="5"/>
          <w:sz w:val="28"/>
          <w:szCs w:val="28"/>
        </w:rPr>
        <w:t>е</w:t>
      </w:r>
      <w:r w:rsidRPr="00BA005C">
        <w:rPr>
          <w:rFonts w:ascii="Times New Roman" w:eastAsia="Times New Roman" w:hAnsi="Times New Roman" w:cs="Times New Roman"/>
          <w:color w:val="000000"/>
          <w:spacing w:val="5"/>
          <w:sz w:val="28"/>
          <w:szCs w:val="28"/>
        </w:rPr>
        <w:t xml:space="preserve"> ряда экспертных </w:t>
      </w:r>
      <w:r w:rsidR="007E2592">
        <w:rPr>
          <w:rFonts w:ascii="Times New Roman" w:eastAsia="Times New Roman" w:hAnsi="Times New Roman" w:cs="Times New Roman"/>
          <w:color w:val="000000"/>
          <w:spacing w:val="5"/>
          <w:sz w:val="28"/>
          <w:szCs w:val="28"/>
        </w:rPr>
        <w:br/>
      </w:r>
      <w:r w:rsidRPr="00BA005C">
        <w:rPr>
          <w:rFonts w:ascii="Times New Roman" w:eastAsia="Times New Roman" w:hAnsi="Times New Roman" w:cs="Times New Roman"/>
          <w:color w:val="000000"/>
          <w:spacing w:val="5"/>
          <w:sz w:val="28"/>
          <w:szCs w:val="28"/>
        </w:rPr>
        <w:t>и конкурсных комиссий при Правительстве Красноярского края:</w:t>
      </w:r>
    </w:p>
    <w:p w:rsidR="00DA0374" w:rsidRPr="00BA005C" w:rsidRDefault="00DA0374" w:rsidP="00563F66">
      <w:pPr>
        <w:spacing w:after="0" w:line="240" w:lineRule="auto"/>
        <w:ind w:firstLine="709"/>
        <w:jc w:val="both"/>
        <w:rPr>
          <w:rFonts w:ascii="Times New Roman" w:eastAsia="Times New Roman" w:hAnsi="Times New Roman" w:cs="Times New Roman"/>
          <w:color w:val="000000"/>
          <w:spacing w:val="5"/>
          <w:sz w:val="28"/>
          <w:szCs w:val="28"/>
        </w:rPr>
      </w:pPr>
      <w:r w:rsidRPr="00BA005C">
        <w:rPr>
          <w:rFonts w:ascii="Times New Roman" w:hAnsi="Times New Roman" w:cs="Times New Roman"/>
          <w:sz w:val="28"/>
          <w:szCs w:val="28"/>
        </w:rPr>
        <w:t xml:space="preserve">- Министерства сельского хозяйства и торговли края по конкурсному отбору муниципальных районов Красноярского края, реализующих муниципальные программы, направленные на развитие сельских территорий, </w:t>
      </w:r>
      <w:r w:rsidR="007E2592">
        <w:rPr>
          <w:rFonts w:ascii="Times New Roman" w:hAnsi="Times New Roman" w:cs="Times New Roman"/>
          <w:sz w:val="28"/>
          <w:szCs w:val="28"/>
        </w:rPr>
        <w:br/>
      </w:r>
      <w:r w:rsidRPr="00BA005C">
        <w:rPr>
          <w:rFonts w:ascii="Times New Roman" w:hAnsi="Times New Roman" w:cs="Times New Roman"/>
          <w:sz w:val="28"/>
          <w:szCs w:val="28"/>
        </w:rPr>
        <w:t>и подготовке предложений о распределении иных межбюджетных трансферов местным бюджетам;</w:t>
      </w:r>
    </w:p>
    <w:p w:rsidR="00DA0374" w:rsidRPr="00BA005C" w:rsidRDefault="00DA0374" w:rsidP="00563F66">
      <w:pPr>
        <w:pStyle w:val="a4"/>
        <w:tabs>
          <w:tab w:val="left" w:pos="0"/>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A005C">
        <w:rPr>
          <w:rFonts w:ascii="Times New Roman" w:hAnsi="Times New Roman" w:cs="Times New Roman"/>
          <w:sz w:val="28"/>
          <w:szCs w:val="28"/>
        </w:rPr>
        <w:t>Экспертной комиссии Правительства края о допущении к конкурсному отбору муниципальных программ для предоставления субсидий бюджетам муниципальных образований для реализации мероприятий, предусмотренных муниципальными программами развития малого и среднего предпринимательства.</w:t>
      </w:r>
    </w:p>
    <w:p w:rsidR="00DA0374" w:rsidRPr="00DC3A42" w:rsidRDefault="00DA0374" w:rsidP="00563F66">
      <w:pPr>
        <w:pStyle w:val="a4"/>
        <w:tabs>
          <w:tab w:val="left" w:pos="0"/>
        </w:tabs>
        <w:spacing w:after="0" w:line="24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 xml:space="preserve">Совет вошел </w:t>
      </w:r>
      <w:r w:rsidRPr="00BA005C">
        <w:rPr>
          <w:rFonts w:ascii="Times New Roman" w:hAnsi="Times New Roman" w:cs="Times New Roman"/>
          <w:sz w:val="28"/>
          <w:szCs w:val="28"/>
        </w:rPr>
        <w:t xml:space="preserve">в </w:t>
      </w:r>
      <w:r>
        <w:rPr>
          <w:rFonts w:ascii="Times New Roman" w:hAnsi="Times New Roman" w:cs="Times New Roman"/>
          <w:sz w:val="28"/>
          <w:szCs w:val="28"/>
        </w:rPr>
        <w:t xml:space="preserve">состав </w:t>
      </w:r>
      <w:r w:rsidRPr="00BA005C">
        <w:rPr>
          <w:rFonts w:ascii="Times New Roman" w:hAnsi="Times New Roman" w:cs="Times New Roman"/>
          <w:sz w:val="28"/>
          <w:szCs w:val="28"/>
        </w:rPr>
        <w:t>рабочей групп</w:t>
      </w:r>
      <w:r>
        <w:rPr>
          <w:rFonts w:ascii="Times New Roman" w:hAnsi="Times New Roman" w:cs="Times New Roman"/>
          <w:sz w:val="28"/>
          <w:szCs w:val="28"/>
        </w:rPr>
        <w:t>ы</w:t>
      </w:r>
      <w:r w:rsidRPr="00BA005C">
        <w:rPr>
          <w:rFonts w:ascii="Times New Roman" w:hAnsi="Times New Roman" w:cs="Times New Roman"/>
          <w:sz w:val="28"/>
          <w:szCs w:val="28"/>
        </w:rPr>
        <w:t xml:space="preserve"> для подготовки предложений </w:t>
      </w:r>
      <w:r>
        <w:rPr>
          <w:rFonts w:ascii="Times New Roman" w:hAnsi="Times New Roman" w:cs="Times New Roman"/>
          <w:sz w:val="28"/>
          <w:szCs w:val="28"/>
        </w:rPr>
        <w:br/>
      </w:r>
      <w:r w:rsidRPr="00BA005C">
        <w:rPr>
          <w:rFonts w:ascii="Times New Roman" w:hAnsi="Times New Roman" w:cs="Times New Roman"/>
          <w:sz w:val="28"/>
          <w:szCs w:val="28"/>
        </w:rPr>
        <w:t>по формированию Стратегии развития пожарно-спа</w:t>
      </w:r>
      <w:r>
        <w:rPr>
          <w:rFonts w:ascii="Times New Roman" w:hAnsi="Times New Roman" w:cs="Times New Roman"/>
          <w:sz w:val="28"/>
          <w:szCs w:val="28"/>
        </w:rPr>
        <w:t xml:space="preserve">сательных сил на 2020-2030 годы </w:t>
      </w:r>
      <w:r w:rsidRPr="00BA005C">
        <w:rPr>
          <w:rFonts w:ascii="Times New Roman" w:hAnsi="Times New Roman" w:cs="Times New Roman"/>
          <w:sz w:val="28"/>
          <w:szCs w:val="28"/>
        </w:rPr>
        <w:t xml:space="preserve">в </w:t>
      </w:r>
      <w:r>
        <w:rPr>
          <w:rFonts w:ascii="Times New Roman" w:hAnsi="Times New Roman" w:cs="Times New Roman"/>
          <w:sz w:val="28"/>
          <w:szCs w:val="28"/>
        </w:rPr>
        <w:t>А</w:t>
      </w:r>
      <w:r w:rsidRPr="00BA005C">
        <w:rPr>
          <w:rFonts w:ascii="Times New Roman" w:hAnsi="Times New Roman" w:cs="Times New Roman"/>
          <w:sz w:val="28"/>
          <w:szCs w:val="28"/>
        </w:rPr>
        <w:t>гентств</w:t>
      </w:r>
      <w:r>
        <w:rPr>
          <w:rFonts w:ascii="Times New Roman" w:hAnsi="Times New Roman" w:cs="Times New Roman"/>
          <w:sz w:val="28"/>
          <w:szCs w:val="28"/>
        </w:rPr>
        <w:t>е</w:t>
      </w:r>
      <w:r w:rsidRPr="00BA005C">
        <w:rPr>
          <w:rFonts w:ascii="Times New Roman" w:hAnsi="Times New Roman" w:cs="Times New Roman"/>
          <w:sz w:val="28"/>
          <w:szCs w:val="28"/>
        </w:rPr>
        <w:t xml:space="preserve"> по гражданской обороне, чрезвычайным ситуациям </w:t>
      </w:r>
      <w:r>
        <w:rPr>
          <w:rFonts w:ascii="Times New Roman" w:hAnsi="Times New Roman" w:cs="Times New Roman"/>
          <w:sz w:val="28"/>
          <w:szCs w:val="28"/>
        </w:rPr>
        <w:br/>
      </w:r>
      <w:r w:rsidRPr="00BA005C">
        <w:rPr>
          <w:rFonts w:ascii="Times New Roman" w:hAnsi="Times New Roman" w:cs="Times New Roman"/>
          <w:sz w:val="28"/>
          <w:szCs w:val="28"/>
        </w:rPr>
        <w:t>и пожарной безопасности Красноярского края</w:t>
      </w:r>
      <w:r>
        <w:rPr>
          <w:rFonts w:ascii="Times New Roman" w:hAnsi="Times New Roman" w:cs="Times New Roman"/>
          <w:sz w:val="28"/>
          <w:szCs w:val="28"/>
        </w:rPr>
        <w:t>.</w:t>
      </w:r>
      <w:r w:rsidRPr="00BA005C">
        <w:rPr>
          <w:rFonts w:ascii="Times New Roman" w:hAnsi="Times New Roman" w:cs="Times New Roman"/>
          <w:sz w:val="28"/>
          <w:szCs w:val="28"/>
        </w:rPr>
        <w:t xml:space="preserve"> </w:t>
      </w:r>
    </w:p>
    <w:p w:rsidR="00DA0374" w:rsidRDefault="00DA0374" w:rsidP="00563F66">
      <w:pPr>
        <w:tabs>
          <w:tab w:val="left" w:pos="0"/>
        </w:tabs>
        <w:spacing w:after="0" w:line="240" w:lineRule="auto"/>
        <w:ind w:right="-1" w:firstLine="709"/>
        <w:jc w:val="both"/>
        <w:rPr>
          <w:rFonts w:ascii="Times New Roman" w:hAnsi="Times New Roman" w:cs="Times New Roman"/>
          <w:sz w:val="28"/>
          <w:szCs w:val="28"/>
        </w:rPr>
      </w:pPr>
      <w:r>
        <w:rPr>
          <w:rFonts w:ascii="Times New Roman" w:eastAsia="Times New Roman" w:hAnsi="Times New Roman" w:cs="Times New Roman"/>
          <w:color w:val="000000"/>
          <w:spacing w:val="5"/>
          <w:sz w:val="28"/>
          <w:szCs w:val="28"/>
        </w:rPr>
        <w:t xml:space="preserve">Совет </w:t>
      </w:r>
      <w:r>
        <w:rPr>
          <w:rFonts w:ascii="Times New Roman" w:hAnsi="Times New Roman" w:cs="Times New Roman"/>
          <w:sz w:val="28"/>
          <w:szCs w:val="28"/>
        </w:rPr>
        <w:t>п</w:t>
      </w:r>
      <w:r w:rsidRPr="00BA005C">
        <w:rPr>
          <w:rFonts w:ascii="Times New Roman" w:hAnsi="Times New Roman" w:cs="Times New Roman"/>
          <w:sz w:val="28"/>
          <w:szCs w:val="28"/>
        </w:rPr>
        <w:t>ринимает участие в публичных слушаниях в Законодательном Собрании Красноярского края по вопросам краевого бюджета</w:t>
      </w:r>
      <w:r>
        <w:rPr>
          <w:rFonts w:ascii="Times New Roman" w:hAnsi="Times New Roman" w:cs="Times New Roman"/>
          <w:sz w:val="28"/>
          <w:szCs w:val="28"/>
        </w:rPr>
        <w:t xml:space="preserve">, </w:t>
      </w:r>
      <w:r>
        <w:rPr>
          <w:rFonts w:ascii="Times New Roman" w:eastAsia="Times New Roman" w:hAnsi="Times New Roman" w:cs="Times New Roman"/>
          <w:color w:val="000000"/>
          <w:spacing w:val="5"/>
          <w:sz w:val="28"/>
          <w:szCs w:val="28"/>
        </w:rPr>
        <w:t>представлен</w:t>
      </w:r>
      <w:r w:rsidRPr="00BA005C">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5"/>
          <w:sz w:val="28"/>
          <w:szCs w:val="28"/>
        </w:rPr>
        <w:br/>
        <w:t>в</w:t>
      </w:r>
      <w:r w:rsidRPr="00BA005C">
        <w:rPr>
          <w:rFonts w:ascii="Times New Roman" w:eastAsia="Times New Roman" w:hAnsi="Times New Roman" w:cs="Times New Roman"/>
          <w:color w:val="000000"/>
          <w:spacing w:val="5"/>
          <w:sz w:val="28"/>
          <w:szCs w:val="28"/>
        </w:rPr>
        <w:t xml:space="preserve"> Общественно</w:t>
      </w:r>
      <w:r>
        <w:rPr>
          <w:rFonts w:ascii="Times New Roman" w:eastAsia="Times New Roman" w:hAnsi="Times New Roman" w:cs="Times New Roman"/>
          <w:color w:val="000000"/>
          <w:spacing w:val="5"/>
          <w:sz w:val="28"/>
          <w:szCs w:val="28"/>
        </w:rPr>
        <w:t>м</w:t>
      </w:r>
      <w:r w:rsidRPr="00BA005C">
        <w:rPr>
          <w:rFonts w:ascii="Times New Roman" w:eastAsia="Times New Roman" w:hAnsi="Times New Roman" w:cs="Times New Roman"/>
          <w:color w:val="000000"/>
          <w:spacing w:val="5"/>
          <w:sz w:val="28"/>
          <w:szCs w:val="28"/>
        </w:rPr>
        <w:t xml:space="preserve"> Совет</w:t>
      </w:r>
      <w:r>
        <w:rPr>
          <w:rFonts w:ascii="Times New Roman" w:eastAsia="Times New Roman" w:hAnsi="Times New Roman" w:cs="Times New Roman"/>
          <w:color w:val="000000"/>
          <w:spacing w:val="5"/>
          <w:sz w:val="28"/>
          <w:szCs w:val="28"/>
        </w:rPr>
        <w:t>е</w:t>
      </w:r>
      <w:r w:rsidRPr="00BA005C">
        <w:rPr>
          <w:rFonts w:ascii="Times New Roman" w:eastAsia="Times New Roman" w:hAnsi="Times New Roman" w:cs="Times New Roman"/>
          <w:color w:val="000000"/>
          <w:spacing w:val="5"/>
          <w:sz w:val="28"/>
          <w:szCs w:val="28"/>
        </w:rPr>
        <w:t xml:space="preserve"> при ГУ МВД РФ, Общественно</w:t>
      </w:r>
      <w:r>
        <w:rPr>
          <w:rFonts w:ascii="Times New Roman" w:eastAsia="Times New Roman" w:hAnsi="Times New Roman" w:cs="Times New Roman"/>
          <w:color w:val="000000"/>
          <w:spacing w:val="5"/>
          <w:sz w:val="28"/>
          <w:szCs w:val="28"/>
        </w:rPr>
        <w:t>м</w:t>
      </w:r>
      <w:r w:rsidRPr="00BA005C">
        <w:rPr>
          <w:rFonts w:ascii="Times New Roman" w:eastAsia="Times New Roman" w:hAnsi="Times New Roman" w:cs="Times New Roman"/>
          <w:color w:val="000000"/>
          <w:spacing w:val="5"/>
          <w:sz w:val="28"/>
          <w:szCs w:val="28"/>
        </w:rPr>
        <w:t xml:space="preserve"> Совет</w:t>
      </w:r>
      <w:r>
        <w:rPr>
          <w:rFonts w:ascii="Times New Roman" w:eastAsia="Times New Roman" w:hAnsi="Times New Roman" w:cs="Times New Roman"/>
          <w:color w:val="000000"/>
          <w:spacing w:val="5"/>
          <w:sz w:val="28"/>
          <w:szCs w:val="28"/>
        </w:rPr>
        <w:t>е</w:t>
      </w:r>
      <w:r w:rsidRPr="00BA005C">
        <w:rPr>
          <w:rFonts w:ascii="Times New Roman" w:eastAsia="Times New Roman" w:hAnsi="Times New Roman" w:cs="Times New Roman"/>
          <w:color w:val="000000"/>
          <w:spacing w:val="5"/>
          <w:sz w:val="28"/>
          <w:szCs w:val="28"/>
        </w:rPr>
        <w:t xml:space="preserve"> при </w:t>
      </w:r>
      <w:r>
        <w:rPr>
          <w:rFonts w:ascii="Times New Roman" w:eastAsia="Times New Roman" w:hAnsi="Times New Roman" w:cs="Times New Roman"/>
          <w:color w:val="000000"/>
          <w:spacing w:val="5"/>
          <w:sz w:val="28"/>
          <w:szCs w:val="28"/>
        </w:rPr>
        <w:t>Главном управлении МЧС РФ,</w:t>
      </w:r>
      <w:r w:rsidRPr="00BA005C">
        <w:rPr>
          <w:rFonts w:ascii="Times New Roman" w:eastAsia="Times New Roman" w:hAnsi="Times New Roman" w:cs="Times New Roman"/>
          <w:color w:val="000000"/>
          <w:spacing w:val="5"/>
          <w:sz w:val="28"/>
          <w:szCs w:val="28"/>
        </w:rPr>
        <w:t xml:space="preserve"> </w:t>
      </w:r>
      <w:r w:rsidRPr="00BA005C">
        <w:rPr>
          <w:rFonts w:ascii="Times New Roman" w:hAnsi="Times New Roman" w:cs="Times New Roman"/>
          <w:sz w:val="28"/>
          <w:szCs w:val="28"/>
        </w:rPr>
        <w:t>Координационно</w:t>
      </w:r>
      <w:r>
        <w:rPr>
          <w:rFonts w:ascii="Times New Roman" w:hAnsi="Times New Roman" w:cs="Times New Roman"/>
          <w:sz w:val="28"/>
          <w:szCs w:val="28"/>
        </w:rPr>
        <w:t>м</w:t>
      </w:r>
      <w:r w:rsidRPr="00BA005C">
        <w:rPr>
          <w:rFonts w:ascii="Times New Roman" w:hAnsi="Times New Roman" w:cs="Times New Roman"/>
          <w:sz w:val="28"/>
          <w:szCs w:val="28"/>
        </w:rPr>
        <w:t xml:space="preserve"> совет</w:t>
      </w:r>
      <w:r>
        <w:rPr>
          <w:rFonts w:ascii="Times New Roman" w:hAnsi="Times New Roman" w:cs="Times New Roman"/>
          <w:sz w:val="28"/>
          <w:szCs w:val="28"/>
        </w:rPr>
        <w:t>е</w:t>
      </w:r>
      <w:r w:rsidRPr="00BA005C">
        <w:rPr>
          <w:rFonts w:ascii="Times New Roman" w:hAnsi="Times New Roman" w:cs="Times New Roman"/>
          <w:sz w:val="28"/>
          <w:szCs w:val="28"/>
        </w:rPr>
        <w:t xml:space="preserve"> при главном управлении Министерства юстиции РФ по Красноярскому краю</w:t>
      </w:r>
      <w:r>
        <w:rPr>
          <w:rFonts w:ascii="Times New Roman" w:hAnsi="Times New Roman" w:cs="Times New Roman"/>
          <w:sz w:val="28"/>
          <w:szCs w:val="28"/>
        </w:rPr>
        <w:t>,</w:t>
      </w:r>
      <w:r w:rsidRPr="00BA005C">
        <w:rPr>
          <w:rFonts w:ascii="Times New Roman" w:hAnsi="Times New Roman" w:cs="Times New Roman"/>
          <w:sz w:val="28"/>
          <w:szCs w:val="28"/>
        </w:rPr>
        <w:t xml:space="preserve"> Инвестиционно</w:t>
      </w:r>
      <w:r>
        <w:rPr>
          <w:rFonts w:ascii="Times New Roman" w:hAnsi="Times New Roman" w:cs="Times New Roman"/>
          <w:sz w:val="28"/>
          <w:szCs w:val="28"/>
        </w:rPr>
        <w:t>м</w:t>
      </w:r>
      <w:r w:rsidRPr="00BA005C">
        <w:rPr>
          <w:rFonts w:ascii="Times New Roman" w:hAnsi="Times New Roman" w:cs="Times New Roman"/>
          <w:sz w:val="28"/>
          <w:szCs w:val="28"/>
        </w:rPr>
        <w:t xml:space="preserve"> совет</w:t>
      </w:r>
      <w:r>
        <w:rPr>
          <w:rFonts w:ascii="Times New Roman" w:hAnsi="Times New Roman" w:cs="Times New Roman"/>
          <w:sz w:val="28"/>
          <w:szCs w:val="28"/>
        </w:rPr>
        <w:t>е</w:t>
      </w:r>
      <w:r w:rsidRPr="00BA005C">
        <w:rPr>
          <w:rFonts w:ascii="Times New Roman" w:hAnsi="Times New Roman" w:cs="Times New Roman"/>
          <w:sz w:val="28"/>
          <w:szCs w:val="28"/>
        </w:rPr>
        <w:t xml:space="preserve"> при Главе города Красноярска.</w:t>
      </w:r>
    </w:p>
    <w:p w:rsidR="00DA0374" w:rsidRDefault="00DA0374" w:rsidP="00563F66">
      <w:pPr>
        <w:tabs>
          <w:tab w:val="left" w:pos="0"/>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Совет активно работает в составе </w:t>
      </w:r>
      <w:r w:rsidRPr="00BA005C">
        <w:rPr>
          <w:rFonts w:ascii="Times New Roman" w:hAnsi="Times New Roman" w:cs="Times New Roman"/>
          <w:sz w:val="28"/>
          <w:szCs w:val="28"/>
        </w:rPr>
        <w:t xml:space="preserve">рабочей группы Общественной палаты Красноярского края по взаимодействию с Общественной наблюдательной комиссией по Красноярскому краю и оказанию содействия </w:t>
      </w:r>
      <w:r>
        <w:rPr>
          <w:rFonts w:ascii="Times New Roman" w:hAnsi="Times New Roman" w:cs="Times New Roman"/>
          <w:sz w:val="28"/>
          <w:szCs w:val="28"/>
        </w:rPr>
        <w:br/>
      </w:r>
      <w:r w:rsidRPr="00BA005C">
        <w:rPr>
          <w:rFonts w:ascii="Times New Roman" w:hAnsi="Times New Roman" w:cs="Times New Roman"/>
          <w:sz w:val="28"/>
          <w:szCs w:val="28"/>
        </w:rPr>
        <w:t xml:space="preserve">в ресоциализации лиц, находящихся в местах принудительного содержания </w:t>
      </w:r>
      <w:r>
        <w:rPr>
          <w:rFonts w:ascii="Times New Roman" w:hAnsi="Times New Roman" w:cs="Times New Roman"/>
          <w:sz w:val="28"/>
          <w:szCs w:val="28"/>
        </w:rPr>
        <w:br/>
      </w:r>
      <w:r w:rsidRPr="00BA005C">
        <w:rPr>
          <w:rFonts w:ascii="Times New Roman" w:hAnsi="Times New Roman" w:cs="Times New Roman"/>
          <w:sz w:val="28"/>
          <w:szCs w:val="28"/>
        </w:rPr>
        <w:t>и освобод</w:t>
      </w:r>
      <w:r>
        <w:rPr>
          <w:rFonts w:ascii="Times New Roman" w:hAnsi="Times New Roman" w:cs="Times New Roman"/>
          <w:sz w:val="28"/>
          <w:szCs w:val="28"/>
        </w:rPr>
        <w:t>ившихся из мест лишения свободы, представлен в</w:t>
      </w:r>
      <w:r w:rsidRPr="00BA005C">
        <w:rPr>
          <w:rFonts w:ascii="Times New Roman" w:hAnsi="Times New Roman" w:cs="Times New Roman"/>
          <w:sz w:val="28"/>
          <w:szCs w:val="28"/>
        </w:rPr>
        <w:t xml:space="preserve"> Координационно</w:t>
      </w:r>
      <w:r>
        <w:rPr>
          <w:rFonts w:ascii="Times New Roman" w:hAnsi="Times New Roman" w:cs="Times New Roman"/>
          <w:sz w:val="28"/>
          <w:szCs w:val="28"/>
        </w:rPr>
        <w:t>м</w:t>
      </w:r>
      <w:r w:rsidRPr="00BA005C">
        <w:rPr>
          <w:rFonts w:ascii="Times New Roman" w:hAnsi="Times New Roman" w:cs="Times New Roman"/>
          <w:sz w:val="28"/>
          <w:szCs w:val="28"/>
        </w:rPr>
        <w:t xml:space="preserve"> совет</w:t>
      </w:r>
      <w:r>
        <w:rPr>
          <w:rFonts w:ascii="Times New Roman" w:hAnsi="Times New Roman" w:cs="Times New Roman"/>
          <w:sz w:val="28"/>
          <w:szCs w:val="28"/>
        </w:rPr>
        <w:t>е</w:t>
      </w:r>
      <w:r w:rsidRPr="00BA005C">
        <w:rPr>
          <w:rFonts w:ascii="Times New Roman" w:hAnsi="Times New Roman" w:cs="Times New Roman"/>
          <w:sz w:val="28"/>
          <w:szCs w:val="28"/>
        </w:rPr>
        <w:t xml:space="preserve"> общественных палат муниципальных</w:t>
      </w:r>
      <w:r>
        <w:rPr>
          <w:rFonts w:ascii="Times New Roman" w:hAnsi="Times New Roman" w:cs="Times New Roman"/>
          <w:sz w:val="28"/>
          <w:szCs w:val="28"/>
        </w:rPr>
        <w:t xml:space="preserve"> образований Красноярского края.</w:t>
      </w:r>
    </w:p>
    <w:p w:rsidR="00DA0374" w:rsidRPr="00BA005C" w:rsidRDefault="00DA0374" w:rsidP="00563F66">
      <w:pPr>
        <w:tabs>
          <w:tab w:val="left" w:pos="0"/>
        </w:tabs>
        <w:spacing w:after="0" w:line="240" w:lineRule="auto"/>
        <w:ind w:right="-1" w:firstLine="709"/>
        <w:jc w:val="both"/>
        <w:rPr>
          <w:rFonts w:ascii="Times New Roman" w:hAnsi="Times New Roman" w:cs="Times New Roman"/>
          <w:sz w:val="28"/>
          <w:szCs w:val="28"/>
        </w:rPr>
      </w:pPr>
      <w:r w:rsidRPr="00BA005C">
        <w:rPr>
          <w:rFonts w:ascii="Times New Roman" w:hAnsi="Times New Roman" w:cs="Times New Roman"/>
          <w:sz w:val="28"/>
          <w:szCs w:val="28"/>
        </w:rPr>
        <w:lastRenderedPageBreak/>
        <w:t xml:space="preserve">В 2019 году </w:t>
      </w:r>
      <w:r>
        <w:rPr>
          <w:rFonts w:ascii="Times New Roman" w:hAnsi="Times New Roman" w:cs="Times New Roman"/>
          <w:sz w:val="28"/>
          <w:szCs w:val="28"/>
        </w:rPr>
        <w:t>на</w:t>
      </w:r>
      <w:r w:rsidRPr="00BA005C">
        <w:rPr>
          <w:rFonts w:ascii="Times New Roman" w:hAnsi="Times New Roman" w:cs="Times New Roman"/>
          <w:sz w:val="28"/>
          <w:szCs w:val="28"/>
        </w:rPr>
        <w:t xml:space="preserve"> заседании Координационного совета Ассоциации </w:t>
      </w:r>
      <w:r>
        <w:rPr>
          <w:rFonts w:ascii="Times New Roman" w:hAnsi="Times New Roman" w:cs="Times New Roman"/>
          <w:sz w:val="28"/>
          <w:szCs w:val="28"/>
        </w:rPr>
        <w:br/>
      </w:r>
      <w:r w:rsidRPr="00BA005C">
        <w:rPr>
          <w:rFonts w:ascii="Times New Roman" w:hAnsi="Times New Roman" w:cs="Times New Roman"/>
          <w:sz w:val="28"/>
          <w:szCs w:val="28"/>
        </w:rPr>
        <w:t xml:space="preserve">по взаимодействию представительных органов государственной власти </w:t>
      </w:r>
      <w:r>
        <w:rPr>
          <w:rFonts w:ascii="Times New Roman" w:hAnsi="Times New Roman" w:cs="Times New Roman"/>
          <w:sz w:val="28"/>
          <w:szCs w:val="28"/>
        </w:rPr>
        <w:br/>
      </w:r>
      <w:r w:rsidRPr="00BA005C">
        <w:rPr>
          <w:rFonts w:ascii="Times New Roman" w:hAnsi="Times New Roman" w:cs="Times New Roman"/>
          <w:sz w:val="28"/>
          <w:szCs w:val="28"/>
        </w:rPr>
        <w:t xml:space="preserve">и местного самоуправления </w:t>
      </w:r>
      <w:r>
        <w:rPr>
          <w:rFonts w:ascii="Times New Roman" w:hAnsi="Times New Roman" w:cs="Times New Roman"/>
          <w:sz w:val="28"/>
          <w:szCs w:val="28"/>
        </w:rPr>
        <w:t xml:space="preserve">Законодательного Собрания </w:t>
      </w:r>
      <w:r w:rsidRPr="00BA005C">
        <w:rPr>
          <w:rFonts w:ascii="Times New Roman" w:hAnsi="Times New Roman" w:cs="Times New Roman"/>
          <w:sz w:val="28"/>
          <w:szCs w:val="28"/>
        </w:rPr>
        <w:t>Красноярского края</w:t>
      </w:r>
      <w:r>
        <w:rPr>
          <w:rFonts w:ascii="Times New Roman" w:hAnsi="Times New Roman" w:cs="Times New Roman"/>
          <w:sz w:val="28"/>
          <w:szCs w:val="28"/>
        </w:rPr>
        <w:t xml:space="preserve"> рассмотрен </w:t>
      </w:r>
      <w:r w:rsidRPr="00BA005C">
        <w:rPr>
          <w:rFonts w:ascii="Times New Roman" w:hAnsi="Times New Roman" w:cs="Times New Roman"/>
          <w:sz w:val="28"/>
          <w:szCs w:val="28"/>
        </w:rPr>
        <w:t xml:space="preserve">вопрос «Межмуниципальное сотрудничество в Красноярском крае: возможности и перспективы». </w:t>
      </w:r>
      <w:r>
        <w:rPr>
          <w:rFonts w:ascii="Times New Roman" w:hAnsi="Times New Roman" w:cs="Times New Roman"/>
          <w:sz w:val="28"/>
          <w:szCs w:val="28"/>
        </w:rPr>
        <w:t xml:space="preserve">Советом был представлен доклад </w:t>
      </w:r>
      <w:r>
        <w:rPr>
          <w:rFonts w:ascii="Times New Roman" w:hAnsi="Times New Roman" w:cs="Times New Roman"/>
          <w:sz w:val="28"/>
          <w:szCs w:val="28"/>
        </w:rPr>
        <w:br/>
        <w:t xml:space="preserve">и внесены предложения </w:t>
      </w:r>
      <w:r w:rsidRPr="00BA005C">
        <w:rPr>
          <w:rFonts w:ascii="Times New Roman" w:hAnsi="Times New Roman" w:cs="Times New Roman"/>
          <w:sz w:val="28"/>
          <w:szCs w:val="28"/>
        </w:rPr>
        <w:t>способствующи</w:t>
      </w:r>
      <w:r>
        <w:rPr>
          <w:rFonts w:ascii="Times New Roman" w:hAnsi="Times New Roman" w:cs="Times New Roman"/>
          <w:sz w:val="28"/>
          <w:szCs w:val="28"/>
        </w:rPr>
        <w:t>е</w:t>
      </w:r>
      <w:r w:rsidRPr="00BA005C">
        <w:rPr>
          <w:rFonts w:ascii="Times New Roman" w:hAnsi="Times New Roman" w:cs="Times New Roman"/>
          <w:sz w:val="28"/>
          <w:szCs w:val="28"/>
        </w:rPr>
        <w:t xml:space="preserve"> развитию межмуниципального сотрудничества</w:t>
      </w:r>
      <w:r>
        <w:rPr>
          <w:rFonts w:ascii="Times New Roman" w:hAnsi="Times New Roman" w:cs="Times New Roman"/>
          <w:sz w:val="28"/>
          <w:szCs w:val="28"/>
        </w:rPr>
        <w:t>. На заседании указанного Координационного совета были приняты конкретные решения по развитию социальной сферы и экономики муниципалитетов.</w:t>
      </w:r>
    </w:p>
    <w:p w:rsidR="00DA0374" w:rsidRDefault="00DA0374" w:rsidP="00563F66">
      <w:pPr>
        <w:spacing w:after="0" w:line="240" w:lineRule="auto"/>
        <w:ind w:firstLine="709"/>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 xml:space="preserve">Подготовка и широкое представление коллективного, согласованного мнения глав муниципальных образований на комиссиях, активное участие Совета в работе различных структур дает весомый результат. Мнение муниципального сообщества учитывается органами государственной власти Красноярского края при реализации государственной политики </w:t>
      </w:r>
      <w:r>
        <w:rPr>
          <w:rFonts w:ascii="Times New Roman" w:eastAsia="Times New Roman" w:hAnsi="Times New Roman" w:cs="Times New Roman"/>
          <w:color w:val="000000"/>
          <w:spacing w:val="5"/>
          <w:sz w:val="28"/>
          <w:szCs w:val="28"/>
        </w:rPr>
        <w:br/>
        <w:t>по вопросам развития местного самоуправления.</w:t>
      </w:r>
    </w:p>
    <w:p w:rsidR="00DA0374" w:rsidRDefault="00DA0374" w:rsidP="00563F66">
      <w:pPr>
        <w:spacing w:after="0" w:line="240" w:lineRule="auto"/>
        <w:ind w:firstLine="709"/>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 xml:space="preserve">Совет активно работает в составе федеральных объединений </w:t>
      </w:r>
      <w:r>
        <w:rPr>
          <w:rFonts w:ascii="Times New Roman" w:eastAsia="Times New Roman" w:hAnsi="Times New Roman" w:cs="Times New Roman"/>
          <w:color w:val="000000"/>
          <w:spacing w:val="5"/>
          <w:sz w:val="28"/>
          <w:szCs w:val="28"/>
        </w:rPr>
        <w:br/>
        <w:t>и структур по вопросам местного самоуправления.</w:t>
      </w:r>
    </w:p>
    <w:p w:rsidR="00DA0374" w:rsidRPr="00BA005C" w:rsidRDefault="00DA0374" w:rsidP="00563F66">
      <w:pPr>
        <w:spacing w:after="0" w:line="240" w:lineRule="auto"/>
        <w:ind w:firstLine="709"/>
        <w:jc w:val="both"/>
        <w:rPr>
          <w:rFonts w:ascii="Times New Roman" w:eastAsia="Times New Roman" w:hAnsi="Times New Roman" w:cs="Times New Roman"/>
          <w:color w:val="000000"/>
          <w:spacing w:val="5"/>
          <w:sz w:val="28"/>
          <w:szCs w:val="28"/>
        </w:rPr>
      </w:pPr>
      <w:r w:rsidRPr="00BA005C">
        <w:rPr>
          <w:rFonts w:ascii="Times New Roman" w:eastAsia="Times New Roman" w:hAnsi="Times New Roman" w:cs="Times New Roman"/>
          <w:color w:val="000000"/>
          <w:spacing w:val="5"/>
          <w:sz w:val="28"/>
          <w:szCs w:val="28"/>
        </w:rPr>
        <w:t>Член Президиума Совета, Глава Краснотуранского сельсовета Краснотуранского района Вадим Витальевич Климов входит в состав Совета по развитию местного самоуправления при Президенте РФ.</w:t>
      </w:r>
    </w:p>
    <w:p w:rsidR="00DA0374" w:rsidRPr="00BA005C" w:rsidRDefault="00DA0374" w:rsidP="00563F66">
      <w:pPr>
        <w:spacing w:after="0" w:line="240" w:lineRule="auto"/>
        <w:ind w:firstLine="709"/>
        <w:jc w:val="both"/>
        <w:rPr>
          <w:rFonts w:ascii="Times New Roman" w:eastAsia="Times New Roman" w:hAnsi="Times New Roman" w:cs="Times New Roman"/>
          <w:color w:val="000000"/>
          <w:spacing w:val="5"/>
          <w:sz w:val="28"/>
          <w:szCs w:val="28"/>
        </w:rPr>
      </w:pPr>
      <w:r w:rsidRPr="00BA005C">
        <w:rPr>
          <w:rFonts w:ascii="Times New Roman" w:eastAsia="Times New Roman" w:hAnsi="Times New Roman" w:cs="Times New Roman"/>
          <w:color w:val="000000"/>
          <w:spacing w:val="5"/>
          <w:sz w:val="28"/>
          <w:szCs w:val="28"/>
        </w:rPr>
        <w:t>Совет муниципальных образований является членом ассоциации «Общероссийский Конгресс муниципальных образований» (</w:t>
      </w:r>
      <w:r>
        <w:rPr>
          <w:rFonts w:ascii="Times New Roman" w:eastAsia="Times New Roman" w:hAnsi="Times New Roman" w:cs="Times New Roman"/>
          <w:color w:val="000000"/>
          <w:spacing w:val="5"/>
          <w:sz w:val="28"/>
          <w:szCs w:val="28"/>
        </w:rPr>
        <w:t xml:space="preserve">далее – </w:t>
      </w:r>
      <w:r w:rsidRPr="00BA005C">
        <w:rPr>
          <w:rFonts w:ascii="Times New Roman" w:eastAsia="Times New Roman" w:hAnsi="Times New Roman" w:cs="Times New Roman"/>
          <w:color w:val="000000"/>
          <w:spacing w:val="5"/>
          <w:sz w:val="28"/>
          <w:szCs w:val="28"/>
        </w:rPr>
        <w:t>ОКМО</w:t>
      </w:r>
      <w:r>
        <w:rPr>
          <w:rFonts w:ascii="Times New Roman" w:eastAsia="Times New Roman" w:hAnsi="Times New Roman" w:cs="Times New Roman"/>
          <w:color w:val="000000"/>
          <w:spacing w:val="5"/>
          <w:sz w:val="28"/>
          <w:szCs w:val="28"/>
        </w:rPr>
        <w:t>, Конгресс</w:t>
      </w:r>
      <w:r w:rsidRPr="00BA005C">
        <w:rPr>
          <w:rFonts w:ascii="Times New Roman" w:eastAsia="Times New Roman" w:hAnsi="Times New Roman" w:cs="Times New Roman"/>
          <w:color w:val="000000"/>
          <w:spacing w:val="5"/>
          <w:sz w:val="28"/>
          <w:szCs w:val="28"/>
        </w:rPr>
        <w:t xml:space="preserve">). Председатель Совета Сергей Васильевич Еремин входит </w:t>
      </w:r>
      <w:r>
        <w:rPr>
          <w:rFonts w:ascii="Times New Roman" w:eastAsia="Times New Roman" w:hAnsi="Times New Roman" w:cs="Times New Roman"/>
          <w:color w:val="000000"/>
          <w:spacing w:val="5"/>
          <w:sz w:val="28"/>
          <w:szCs w:val="28"/>
        </w:rPr>
        <w:br/>
      </w:r>
      <w:r w:rsidRPr="00BA005C">
        <w:rPr>
          <w:rFonts w:ascii="Times New Roman" w:eastAsia="Times New Roman" w:hAnsi="Times New Roman" w:cs="Times New Roman"/>
          <w:color w:val="000000"/>
          <w:spacing w:val="5"/>
          <w:sz w:val="28"/>
          <w:szCs w:val="28"/>
        </w:rPr>
        <w:t>в состав Президиума Конгресса</w:t>
      </w:r>
      <w:r>
        <w:rPr>
          <w:rFonts w:ascii="Times New Roman" w:eastAsia="Times New Roman" w:hAnsi="Times New Roman" w:cs="Times New Roman"/>
          <w:color w:val="000000"/>
          <w:spacing w:val="5"/>
          <w:sz w:val="28"/>
          <w:szCs w:val="28"/>
        </w:rPr>
        <w:t>, возглавляет Палату городов – центров субъектов РФ ОКМО</w:t>
      </w:r>
      <w:r w:rsidRPr="00BA005C">
        <w:rPr>
          <w:rFonts w:ascii="Times New Roman" w:eastAsia="Times New Roman" w:hAnsi="Times New Roman" w:cs="Times New Roman"/>
          <w:color w:val="000000"/>
          <w:spacing w:val="5"/>
          <w:sz w:val="28"/>
          <w:szCs w:val="28"/>
        </w:rPr>
        <w:t>. Главы муниципальных образований края</w:t>
      </w:r>
      <w:r>
        <w:rPr>
          <w:rFonts w:ascii="Times New Roman" w:eastAsia="Times New Roman" w:hAnsi="Times New Roman" w:cs="Times New Roman"/>
          <w:color w:val="000000"/>
          <w:spacing w:val="5"/>
          <w:sz w:val="28"/>
          <w:szCs w:val="28"/>
        </w:rPr>
        <w:t xml:space="preserve"> </w:t>
      </w:r>
      <w:r w:rsidRPr="00BA005C">
        <w:rPr>
          <w:rFonts w:ascii="Times New Roman" w:eastAsia="Times New Roman" w:hAnsi="Times New Roman" w:cs="Times New Roman"/>
          <w:color w:val="000000"/>
          <w:spacing w:val="5"/>
          <w:sz w:val="28"/>
          <w:szCs w:val="28"/>
        </w:rPr>
        <w:t xml:space="preserve">входят </w:t>
      </w:r>
      <w:r>
        <w:rPr>
          <w:rFonts w:ascii="Times New Roman" w:eastAsia="Times New Roman" w:hAnsi="Times New Roman" w:cs="Times New Roman"/>
          <w:color w:val="000000"/>
          <w:spacing w:val="5"/>
          <w:sz w:val="28"/>
          <w:szCs w:val="28"/>
        </w:rPr>
        <w:br/>
      </w:r>
      <w:r w:rsidRPr="00BA005C">
        <w:rPr>
          <w:rFonts w:ascii="Times New Roman" w:eastAsia="Times New Roman" w:hAnsi="Times New Roman" w:cs="Times New Roman"/>
          <w:color w:val="000000"/>
          <w:spacing w:val="5"/>
          <w:sz w:val="28"/>
          <w:szCs w:val="28"/>
        </w:rPr>
        <w:t xml:space="preserve">в состав рабочих органов Конгресса. </w:t>
      </w:r>
    </w:p>
    <w:p w:rsidR="00DA0374" w:rsidRPr="00BA005C" w:rsidRDefault="00DA0374" w:rsidP="00563F66">
      <w:pPr>
        <w:spacing w:after="0" w:line="240" w:lineRule="auto"/>
        <w:ind w:firstLine="709"/>
        <w:jc w:val="both"/>
        <w:rPr>
          <w:rFonts w:ascii="Times New Roman" w:eastAsia="Times New Roman" w:hAnsi="Times New Roman" w:cs="Times New Roman"/>
          <w:color w:val="000000"/>
          <w:spacing w:val="5"/>
          <w:sz w:val="28"/>
          <w:szCs w:val="28"/>
        </w:rPr>
      </w:pPr>
      <w:r w:rsidRPr="00BA005C">
        <w:rPr>
          <w:rFonts w:ascii="Times New Roman" w:eastAsia="Times New Roman" w:hAnsi="Times New Roman" w:cs="Times New Roman"/>
          <w:color w:val="000000"/>
          <w:spacing w:val="5"/>
          <w:sz w:val="28"/>
          <w:szCs w:val="28"/>
        </w:rPr>
        <w:t xml:space="preserve">Члены Совета муниципальных образований </w:t>
      </w:r>
      <w:r>
        <w:rPr>
          <w:rFonts w:ascii="Times New Roman" w:eastAsia="Times New Roman" w:hAnsi="Times New Roman" w:cs="Times New Roman"/>
          <w:color w:val="000000"/>
          <w:spacing w:val="5"/>
          <w:sz w:val="28"/>
          <w:szCs w:val="28"/>
        </w:rPr>
        <w:t xml:space="preserve">Красноярского </w:t>
      </w:r>
      <w:r w:rsidRPr="00BA005C">
        <w:rPr>
          <w:rFonts w:ascii="Times New Roman" w:eastAsia="Times New Roman" w:hAnsi="Times New Roman" w:cs="Times New Roman"/>
          <w:color w:val="000000"/>
          <w:spacing w:val="5"/>
          <w:sz w:val="28"/>
          <w:szCs w:val="28"/>
        </w:rPr>
        <w:t xml:space="preserve">края принимают активное участие в заседаниях ОКМО. </w:t>
      </w:r>
      <w:r>
        <w:rPr>
          <w:rFonts w:ascii="Times New Roman" w:eastAsia="Times New Roman" w:hAnsi="Times New Roman" w:cs="Times New Roman"/>
          <w:color w:val="000000"/>
          <w:spacing w:val="5"/>
          <w:sz w:val="28"/>
          <w:szCs w:val="28"/>
        </w:rPr>
        <w:t>И</w:t>
      </w:r>
      <w:r w:rsidRPr="00BA005C">
        <w:rPr>
          <w:rFonts w:ascii="Times New Roman" w:eastAsia="Times New Roman" w:hAnsi="Times New Roman" w:cs="Times New Roman"/>
          <w:color w:val="000000"/>
          <w:spacing w:val="5"/>
          <w:sz w:val="28"/>
          <w:szCs w:val="28"/>
        </w:rPr>
        <w:t>сполнительн</w:t>
      </w:r>
      <w:r>
        <w:rPr>
          <w:rFonts w:ascii="Times New Roman" w:eastAsia="Times New Roman" w:hAnsi="Times New Roman" w:cs="Times New Roman"/>
          <w:color w:val="000000"/>
          <w:spacing w:val="5"/>
          <w:sz w:val="28"/>
          <w:szCs w:val="28"/>
        </w:rPr>
        <w:t>ая</w:t>
      </w:r>
      <w:r w:rsidRPr="00BA005C">
        <w:rPr>
          <w:rFonts w:ascii="Times New Roman" w:eastAsia="Times New Roman" w:hAnsi="Times New Roman" w:cs="Times New Roman"/>
          <w:color w:val="000000"/>
          <w:spacing w:val="5"/>
          <w:sz w:val="28"/>
          <w:szCs w:val="28"/>
        </w:rPr>
        <w:t xml:space="preserve"> дирекци</w:t>
      </w:r>
      <w:r>
        <w:rPr>
          <w:rFonts w:ascii="Times New Roman" w:eastAsia="Times New Roman" w:hAnsi="Times New Roman" w:cs="Times New Roman"/>
          <w:color w:val="000000"/>
          <w:spacing w:val="5"/>
          <w:sz w:val="28"/>
          <w:szCs w:val="28"/>
        </w:rPr>
        <w:t>я</w:t>
      </w:r>
      <w:r w:rsidRPr="00BA005C">
        <w:rPr>
          <w:rFonts w:ascii="Times New Roman" w:eastAsia="Times New Roman" w:hAnsi="Times New Roman" w:cs="Times New Roman"/>
          <w:color w:val="000000"/>
          <w:spacing w:val="5"/>
          <w:sz w:val="28"/>
          <w:szCs w:val="28"/>
        </w:rPr>
        <w:t xml:space="preserve"> Совета осуществляет оперативное информирование руководителей органов местного самоуправления края </w:t>
      </w:r>
      <w:r>
        <w:rPr>
          <w:rFonts w:ascii="Times New Roman" w:eastAsia="Times New Roman" w:hAnsi="Times New Roman" w:cs="Times New Roman"/>
          <w:color w:val="000000"/>
          <w:spacing w:val="5"/>
          <w:sz w:val="28"/>
          <w:szCs w:val="28"/>
        </w:rPr>
        <w:br/>
      </w:r>
      <w:r w:rsidRPr="00BA005C">
        <w:rPr>
          <w:rFonts w:ascii="Times New Roman" w:eastAsia="Times New Roman" w:hAnsi="Times New Roman" w:cs="Times New Roman"/>
          <w:color w:val="000000"/>
          <w:spacing w:val="5"/>
          <w:sz w:val="28"/>
          <w:szCs w:val="28"/>
        </w:rPr>
        <w:t>о проводимых совещаниях рабочих органов Конгресса, конференциях, се</w:t>
      </w:r>
      <w:r>
        <w:rPr>
          <w:rFonts w:ascii="Times New Roman" w:eastAsia="Times New Roman" w:hAnsi="Times New Roman" w:cs="Times New Roman"/>
          <w:color w:val="000000"/>
          <w:spacing w:val="5"/>
          <w:sz w:val="28"/>
          <w:szCs w:val="28"/>
        </w:rPr>
        <w:t xml:space="preserve">минарах и других мероприятиях, </w:t>
      </w:r>
      <w:r w:rsidRPr="00BA005C">
        <w:rPr>
          <w:rFonts w:ascii="Times New Roman" w:eastAsia="Times New Roman" w:hAnsi="Times New Roman" w:cs="Times New Roman"/>
          <w:color w:val="000000"/>
          <w:spacing w:val="5"/>
          <w:sz w:val="28"/>
          <w:szCs w:val="28"/>
        </w:rPr>
        <w:t xml:space="preserve">а также о принятых по результатам </w:t>
      </w:r>
      <w:r>
        <w:rPr>
          <w:rFonts w:ascii="Times New Roman" w:eastAsia="Times New Roman" w:hAnsi="Times New Roman" w:cs="Times New Roman"/>
          <w:color w:val="000000"/>
          <w:spacing w:val="5"/>
          <w:sz w:val="28"/>
          <w:szCs w:val="28"/>
        </w:rPr>
        <w:br/>
      </w:r>
      <w:r w:rsidRPr="00BA005C">
        <w:rPr>
          <w:rFonts w:ascii="Times New Roman" w:eastAsia="Times New Roman" w:hAnsi="Times New Roman" w:cs="Times New Roman"/>
          <w:color w:val="000000"/>
          <w:spacing w:val="5"/>
          <w:sz w:val="28"/>
          <w:szCs w:val="28"/>
        </w:rPr>
        <w:t xml:space="preserve">их работы решениях. </w:t>
      </w:r>
    </w:p>
    <w:p w:rsidR="00DA0374" w:rsidRDefault="00DA0374" w:rsidP="00563F66">
      <w:pPr>
        <w:tabs>
          <w:tab w:val="left" w:pos="0"/>
        </w:tabs>
        <w:spacing w:after="0" w:line="240" w:lineRule="auto"/>
        <w:ind w:firstLine="709"/>
        <w:jc w:val="both"/>
        <w:rPr>
          <w:rFonts w:ascii="Times New Roman" w:hAnsi="Times New Roman" w:cs="Times New Roman"/>
          <w:sz w:val="28"/>
          <w:szCs w:val="28"/>
        </w:rPr>
      </w:pPr>
      <w:r w:rsidRPr="00BA005C">
        <w:rPr>
          <w:rFonts w:ascii="Times New Roman" w:hAnsi="Times New Roman" w:cs="Times New Roman"/>
          <w:sz w:val="28"/>
          <w:szCs w:val="28"/>
        </w:rPr>
        <w:t>Исполнительный директор Совета выступил на Съезде</w:t>
      </w:r>
      <w:r>
        <w:rPr>
          <w:rFonts w:ascii="Times New Roman" w:hAnsi="Times New Roman" w:cs="Times New Roman"/>
          <w:sz w:val="28"/>
          <w:szCs w:val="28"/>
        </w:rPr>
        <w:t xml:space="preserve"> ОКМО 27.11.2019</w:t>
      </w:r>
      <w:r w:rsidRPr="00BA005C">
        <w:rPr>
          <w:rFonts w:ascii="Times New Roman" w:hAnsi="Times New Roman" w:cs="Times New Roman"/>
          <w:sz w:val="28"/>
          <w:szCs w:val="28"/>
        </w:rPr>
        <w:t xml:space="preserve"> по теме взаимодействия с контрольно-надзорными органами, обобщил опыт Красноярского края и сделал ряд предложений </w:t>
      </w:r>
      <w:r>
        <w:rPr>
          <w:rFonts w:ascii="Times New Roman" w:hAnsi="Times New Roman" w:cs="Times New Roman"/>
          <w:sz w:val="28"/>
          <w:szCs w:val="28"/>
        </w:rPr>
        <w:br/>
      </w:r>
      <w:r w:rsidRPr="00BA005C">
        <w:rPr>
          <w:rFonts w:ascii="Times New Roman" w:hAnsi="Times New Roman" w:cs="Times New Roman"/>
          <w:sz w:val="28"/>
          <w:szCs w:val="28"/>
        </w:rPr>
        <w:t>по совершенствованию контрольно-надзорной деятельности в отношении органов местного самоуправления.</w:t>
      </w:r>
      <w:r>
        <w:rPr>
          <w:rFonts w:ascii="Times New Roman" w:hAnsi="Times New Roman" w:cs="Times New Roman"/>
          <w:sz w:val="28"/>
          <w:szCs w:val="28"/>
        </w:rPr>
        <w:t xml:space="preserve"> </w:t>
      </w:r>
    </w:p>
    <w:p w:rsidR="00DA0374" w:rsidRPr="00BA005C" w:rsidRDefault="00DA0374" w:rsidP="00563F66">
      <w:pPr>
        <w:tabs>
          <w:tab w:val="left" w:pos="0"/>
          <w:tab w:val="left" w:pos="9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2019 году члены Совета приняли активное участие в работе </w:t>
      </w:r>
      <w:r w:rsidRPr="008C50F7">
        <w:rPr>
          <w:rFonts w:ascii="Times New Roman" w:eastAsia="Times New Roman" w:hAnsi="Times New Roman" w:cs="Times New Roman"/>
          <w:sz w:val="28"/>
          <w:szCs w:val="28"/>
        </w:rPr>
        <w:t xml:space="preserve">конференции «Международное межмуниципальное сотрудничество </w:t>
      </w:r>
      <w:r>
        <w:rPr>
          <w:rFonts w:ascii="Times New Roman" w:eastAsia="Times New Roman" w:hAnsi="Times New Roman" w:cs="Times New Roman"/>
          <w:sz w:val="28"/>
          <w:szCs w:val="28"/>
        </w:rPr>
        <w:br/>
      </w:r>
      <w:r w:rsidRPr="008C50F7">
        <w:rPr>
          <w:rFonts w:ascii="Times New Roman" w:eastAsia="Times New Roman" w:hAnsi="Times New Roman" w:cs="Times New Roman"/>
          <w:sz w:val="28"/>
          <w:szCs w:val="28"/>
        </w:rPr>
        <w:t xml:space="preserve">в современных реалиях: возможности и перспективы», состоявшейся </w:t>
      </w:r>
      <w:r>
        <w:rPr>
          <w:rFonts w:ascii="Times New Roman" w:eastAsia="Times New Roman" w:hAnsi="Times New Roman" w:cs="Times New Roman"/>
          <w:sz w:val="28"/>
          <w:szCs w:val="28"/>
        </w:rPr>
        <w:br/>
      </w:r>
      <w:r w:rsidRPr="008C50F7">
        <w:rPr>
          <w:rFonts w:ascii="Times New Roman" w:eastAsia="Times New Roman" w:hAnsi="Times New Roman" w:cs="Times New Roman"/>
          <w:sz w:val="28"/>
          <w:szCs w:val="28"/>
        </w:rPr>
        <w:t>в Государственной Думе</w:t>
      </w:r>
      <w:r>
        <w:rPr>
          <w:rFonts w:ascii="Times New Roman" w:eastAsia="Times New Roman" w:hAnsi="Times New Roman" w:cs="Times New Roman"/>
          <w:sz w:val="28"/>
          <w:szCs w:val="28"/>
        </w:rPr>
        <w:t xml:space="preserve"> Федерального Собрания РФ</w:t>
      </w:r>
      <w:r w:rsidRPr="008C50F7">
        <w:rPr>
          <w:rFonts w:ascii="Times New Roman" w:eastAsia="Times New Roman" w:hAnsi="Times New Roman" w:cs="Times New Roman"/>
          <w:sz w:val="28"/>
          <w:szCs w:val="28"/>
        </w:rPr>
        <w:t xml:space="preserve">. </w:t>
      </w:r>
    </w:p>
    <w:p w:rsidR="00DA0374" w:rsidRDefault="00DA0374" w:rsidP="00563F66">
      <w:pPr>
        <w:tabs>
          <w:tab w:val="left" w:pos="0"/>
        </w:tabs>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Советом были направлены в адрес</w:t>
      </w:r>
      <w:r w:rsidRPr="00762536">
        <w:rPr>
          <w:rFonts w:ascii="Times New Roman" w:hAnsi="Times New Roman" w:cs="Times New Roman"/>
          <w:sz w:val="28"/>
          <w:szCs w:val="28"/>
        </w:rPr>
        <w:t xml:space="preserve"> ОКМО конкурсны</w:t>
      </w:r>
      <w:r>
        <w:rPr>
          <w:rFonts w:ascii="Times New Roman" w:hAnsi="Times New Roman" w:cs="Times New Roman"/>
          <w:sz w:val="28"/>
          <w:szCs w:val="28"/>
        </w:rPr>
        <w:t xml:space="preserve">е </w:t>
      </w:r>
      <w:r w:rsidRPr="00762536">
        <w:rPr>
          <w:rFonts w:ascii="Times New Roman" w:hAnsi="Times New Roman" w:cs="Times New Roman"/>
          <w:sz w:val="28"/>
          <w:szCs w:val="28"/>
        </w:rPr>
        <w:t>заяв</w:t>
      </w:r>
      <w:r>
        <w:rPr>
          <w:rFonts w:ascii="Times New Roman" w:hAnsi="Times New Roman" w:cs="Times New Roman"/>
          <w:sz w:val="28"/>
          <w:szCs w:val="28"/>
        </w:rPr>
        <w:t>ки</w:t>
      </w:r>
      <w:r w:rsidRPr="00762536">
        <w:rPr>
          <w:rFonts w:ascii="Times New Roman" w:hAnsi="Times New Roman" w:cs="Times New Roman"/>
          <w:sz w:val="28"/>
          <w:szCs w:val="28"/>
        </w:rPr>
        <w:t xml:space="preserve"> на участие во Всероссийском конкурсе «Лучшая муниципальная практика»</w:t>
      </w:r>
      <w:r>
        <w:rPr>
          <w:rFonts w:ascii="Times New Roman" w:hAnsi="Times New Roman" w:cs="Times New Roman"/>
          <w:sz w:val="28"/>
          <w:szCs w:val="28"/>
        </w:rPr>
        <w:t xml:space="preserve"> (</w:t>
      </w:r>
      <w:r w:rsidRPr="00BA005C">
        <w:rPr>
          <w:rFonts w:ascii="Times New Roman" w:hAnsi="Times New Roman" w:cs="Times New Roman"/>
          <w:sz w:val="28"/>
          <w:szCs w:val="28"/>
        </w:rPr>
        <w:t xml:space="preserve">Ивановский сельсовет Шарыповского района, </w:t>
      </w:r>
      <w:r>
        <w:rPr>
          <w:rFonts w:ascii="Times New Roman" w:hAnsi="Times New Roman" w:cs="Times New Roman"/>
          <w:sz w:val="28"/>
          <w:szCs w:val="28"/>
        </w:rPr>
        <w:t>г. Н</w:t>
      </w:r>
      <w:r w:rsidRPr="00BA005C">
        <w:rPr>
          <w:rFonts w:ascii="Times New Roman" w:hAnsi="Times New Roman" w:cs="Times New Roman"/>
          <w:sz w:val="28"/>
          <w:szCs w:val="28"/>
        </w:rPr>
        <w:t xml:space="preserve">орильск, </w:t>
      </w:r>
      <w:r>
        <w:rPr>
          <w:rFonts w:ascii="Times New Roman" w:hAnsi="Times New Roman" w:cs="Times New Roman"/>
          <w:sz w:val="28"/>
          <w:szCs w:val="28"/>
        </w:rPr>
        <w:t>ЗАТО г. З</w:t>
      </w:r>
      <w:r w:rsidRPr="00BA005C">
        <w:rPr>
          <w:rFonts w:ascii="Times New Roman" w:hAnsi="Times New Roman" w:cs="Times New Roman"/>
          <w:sz w:val="28"/>
          <w:szCs w:val="28"/>
        </w:rPr>
        <w:t>еленогорск</w:t>
      </w:r>
      <w:r>
        <w:rPr>
          <w:rFonts w:ascii="Times New Roman" w:hAnsi="Times New Roman" w:cs="Times New Roman"/>
          <w:sz w:val="28"/>
          <w:szCs w:val="28"/>
        </w:rPr>
        <w:t>).</w:t>
      </w:r>
    </w:p>
    <w:p w:rsidR="00DA0374" w:rsidRPr="00BA005C" w:rsidRDefault="00DA0374" w:rsidP="00563F66">
      <w:pPr>
        <w:pStyle w:val="a4"/>
        <w:tabs>
          <w:tab w:val="left" w:pos="0"/>
        </w:tabs>
        <w:spacing w:after="0" w:line="240" w:lineRule="auto"/>
        <w:ind w:left="0" w:firstLine="709"/>
        <w:jc w:val="both"/>
        <w:rPr>
          <w:rFonts w:ascii="Times New Roman" w:hAnsi="Times New Roman" w:cs="Times New Roman"/>
          <w:sz w:val="28"/>
          <w:szCs w:val="28"/>
        </w:rPr>
      </w:pPr>
      <w:r w:rsidRPr="00762536">
        <w:rPr>
          <w:rFonts w:ascii="Times New Roman" w:hAnsi="Times New Roman" w:cs="Times New Roman"/>
          <w:sz w:val="28"/>
          <w:szCs w:val="28"/>
        </w:rPr>
        <w:lastRenderedPageBreak/>
        <w:t xml:space="preserve">Исполнительная дирекция Совета </w:t>
      </w:r>
      <w:r>
        <w:rPr>
          <w:rFonts w:ascii="Times New Roman" w:hAnsi="Times New Roman" w:cs="Times New Roman"/>
          <w:sz w:val="28"/>
          <w:szCs w:val="28"/>
        </w:rPr>
        <w:t xml:space="preserve">в 2019 году </w:t>
      </w:r>
      <w:r w:rsidRPr="00762536">
        <w:rPr>
          <w:rFonts w:ascii="Times New Roman" w:hAnsi="Times New Roman" w:cs="Times New Roman"/>
          <w:sz w:val="28"/>
          <w:szCs w:val="28"/>
        </w:rPr>
        <w:t xml:space="preserve">подготовила и направила </w:t>
      </w:r>
      <w:r>
        <w:rPr>
          <w:rFonts w:ascii="Times New Roman" w:hAnsi="Times New Roman" w:cs="Times New Roman"/>
          <w:sz w:val="28"/>
          <w:szCs w:val="28"/>
        </w:rPr>
        <w:br/>
      </w:r>
      <w:r w:rsidRPr="00762536">
        <w:rPr>
          <w:rFonts w:ascii="Times New Roman" w:hAnsi="Times New Roman" w:cs="Times New Roman"/>
          <w:sz w:val="28"/>
          <w:szCs w:val="28"/>
        </w:rPr>
        <w:t>в Общероссийский Конг</w:t>
      </w:r>
      <w:r>
        <w:rPr>
          <w:rFonts w:ascii="Times New Roman" w:hAnsi="Times New Roman" w:cs="Times New Roman"/>
          <w:sz w:val="28"/>
          <w:szCs w:val="28"/>
        </w:rPr>
        <w:t xml:space="preserve">ресс муниципальных образований </w:t>
      </w:r>
      <w:r w:rsidRPr="00762536">
        <w:rPr>
          <w:rFonts w:ascii="Times New Roman" w:hAnsi="Times New Roman" w:cs="Times New Roman"/>
          <w:sz w:val="28"/>
          <w:szCs w:val="28"/>
        </w:rPr>
        <w:t xml:space="preserve">ежегодный региональный доклад «О состоянии местного самоуправления в Красноярском крае по итогам 2018 года и перспективах его развития». Доклад подготовлен </w:t>
      </w:r>
      <w:r>
        <w:rPr>
          <w:rFonts w:ascii="Times New Roman" w:hAnsi="Times New Roman" w:cs="Times New Roman"/>
          <w:sz w:val="28"/>
          <w:szCs w:val="28"/>
        </w:rPr>
        <w:br/>
      </w:r>
      <w:r w:rsidRPr="00762536">
        <w:rPr>
          <w:rFonts w:ascii="Times New Roman" w:hAnsi="Times New Roman" w:cs="Times New Roman"/>
          <w:sz w:val="28"/>
          <w:szCs w:val="28"/>
        </w:rPr>
        <w:t xml:space="preserve">в соответствии с утвержденной </w:t>
      </w:r>
      <w:r>
        <w:rPr>
          <w:rFonts w:ascii="Times New Roman" w:hAnsi="Times New Roman" w:cs="Times New Roman"/>
          <w:sz w:val="28"/>
          <w:szCs w:val="28"/>
        </w:rPr>
        <w:t xml:space="preserve">структурой; </w:t>
      </w:r>
      <w:r w:rsidRPr="00762536">
        <w:rPr>
          <w:rFonts w:ascii="Times New Roman" w:hAnsi="Times New Roman" w:cs="Times New Roman"/>
          <w:sz w:val="28"/>
          <w:szCs w:val="28"/>
        </w:rPr>
        <w:t>отражает особенности орган</w:t>
      </w:r>
      <w:r>
        <w:rPr>
          <w:rFonts w:ascii="Times New Roman" w:hAnsi="Times New Roman" w:cs="Times New Roman"/>
          <w:sz w:val="28"/>
          <w:szCs w:val="28"/>
        </w:rPr>
        <w:t>изации и осуществления местного</w:t>
      </w:r>
      <w:r w:rsidRPr="00762536">
        <w:rPr>
          <w:rFonts w:ascii="Times New Roman" w:hAnsi="Times New Roman" w:cs="Times New Roman"/>
          <w:sz w:val="28"/>
          <w:szCs w:val="28"/>
        </w:rPr>
        <w:t xml:space="preserve"> сам</w:t>
      </w:r>
      <w:r>
        <w:rPr>
          <w:rFonts w:ascii="Times New Roman" w:hAnsi="Times New Roman" w:cs="Times New Roman"/>
          <w:sz w:val="28"/>
          <w:szCs w:val="28"/>
        </w:rPr>
        <w:t>оуправления в Красноярском крае;</w:t>
      </w:r>
      <w:r w:rsidRPr="00762536">
        <w:rPr>
          <w:rFonts w:ascii="Times New Roman" w:hAnsi="Times New Roman" w:cs="Times New Roman"/>
          <w:sz w:val="28"/>
          <w:szCs w:val="28"/>
        </w:rPr>
        <w:t xml:space="preserve"> выявляет динамику и острые пр</w:t>
      </w:r>
      <w:r>
        <w:rPr>
          <w:rFonts w:ascii="Times New Roman" w:hAnsi="Times New Roman" w:cs="Times New Roman"/>
          <w:sz w:val="28"/>
          <w:szCs w:val="28"/>
        </w:rPr>
        <w:t xml:space="preserve">облемы в осуществлении местного </w:t>
      </w:r>
      <w:r w:rsidRPr="00762536">
        <w:rPr>
          <w:rFonts w:ascii="Times New Roman" w:hAnsi="Times New Roman" w:cs="Times New Roman"/>
          <w:sz w:val="28"/>
          <w:szCs w:val="28"/>
        </w:rPr>
        <w:t>самоуправления и формирует предложения о по</w:t>
      </w:r>
      <w:r>
        <w:rPr>
          <w:rFonts w:ascii="Times New Roman" w:hAnsi="Times New Roman" w:cs="Times New Roman"/>
          <w:sz w:val="28"/>
          <w:szCs w:val="28"/>
        </w:rPr>
        <w:t>ддержке положительных тенденций;</w:t>
      </w:r>
      <w:r w:rsidRPr="00762536">
        <w:rPr>
          <w:rFonts w:ascii="Times New Roman" w:hAnsi="Times New Roman" w:cs="Times New Roman"/>
          <w:sz w:val="28"/>
          <w:szCs w:val="28"/>
        </w:rPr>
        <w:t xml:space="preserve"> снижению остроты проблем и минимизации рисков в осуществлении местного самоуправления.</w:t>
      </w:r>
      <w:r>
        <w:rPr>
          <w:rFonts w:ascii="Times New Roman" w:hAnsi="Times New Roman" w:cs="Times New Roman"/>
          <w:sz w:val="28"/>
          <w:szCs w:val="28"/>
        </w:rPr>
        <w:t xml:space="preserve"> Представленный </w:t>
      </w:r>
      <w:r w:rsidRPr="00BA005C">
        <w:rPr>
          <w:rFonts w:ascii="Times New Roman" w:hAnsi="Times New Roman" w:cs="Times New Roman"/>
          <w:sz w:val="28"/>
          <w:szCs w:val="28"/>
        </w:rPr>
        <w:t>Доклад размещен на официальном сайте Совета муниципальных образований, направлен в Управле</w:t>
      </w:r>
      <w:r>
        <w:rPr>
          <w:rFonts w:ascii="Times New Roman" w:hAnsi="Times New Roman" w:cs="Times New Roman"/>
          <w:sz w:val="28"/>
          <w:szCs w:val="28"/>
        </w:rPr>
        <w:t xml:space="preserve">ние территориальной </w:t>
      </w:r>
      <w:r w:rsidRPr="00BA005C">
        <w:rPr>
          <w:rFonts w:ascii="Times New Roman" w:hAnsi="Times New Roman" w:cs="Times New Roman"/>
          <w:sz w:val="28"/>
          <w:szCs w:val="28"/>
        </w:rPr>
        <w:t>политики Губернатора Красноярского к</w:t>
      </w:r>
      <w:r>
        <w:rPr>
          <w:rFonts w:ascii="Times New Roman" w:hAnsi="Times New Roman" w:cs="Times New Roman"/>
          <w:sz w:val="28"/>
          <w:szCs w:val="28"/>
        </w:rPr>
        <w:t xml:space="preserve">рая и муниципальные образования </w:t>
      </w:r>
      <w:r w:rsidRPr="00BA005C">
        <w:rPr>
          <w:rFonts w:ascii="Times New Roman" w:hAnsi="Times New Roman" w:cs="Times New Roman"/>
          <w:sz w:val="28"/>
          <w:szCs w:val="28"/>
        </w:rPr>
        <w:t>края.</w:t>
      </w:r>
    </w:p>
    <w:p w:rsidR="00DA0374" w:rsidRPr="00BA005C" w:rsidRDefault="00DA0374" w:rsidP="00563F66">
      <w:pPr>
        <w:tabs>
          <w:tab w:val="left" w:pos="0"/>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В 2019 году </w:t>
      </w:r>
      <w:r w:rsidRPr="00BA005C">
        <w:rPr>
          <w:rFonts w:ascii="Times New Roman" w:hAnsi="Times New Roman" w:cs="Times New Roman"/>
          <w:sz w:val="28"/>
          <w:szCs w:val="28"/>
        </w:rPr>
        <w:t>делегаци</w:t>
      </w:r>
      <w:r>
        <w:rPr>
          <w:rFonts w:ascii="Times New Roman" w:hAnsi="Times New Roman" w:cs="Times New Roman"/>
          <w:sz w:val="28"/>
          <w:szCs w:val="28"/>
        </w:rPr>
        <w:t>я</w:t>
      </w:r>
      <w:r w:rsidRPr="00BA005C">
        <w:rPr>
          <w:rFonts w:ascii="Times New Roman" w:hAnsi="Times New Roman" w:cs="Times New Roman"/>
          <w:sz w:val="28"/>
          <w:szCs w:val="28"/>
        </w:rPr>
        <w:t xml:space="preserve"> от Красноярского края</w:t>
      </w:r>
      <w:r>
        <w:rPr>
          <w:rFonts w:ascii="Times New Roman" w:hAnsi="Times New Roman" w:cs="Times New Roman"/>
          <w:sz w:val="28"/>
          <w:szCs w:val="28"/>
        </w:rPr>
        <w:t xml:space="preserve"> приняла участие</w:t>
      </w:r>
      <w:r w:rsidRPr="00BA005C">
        <w:rPr>
          <w:rFonts w:ascii="Times New Roman" w:hAnsi="Times New Roman" w:cs="Times New Roman"/>
          <w:sz w:val="28"/>
          <w:szCs w:val="28"/>
        </w:rPr>
        <w:t xml:space="preserve"> в работе Съезда Ассоциации «Национальная ассоциация развития местного самоуправления»</w:t>
      </w:r>
      <w:r>
        <w:rPr>
          <w:rFonts w:ascii="Times New Roman" w:hAnsi="Times New Roman" w:cs="Times New Roman"/>
          <w:sz w:val="28"/>
          <w:szCs w:val="28"/>
        </w:rPr>
        <w:t xml:space="preserve">. </w:t>
      </w:r>
      <w:r w:rsidRPr="00BA005C">
        <w:rPr>
          <w:rFonts w:ascii="Times New Roman" w:hAnsi="Times New Roman" w:cs="Times New Roman"/>
          <w:sz w:val="28"/>
          <w:szCs w:val="28"/>
        </w:rPr>
        <w:t xml:space="preserve">Исполнительной дирекцией подготовлены </w:t>
      </w:r>
      <w:r>
        <w:rPr>
          <w:rFonts w:ascii="Times New Roman" w:hAnsi="Times New Roman" w:cs="Times New Roman"/>
          <w:sz w:val="28"/>
          <w:szCs w:val="28"/>
        </w:rPr>
        <w:t xml:space="preserve">и направлены </w:t>
      </w:r>
      <w:r w:rsidRPr="00BA005C">
        <w:rPr>
          <w:rFonts w:ascii="Times New Roman" w:hAnsi="Times New Roman" w:cs="Times New Roman"/>
          <w:sz w:val="28"/>
          <w:szCs w:val="28"/>
        </w:rPr>
        <w:t xml:space="preserve">документы о вступлении Совета в Ассоциацию «Национальная ассоциация развития местного самоуправления» после проведения Съезда </w:t>
      </w:r>
      <w:r>
        <w:rPr>
          <w:rFonts w:ascii="Times New Roman" w:hAnsi="Times New Roman" w:cs="Times New Roman"/>
          <w:sz w:val="28"/>
          <w:szCs w:val="28"/>
        </w:rPr>
        <w:t>Совета.</w:t>
      </w:r>
      <w:r w:rsidRPr="00BA005C">
        <w:rPr>
          <w:rFonts w:ascii="Times New Roman" w:hAnsi="Times New Roman" w:cs="Times New Roman"/>
          <w:sz w:val="28"/>
          <w:szCs w:val="28"/>
        </w:rPr>
        <w:t xml:space="preserve"> </w:t>
      </w:r>
    </w:p>
    <w:p w:rsidR="00DA0374" w:rsidRPr="008F01F4" w:rsidRDefault="00DA0374" w:rsidP="00563F66">
      <w:pPr>
        <w:tabs>
          <w:tab w:val="left" w:pos="0"/>
        </w:tabs>
        <w:spacing w:after="0" w:line="240" w:lineRule="auto"/>
        <w:ind w:firstLine="709"/>
        <w:jc w:val="both"/>
        <w:rPr>
          <w:rFonts w:ascii="Times New Roman" w:hAnsi="Times New Roman" w:cs="Times New Roman"/>
          <w:sz w:val="28"/>
          <w:szCs w:val="28"/>
        </w:rPr>
      </w:pPr>
      <w:r w:rsidRPr="008F01F4">
        <w:rPr>
          <w:rFonts w:ascii="Times New Roman" w:hAnsi="Times New Roman" w:cs="Times New Roman"/>
          <w:sz w:val="28"/>
          <w:szCs w:val="28"/>
        </w:rPr>
        <w:t>Проведены</w:t>
      </w:r>
      <w:r>
        <w:rPr>
          <w:rFonts w:ascii="Times New Roman" w:hAnsi="Times New Roman" w:cs="Times New Roman"/>
          <w:sz w:val="28"/>
          <w:szCs w:val="28"/>
        </w:rPr>
        <w:t xml:space="preserve"> </w:t>
      </w:r>
      <w:r w:rsidRPr="008F01F4">
        <w:rPr>
          <w:rFonts w:ascii="Times New Roman" w:hAnsi="Times New Roman" w:cs="Times New Roman"/>
          <w:sz w:val="28"/>
          <w:szCs w:val="28"/>
        </w:rPr>
        <w:t>заседания</w:t>
      </w:r>
      <w:r>
        <w:rPr>
          <w:rFonts w:ascii="Times New Roman" w:hAnsi="Times New Roman" w:cs="Times New Roman"/>
          <w:sz w:val="28"/>
          <w:szCs w:val="28"/>
        </w:rPr>
        <w:t xml:space="preserve"> рабочих органов Совета</w:t>
      </w:r>
      <w:r w:rsidRPr="008F01F4">
        <w:rPr>
          <w:rFonts w:ascii="Times New Roman" w:hAnsi="Times New Roman" w:cs="Times New Roman"/>
          <w:sz w:val="28"/>
          <w:szCs w:val="28"/>
        </w:rPr>
        <w:t>:</w:t>
      </w:r>
    </w:p>
    <w:p w:rsidR="00DA0374" w:rsidRPr="006554D2" w:rsidRDefault="00DA0374" w:rsidP="00563F66">
      <w:pPr>
        <w:pStyle w:val="a4"/>
        <w:tabs>
          <w:tab w:val="left" w:pos="0"/>
          <w:tab w:val="left" w:pos="1134"/>
        </w:tabs>
        <w:spacing w:after="0" w:line="240" w:lineRule="auto"/>
        <w:ind w:left="0" w:firstLine="709"/>
        <w:jc w:val="both"/>
        <w:rPr>
          <w:rFonts w:ascii="Times New Roman" w:hAnsi="Times New Roman" w:cs="Times New Roman"/>
          <w:sz w:val="28"/>
          <w:szCs w:val="28"/>
        </w:rPr>
      </w:pPr>
      <w:r w:rsidRPr="006554D2">
        <w:rPr>
          <w:rFonts w:ascii="Times New Roman" w:hAnsi="Times New Roman" w:cs="Times New Roman"/>
          <w:sz w:val="28"/>
          <w:szCs w:val="28"/>
        </w:rPr>
        <w:t xml:space="preserve">Совместное заседание ГУ МЧС России по Красноярскому краю, агентства по ГО, ЧС и ПБ Красноярского края, Палаты городских округов </w:t>
      </w:r>
      <w:r w:rsidRPr="006554D2">
        <w:rPr>
          <w:rFonts w:ascii="Times New Roman" w:hAnsi="Times New Roman" w:cs="Times New Roman"/>
          <w:sz w:val="28"/>
          <w:szCs w:val="28"/>
        </w:rPr>
        <w:br/>
        <w:t>и Палаты муниципальных районов Совета. Заседание проведено в режиме видео-конференц связи. Рассмотрены вопросы:</w:t>
      </w:r>
    </w:p>
    <w:p w:rsidR="00DA0374" w:rsidRPr="008F01F4" w:rsidRDefault="00DA0374" w:rsidP="00563F66">
      <w:pPr>
        <w:pStyle w:val="a4"/>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w:t>
      </w:r>
      <w:r w:rsidRPr="008F01F4">
        <w:rPr>
          <w:rFonts w:ascii="Times New Roman" w:hAnsi="Times New Roman" w:cs="Times New Roman"/>
          <w:sz w:val="28"/>
          <w:szCs w:val="28"/>
        </w:rPr>
        <w:t xml:space="preserve"> противопожарном состоянии объектов с массовым пребыванием людей, проблемные вопросы и варианты решения;</w:t>
      </w:r>
    </w:p>
    <w:p w:rsidR="00DA0374" w:rsidRPr="008F01F4" w:rsidRDefault="00DA0374" w:rsidP="00563F66">
      <w:pPr>
        <w:pStyle w:val="a4"/>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м</w:t>
      </w:r>
      <w:r w:rsidRPr="008F01F4">
        <w:rPr>
          <w:rFonts w:ascii="Times New Roman" w:hAnsi="Times New Roman" w:cs="Times New Roman"/>
          <w:sz w:val="28"/>
          <w:szCs w:val="28"/>
        </w:rPr>
        <w:t xml:space="preserve">етоды проведения пожарно-тактических учений и занятий </w:t>
      </w:r>
      <w:r>
        <w:rPr>
          <w:rFonts w:ascii="Times New Roman" w:hAnsi="Times New Roman" w:cs="Times New Roman"/>
          <w:sz w:val="28"/>
          <w:szCs w:val="28"/>
        </w:rPr>
        <w:br/>
      </w:r>
      <w:r w:rsidRPr="008F01F4">
        <w:rPr>
          <w:rFonts w:ascii="Times New Roman" w:hAnsi="Times New Roman" w:cs="Times New Roman"/>
          <w:sz w:val="28"/>
          <w:szCs w:val="28"/>
        </w:rPr>
        <w:t>на объектах с массовым пребыванием людей;</w:t>
      </w:r>
    </w:p>
    <w:p w:rsidR="00DA0374" w:rsidRPr="008F01F4" w:rsidRDefault="00DA0374" w:rsidP="00563F66">
      <w:pPr>
        <w:pStyle w:val="a4"/>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w:t>
      </w:r>
      <w:r w:rsidRPr="008F01F4">
        <w:rPr>
          <w:rFonts w:ascii="Times New Roman" w:hAnsi="Times New Roman" w:cs="Times New Roman"/>
          <w:sz w:val="28"/>
          <w:szCs w:val="28"/>
        </w:rPr>
        <w:t xml:space="preserve">рганизация пожарной безопасности на объектах образования </w:t>
      </w:r>
      <w:r>
        <w:rPr>
          <w:rFonts w:ascii="Times New Roman" w:hAnsi="Times New Roman" w:cs="Times New Roman"/>
          <w:sz w:val="28"/>
          <w:szCs w:val="28"/>
        </w:rPr>
        <w:br/>
      </w:r>
      <w:r w:rsidRPr="008F01F4">
        <w:rPr>
          <w:rFonts w:ascii="Times New Roman" w:hAnsi="Times New Roman" w:cs="Times New Roman"/>
          <w:sz w:val="28"/>
          <w:szCs w:val="28"/>
        </w:rPr>
        <w:t>и здравоохранения;</w:t>
      </w:r>
    </w:p>
    <w:p w:rsidR="00DA0374" w:rsidRPr="008F01F4" w:rsidRDefault="00DA0374" w:rsidP="00563F66">
      <w:pPr>
        <w:pStyle w:val="a4"/>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w:t>
      </w:r>
      <w:r w:rsidRPr="008F01F4">
        <w:rPr>
          <w:rFonts w:ascii="Times New Roman" w:hAnsi="Times New Roman" w:cs="Times New Roman"/>
          <w:sz w:val="28"/>
          <w:szCs w:val="28"/>
        </w:rPr>
        <w:t>рганизация пожарной безопасности в торгово-развлекательных центрах.</w:t>
      </w:r>
    </w:p>
    <w:p w:rsidR="00DA0374" w:rsidRPr="008F01F4" w:rsidRDefault="00DA0374" w:rsidP="00563F66">
      <w:pPr>
        <w:pStyle w:val="afa"/>
        <w:tabs>
          <w:tab w:val="left" w:pos="0"/>
          <w:tab w:val="left" w:pos="993"/>
        </w:tabs>
        <w:ind w:firstLine="709"/>
        <w:jc w:val="both"/>
        <w:rPr>
          <w:rFonts w:ascii="Times New Roman" w:hAnsi="Times New Roman"/>
          <w:sz w:val="28"/>
          <w:szCs w:val="28"/>
        </w:rPr>
      </w:pPr>
      <w:r w:rsidRPr="008F01F4">
        <w:rPr>
          <w:rFonts w:ascii="Times New Roman" w:hAnsi="Times New Roman"/>
          <w:sz w:val="28"/>
          <w:szCs w:val="28"/>
        </w:rPr>
        <w:t xml:space="preserve">Совместное заседание министерства промышленности, энергетики </w:t>
      </w:r>
      <w:r>
        <w:rPr>
          <w:rFonts w:ascii="Times New Roman" w:hAnsi="Times New Roman"/>
          <w:sz w:val="28"/>
          <w:szCs w:val="28"/>
        </w:rPr>
        <w:br/>
      </w:r>
      <w:r w:rsidRPr="008F01F4">
        <w:rPr>
          <w:rFonts w:ascii="Times New Roman" w:hAnsi="Times New Roman"/>
          <w:sz w:val="28"/>
          <w:szCs w:val="28"/>
        </w:rPr>
        <w:t xml:space="preserve">и жилищно-коммунального хозяйства Красноярского края, АО «КрасЭКо», Палаты городских поселений и совета Палаты сельских поселений </w:t>
      </w:r>
      <w:r>
        <w:rPr>
          <w:rFonts w:ascii="Times New Roman" w:hAnsi="Times New Roman"/>
          <w:sz w:val="28"/>
          <w:szCs w:val="28"/>
        </w:rPr>
        <w:t xml:space="preserve">Совета. </w:t>
      </w:r>
      <w:r w:rsidRPr="008F01F4">
        <w:rPr>
          <w:rFonts w:ascii="Times New Roman" w:hAnsi="Times New Roman"/>
          <w:sz w:val="28"/>
          <w:szCs w:val="28"/>
        </w:rPr>
        <w:t xml:space="preserve">Повестка заседания: </w:t>
      </w:r>
      <w:r>
        <w:rPr>
          <w:rFonts w:ascii="Times New Roman" w:hAnsi="Times New Roman"/>
          <w:sz w:val="28"/>
          <w:szCs w:val="28"/>
        </w:rPr>
        <w:t>«</w:t>
      </w:r>
      <w:r w:rsidRPr="008F01F4">
        <w:rPr>
          <w:rFonts w:ascii="Times New Roman" w:hAnsi="Times New Roman"/>
          <w:sz w:val="28"/>
          <w:szCs w:val="28"/>
        </w:rPr>
        <w:t>Модернизация коммунальной инфраструктуры: способы, проблемы и пути их решения</w:t>
      </w:r>
      <w:r>
        <w:rPr>
          <w:rFonts w:ascii="Times New Roman" w:hAnsi="Times New Roman"/>
          <w:sz w:val="28"/>
          <w:szCs w:val="28"/>
        </w:rPr>
        <w:t>»</w:t>
      </w:r>
      <w:r w:rsidRPr="008F01F4">
        <w:rPr>
          <w:rFonts w:ascii="Times New Roman" w:hAnsi="Times New Roman"/>
          <w:sz w:val="28"/>
          <w:szCs w:val="28"/>
        </w:rPr>
        <w:t>.</w:t>
      </w:r>
    </w:p>
    <w:p w:rsidR="00DA0374" w:rsidRPr="00791278" w:rsidRDefault="00DA0374" w:rsidP="00563F66">
      <w:pPr>
        <w:pStyle w:val="afa"/>
        <w:tabs>
          <w:tab w:val="left" w:pos="0"/>
          <w:tab w:val="left" w:pos="851"/>
          <w:tab w:val="left" w:pos="993"/>
        </w:tabs>
        <w:ind w:firstLine="709"/>
        <w:jc w:val="both"/>
        <w:rPr>
          <w:rFonts w:ascii="Times New Roman" w:hAnsi="Times New Roman"/>
          <w:sz w:val="28"/>
          <w:szCs w:val="28"/>
        </w:rPr>
      </w:pPr>
      <w:r w:rsidRPr="00791278">
        <w:rPr>
          <w:rFonts w:ascii="Times New Roman" w:hAnsi="Times New Roman"/>
          <w:sz w:val="28"/>
          <w:szCs w:val="28"/>
        </w:rPr>
        <w:t xml:space="preserve">Совместное заседание Восточно-Сибирской ассоциации биотехнологических кластеров и совета Палаты сельских поселений </w:t>
      </w:r>
      <w:r>
        <w:rPr>
          <w:rFonts w:ascii="Times New Roman" w:hAnsi="Times New Roman"/>
          <w:sz w:val="28"/>
          <w:szCs w:val="28"/>
        </w:rPr>
        <w:t xml:space="preserve">Совета.  </w:t>
      </w:r>
      <w:r w:rsidRPr="00791278">
        <w:rPr>
          <w:rFonts w:ascii="Times New Roman" w:hAnsi="Times New Roman"/>
          <w:sz w:val="28"/>
          <w:szCs w:val="28"/>
        </w:rPr>
        <w:t xml:space="preserve">Повестка заседания: </w:t>
      </w:r>
      <w:r>
        <w:rPr>
          <w:rFonts w:ascii="Times New Roman" w:hAnsi="Times New Roman"/>
          <w:sz w:val="28"/>
          <w:szCs w:val="28"/>
        </w:rPr>
        <w:t>«</w:t>
      </w:r>
      <w:r w:rsidRPr="00791278">
        <w:rPr>
          <w:rFonts w:ascii="Times New Roman" w:hAnsi="Times New Roman"/>
          <w:sz w:val="28"/>
          <w:szCs w:val="28"/>
        </w:rPr>
        <w:t>Приоритеты кооперации и ГЧП участников рынка альтернативной малой, распределенной энергетики</w:t>
      </w:r>
      <w:r>
        <w:rPr>
          <w:rFonts w:ascii="Times New Roman" w:hAnsi="Times New Roman"/>
          <w:sz w:val="28"/>
          <w:szCs w:val="28"/>
        </w:rPr>
        <w:t>»</w:t>
      </w:r>
      <w:r w:rsidRPr="00791278">
        <w:rPr>
          <w:rFonts w:ascii="Times New Roman" w:hAnsi="Times New Roman"/>
          <w:sz w:val="28"/>
          <w:szCs w:val="28"/>
        </w:rPr>
        <w:t>.</w:t>
      </w:r>
    </w:p>
    <w:p w:rsidR="00DA0374" w:rsidRPr="00791278" w:rsidRDefault="00DA0374" w:rsidP="00563F66">
      <w:pPr>
        <w:pStyle w:val="afa"/>
        <w:tabs>
          <w:tab w:val="left" w:pos="0"/>
          <w:tab w:val="left" w:pos="993"/>
        </w:tabs>
        <w:ind w:firstLine="709"/>
        <w:jc w:val="both"/>
        <w:rPr>
          <w:rFonts w:ascii="Times New Roman" w:hAnsi="Times New Roman"/>
          <w:sz w:val="28"/>
          <w:szCs w:val="28"/>
        </w:rPr>
      </w:pPr>
      <w:r w:rsidRPr="00791278">
        <w:rPr>
          <w:rFonts w:ascii="Times New Roman" w:hAnsi="Times New Roman"/>
          <w:sz w:val="28"/>
          <w:szCs w:val="28"/>
        </w:rPr>
        <w:t xml:space="preserve">Совместное заседание ГУ МЧС по Красноярскому краю и Палат городских округов и муниципальных районов </w:t>
      </w:r>
      <w:r>
        <w:rPr>
          <w:rFonts w:ascii="Times New Roman" w:hAnsi="Times New Roman"/>
          <w:sz w:val="28"/>
          <w:szCs w:val="28"/>
        </w:rPr>
        <w:t>Совета</w:t>
      </w:r>
      <w:r w:rsidRPr="00791278">
        <w:rPr>
          <w:rFonts w:ascii="Times New Roman" w:hAnsi="Times New Roman"/>
          <w:sz w:val="28"/>
          <w:szCs w:val="28"/>
        </w:rPr>
        <w:t>.</w:t>
      </w:r>
      <w:r>
        <w:rPr>
          <w:rFonts w:ascii="Times New Roman" w:hAnsi="Times New Roman"/>
          <w:sz w:val="28"/>
          <w:szCs w:val="28"/>
        </w:rPr>
        <w:t xml:space="preserve"> </w:t>
      </w:r>
      <w:r w:rsidRPr="00791278">
        <w:rPr>
          <w:rFonts w:ascii="Times New Roman" w:hAnsi="Times New Roman"/>
          <w:sz w:val="28"/>
          <w:szCs w:val="28"/>
        </w:rPr>
        <w:t xml:space="preserve">Повестка заседания: </w:t>
      </w:r>
      <w:r>
        <w:rPr>
          <w:rFonts w:ascii="Times New Roman" w:hAnsi="Times New Roman"/>
          <w:sz w:val="28"/>
          <w:szCs w:val="28"/>
        </w:rPr>
        <w:t>«</w:t>
      </w:r>
      <w:r w:rsidRPr="00791278">
        <w:rPr>
          <w:rFonts w:ascii="Times New Roman" w:hAnsi="Times New Roman"/>
          <w:sz w:val="28"/>
          <w:szCs w:val="28"/>
        </w:rPr>
        <w:t xml:space="preserve">Подведение итогов деятельности территориальной подсистемы РСЧС Красноярского края по выполнению мероприятий гражданской обороны, </w:t>
      </w:r>
      <w:r w:rsidRPr="00791278">
        <w:rPr>
          <w:rFonts w:ascii="Times New Roman" w:hAnsi="Times New Roman"/>
          <w:sz w:val="28"/>
          <w:szCs w:val="28"/>
        </w:rPr>
        <w:lastRenderedPageBreak/>
        <w:t xml:space="preserve">защиты населения, предупреждения и ликвидации чрезвычайных ситуации </w:t>
      </w:r>
      <w:r>
        <w:rPr>
          <w:rFonts w:ascii="Times New Roman" w:hAnsi="Times New Roman"/>
          <w:sz w:val="28"/>
          <w:szCs w:val="28"/>
        </w:rPr>
        <w:br/>
      </w:r>
      <w:r w:rsidRPr="00791278">
        <w:rPr>
          <w:rFonts w:ascii="Times New Roman" w:hAnsi="Times New Roman"/>
          <w:sz w:val="28"/>
          <w:szCs w:val="28"/>
        </w:rPr>
        <w:t>в 2019 году и постановке задач на 2020 год</w:t>
      </w:r>
      <w:r>
        <w:rPr>
          <w:rFonts w:ascii="Times New Roman" w:hAnsi="Times New Roman"/>
          <w:sz w:val="28"/>
          <w:szCs w:val="28"/>
        </w:rPr>
        <w:t>»</w:t>
      </w:r>
      <w:r w:rsidRPr="00791278">
        <w:rPr>
          <w:rFonts w:ascii="Times New Roman" w:hAnsi="Times New Roman"/>
          <w:sz w:val="28"/>
          <w:szCs w:val="28"/>
        </w:rPr>
        <w:t>.</w:t>
      </w:r>
    </w:p>
    <w:p w:rsidR="00DA0374" w:rsidRPr="00791278" w:rsidRDefault="00DA0374" w:rsidP="00563F66">
      <w:pPr>
        <w:pStyle w:val="afa"/>
        <w:ind w:firstLine="709"/>
        <w:jc w:val="both"/>
        <w:rPr>
          <w:rFonts w:ascii="Times New Roman" w:hAnsi="Times New Roman"/>
          <w:sz w:val="28"/>
          <w:szCs w:val="28"/>
        </w:rPr>
      </w:pPr>
      <w:r w:rsidRPr="00791278">
        <w:rPr>
          <w:rFonts w:ascii="Times New Roman" w:hAnsi="Times New Roman"/>
          <w:sz w:val="28"/>
          <w:szCs w:val="28"/>
        </w:rPr>
        <w:t xml:space="preserve">Совместное заседание министерства сельского хозяйства </w:t>
      </w:r>
      <w:r>
        <w:rPr>
          <w:rFonts w:ascii="Times New Roman" w:hAnsi="Times New Roman"/>
          <w:sz w:val="28"/>
          <w:szCs w:val="28"/>
        </w:rPr>
        <w:br/>
      </w:r>
      <w:r w:rsidRPr="00791278">
        <w:rPr>
          <w:rFonts w:ascii="Times New Roman" w:hAnsi="Times New Roman"/>
          <w:sz w:val="28"/>
          <w:szCs w:val="28"/>
        </w:rPr>
        <w:t xml:space="preserve">и торговли Красноярского края и Комитета по аграрной политике </w:t>
      </w:r>
      <w:r>
        <w:rPr>
          <w:rFonts w:ascii="Times New Roman" w:hAnsi="Times New Roman"/>
          <w:sz w:val="28"/>
          <w:szCs w:val="28"/>
        </w:rPr>
        <w:t xml:space="preserve">Совета. </w:t>
      </w:r>
      <w:r w:rsidRPr="00791278">
        <w:rPr>
          <w:rFonts w:ascii="Times New Roman" w:hAnsi="Times New Roman"/>
          <w:sz w:val="28"/>
          <w:szCs w:val="28"/>
        </w:rPr>
        <w:t>Повестка заседания:</w:t>
      </w:r>
    </w:p>
    <w:p w:rsidR="00DA0374" w:rsidRPr="00791278" w:rsidRDefault="00DA0374" w:rsidP="00563F66">
      <w:pPr>
        <w:pStyle w:val="afa"/>
        <w:tabs>
          <w:tab w:val="left" w:pos="993"/>
        </w:tabs>
        <w:ind w:firstLine="709"/>
        <w:jc w:val="both"/>
        <w:rPr>
          <w:rFonts w:ascii="Times New Roman" w:hAnsi="Times New Roman"/>
          <w:sz w:val="28"/>
          <w:szCs w:val="28"/>
        </w:rPr>
      </w:pPr>
      <w:r>
        <w:rPr>
          <w:rFonts w:ascii="Times New Roman" w:hAnsi="Times New Roman"/>
          <w:sz w:val="28"/>
          <w:szCs w:val="28"/>
        </w:rPr>
        <w:t>- к</w:t>
      </w:r>
      <w:r w:rsidRPr="00791278">
        <w:rPr>
          <w:rFonts w:ascii="Times New Roman" w:hAnsi="Times New Roman"/>
          <w:sz w:val="28"/>
          <w:szCs w:val="28"/>
        </w:rPr>
        <w:t xml:space="preserve">оординация работы муниципальных образований </w:t>
      </w:r>
      <w:r>
        <w:rPr>
          <w:rFonts w:ascii="Times New Roman" w:hAnsi="Times New Roman"/>
          <w:sz w:val="28"/>
          <w:szCs w:val="28"/>
        </w:rPr>
        <w:br/>
      </w:r>
      <w:r w:rsidRPr="00791278">
        <w:rPr>
          <w:rFonts w:ascii="Times New Roman" w:hAnsi="Times New Roman"/>
          <w:sz w:val="28"/>
          <w:szCs w:val="28"/>
        </w:rPr>
        <w:t>и сельскохозяйствен</w:t>
      </w:r>
      <w:r>
        <w:rPr>
          <w:rFonts w:ascii="Times New Roman" w:hAnsi="Times New Roman"/>
          <w:sz w:val="28"/>
          <w:szCs w:val="28"/>
        </w:rPr>
        <w:t>ных предприятий;</w:t>
      </w:r>
    </w:p>
    <w:p w:rsidR="00DA0374" w:rsidRPr="00791278" w:rsidRDefault="00DA0374" w:rsidP="00563F66">
      <w:pPr>
        <w:pStyle w:val="afa"/>
        <w:tabs>
          <w:tab w:val="left" w:pos="993"/>
        </w:tabs>
        <w:ind w:firstLine="709"/>
        <w:jc w:val="both"/>
        <w:rPr>
          <w:rFonts w:ascii="Times New Roman" w:hAnsi="Times New Roman"/>
          <w:sz w:val="28"/>
          <w:szCs w:val="28"/>
        </w:rPr>
      </w:pPr>
      <w:r>
        <w:rPr>
          <w:rFonts w:ascii="Times New Roman" w:hAnsi="Times New Roman"/>
          <w:sz w:val="28"/>
          <w:szCs w:val="28"/>
        </w:rPr>
        <w:t>- д</w:t>
      </w:r>
      <w:r w:rsidRPr="00791278">
        <w:rPr>
          <w:rFonts w:ascii="Times New Roman" w:hAnsi="Times New Roman"/>
          <w:sz w:val="28"/>
          <w:szCs w:val="28"/>
        </w:rPr>
        <w:t>еловые переговоры с целью последующей поставки товаров местных производителей.</w:t>
      </w:r>
    </w:p>
    <w:p w:rsidR="00DA0374" w:rsidRPr="00791278" w:rsidRDefault="00DA0374" w:rsidP="00563F66">
      <w:pPr>
        <w:pStyle w:val="afa"/>
        <w:tabs>
          <w:tab w:val="left" w:pos="993"/>
        </w:tabs>
        <w:ind w:firstLine="709"/>
        <w:jc w:val="both"/>
        <w:rPr>
          <w:rFonts w:ascii="Times New Roman" w:hAnsi="Times New Roman"/>
          <w:sz w:val="28"/>
          <w:szCs w:val="28"/>
        </w:rPr>
      </w:pPr>
      <w:r>
        <w:rPr>
          <w:rFonts w:ascii="Times New Roman" w:hAnsi="Times New Roman"/>
          <w:sz w:val="28"/>
          <w:szCs w:val="28"/>
        </w:rPr>
        <w:t>- п</w:t>
      </w:r>
      <w:r w:rsidRPr="00791278">
        <w:rPr>
          <w:rFonts w:ascii="Times New Roman" w:hAnsi="Times New Roman"/>
          <w:sz w:val="28"/>
          <w:szCs w:val="28"/>
        </w:rPr>
        <w:t xml:space="preserve">резентация оборудования и техники для сельского хозяйства. </w:t>
      </w:r>
    </w:p>
    <w:p w:rsidR="00DA0374" w:rsidRPr="006554D2" w:rsidRDefault="00DA0374" w:rsidP="00563F66">
      <w:pPr>
        <w:spacing w:after="0" w:line="240" w:lineRule="auto"/>
        <w:ind w:firstLine="709"/>
        <w:jc w:val="both"/>
        <w:rPr>
          <w:rFonts w:ascii="Times New Roman" w:eastAsia="Times New Roman" w:hAnsi="Times New Roman" w:cs="Times New Roman"/>
          <w:sz w:val="28"/>
          <w:szCs w:val="28"/>
        </w:rPr>
      </w:pPr>
      <w:r w:rsidRPr="006554D2">
        <w:rPr>
          <w:rFonts w:ascii="Times New Roman" w:eastAsia="Times New Roman" w:hAnsi="Times New Roman" w:cs="Times New Roman"/>
          <w:sz w:val="28"/>
          <w:szCs w:val="28"/>
        </w:rPr>
        <w:t xml:space="preserve">Решения указанных рабочих органов Совета направлены </w:t>
      </w:r>
      <w:r>
        <w:rPr>
          <w:rFonts w:ascii="Times New Roman" w:eastAsia="Times New Roman" w:hAnsi="Times New Roman" w:cs="Times New Roman"/>
          <w:sz w:val="28"/>
          <w:szCs w:val="28"/>
        </w:rPr>
        <w:br/>
      </w:r>
      <w:r w:rsidRPr="006554D2">
        <w:rPr>
          <w:rFonts w:ascii="Times New Roman" w:eastAsia="Times New Roman" w:hAnsi="Times New Roman" w:cs="Times New Roman"/>
          <w:sz w:val="28"/>
          <w:szCs w:val="28"/>
        </w:rPr>
        <w:t>в муниципальные образования и в профильные государств</w:t>
      </w:r>
      <w:r>
        <w:rPr>
          <w:rFonts w:ascii="Times New Roman" w:eastAsia="Times New Roman" w:hAnsi="Times New Roman" w:cs="Times New Roman"/>
          <w:sz w:val="28"/>
          <w:szCs w:val="28"/>
        </w:rPr>
        <w:t xml:space="preserve">енные </w:t>
      </w:r>
      <w:r>
        <w:rPr>
          <w:rFonts w:ascii="Times New Roman" w:eastAsia="Times New Roman" w:hAnsi="Times New Roman" w:cs="Times New Roman"/>
          <w:sz w:val="28"/>
          <w:szCs w:val="28"/>
        </w:rPr>
        <w:br/>
        <w:t xml:space="preserve">и общественные структуры </w:t>
      </w:r>
      <w:r w:rsidRPr="006554D2">
        <w:rPr>
          <w:rFonts w:ascii="Times New Roman" w:eastAsia="Times New Roman" w:hAnsi="Times New Roman" w:cs="Times New Roman"/>
          <w:sz w:val="28"/>
          <w:szCs w:val="28"/>
        </w:rPr>
        <w:t>на рассмотрение и принятие решений.</w:t>
      </w:r>
    </w:p>
    <w:p w:rsidR="00DA0374" w:rsidRDefault="00DA0374" w:rsidP="00563F66">
      <w:pPr>
        <w:tabs>
          <w:tab w:val="left" w:pos="1418"/>
        </w:tabs>
        <w:spacing w:after="0" w:line="240" w:lineRule="auto"/>
        <w:ind w:firstLine="709"/>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Таким образом</w:t>
      </w:r>
      <w:r w:rsidRPr="00E95ECE">
        <w:rPr>
          <w:rFonts w:ascii="Times New Roman" w:eastAsia="Times New Roman" w:hAnsi="Times New Roman" w:cs="Times New Roman"/>
          <w:color w:val="000000"/>
          <w:spacing w:val="5"/>
          <w:sz w:val="28"/>
          <w:szCs w:val="28"/>
        </w:rPr>
        <w:t>, в течение 2019 года,</w:t>
      </w:r>
      <w:r>
        <w:rPr>
          <w:rFonts w:ascii="Times New Roman" w:eastAsia="Times New Roman" w:hAnsi="Times New Roman" w:cs="Times New Roman"/>
          <w:color w:val="000000"/>
          <w:spacing w:val="5"/>
          <w:sz w:val="28"/>
          <w:szCs w:val="28"/>
        </w:rPr>
        <w:t xml:space="preserve"> Совет, применяя </w:t>
      </w:r>
      <w:r w:rsidRPr="00E95ECE">
        <w:rPr>
          <w:rFonts w:ascii="Times New Roman" w:eastAsia="Times New Roman" w:hAnsi="Times New Roman" w:cs="Times New Roman"/>
          <w:color w:val="000000"/>
          <w:spacing w:val="5"/>
          <w:sz w:val="28"/>
          <w:szCs w:val="28"/>
        </w:rPr>
        <w:t>различны</w:t>
      </w:r>
      <w:r>
        <w:rPr>
          <w:rFonts w:ascii="Times New Roman" w:eastAsia="Times New Roman" w:hAnsi="Times New Roman" w:cs="Times New Roman"/>
          <w:color w:val="000000"/>
          <w:spacing w:val="5"/>
          <w:sz w:val="28"/>
          <w:szCs w:val="28"/>
        </w:rPr>
        <w:t>е</w:t>
      </w:r>
      <w:r w:rsidRPr="00E95ECE">
        <w:rPr>
          <w:rFonts w:ascii="Times New Roman" w:eastAsia="Times New Roman" w:hAnsi="Times New Roman" w:cs="Times New Roman"/>
          <w:color w:val="000000"/>
          <w:spacing w:val="5"/>
          <w:sz w:val="28"/>
          <w:szCs w:val="28"/>
        </w:rPr>
        <w:t xml:space="preserve"> форм</w:t>
      </w:r>
      <w:r>
        <w:rPr>
          <w:rFonts w:ascii="Times New Roman" w:eastAsia="Times New Roman" w:hAnsi="Times New Roman" w:cs="Times New Roman"/>
          <w:color w:val="000000"/>
          <w:spacing w:val="5"/>
          <w:sz w:val="28"/>
          <w:szCs w:val="28"/>
        </w:rPr>
        <w:t>ы</w:t>
      </w:r>
      <w:r w:rsidRPr="00E95ECE">
        <w:rPr>
          <w:rFonts w:ascii="Times New Roman" w:eastAsia="Times New Roman" w:hAnsi="Times New Roman" w:cs="Times New Roman"/>
          <w:color w:val="000000"/>
          <w:spacing w:val="5"/>
          <w:sz w:val="28"/>
          <w:szCs w:val="28"/>
        </w:rPr>
        <w:t xml:space="preserve"> и механизм</w:t>
      </w:r>
      <w:r>
        <w:rPr>
          <w:rFonts w:ascii="Times New Roman" w:eastAsia="Times New Roman" w:hAnsi="Times New Roman" w:cs="Times New Roman"/>
          <w:color w:val="000000"/>
          <w:spacing w:val="5"/>
          <w:sz w:val="28"/>
          <w:szCs w:val="28"/>
        </w:rPr>
        <w:t>ы</w:t>
      </w:r>
      <w:r w:rsidRPr="00E95ECE">
        <w:rPr>
          <w:rFonts w:ascii="Times New Roman" w:eastAsia="Times New Roman" w:hAnsi="Times New Roman" w:cs="Times New Roman"/>
          <w:color w:val="000000"/>
          <w:spacing w:val="5"/>
          <w:sz w:val="28"/>
          <w:szCs w:val="28"/>
        </w:rPr>
        <w:t xml:space="preserve"> работы, основным результатом </w:t>
      </w:r>
      <w:r>
        <w:rPr>
          <w:rFonts w:ascii="Times New Roman" w:eastAsia="Times New Roman" w:hAnsi="Times New Roman" w:cs="Times New Roman"/>
          <w:color w:val="000000"/>
          <w:spacing w:val="5"/>
          <w:sz w:val="28"/>
          <w:szCs w:val="28"/>
        </w:rPr>
        <w:t xml:space="preserve">своей </w:t>
      </w:r>
      <w:r w:rsidRPr="00E95ECE">
        <w:rPr>
          <w:rFonts w:ascii="Times New Roman" w:eastAsia="Times New Roman" w:hAnsi="Times New Roman" w:cs="Times New Roman"/>
          <w:color w:val="000000"/>
          <w:spacing w:val="5"/>
          <w:sz w:val="28"/>
          <w:szCs w:val="28"/>
        </w:rPr>
        <w:t xml:space="preserve">деятельности рассматривает </w:t>
      </w:r>
      <w:r>
        <w:rPr>
          <w:rFonts w:ascii="Times New Roman" w:eastAsia="Times New Roman" w:hAnsi="Times New Roman" w:cs="Times New Roman"/>
          <w:color w:val="000000"/>
          <w:spacing w:val="5"/>
          <w:sz w:val="28"/>
          <w:szCs w:val="28"/>
        </w:rPr>
        <w:t>следующее:</w:t>
      </w:r>
    </w:p>
    <w:p w:rsidR="00DA0374" w:rsidRDefault="00DA0374" w:rsidP="00563F66">
      <w:pPr>
        <w:spacing w:after="0" w:line="240" w:lineRule="auto"/>
        <w:ind w:firstLine="709"/>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 участие в федеральной повестке развития местного самоуправления;</w:t>
      </w:r>
    </w:p>
    <w:p w:rsidR="00DA0374" w:rsidRDefault="00DA0374" w:rsidP="00563F66">
      <w:pPr>
        <w:spacing w:after="0" w:line="240" w:lineRule="auto"/>
        <w:ind w:firstLine="709"/>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 xml:space="preserve">- повышение статуса и непосредственное участие Совета </w:t>
      </w:r>
      <w:r>
        <w:rPr>
          <w:rFonts w:ascii="Times New Roman" w:eastAsia="Times New Roman" w:hAnsi="Times New Roman" w:cs="Times New Roman"/>
          <w:color w:val="000000"/>
          <w:spacing w:val="5"/>
          <w:sz w:val="28"/>
          <w:szCs w:val="28"/>
        </w:rPr>
        <w:br/>
        <w:t>в процедурах разработки и принятия решений государственных органов власти Красноярского края;</w:t>
      </w:r>
    </w:p>
    <w:p w:rsidR="00DA0374" w:rsidRDefault="00DA0374" w:rsidP="00563F66">
      <w:pPr>
        <w:spacing w:after="0" w:line="240" w:lineRule="auto"/>
        <w:ind w:firstLine="709"/>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 xml:space="preserve">- </w:t>
      </w:r>
      <w:r w:rsidRPr="00E95ECE">
        <w:rPr>
          <w:rFonts w:ascii="Times New Roman" w:eastAsia="Times New Roman" w:hAnsi="Times New Roman" w:cs="Times New Roman"/>
          <w:color w:val="000000"/>
          <w:spacing w:val="5"/>
          <w:sz w:val="28"/>
          <w:szCs w:val="28"/>
        </w:rPr>
        <w:t>повышение роли муниципального сообщества в принятии решений по вопросам местного самоуправ</w:t>
      </w:r>
      <w:r>
        <w:rPr>
          <w:rFonts w:ascii="Times New Roman" w:eastAsia="Times New Roman" w:hAnsi="Times New Roman" w:cs="Times New Roman"/>
          <w:color w:val="000000"/>
          <w:spacing w:val="5"/>
          <w:sz w:val="28"/>
          <w:szCs w:val="28"/>
        </w:rPr>
        <w:t>ления и управления территориями;</w:t>
      </w:r>
    </w:p>
    <w:p w:rsidR="00DA0374" w:rsidRDefault="00DA0374" w:rsidP="00563F66">
      <w:pPr>
        <w:spacing w:after="0" w:line="240" w:lineRule="auto"/>
        <w:ind w:firstLine="709"/>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 повышение качества взаимодействия с органами государственной власти по различным направлениям деятельности муниципалитетов, выявление проблем</w:t>
      </w:r>
      <w:r w:rsidRPr="00BA7E79">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5"/>
          <w:sz w:val="28"/>
          <w:szCs w:val="28"/>
        </w:rPr>
        <w:t xml:space="preserve">и снижение рисков муниципального управления; </w:t>
      </w:r>
    </w:p>
    <w:p w:rsidR="00DA0374" w:rsidRDefault="00DA0374" w:rsidP="00563F66">
      <w:pPr>
        <w:spacing w:after="0" w:line="240" w:lineRule="auto"/>
        <w:ind w:firstLine="709"/>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w:t>
      </w:r>
      <w:r w:rsidRPr="00E95ECE">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5"/>
          <w:sz w:val="28"/>
          <w:szCs w:val="28"/>
        </w:rPr>
        <w:t>активизация участия муниципальных образований края в работе Совета в различных формах;</w:t>
      </w:r>
    </w:p>
    <w:p w:rsidR="00DA0374" w:rsidRDefault="00DA0374" w:rsidP="00563F66">
      <w:pPr>
        <w:spacing w:after="0" w:line="240" w:lineRule="auto"/>
        <w:ind w:firstLine="709"/>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 выявление и популяризация лучшей муниципальной практики;</w:t>
      </w:r>
    </w:p>
    <w:p w:rsidR="00DA0374" w:rsidRDefault="00DA0374" w:rsidP="00563F66">
      <w:pPr>
        <w:spacing w:after="0" w:line="240" w:lineRule="auto"/>
        <w:ind w:firstLine="709"/>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 xml:space="preserve">- повышение качества аналитической и экспертной работы </w:t>
      </w:r>
      <w:r>
        <w:rPr>
          <w:rFonts w:ascii="Times New Roman" w:eastAsia="Times New Roman" w:hAnsi="Times New Roman" w:cs="Times New Roman"/>
          <w:color w:val="000000"/>
          <w:spacing w:val="5"/>
          <w:sz w:val="28"/>
          <w:szCs w:val="28"/>
        </w:rPr>
        <w:br/>
        <w:t>на площадках Совета;</w:t>
      </w:r>
    </w:p>
    <w:p w:rsidR="00DA0374" w:rsidRDefault="00DA0374" w:rsidP="00563F66">
      <w:pPr>
        <w:spacing w:after="0" w:line="240" w:lineRule="auto"/>
        <w:ind w:firstLine="709"/>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 xml:space="preserve">- выполнение резолюции </w:t>
      </w:r>
      <w:r>
        <w:rPr>
          <w:rFonts w:ascii="Times New Roman" w:eastAsia="Times New Roman" w:hAnsi="Times New Roman" w:cs="Times New Roman"/>
          <w:color w:val="000000"/>
          <w:spacing w:val="5"/>
          <w:sz w:val="28"/>
          <w:szCs w:val="28"/>
          <w:lang w:val="en-US"/>
        </w:rPr>
        <w:t>X</w:t>
      </w:r>
      <w:r w:rsidRPr="00724F89">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5"/>
          <w:sz w:val="28"/>
          <w:szCs w:val="28"/>
        </w:rPr>
        <w:t>съезда;</w:t>
      </w:r>
    </w:p>
    <w:p w:rsidR="00DA0374" w:rsidRDefault="00DA0374" w:rsidP="00563F66">
      <w:pPr>
        <w:spacing w:after="0" w:line="240" w:lineRule="auto"/>
        <w:ind w:firstLine="709"/>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 xml:space="preserve">-совершенствование механизмов межмуниципального сотрудничества и др. </w:t>
      </w:r>
    </w:p>
    <w:p w:rsidR="00DA0374" w:rsidRPr="00F400C5" w:rsidRDefault="00DA0374" w:rsidP="00563F66">
      <w:pPr>
        <w:spacing w:after="0" w:line="240" w:lineRule="auto"/>
        <w:ind w:firstLine="709"/>
        <w:jc w:val="both"/>
        <w:rPr>
          <w:rFonts w:ascii="Times New Roman" w:eastAsiaTheme="minorHAnsi" w:hAnsi="Times New Roman" w:cs="Times New Roman"/>
          <w:sz w:val="28"/>
          <w:szCs w:val="28"/>
          <w:lang w:eastAsia="en-US"/>
        </w:rPr>
      </w:pPr>
      <w:r w:rsidRPr="00F400C5">
        <w:rPr>
          <w:rFonts w:ascii="Times New Roman" w:eastAsiaTheme="minorHAnsi" w:hAnsi="Times New Roman" w:cs="Times New Roman"/>
          <w:sz w:val="28"/>
          <w:szCs w:val="28"/>
          <w:lang w:eastAsia="en-US"/>
        </w:rPr>
        <w:t xml:space="preserve">В соответствии с Уставом Красноярского края Совет муниципальных образований края не наделен правом законодательной инициативы. Вместе </w:t>
      </w:r>
      <w:r w:rsidRPr="00F400C5">
        <w:rPr>
          <w:rFonts w:ascii="Times New Roman" w:eastAsiaTheme="minorHAnsi" w:hAnsi="Times New Roman" w:cs="Times New Roman"/>
          <w:sz w:val="28"/>
          <w:szCs w:val="28"/>
          <w:lang w:eastAsia="en-US"/>
        </w:rPr>
        <w:br/>
        <w:t>с тем у Совета налажено тесное взаимодействие со всеми органами государственной власти Красноярского края. Нормативно правовые акты Красноярского края, касающиеся вопросов местного самоуправления направляются Правительством края, комитетами Законодательного Собрания Красноярского края на рассмотрение и согласование Совета.</w:t>
      </w:r>
    </w:p>
    <w:p w:rsidR="00DA0374" w:rsidRPr="00F400C5" w:rsidRDefault="00DA0374" w:rsidP="00563F66">
      <w:pPr>
        <w:spacing w:after="0" w:line="240" w:lineRule="auto"/>
        <w:ind w:firstLine="709"/>
        <w:jc w:val="both"/>
        <w:rPr>
          <w:rFonts w:ascii="Times New Roman" w:eastAsiaTheme="minorHAnsi" w:hAnsi="Times New Roman" w:cs="Times New Roman"/>
          <w:sz w:val="28"/>
          <w:szCs w:val="28"/>
          <w:lang w:eastAsia="en-US"/>
        </w:rPr>
      </w:pPr>
      <w:r w:rsidRPr="00F400C5">
        <w:rPr>
          <w:rFonts w:ascii="Times New Roman" w:eastAsiaTheme="minorHAnsi" w:hAnsi="Times New Roman" w:cs="Times New Roman"/>
          <w:sz w:val="28"/>
          <w:szCs w:val="28"/>
          <w:lang w:eastAsia="en-US"/>
        </w:rPr>
        <w:t>Члены Совета принимают участие в заседаниях комитетов Законодательного Собрания края и правительственных комиссиях, выступают с докладами на публичных слушаниях по проекту краевого закона о краевом бюджете и отчете об исполнении краевого бюджета.</w:t>
      </w:r>
    </w:p>
    <w:p w:rsidR="00DA0374" w:rsidRPr="00F400C5" w:rsidRDefault="00DA0374" w:rsidP="00563F66">
      <w:pPr>
        <w:spacing w:after="0" w:line="240" w:lineRule="auto"/>
        <w:ind w:firstLine="709"/>
        <w:jc w:val="both"/>
        <w:rPr>
          <w:rFonts w:ascii="Times New Roman" w:eastAsiaTheme="minorHAnsi" w:hAnsi="Times New Roman" w:cs="Times New Roman"/>
          <w:sz w:val="28"/>
          <w:szCs w:val="28"/>
          <w:lang w:eastAsia="en-US"/>
        </w:rPr>
      </w:pPr>
      <w:r w:rsidRPr="00F400C5">
        <w:rPr>
          <w:rFonts w:ascii="Times New Roman" w:eastAsiaTheme="minorHAnsi" w:hAnsi="Times New Roman" w:cs="Times New Roman"/>
          <w:sz w:val="28"/>
          <w:szCs w:val="28"/>
          <w:lang w:eastAsia="en-US"/>
        </w:rPr>
        <w:lastRenderedPageBreak/>
        <w:t>В 2019 году Советом были рассмотрены нормативно-правовые акты, затрагивающие вопросы деятельности органов местного самоуправления. Приведем некоторые примеры:</w:t>
      </w:r>
    </w:p>
    <w:p w:rsidR="00DA0374" w:rsidRPr="00F400C5" w:rsidRDefault="00DA0374" w:rsidP="00563F66">
      <w:pPr>
        <w:spacing w:after="0" w:line="240" w:lineRule="auto"/>
        <w:ind w:firstLine="709"/>
        <w:jc w:val="both"/>
        <w:rPr>
          <w:rFonts w:ascii="Times New Roman" w:eastAsiaTheme="minorHAnsi" w:hAnsi="Times New Roman" w:cs="Times New Roman"/>
          <w:sz w:val="28"/>
          <w:szCs w:val="28"/>
          <w:lang w:eastAsia="en-US"/>
        </w:rPr>
      </w:pPr>
      <w:r w:rsidRPr="00F400C5">
        <w:rPr>
          <w:rFonts w:ascii="Times New Roman" w:eastAsiaTheme="minorHAnsi" w:hAnsi="Times New Roman" w:cs="Times New Roman"/>
          <w:sz w:val="28"/>
          <w:szCs w:val="28"/>
          <w:lang w:eastAsia="en-US"/>
        </w:rPr>
        <w:t xml:space="preserve">- проект закона края «О внесении изменения в статью 5 Закона края </w:t>
      </w:r>
      <w:r w:rsidRPr="00F400C5">
        <w:rPr>
          <w:rFonts w:ascii="Times New Roman" w:eastAsiaTheme="minorHAnsi" w:hAnsi="Times New Roman" w:cs="Times New Roman"/>
          <w:sz w:val="28"/>
          <w:szCs w:val="28"/>
          <w:lang w:eastAsia="en-US"/>
        </w:rPr>
        <w:br/>
        <w:t>«О заготовке древесины на основании договоров купли-продажи лесных насаждений»;</w:t>
      </w:r>
    </w:p>
    <w:p w:rsidR="00DA0374" w:rsidRPr="00F400C5" w:rsidRDefault="00DA0374" w:rsidP="00563F66">
      <w:pPr>
        <w:spacing w:after="0" w:line="240" w:lineRule="auto"/>
        <w:ind w:firstLine="709"/>
        <w:jc w:val="both"/>
        <w:rPr>
          <w:rFonts w:ascii="Times New Roman" w:eastAsiaTheme="minorHAnsi" w:hAnsi="Times New Roman" w:cs="Times New Roman"/>
          <w:sz w:val="28"/>
          <w:szCs w:val="28"/>
          <w:lang w:eastAsia="en-US"/>
        </w:rPr>
      </w:pPr>
      <w:r w:rsidRPr="00F400C5">
        <w:rPr>
          <w:rFonts w:ascii="Times New Roman" w:eastAsiaTheme="minorHAnsi" w:hAnsi="Times New Roman" w:cs="Times New Roman"/>
          <w:sz w:val="28"/>
          <w:szCs w:val="28"/>
          <w:lang w:eastAsia="en-US"/>
        </w:rPr>
        <w:t>- проект закона края «О внесении изменений в Закон края «О Порядке заготовки и сбора гражданами недревесных лесных ресурсов для собственных нужд»;</w:t>
      </w:r>
    </w:p>
    <w:p w:rsidR="00DA0374" w:rsidRPr="00F400C5" w:rsidRDefault="00DA0374" w:rsidP="00563F66">
      <w:pPr>
        <w:spacing w:after="0" w:line="240" w:lineRule="auto"/>
        <w:ind w:firstLine="709"/>
        <w:jc w:val="both"/>
        <w:rPr>
          <w:rFonts w:ascii="Times New Roman" w:eastAsiaTheme="minorHAnsi" w:hAnsi="Times New Roman" w:cs="Times New Roman"/>
          <w:sz w:val="28"/>
          <w:szCs w:val="28"/>
          <w:lang w:eastAsia="en-US"/>
        </w:rPr>
      </w:pPr>
      <w:r w:rsidRPr="00F400C5">
        <w:rPr>
          <w:rFonts w:ascii="Times New Roman" w:eastAsiaTheme="minorHAnsi" w:hAnsi="Times New Roman" w:cs="Times New Roman"/>
          <w:sz w:val="28"/>
          <w:szCs w:val="28"/>
          <w:lang w:eastAsia="en-US"/>
        </w:rPr>
        <w:t>- проект указа Губернатора края «О внесении изменений в указ Губернатора Красноярского края от 22.04.2008 № 60-уг «Об утверждении Порядка заключения с гражданами договоров купли-продажи лесных насаждений для собственных нужд»;</w:t>
      </w:r>
    </w:p>
    <w:p w:rsidR="00DA0374" w:rsidRPr="00F400C5" w:rsidRDefault="00DA0374" w:rsidP="00563F66">
      <w:pPr>
        <w:spacing w:after="0" w:line="240" w:lineRule="auto"/>
        <w:ind w:firstLine="709"/>
        <w:jc w:val="both"/>
        <w:rPr>
          <w:rFonts w:ascii="Times New Roman" w:eastAsiaTheme="minorHAnsi" w:hAnsi="Times New Roman" w:cs="Times New Roman"/>
          <w:sz w:val="28"/>
          <w:szCs w:val="28"/>
          <w:lang w:eastAsia="en-US"/>
        </w:rPr>
      </w:pPr>
      <w:r w:rsidRPr="00F400C5">
        <w:rPr>
          <w:rFonts w:ascii="Times New Roman" w:eastAsiaTheme="minorHAnsi" w:hAnsi="Times New Roman" w:cs="Times New Roman"/>
          <w:sz w:val="28"/>
          <w:szCs w:val="28"/>
          <w:lang w:eastAsia="en-US"/>
        </w:rPr>
        <w:t xml:space="preserve">- проект закона края «О внесении изменений в </w:t>
      </w:r>
      <w:hyperlink r:id="rId24" w:history="1">
        <w:r w:rsidRPr="00F400C5">
          <w:rPr>
            <w:rFonts w:ascii="Times New Roman" w:eastAsiaTheme="minorHAnsi" w:hAnsi="Times New Roman" w:cs="Times New Roman"/>
            <w:sz w:val="28"/>
            <w:szCs w:val="28"/>
            <w:lang w:eastAsia="en-US"/>
          </w:rPr>
          <w:t>Закон</w:t>
        </w:r>
      </w:hyperlink>
      <w:r w:rsidRPr="00F400C5">
        <w:rPr>
          <w:rFonts w:ascii="Times New Roman" w:eastAsiaTheme="minorHAnsi" w:hAnsi="Times New Roman" w:cs="Times New Roman"/>
          <w:sz w:val="28"/>
          <w:szCs w:val="28"/>
          <w:lang w:eastAsia="en-US"/>
        </w:rPr>
        <w:t xml:space="preserve"> края </w:t>
      </w:r>
      <w:r w:rsidRPr="00F400C5">
        <w:rPr>
          <w:rFonts w:ascii="Times New Roman" w:eastAsiaTheme="minorHAnsi" w:hAnsi="Times New Roman" w:cs="Times New Roman"/>
          <w:sz w:val="28"/>
          <w:szCs w:val="28"/>
          <w:lang w:eastAsia="en-US"/>
        </w:rPr>
        <w:br/>
        <w:t>от 13 июня 2013 года №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животных»;</w:t>
      </w:r>
    </w:p>
    <w:p w:rsidR="00DA0374" w:rsidRPr="00F400C5" w:rsidRDefault="00DA0374" w:rsidP="00563F66">
      <w:pPr>
        <w:spacing w:after="0" w:line="240" w:lineRule="auto"/>
        <w:ind w:firstLine="709"/>
        <w:jc w:val="both"/>
        <w:rPr>
          <w:rFonts w:ascii="Times New Roman" w:eastAsiaTheme="minorHAnsi" w:hAnsi="Times New Roman" w:cs="Times New Roman"/>
          <w:sz w:val="28"/>
          <w:szCs w:val="28"/>
          <w:lang w:eastAsia="en-US"/>
        </w:rPr>
      </w:pPr>
      <w:r w:rsidRPr="00F400C5">
        <w:rPr>
          <w:rFonts w:ascii="Times New Roman" w:eastAsiaTheme="minorHAnsi" w:hAnsi="Times New Roman" w:cs="Times New Roman"/>
          <w:sz w:val="28"/>
          <w:szCs w:val="28"/>
          <w:lang w:eastAsia="en-US"/>
        </w:rPr>
        <w:t xml:space="preserve"> - проект закона края «Об инвестиционной политике в Красноярском крае» и другие;</w:t>
      </w:r>
    </w:p>
    <w:p w:rsidR="00DA0374" w:rsidRPr="00F400C5" w:rsidRDefault="00DA0374" w:rsidP="00563F66">
      <w:pPr>
        <w:spacing w:after="0" w:line="240" w:lineRule="auto"/>
        <w:ind w:firstLine="709"/>
        <w:jc w:val="both"/>
        <w:rPr>
          <w:rFonts w:ascii="Times New Roman" w:eastAsiaTheme="minorHAnsi" w:hAnsi="Times New Roman" w:cs="Times New Roman"/>
          <w:sz w:val="28"/>
          <w:szCs w:val="28"/>
          <w:lang w:eastAsia="en-US"/>
        </w:rPr>
      </w:pPr>
      <w:r w:rsidRPr="00F400C5">
        <w:rPr>
          <w:rFonts w:ascii="Times New Roman" w:eastAsiaTheme="minorHAnsi" w:hAnsi="Times New Roman" w:cs="Times New Roman"/>
          <w:sz w:val="28"/>
          <w:szCs w:val="28"/>
          <w:lang w:eastAsia="en-US"/>
        </w:rPr>
        <w:t xml:space="preserve">-  проект закона края «О внесении изменений в статью 7 Закона края </w:t>
      </w:r>
      <w:r w:rsidR="007E2592">
        <w:rPr>
          <w:rFonts w:ascii="Times New Roman" w:eastAsiaTheme="minorHAnsi" w:hAnsi="Times New Roman" w:cs="Times New Roman"/>
          <w:sz w:val="28"/>
          <w:szCs w:val="28"/>
          <w:lang w:eastAsia="en-US"/>
        </w:rPr>
        <w:br/>
      </w:r>
      <w:r w:rsidRPr="00F400C5">
        <w:rPr>
          <w:rFonts w:ascii="Times New Roman" w:eastAsiaTheme="minorHAnsi" w:hAnsi="Times New Roman" w:cs="Times New Roman"/>
          <w:sz w:val="28"/>
          <w:szCs w:val="28"/>
          <w:lang w:eastAsia="en-US"/>
        </w:rPr>
        <w:t xml:space="preserve">«Об экологической безопасности и охране окружающей среды </w:t>
      </w:r>
      <w:r w:rsidRPr="00F400C5">
        <w:rPr>
          <w:rFonts w:ascii="Times New Roman" w:eastAsiaTheme="minorHAnsi" w:hAnsi="Times New Roman" w:cs="Times New Roman"/>
          <w:sz w:val="28"/>
          <w:szCs w:val="28"/>
          <w:lang w:eastAsia="en-US"/>
        </w:rPr>
        <w:br/>
        <w:t>в Красноярском крае</w:t>
      </w:r>
      <w:r>
        <w:rPr>
          <w:rFonts w:ascii="Times New Roman" w:eastAsiaTheme="minorHAnsi" w:hAnsi="Times New Roman" w:cs="Times New Roman"/>
          <w:sz w:val="28"/>
          <w:szCs w:val="28"/>
          <w:lang w:eastAsia="en-US"/>
        </w:rPr>
        <w:t>»</w:t>
      </w:r>
      <w:r w:rsidRPr="00F400C5">
        <w:rPr>
          <w:rFonts w:ascii="Times New Roman" w:eastAsiaTheme="minorHAnsi" w:hAnsi="Times New Roman" w:cs="Times New Roman"/>
          <w:sz w:val="28"/>
          <w:szCs w:val="28"/>
          <w:lang w:eastAsia="en-US"/>
        </w:rPr>
        <w:t xml:space="preserve"> и в Закон края «О регулировании отношений в области обращения с твердыми коммунальными отходами на территории Красноярского края» и другие.</w:t>
      </w:r>
    </w:p>
    <w:p w:rsidR="00DA0374" w:rsidRPr="006A149D" w:rsidRDefault="00DA0374" w:rsidP="00563F66">
      <w:pPr>
        <w:spacing w:after="0" w:line="240" w:lineRule="auto"/>
        <w:ind w:firstLine="709"/>
        <w:jc w:val="both"/>
        <w:rPr>
          <w:rFonts w:ascii="Times New Roman" w:eastAsia="Times New Roman" w:hAnsi="Times New Roman" w:cs="Times New Roman"/>
          <w:color w:val="000000"/>
          <w:spacing w:val="5"/>
          <w:sz w:val="28"/>
          <w:szCs w:val="28"/>
        </w:rPr>
      </w:pPr>
      <w:r w:rsidRPr="006A149D">
        <w:rPr>
          <w:rFonts w:ascii="Times New Roman" w:eastAsia="Times New Roman" w:hAnsi="Times New Roman" w:cs="Times New Roman"/>
          <w:color w:val="000000"/>
          <w:spacing w:val="5"/>
          <w:sz w:val="28"/>
          <w:szCs w:val="28"/>
        </w:rPr>
        <w:t xml:space="preserve">Практика предоставления Советом муниципальных образований Доклада о состоянии местного самоуправления в Красноярском крае Губернатору, Правительству, Законодательному Собранию края осуществляется с 2016 года. Совет муниципальных образований ежегодно готовит Доклад, как с участием муниципальных образований, так и органов государственной власти Красноярского края (министерств, агентств), управлением Губернатора края по территориальной политике, которые предоставляют необходимую статистическую информацию, участвуют </w:t>
      </w:r>
      <w:r w:rsidR="00563F66">
        <w:rPr>
          <w:rFonts w:ascii="Times New Roman" w:eastAsia="Times New Roman" w:hAnsi="Times New Roman" w:cs="Times New Roman"/>
          <w:color w:val="000000"/>
          <w:spacing w:val="5"/>
          <w:sz w:val="28"/>
          <w:szCs w:val="28"/>
        </w:rPr>
        <w:br/>
      </w:r>
      <w:r w:rsidRPr="006A149D">
        <w:rPr>
          <w:rFonts w:ascii="Times New Roman" w:eastAsia="Times New Roman" w:hAnsi="Times New Roman" w:cs="Times New Roman"/>
          <w:color w:val="000000"/>
          <w:spacing w:val="5"/>
          <w:sz w:val="28"/>
          <w:szCs w:val="28"/>
        </w:rPr>
        <w:t xml:space="preserve">в формировании предложений и выводов Доклада. </w:t>
      </w:r>
    </w:p>
    <w:p w:rsidR="00DA0374" w:rsidRPr="006A149D" w:rsidRDefault="00DA0374" w:rsidP="00563F66">
      <w:pPr>
        <w:spacing w:after="0" w:line="240" w:lineRule="auto"/>
        <w:ind w:firstLine="709"/>
        <w:jc w:val="both"/>
        <w:rPr>
          <w:rFonts w:ascii="Times New Roman" w:eastAsia="Times New Roman" w:hAnsi="Times New Roman" w:cs="Times New Roman"/>
          <w:color w:val="000000"/>
          <w:spacing w:val="5"/>
          <w:sz w:val="28"/>
          <w:szCs w:val="28"/>
        </w:rPr>
      </w:pPr>
      <w:r w:rsidRPr="006A149D">
        <w:rPr>
          <w:rFonts w:ascii="Times New Roman" w:eastAsia="Times New Roman" w:hAnsi="Times New Roman" w:cs="Times New Roman"/>
          <w:color w:val="000000"/>
          <w:spacing w:val="5"/>
          <w:sz w:val="28"/>
          <w:szCs w:val="28"/>
        </w:rPr>
        <w:t xml:space="preserve">Доклад печатается типографским способом перед съездами </w:t>
      </w:r>
      <w:r>
        <w:rPr>
          <w:rFonts w:ascii="Times New Roman" w:eastAsia="Times New Roman" w:hAnsi="Times New Roman" w:cs="Times New Roman"/>
          <w:color w:val="000000"/>
          <w:spacing w:val="5"/>
          <w:sz w:val="28"/>
          <w:szCs w:val="28"/>
        </w:rPr>
        <w:br/>
      </w:r>
      <w:r w:rsidRPr="006A149D">
        <w:rPr>
          <w:rFonts w:ascii="Times New Roman" w:eastAsia="Times New Roman" w:hAnsi="Times New Roman" w:cs="Times New Roman"/>
          <w:color w:val="000000"/>
          <w:spacing w:val="5"/>
          <w:sz w:val="28"/>
          <w:szCs w:val="28"/>
        </w:rPr>
        <w:t xml:space="preserve">и предоставляется делегатам и участникам съездов </w:t>
      </w:r>
      <w:r w:rsidRPr="00856685">
        <w:rPr>
          <w:rFonts w:ascii="Times New Roman" w:eastAsia="Times New Roman" w:hAnsi="Times New Roman" w:cs="Times New Roman"/>
          <w:color w:val="000000"/>
          <w:spacing w:val="5"/>
          <w:sz w:val="28"/>
          <w:szCs w:val="28"/>
        </w:rPr>
        <w:t>Совета,</w:t>
      </w:r>
      <w:r w:rsidRPr="006A149D">
        <w:rPr>
          <w:rFonts w:ascii="Times New Roman" w:eastAsia="Times New Roman" w:hAnsi="Times New Roman" w:cs="Times New Roman"/>
          <w:color w:val="000000"/>
          <w:spacing w:val="5"/>
          <w:sz w:val="28"/>
          <w:szCs w:val="28"/>
        </w:rPr>
        <w:t xml:space="preserve"> в котором принимают участие руководство края, члены Правительства, депутаты Законодательного Собрания. </w:t>
      </w:r>
    </w:p>
    <w:p w:rsidR="00DA0374" w:rsidRPr="006A149D" w:rsidRDefault="00DA0374" w:rsidP="00563F66">
      <w:pPr>
        <w:spacing w:after="0" w:line="240" w:lineRule="auto"/>
        <w:ind w:firstLine="709"/>
        <w:jc w:val="both"/>
        <w:rPr>
          <w:rFonts w:ascii="Times New Roman" w:eastAsia="Times New Roman" w:hAnsi="Times New Roman" w:cs="Times New Roman"/>
          <w:color w:val="000000"/>
          <w:spacing w:val="5"/>
          <w:sz w:val="28"/>
          <w:szCs w:val="28"/>
        </w:rPr>
      </w:pPr>
      <w:r w:rsidRPr="006A149D">
        <w:rPr>
          <w:rFonts w:ascii="Times New Roman" w:eastAsia="Times New Roman" w:hAnsi="Times New Roman" w:cs="Times New Roman"/>
          <w:color w:val="000000"/>
          <w:spacing w:val="5"/>
          <w:sz w:val="28"/>
          <w:szCs w:val="28"/>
        </w:rPr>
        <w:t xml:space="preserve">Кроме опубликования и распространения Доклада, применяется практика опубликования и распространения аналогичным образом сборника «Документы Совета муниципальных образований Красноярского края». Сборник комплектуется из протоколов заседаний Совета и решений рабочих органов. </w:t>
      </w:r>
    </w:p>
    <w:p w:rsidR="00DA0374" w:rsidRPr="006A149D" w:rsidRDefault="00DA0374" w:rsidP="00563F66">
      <w:pPr>
        <w:spacing w:after="0" w:line="240" w:lineRule="auto"/>
        <w:ind w:firstLine="709"/>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О</w:t>
      </w:r>
      <w:r w:rsidRPr="006A149D">
        <w:rPr>
          <w:rFonts w:ascii="Times New Roman" w:eastAsia="Times New Roman" w:hAnsi="Times New Roman" w:cs="Times New Roman"/>
          <w:color w:val="000000"/>
          <w:spacing w:val="5"/>
          <w:sz w:val="28"/>
          <w:szCs w:val="28"/>
        </w:rPr>
        <w:t>публиковани</w:t>
      </w:r>
      <w:r>
        <w:rPr>
          <w:rFonts w:ascii="Times New Roman" w:eastAsia="Times New Roman" w:hAnsi="Times New Roman" w:cs="Times New Roman"/>
          <w:color w:val="000000"/>
          <w:spacing w:val="5"/>
          <w:sz w:val="28"/>
          <w:szCs w:val="28"/>
        </w:rPr>
        <w:t>е</w:t>
      </w:r>
      <w:r w:rsidRPr="006A149D">
        <w:rPr>
          <w:rFonts w:ascii="Times New Roman" w:eastAsia="Times New Roman" w:hAnsi="Times New Roman" w:cs="Times New Roman"/>
          <w:color w:val="000000"/>
          <w:spacing w:val="5"/>
          <w:sz w:val="28"/>
          <w:szCs w:val="28"/>
        </w:rPr>
        <w:t xml:space="preserve"> и распространени</w:t>
      </w:r>
      <w:r>
        <w:rPr>
          <w:rFonts w:ascii="Times New Roman" w:eastAsia="Times New Roman" w:hAnsi="Times New Roman" w:cs="Times New Roman"/>
          <w:color w:val="000000"/>
          <w:spacing w:val="5"/>
          <w:sz w:val="28"/>
          <w:szCs w:val="28"/>
        </w:rPr>
        <w:t>е</w:t>
      </w:r>
      <w:r w:rsidRPr="006A149D">
        <w:rPr>
          <w:rFonts w:ascii="Times New Roman" w:eastAsia="Times New Roman" w:hAnsi="Times New Roman" w:cs="Times New Roman"/>
          <w:color w:val="000000"/>
          <w:spacing w:val="5"/>
          <w:sz w:val="28"/>
          <w:szCs w:val="28"/>
        </w:rPr>
        <w:t xml:space="preserve"> Доклада и документов Совета дает большой практический результат, способствует широкому освещению </w:t>
      </w:r>
      <w:r w:rsidRPr="006A149D">
        <w:rPr>
          <w:rFonts w:ascii="Times New Roman" w:eastAsia="Times New Roman" w:hAnsi="Times New Roman" w:cs="Times New Roman"/>
          <w:color w:val="000000"/>
          <w:spacing w:val="5"/>
          <w:sz w:val="28"/>
          <w:szCs w:val="28"/>
        </w:rPr>
        <w:lastRenderedPageBreak/>
        <w:t>актуальной проблематики и предложений по совершенствованию местного самоуправления.</w:t>
      </w:r>
    </w:p>
    <w:p w:rsidR="00DA0374" w:rsidRDefault="00DA0374" w:rsidP="00563F66">
      <w:pPr>
        <w:spacing w:after="0" w:line="240" w:lineRule="auto"/>
        <w:ind w:firstLine="709"/>
        <w:jc w:val="both"/>
        <w:rPr>
          <w:rFonts w:ascii="Times New Roman" w:eastAsia="Times New Roman" w:hAnsi="Times New Roman" w:cs="Times New Roman"/>
          <w:color w:val="000000"/>
          <w:spacing w:val="5"/>
          <w:sz w:val="28"/>
          <w:szCs w:val="28"/>
        </w:rPr>
      </w:pPr>
      <w:r w:rsidRPr="006A149D">
        <w:rPr>
          <w:rFonts w:ascii="Times New Roman" w:eastAsia="Times New Roman" w:hAnsi="Times New Roman" w:cs="Times New Roman"/>
          <w:color w:val="000000"/>
          <w:spacing w:val="5"/>
          <w:sz w:val="28"/>
          <w:szCs w:val="28"/>
        </w:rPr>
        <w:t xml:space="preserve">В качестве контроля за исполнением решений съезда исполнительной дирекцией Совета готовятся «Мероприятия по реализации резолюции </w:t>
      </w:r>
      <w:r>
        <w:rPr>
          <w:rFonts w:ascii="Times New Roman" w:eastAsia="Times New Roman" w:hAnsi="Times New Roman" w:cs="Times New Roman"/>
          <w:color w:val="000000"/>
          <w:spacing w:val="5"/>
          <w:sz w:val="28"/>
          <w:szCs w:val="28"/>
        </w:rPr>
        <w:br/>
      </w:r>
      <w:r w:rsidRPr="006A149D">
        <w:rPr>
          <w:rFonts w:ascii="Times New Roman" w:eastAsia="Times New Roman" w:hAnsi="Times New Roman" w:cs="Times New Roman"/>
          <w:color w:val="000000"/>
          <w:spacing w:val="5"/>
          <w:sz w:val="28"/>
          <w:szCs w:val="28"/>
        </w:rPr>
        <w:t>и предложений, поступивших от участников съезда» (далее – Мероприятия).  По каждому из пунктов Мероприятий проводится совместная работа с Правительством края, Аппаратом Губернатора и (или) муниципалитетами. Итоги работы рассматриваются на заседании Президиума Совета. По результатам  рассмотрения готовится Решение Президиума, которое направляется в муниципалитеты и, при необходимости, профильные министерства и ведомства для сведения и дальнейшей работы. Основные итоги работы с Мероприятиями включаются в текст отчетного доклада Председателя Совета на очередном съезде Совета.</w:t>
      </w:r>
    </w:p>
    <w:p w:rsidR="00DA0374" w:rsidRDefault="00DA0374" w:rsidP="00563F66">
      <w:pPr>
        <w:spacing w:after="0" w:line="240" w:lineRule="auto"/>
        <w:ind w:firstLine="709"/>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 xml:space="preserve">Исполнение текущих вопросов ставится на контроль </w:t>
      </w:r>
      <w:r>
        <w:rPr>
          <w:rFonts w:ascii="Times New Roman" w:eastAsia="Times New Roman" w:hAnsi="Times New Roman" w:cs="Times New Roman"/>
          <w:color w:val="000000"/>
          <w:spacing w:val="5"/>
          <w:sz w:val="28"/>
          <w:szCs w:val="28"/>
        </w:rPr>
        <w:br/>
        <w:t xml:space="preserve">в исполнительной дирекции. Информация </w:t>
      </w:r>
      <w:r w:rsidRPr="00101B18">
        <w:rPr>
          <w:rFonts w:ascii="Times New Roman" w:eastAsia="Times New Roman" w:hAnsi="Times New Roman" w:cs="Times New Roman"/>
          <w:color w:val="000000"/>
          <w:spacing w:val="5"/>
          <w:sz w:val="28"/>
          <w:szCs w:val="28"/>
        </w:rPr>
        <w:t xml:space="preserve">по исполнению </w:t>
      </w:r>
      <w:r>
        <w:rPr>
          <w:rFonts w:ascii="Times New Roman" w:eastAsia="Times New Roman" w:hAnsi="Times New Roman" w:cs="Times New Roman"/>
          <w:color w:val="000000"/>
          <w:spacing w:val="5"/>
          <w:sz w:val="28"/>
          <w:szCs w:val="28"/>
        </w:rPr>
        <w:t xml:space="preserve">рассматривается на Президиуме, Палатах, Комитетах Совета и доводится до глав муниципальных образований. </w:t>
      </w:r>
    </w:p>
    <w:p w:rsidR="00DA0374" w:rsidRPr="00077373" w:rsidRDefault="00DA0374" w:rsidP="00DA0374">
      <w:pPr>
        <w:pStyle w:val="2"/>
        <w:rPr>
          <w:rFonts w:ascii="Times New Roman" w:hAnsi="Times New Roman" w:cs="Times New Roman"/>
          <w:i w:val="0"/>
        </w:rPr>
      </w:pPr>
      <w:bookmarkStart w:id="13" w:name="_Toc39052265"/>
      <w:r w:rsidRPr="00077373">
        <w:rPr>
          <w:rFonts w:ascii="Times New Roman" w:hAnsi="Times New Roman" w:cs="Times New Roman"/>
          <w:i w:val="0"/>
        </w:rPr>
        <w:t>2.2. Агломерации</w:t>
      </w:r>
      <w:bookmarkEnd w:id="10"/>
      <w:bookmarkEnd w:id="11"/>
      <w:bookmarkEnd w:id="13"/>
    </w:p>
    <w:p w:rsidR="00DA0374" w:rsidRDefault="00DA0374" w:rsidP="00DA0374">
      <w:pPr>
        <w:spacing w:after="0" w:line="240" w:lineRule="auto"/>
        <w:jc w:val="both"/>
        <w:rPr>
          <w:rFonts w:ascii="Times New Roman" w:eastAsia="Times New Roman" w:hAnsi="Times New Roman" w:cs="Times New Roman"/>
          <w:sz w:val="28"/>
          <w:szCs w:val="28"/>
        </w:rPr>
      </w:pPr>
    </w:p>
    <w:p w:rsidR="00DA0374" w:rsidRDefault="00DA0374" w:rsidP="00563F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Красноярском крае имеется большая практика по комплексному формированию и реализации крупных социально-экономических </w:t>
      </w:r>
      <w:r w:rsidR="00563F66">
        <w:rPr>
          <w:rFonts w:ascii="Times New Roman" w:eastAsia="Times New Roman" w:hAnsi="Times New Roman" w:cs="Times New Roman"/>
          <w:sz w:val="28"/>
          <w:szCs w:val="28"/>
        </w:rPr>
        <w:br/>
      </w:r>
      <w:r>
        <w:rPr>
          <w:rFonts w:ascii="Times New Roman" w:eastAsia="Times New Roman" w:hAnsi="Times New Roman" w:cs="Times New Roman"/>
          <w:sz w:val="28"/>
          <w:szCs w:val="28"/>
        </w:rPr>
        <w:t>и территориальных проектов.</w:t>
      </w:r>
    </w:p>
    <w:p w:rsidR="00DA0374" w:rsidRDefault="00DA0374" w:rsidP="00563F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1971-1980 и 1981-1990 годы реализованы программы комплексного социально-экономического развития производительных сил края. А также </w:t>
      </w:r>
      <w:r w:rsidR="00563F66">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в 1971-1991 годы осуществлялась реализация трех крупных агломерационных проектов: Норильский промышленный район (Норильская агломерация), </w:t>
      </w:r>
      <w:r w:rsidR="00563F66">
        <w:rPr>
          <w:rFonts w:ascii="Times New Roman" w:eastAsia="Times New Roman" w:hAnsi="Times New Roman" w:cs="Times New Roman"/>
          <w:sz w:val="28"/>
          <w:szCs w:val="28"/>
        </w:rPr>
        <w:br/>
      </w:r>
      <w:r>
        <w:rPr>
          <w:rFonts w:ascii="Times New Roman" w:eastAsia="Times New Roman" w:hAnsi="Times New Roman" w:cs="Times New Roman"/>
          <w:sz w:val="28"/>
          <w:szCs w:val="28"/>
        </w:rPr>
        <w:t>в который вошли четыре административных территории; Канско-Ачинский территориально-производственный комплекс «ТПК» (Канско-Ачинская агломерация), пять городов и восемь районов; Нижне-Ангарский территориально-производственный комплекс «ТПК» (Нижнеаграрская агломерация), четыре административных района и один город.</w:t>
      </w:r>
    </w:p>
    <w:p w:rsidR="00DA0374" w:rsidRDefault="00DA0374" w:rsidP="00563F66">
      <w:pPr>
        <w:spacing w:after="0" w:line="240" w:lineRule="auto"/>
        <w:ind w:firstLine="709"/>
        <w:jc w:val="both"/>
        <w:rPr>
          <w:rFonts w:ascii="Times New Roman" w:eastAsia="Times New Roman" w:hAnsi="Times New Roman" w:cs="Times New Roman"/>
          <w:sz w:val="28"/>
          <w:szCs w:val="28"/>
        </w:rPr>
      </w:pPr>
      <w:r w:rsidRPr="00856685">
        <w:rPr>
          <w:rFonts w:ascii="Times New Roman" w:eastAsia="Times New Roman" w:hAnsi="Times New Roman" w:cs="Times New Roman"/>
          <w:sz w:val="28"/>
          <w:szCs w:val="28"/>
        </w:rPr>
        <w:t>Реализация этих крупных проектов и сегодня оказывает весомое влияние на экономическое развитие страны.</w:t>
      </w:r>
    </w:p>
    <w:p w:rsidR="00DA0374" w:rsidRDefault="00DA0374" w:rsidP="00563F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первой половине семидесятых годов прошлого столетия в крае был реализован проект Красноярской агломерации. В агломерацию вошли: города Красноярск и Дивногорск, районы: Березовский, Емельяновский и Манский. </w:t>
      </w:r>
      <w:r w:rsidR="00563F66">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В годовых планах Российской Федерации в эти годы город Красноярск проходил отдельной строкой, как самостоятельная административная единица (субъект).  Были разработаны все схемы территориального планирования </w:t>
      </w:r>
      <w:r w:rsidR="00563F66">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и общий генеральный план. Реализация этого комплексного проекта позволила в кратчайшие сроки решить крупные задачи: построить общие инженерные сети и коммуникации; вынести за пределы города Красноярска аэропорт; построить в обход города для перевозки промышленных грузов </w:t>
      </w:r>
      <w:r>
        <w:rPr>
          <w:rFonts w:ascii="Times New Roman" w:eastAsia="Times New Roman" w:hAnsi="Times New Roman" w:cs="Times New Roman"/>
          <w:sz w:val="28"/>
          <w:szCs w:val="28"/>
        </w:rPr>
        <w:lastRenderedPageBreak/>
        <w:t xml:space="preserve">железную дорогу и совмещенный железнодорожно-автомобильный мост «777» через р. Енисей с ж/д станцией «Восточная сортировочная»; снести </w:t>
      </w:r>
      <w:r w:rsidR="00563F66">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из санитарно-защитной зоны алюминиевого завода пос. Индустриальный; построить объекты стройиндустрии (заводы: «Киск» индустриально-строительных конструкций; КПД и Железобетонных изделий </w:t>
      </w:r>
      <w:r w:rsidR="00563F66">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на 205 тыс.куб.м; Березовская фабрика по производству инертных строительных материалов и др.); разместить и построить поселки Солнечный </w:t>
      </w:r>
      <w:r w:rsidR="007E2592">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и Сосновоборск, заводы автомобильных прицепов и тяжелых экскаваторов; создать сельскохозяйственные мощности: животноводческие, овощеводческие (тепличные комбинаты и открытые поливные земли); свиноводческие; птицефабрики и др. Получили мощное развитие все виды транспорта и другие отрасли. В городе Красноярске (ядре) </w:t>
      </w:r>
      <w:r w:rsidRPr="00856685">
        <w:rPr>
          <w:rFonts w:ascii="Times New Roman" w:eastAsia="Times New Roman" w:hAnsi="Times New Roman" w:cs="Times New Roman"/>
          <w:sz w:val="28"/>
          <w:szCs w:val="28"/>
        </w:rPr>
        <w:t>были созданы новые</w:t>
      </w:r>
      <w:r>
        <w:rPr>
          <w:rFonts w:ascii="Times New Roman" w:eastAsia="Times New Roman" w:hAnsi="Times New Roman" w:cs="Times New Roman"/>
          <w:sz w:val="28"/>
          <w:szCs w:val="28"/>
        </w:rPr>
        <w:t xml:space="preserve"> высшие учебные заведения, учреждения культуры, здравоохранения, общего образования и др.</w:t>
      </w:r>
    </w:p>
    <w:p w:rsidR="00DA0374" w:rsidRDefault="00DA0374" w:rsidP="00563F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Численность населения на момент образования агломерации составляла около 550 тыс. человек. В ходе реализации проекта численность достигла более миллиона человек. Это позволило применять при проектировании </w:t>
      </w:r>
      <w:r w:rsidR="00563F66">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и территориальном размещении объектов новые нормативы при застройке. Город Красноярск при проектировании микрорайонов получил широкие проспекты, улицы, площади, скверы и решение на проектирование </w:t>
      </w:r>
      <w:r w:rsidR="00563F66">
        <w:rPr>
          <w:rFonts w:ascii="Times New Roman" w:eastAsia="Times New Roman" w:hAnsi="Times New Roman" w:cs="Times New Roman"/>
          <w:sz w:val="28"/>
          <w:szCs w:val="28"/>
        </w:rPr>
        <w:br/>
      </w:r>
      <w:r>
        <w:rPr>
          <w:rFonts w:ascii="Times New Roman" w:eastAsia="Times New Roman" w:hAnsi="Times New Roman" w:cs="Times New Roman"/>
          <w:sz w:val="28"/>
          <w:szCs w:val="28"/>
        </w:rPr>
        <w:t>и строительство метрополитена.</w:t>
      </w:r>
    </w:p>
    <w:p w:rsidR="00DA0374" w:rsidRPr="00856685" w:rsidRDefault="00DA0374" w:rsidP="00563F66">
      <w:pPr>
        <w:spacing w:after="0" w:line="240" w:lineRule="auto"/>
        <w:ind w:firstLine="709"/>
        <w:jc w:val="both"/>
        <w:rPr>
          <w:rFonts w:ascii="Times New Roman" w:eastAsia="Times New Roman" w:hAnsi="Times New Roman" w:cs="Times New Roman"/>
          <w:sz w:val="28"/>
          <w:szCs w:val="28"/>
        </w:rPr>
      </w:pPr>
      <w:r w:rsidRPr="00856685">
        <w:rPr>
          <w:rFonts w:ascii="Times New Roman" w:eastAsia="Times New Roman" w:hAnsi="Times New Roman" w:cs="Times New Roman"/>
          <w:sz w:val="28"/>
          <w:szCs w:val="28"/>
        </w:rPr>
        <w:t>Агломерация успешно позволила решить межотраслевые, кооперационные и территориальные задачи социально-экономического развития территорий, входящих в агломерацию.</w:t>
      </w:r>
    </w:p>
    <w:p w:rsidR="00DA0374" w:rsidRDefault="00DA0374" w:rsidP="00563F66">
      <w:pPr>
        <w:spacing w:after="0" w:line="240" w:lineRule="auto"/>
        <w:ind w:firstLine="709"/>
        <w:jc w:val="both"/>
        <w:rPr>
          <w:rFonts w:ascii="Times New Roman" w:eastAsia="Times New Roman" w:hAnsi="Times New Roman" w:cs="Times New Roman"/>
          <w:sz w:val="28"/>
          <w:szCs w:val="28"/>
        </w:rPr>
      </w:pPr>
      <w:r w:rsidRPr="00856685">
        <w:rPr>
          <w:rFonts w:ascii="Times New Roman" w:eastAsia="Times New Roman" w:hAnsi="Times New Roman" w:cs="Times New Roman"/>
          <w:sz w:val="28"/>
          <w:szCs w:val="28"/>
        </w:rPr>
        <w:t>Основные агломерационные задачи были выполнены. Административно-территориальные единицы, входившие в агломерацию на новом этапе, получили самостоятельное развитие, в том числе была образована новая территориально-административная единица г. Сосновоборск.</w:t>
      </w:r>
    </w:p>
    <w:p w:rsidR="00DA0374" w:rsidRPr="00814C9D" w:rsidRDefault="00DA0374" w:rsidP="00563F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Город </w:t>
      </w:r>
      <w:r w:rsidRPr="00814C9D">
        <w:rPr>
          <w:rFonts w:ascii="Times New Roman" w:eastAsia="Times New Roman" w:hAnsi="Times New Roman" w:cs="Times New Roman"/>
          <w:sz w:val="28"/>
          <w:szCs w:val="28"/>
        </w:rPr>
        <w:t xml:space="preserve">Красноярск – крупный многофункциональный центр </w:t>
      </w:r>
      <w:r>
        <w:rPr>
          <w:rFonts w:ascii="Times New Roman" w:eastAsia="Times New Roman" w:hAnsi="Times New Roman" w:cs="Times New Roman"/>
          <w:sz w:val="28"/>
          <w:szCs w:val="28"/>
        </w:rPr>
        <w:t>Восточно – Сибирского экономического района составляет ядро Красноярской Агломерации</w:t>
      </w:r>
      <w:r w:rsidRPr="00814C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Важное значение</w:t>
      </w:r>
      <w:r w:rsidRPr="00814C9D">
        <w:rPr>
          <w:rFonts w:ascii="Times New Roman" w:eastAsia="Times New Roman" w:hAnsi="Times New Roman" w:cs="Times New Roman"/>
          <w:sz w:val="28"/>
          <w:szCs w:val="28"/>
        </w:rPr>
        <w:t xml:space="preserve"> город</w:t>
      </w:r>
      <w:r>
        <w:rPr>
          <w:rFonts w:ascii="Times New Roman" w:eastAsia="Times New Roman" w:hAnsi="Times New Roman" w:cs="Times New Roman"/>
          <w:sz w:val="28"/>
          <w:szCs w:val="28"/>
        </w:rPr>
        <w:t>а, начиная с пятидесятых годов прошлого столетия,</w:t>
      </w:r>
      <w:r w:rsidRPr="00814C9D">
        <w:rPr>
          <w:rFonts w:ascii="Times New Roman" w:eastAsia="Times New Roman" w:hAnsi="Times New Roman" w:cs="Times New Roman"/>
          <w:sz w:val="28"/>
          <w:szCs w:val="28"/>
        </w:rPr>
        <w:t xml:space="preserve"> определял</w:t>
      </w:r>
      <w:r>
        <w:rPr>
          <w:rFonts w:ascii="Times New Roman" w:eastAsia="Times New Roman" w:hAnsi="Times New Roman" w:cs="Times New Roman"/>
          <w:sz w:val="28"/>
          <w:szCs w:val="28"/>
        </w:rPr>
        <w:t>о</w:t>
      </w:r>
      <w:r w:rsidRPr="00814C9D">
        <w:rPr>
          <w:rFonts w:ascii="Times New Roman" w:eastAsia="Times New Roman" w:hAnsi="Times New Roman" w:cs="Times New Roman"/>
          <w:sz w:val="28"/>
          <w:szCs w:val="28"/>
        </w:rPr>
        <w:t>с</w:t>
      </w:r>
      <w:r>
        <w:rPr>
          <w:rFonts w:ascii="Times New Roman" w:eastAsia="Times New Roman" w:hAnsi="Times New Roman" w:cs="Times New Roman"/>
          <w:sz w:val="28"/>
          <w:szCs w:val="28"/>
        </w:rPr>
        <w:t>ь</w:t>
      </w:r>
      <w:r w:rsidRPr="00814C9D">
        <w:rPr>
          <w:rFonts w:ascii="Times New Roman" w:eastAsia="Times New Roman" w:hAnsi="Times New Roman" w:cs="Times New Roman"/>
          <w:sz w:val="28"/>
          <w:szCs w:val="28"/>
        </w:rPr>
        <w:t xml:space="preserve"> мощным промышленным </w:t>
      </w:r>
      <w:r w:rsidRPr="00856685">
        <w:rPr>
          <w:rFonts w:ascii="Times New Roman" w:eastAsia="Times New Roman" w:hAnsi="Times New Roman" w:cs="Times New Roman"/>
          <w:sz w:val="28"/>
          <w:szCs w:val="28"/>
        </w:rPr>
        <w:t xml:space="preserve">комплексом, </w:t>
      </w:r>
      <w:r>
        <w:rPr>
          <w:rFonts w:ascii="Times New Roman" w:eastAsia="Times New Roman" w:hAnsi="Times New Roman" w:cs="Times New Roman"/>
          <w:sz w:val="28"/>
          <w:szCs w:val="28"/>
        </w:rPr>
        <w:br/>
      </w:r>
      <w:r w:rsidRPr="00856685">
        <w:rPr>
          <w:rFonts w:ascii="Times New Roman" w:eastAsia="Times New Roman" w:hAnsi="Times New Roman" w:cs="Times New Roman"/>
          <w:sz w:val="28"/>
          <w:szCs w:val="28"/>
        </w:rPr>
        <w:t>и</w:t>
      </w:r>
      <w:r w:rsidRPr="00814C9D">
        <w:rPr>
          <w:rFonts w:ascii="Times New Roman" w:eastAsia="Times New Roman" w:hAnsi="Times New Roman" w:cs="Times New Roman"/>
          <w:sz w:val="28"/>
          <w:szCs w:val="28"/>
        </w:rPr>
        <w:t xml:space="preserve"> сегодня промышленность является значимой составляющей экономического облика города. Однако </w:t>
      </w:r>
      <w:r>
        <w:rPr>
          <w:rFonts w:ascii="Times New Roman" w:eastAsia="Times New Roman" w:hAnsi="Times New Roman" w:cs="Times New Roman"/>
          <w:sz w:val="28"/>
          <w:szCs w:val="28"/>
        </w:rPr>
        <w:t>в 1991-2001</w:t>
      </w:r>
      <w:r w:rsidRPr="00814C9D">
        <w:rPr>
          <w:rFonts w:ascii="Times New Roman" w:eastAsia="Times New Roman" w:hAnsi="Times New Roman" w:cs="Times New Roman"/>
          <w:sz w:val="28"/>
          <w:szCs w:val="28"/>
        </w:rPr>
        <w:t xml:space="preserve"> годы произошли сильные изменения </w:t>
      </w:r>
      <w:r>
        <w:rPr>
          <w:rFonts w:ascii="Times New Roman" w:eastAsia="Times New Roman" w:hAnsi="Times New Roman" w:cs="Times New Roman"/>
          <w:sz w:val="28"/>
          <w:szCs w:val="28"/>
        </w:rPr>
        <w:br/>
      </w:r>
      <w:r w:rsidRPr="00814C9D">
        <w:rPr>
          <w:rFonts w:ascii="Times New Roman" w:eastAsia="Times New Roman" w:hAnsi="Times New Roman" w:cs="Times New Roman"/>
          <w:sz w:val="28"/>
          <w:szCs w:val="28"/>
        </w:rPr>
        <w:t xml:space="preserve">в структуре промышленности – утрачен ряд некогда значимых предприятий </w:t>
      </w:r>
      <w:r>
        <w:rPr>
          <w:rFonts w:ascii="Times New Roman" w:eastAsia="Times New Roman" w:hAnsi="Times New Roman" w:cs="Times New Roman"/>
          <w:sz w:val="28"/>
          <w:szCs w:val="28"/>
        </w:rPr>
        <w:br/>
      </w:r>
      <w:r w:rsidRPr="00814C9D">
        <w:rPr>
          <w:rFonts w:ascii="Times New Roman" w:eastAsia="Times New Roman" w:hAnsi="Times New Roman" w:cs="Times New Roman"/>
          <w:sz w:val="28"/>
          <w:szCs w:val="28"/>
        </w:rPr>
        <w:t>и целых отраслей (химическая, целлюлозно-бумажная</w:t>
      </w:r>
      <w:r>
        <w:rPr>
          <w:rFonts w:ascii="Times New Roman" w:eastAsia="Times New Roman" w:hAnsi="Times New Roman" w:cs="Times New Roman"/>
          <w:sz w:val="28"/>
          <w:szCs w:val="28"/>
        </w:rPr>
        <w:t>, металлургическая, электронная, резино-техническая</w:t>
      </w:r>
      <w:r w:rsidRPr="00814C9D">
        <w:rPr>
          <w:rFonts w:ascii="Times New Roman" w:eastAsia="Times New Roman" w:hAnsi="Times New Roman" w:cs="Times New Roman"/>
          <w:sz w:val="28"/>
          <w:szCs w:val="28"/>
        </w:rPr>
        <w:t xml:space="preserve"> промышленност</w:t>
      </w:r>
      <w:r>
        <w:rPr>
          <w:rFonts w:ascii="Times New Roman" w:eastAsia="Times New Roman" w:hAnsi="Times New Roman" w:cs="Times New Roman"/>
          <w:sz w:val="28"/>
          <w:szCs w:val="28"/>
        </w:rPr>
        <w:t>и</w:t>
      </w:r>
      <w:r w:rsidRPr="00814C9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судостроение,</w:t>
      </w:r>
      <w:r w:rsidRPr="00814C9D">
        <w:rPr>
          <w:rFonts w:ascii="Times New Roman" w:eastAsia="Times New Roman" w:hAnsi="Times New Roman" w:cs="Times New Roman"/>
          <w:sz w:val="28"/>
          <w:szCs w:val="28"/>
        </w:rPr>
        <w:t xml:space="preserve"> тяжелое машиностроение</w:t>
      </w:r>
      <w:r>
        <w:rPr>
          <w:rFonts w:ascii="Times New Roman" w:eastAsia="Times New Roman" w:hAnsi="Times New Roman" w:cs="Times New Roman"/>
          <w:sz w:val="28"/>
          <w:szCs w:val="28"/>
        </w:rPr>
        <w:t>, предприятия лестной отрасли, речной транспорт и др.</w:t>
      </w:r>
      <w:r w:rsidRPr="00814C9D">
        <w:rPr>
          <w:rFonts w:ascii="Times New Roman" w:eastAsia="Times New Roman" w:hAnsi="Times New Roman" w:cs="Times New Roman"/>
          <w:sz w:val="28"/>
          <w:szCs w:val="28"/>
        </w:rPr>
        <w:t xml:space="preserve">). </w:t>
      </w:r>
      <w:r w:rsidR="00563F66">
        <w:rPr>
          <w:rFonts w:ascii="Times New Roman" w:eastAsia="Times New Roman" w:hAnsi="Times New Roman" w:cs="Times New Roman"/>
          <w:sz w:val="28"/>
          <w:szCs w:val="28"/>
        </w:rPr>
        <w:br/>
      </w:r>
      <w:r w:rsidRPr="00814C9D">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настоящее</w:t>
      </w:r>
      <w:r w:rsidRPr="00814C9D">
        <w:rPr>
          <w:rFonts w:ascii="Times New Roman" w:eastAsia="Times New Roman" w:hAnsi="Times New Roman" w:cs="Times New Roman"/>
          <w:sz w:val="28"/>
          <w:szCs w:val="28"/>
        </w:rPr>
        <w:t xml:space="preserve"> время развиваются и все более ощутимую роль в экономике города играют такие направления как металлообработка, приборо- </w:t>
      </w:r>
      <w:r w:rsidR="00563F66">
        <w:rPr>
          <w:rFonts w:ascii="Times New Roman" w:eastAsia="Times New Roman" w:hAnsi="Times New Roman" w:cs="Times New Roman"/>
          <w:sz w:val="28"/>
          <w:szCs w:val="28"/>
        </w:rPr>
        <w:br/>
      </w:r>
      <w:r w:rsidRPr="00814C9D">
        <w:rPr>
          <w:rFonts w:ascii="Times New Roman" w:eastAsia="Times New Roman" w:hAnsi="Times New Roman" w:cs="Times New Roman"/>
          <w:sz w:val="28"/>
          <w:szCs w:val="28"/>
        </w:rPr>
        <w:t xml:space="preserve">и ракетостроение, </w:t>
      </w:r>
      <w:r>
        <w:rPr>
          <w:rFonts w:ascii="Times New Roman" w:eastAsia="Times New Roman" w:hAnsi="Times New Roman" w:cs="Times New Roman"/>
          <w:sz w:val="28"/>
          <w:szCs w:val="28"/>
        </w:rPr>
        <w:t xml:space="preserve">алюминиевая отрасль, </w:t>
      </w:r>
      <w:r w:rsidRPr="00814C9D">
        <w:rPr>
          <w:rFonts w:ascii="Times New Roman" w:eastAsia="Times New Roman" w:hAnsi="Times New Roman" w:cs="Times New Roman"/>
          <w:sz w:val="28"/>
          <w:szCs w:val="28"/>
        </w:rPr>
        <w:t>промышленность стройматериалов</w:t>
      </w:r>
      <w:r>
        <w:rPr>
          <w:rFonts w:ascii="Times New Roman" w:eastAsia="Times New Roman" w:hAnsi="Times New Roman" w:cs="Times New Roman"/>
          <w:sz w:val="28"/>
          <w:szCs w:val="28"/>
        </w:rPr>
        <w:t>, строительство, транспорт, торговля и др</w:t>
      </w:r>
      <w:r w:rsidRPr="00814C9D">
        <w:rPr>
          <w:rFonts w:ascii="Times New Roman" w:eastAsia="Times New Roman" w:hAnsi="Times New Roman" w:cs="Times New Roman"/>
          <w:sz w:val="28"/>
          <w:szCs w:val="28"/>
        </w:rPr>
        <w:t>.</w:t>
      </w:r>
    </w:p>
    <w:p w:rsidR="00DA0374" w:rsidRDefault="00DA0374" w:rsidP="00563F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городе Красноярске </w:t>
      </w:r>
      <w:r w:rsidRPr="00AE3398">
        <w:rPr>
          <w:rFonts w:ascii="Times New Roman" w:eastAsia="Times New Roman" w:hAnsi="Times New Roman" w:cs="Times New Roman"/>
          <w:sz w:val="28"/>
          <w:szCs w:val="28"/>
        </w:rPr>
        <w:t xml:space="preserve">17 апреля 2008 года было заключено Соглашение об организации и осуществлении инвестиционного проекта «Комплексное развитие Красноярской агломерации на период до 2020 года» между семью </w:t>
      </w:r>
      <w:r w:rsidRPr="00AE3398">
        <w:rPr>
          <w:rFonts w:ascii="Times New Roman" w:eastAsia="Times New Roman" w:hAnsi="Times New Roman" w:cs="Times New Roman"/>
          <w:sz w:val="28"/>
          <w:szCs w:val="28"/>
        </w:rPr>
        <w:lastRenderedPageBreak/>
        <w:t>муниципальными образованиями Красноярского края: три городских округа - Красноярск, Сосновоборск, Дивногорск и четыре муниципальных района - Емельяновский, Манский, Сухобузимский и Березовский.</w:t>
      </w:r>
      <w:r>
        <w:rPr>
          <w:rFonts w:ascii="Times New Roman" w:eastAsia="Times New Roman" w:hAnsi="Times New Roman" w:cs="Times New Roman"/>
          <w:sz w:val="28"/>
          <w:szCs w:val="28"/>
        </w:rPr>
        <w:t xml:space="preserve"> Решение было принято с целью обеспечения: комплексного сбалансированного социально – экономического развития города Красноярска, прилегающих муниципальных образований, роста экономики региона и снижения оттока населения из края.</w:t>
      </w:r>
    </w:p>
    <w:p w:rsidR="00DA0374" w:rsidRPr="00830CBF" w:rsidRDefault="00DA0374" w:rsidP="00563F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После подписания соглашения </w:t>
      </w:r>
      <w:r w:rsidRPr="00830CBF">
        <w:rPr>
          <w:rFonts w:ascii="Times New Roman" w:eastAsia="Times New Roman" w:hAnsi="Times New Roman" w:cs="Times New Roman"/>
          <w:sz w:val="28"/>
          <w:szCs w:val="28"/>
        </w:rPr>
        <w:t>был</w:t>
      </w:r>
      <w:r>
        <w:rPr>
          <w:rFonts w:ascii="Times New Roman" w:eastAsia="Times New Roman" w:hAnsi="Times New Roman" w:cs="Times New Roman"/>
          <w:sz w:val="28"/>
          <w:szCs w:val="28"/>
        </w:rPr>
        <w:t xml:space="preserve"> проделан большой объем работ</w:t>
      </w:r>
      <w:r w:rsidRPr="00830CBF">
        <w:rPr>
          <w:rFonts w:ascii="Times New Roman" w:eastAsia="Times New Roman" w:hAnsi="Times New Roman" w:cs="Times New Roman"/>
          <w:sz w:val="28"/>
          <w:szCs w:val="28"/>
        </w:rPr>
        <w:br/>
        <w:t>по созданию и развитию Красноярской агломерации:</w:t>
      </w:r>
    </w:p>
    <w:p w:rsidR="00DA0374" w:rsidRPr="00830CBF" w:rsidRDefault="00DA0374" w:rsidP="00563F66">
      <w:pPr>
        <w:spacing w:after="0" w:line="240" w:lineRule="auto"/>
        <w:ind w:firstLine="709"/>
        <w:jc w:val="both"/>
        <w:rPr>
          <w:rFonts w:ascii="Times New Roman" w:eastAsia="Times New Roman" w:hAnsi="Times New Roman" w:cs="Times New Roman"/>
          <w:sz w:val="28"/>
          <w:szCs w:val="28"/>
        </w:rPr>
      </w:pPr>
      <w:r w:rsidRPr="00830CBF">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Pr="00830CBF">
        <w:rPr>
          <w:rFonts w:ascii="Times New Roman" w:eastAsia="Times New Roman" w:hAnsi="Times New Roman" w:cs="Times New Roman"/>
          <w:sz w:val="28"/>
          <w:szCs w:val="28"/>
        </w:rPr>
        <w:t xml:space="preserve"> В 2008 году создана рабочая группа по разработке Концепции комплексного развития Красноярской агломерации на период до 2020 года </w:t>
      </w:r>
      <w:r w:rsidRPr="00830CBF">
        <w:rPr>
          <w:rFonts w:ascii="Times New Roman" w:eastAsia="Times New Roman" w:hAnsi="Times New Roman" w:cs="Times New Roman"/>
          <w:sz w:val="28"/>
          <w:szCs w:val="28"/>
        </w:rPr>
        <w:br/>
        <w:t>и подготовке материалов, необходимых для представления на конкурс Генеральной Ассамблеи Международного Бюро Выставок, для принятия решения о проведении Всемирной универсальной выставки «ЭКСПО-2020».</w:t>
      </w:r>
    </w:p>
    <w:p w:rsidR="00DA0374" w:rsidRPr="00830CBF" w:rsidRDefault="00DA0374" w:rsidP="00563F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830CBF">
        <w:rPr>
          <w:rFonts w:ascii="Times New Roman" w:eastAsia="Times New Roman" w:hAnsi="Times New Roman" w:cs="Times New Roman"/>
          <w:sz w:val="28"/>
          <w:szCs w:val="28"/>
        </w:rPr>
        <w:t> </w:t>
      </w:r>
      <w:r>
        <w:rPr>
          <w:rFonts w:ascii="Times New Roman" w:eastAsia="Times New Roman" w:hAnsi="Times New Roman" w:cs="Times New Roman"/>
          <w:sz w:val="28"/>
          <w:szCs w:val="28"/>
        </w:rPr>
        <w:t>Образовано</w:t>
      </w:r>
      <w:r w:rsidRPr="00830CBF">
        <w:rPr>
          <w:rFonts w:ascii="Times New Roman" w:eastAsia="Times New Roman" w:hAnsi="Times New Roman" w:cs="Times New Roman"/>
          <w:sz w:val="28"/>
          <w:szCs w:val="28"/>
        </w:rPr>
        <w:t xml:space="preserve"> государственное предприятие Красноярского края «Корпорация «Красноярск – 2020» (в настоящее время – ОАО «Корпорация «Красноярск-2020»).</w:t>
      </w:r>
    </w:p>
    <w:p w:rsidR="00DA0374" w:rsidRPr="00830CBF" w:rsidRDefault="00DA0374" w:rsidP="00563F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830CBF">
        <w:rPr>
          <w:rFonts w:ascii="Times New Roman" w:eastAsia="Times New Roman" w:hAnsi="Times New Roman" w:cs="Times New Roman"/>
          <w:sz w:val="28"/>
          <w:szCs w:val="28"/>
        </w:rPr>
        <w:t> Разработаны Концепция комплексного развития территории Красноярской агломерации и Стратегия социально – экономического развития Красноярской Агломерации до 2020 года.</w:t>
      </w:r>
    </w:p>
    <w:p w:rsidR="00DA0374" w:rsidRPr="00830CBF" w:rsidRDefault="00DA0374" w:rsidP="00563F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Учитывая, что</w:t>
      </w:r>
      <w:r w:rsidRPr="00830CBF">
        <w:rPr>
          <w:rFonts w:ascii="Times New Roman" w:eastAsia="Times New Roman" w:hAnsi="Times New Roman" w:cs="Times New Roman"/>
          <w:sz w:val="28"/>
          <w:szCs w:val="28"/>
        </w:rPr>
        <w:t xml:space="preserve"> правовы</w:t>
      </w:r>
      <w:r>
        <w:rPr>
          <w:rFonts w:ascii="Times New Roman" w:eastAsia="Times New Roman" w:hAnsi="Times New Roman" w:cs="Times New Roman"/>
          <w:sz w:val="28"/>
          <w:szCs w:val="28"/>
        </w:rPr>
        <w:t>е</w:t>
      </w:r>
      <w:r w:rsidRPr="00830CBF">
        <w:rPr>
          <w:rFonts w:ascii="Times New Roman" w:eastAsia="Times New Roman" w:hAnsi="Times New Roman" w:cs="Times New Roman"/>
          <w:sz w:val="28"/>
          <w:szCs w:val="28"/>
        </w:rPr>
        <w:t xml:space="preserve"> основани</w:t>
      </w:r>
      <w:r>
        <w:rPr>
          <w:rFonts w:ascii="Times New Roman" w:eastAsia="Times New Roman" w:hAnsi="Times New Roman" w:cs="Times New Roman"/>
          <w:sz w:val="28"/>
          <w:szCs w:val="28"/>
        </w:rPr>
        <w:t>я</w:t>
      </w:r>
      <w:r w:rsidRPr="00830CBF">
        <w:rPr>
          <w:rFonts w:ascii="Times New Roman" w:eastAsia="Times New Roman" w:hAnsi="Times New Roman" w:cs="Times New Roman"/>
          <w:sz w:val="28"/>
          <w:szCs w:val="28"/>
        </w:rPr>
        <w:t xml:space="preserve"> для утверждения данных </w:t>
      </w:r>
      <w:r>
        <w:rPr>
          <w:rFonts w:ascii="Times New Roman" w:eastAsia="Times New Roman" w:hAnsi="Times New Roman" w:cs="Times New Roman"/>
          <w:sz w:val="28"/>
          <w:szCs w:val="28"/>
        </w:rPr>
        <w:t>проектов</w:t>
      </w:r>
      <w:r w:rsidRPr="00830CBF">
        <w:rPr>
          <w:rFonts w:ascii="Times New Roman" w:eastAsia="Times New Roman" w:hAnsi="Times New Roman" w:cs="Times New Roman"/>
          <w:sz w:val="28"/>
          <w:szCs w:val="28"/>
        </w:rPr>
        <w:t xml:space="preserve"> (Концепция и Стратегия) </w:t>
      </w:r>
      <w:r>
        <w:rPr>
          <w:rFonts w:ascii="Times New Roman" w:eastAsia="Times New Roman" w:hAnsi="Times New Roman" w:cs="Times New Roman"/>
          <w:sz w:val="28"/>
          <w:szCs w:val="28"/>
        </w:rPr>
        <w:t>отсутствуют,</w:t>
      </w:r>
      <w:r w:rsidRPr="00830CBF">
        <w:rPr>
          <w:rFonts w:ascii="Times New Roman" w:eastAsia="Times New Roman" w:hAnsi="Times New Roman" w:cs="Times New Roman"/>
          <w:sz w:val="28"/>
          <w:szCs w:val="28"/>
        </w:rPr>
        <w:t xml:space="preserve"> документы не утверждены, </w:t>
      </w:r>
      <w:r w:rsidR="00563F66">
        <w:rPr>
          <w:rFonts w:ascii="Times New Roman" w:eastAsia="Times New Roman" w:hAnsi="Times New Roman" w:cs="Times New Roman"/>
          <w:sz w:val="28"/>
          <w:szCs w:val="28"/>
        </w:rPr>
        <w:br/>
      </w:r>
      <w:r w:rsidRPr="00830CBF">
        <w:rPr>
          <w:rFonts w:ascii="Times New Roman" w:eastAsia="Times New Roman" w:hAnsi="Times New Roman" w:cs="Times New Roman"/>
          <w:sz w:val="28"/>
          <w:szCs w:val="28"/>
        </w:rPr>
        <w:t>но использованы в дальнейшей работе, в том числе при разработке Схемы территориального планирования Красноярской агломерации.</w:t>
      </w:r>
    </w:p>
    <w:p w:rsidR="00DA0374" w:rsidRDefault="00DA0374" w:rsidP="00563F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830CBF">
        <w:rPr>
          <w:rFonts w:ascii="Times New Roman" w:eastAsia="Times New Roman" w:hAnsi="Times New Roman" w:cs="Times New Roman"/>
          <w:sz w:val="28"/>
          <w:szCs w:val="28"/>
        </w:rPr>
        <w:t> Разработана Схема территориального планир</w:t>
      </w:r>
      <w:r>
        <w:rPr>
          <w:rFonts w:ascii="Times New Roman" w:eastAsia="Times New Roman" w:hAnsi="Times New Roman" w:cs="Times New Roman"/>
          <w:sz w:val="28"/>
          <w:szCs w:val="28"/>
        </w:rPr>
        <w:t xml:space="preserve">ования Красноярской Агломерации и утверждена </w:t>
      </w:r>
      <w:r w:rsidRPr="00AE3398">
        <w:rPr>
          <w:rFonts w:ascii="Times New Roman" w:eastAsia="Times New Roman" w:hAnsi="Times New Roman" w:cs="Times New Roman"/>
          <w:sz w:val="28"/>
          <w:szCs w:val="28"/>
        </w:rPr>
        <w:t>Постановлением Правительства Кр</w:t>
      </w:r>
      <w:r>
        <w:rPr>
          <w:rFonts w:ascii="Times New Roman" w:eastAsia="Times New Roman" w:hAnsi="Times New Roman" w:cs="Times New Roman"/>
          <w:sz w:val="28"/>
          <w:szCs w:val="28"/>
        </w:rPr>
        <w:t xml:space="preserve">асноярского края от 14.12.2017 </w:t>
      </w:r>
      <w:r w:rsidRPr="00AE3398">
        <w:rPr>
          <w:rFonts w:ascii="Times New Roman" w:eastAsia="Times New Roman" w:hAnsi="Times New Roman" w:cs="Times New Roman"/>
          <w:sz w:val="28"/>
          <w:szCs w:val="28"/>
        </w:rPr>
        <w:t>№ 773-п (изложена в новой редакции от 07.08.2018 № 450-п).</w:t>
      </w:r>
    </w:p>
    <w:p w:rsidR="00DA0374" w:rsidRDefault="00DA0374" w:rsidP="00563F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AE3398">
        <w:rPr>
          <w:rFonts w:ascii="Times New Roman" w:eastAsia="Times New Roman" w:hAnsi="Times New Roman" w:cs="Times New Roman"/>
          <w:sz w:val="28"/>
          <w:szCs w:val="28"/>
        </w:rPr>
        <w:t>Город Красноярск отнесен к перспективным крупным центрам экономического роста РФ - городам, образующим крупные городские агломерации и крупнейшие городские агломерации (распоряжение Правительства РФ от 13.02.2019 № 207-р об утверждении Стратегии пространственного развития Российской Федерации на период до 2025 года).</w:t>
      </w:r>
    </w:p>
    <w:p w:rsidR="00DA0374" w:rsidRDefault="00DA0374" w:rsidP="00563F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расчетам</w:t>
      </w:r>
      <w:r w:rsidRPr="00814C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настоящее время из</w:t>
      </w:r>
      <w:r w:rsidRPr="00814C9D">
        <w:rPr>
          <w:rFonts w:ascii="Times New Roman" w:eastAsia="Times New Roman" w:hAnsi="Times New Roman" w:cs="Times New Roman"/>
          <w:sz w:val="28"/>
          <w:szCs w:val="28"/>
        </w:rPr>
        <w:t xml:space="preserve"> прилегающи</w:t>
      </w:r>
      <w:r>
        <w:rPr>
          <w:rFonts w:ascii="Times New Roman" w:eastAsia="Times New Roman" w:hAnsi="Times New Roman" w:cs="Times New Roman"/>
          <w:sz w:val="28"/>
          <w:szCs w:val="28"/>
        </w:rPr>
        <w:t>х территорий</w:t>
      </w:r>
      <w:r w:rsidRPr="00814C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w:t>
      </w:r>
      <w:r w:rsidRPr="00814C9D">
        <w:rPr>
          <w:rFonts w:ascii="Times New Roman" w:eastAsia="Times New Roman" w:hAnsi="Times New Roman" w:cs="Times New Roman"/>
          <w:sz w:val="28"/>
          <w:szCs w:val="28"/>
        </w:rPr>
        <w:t xml:space="preserve">жедневно более 60 тысяч человек направляются в Красноярск на работу, </w:t>
      </w:r>
      <w:r>
        <w:rPr>
          <w:rFonts w:ascii="Times New Roman" w:eastAsia="Times New Roman" w:hAnsi="Times New Roman" w:cs="Times New Roman"/>
          <w:sz w:val="28"/>
          <w:szCs w:val="28"/>
        </w:rPr>
        <w:br/>
      </w:r>
      <w:r w:rsidRPr="00814C9D">
        <w:rPr>
          <w:rFonts w:ascii="Times New Roman" w:eastAsia="Times New Roman" w:hAnsi="Times New Roman" w:cs="Times New Roman"/>
          <w:sz w:val="28"/>
          <w:szCs w:val="28"/>
        </w:rPr>
        <w:t xml:space="preserve">по деловым причинам, для покупок и отдыха. </w:t>
      </w:r>
      <w:r>
        <w:rPr>
          <w:rFonts w:ascii="Times New Roman" w:eastAsia="Times New Roman" w:hAnsi="Times New Roman" w:cs="Times New Roman"/>
          <w:sz w:val="28"/>
          <w:szCs w:val="28"/>
        </w:rPr>
        <w:t>Действует значительная маятниковая миграция населения.</w:t>
      </w:r>
    </w:p>
    <w:p w:rsidR="00DA0374" w:rsidRPr="00814C9D" w:rsidRDefault="00DA0374" w:rsidP="00563F66">
      <w:pPr>
        <w:spacing w:after="0" w:line="240" w:lineRule="auto"/>
        <w:ind w:firstLine="709"/>
        <w:jc w:val="both"/>
        <w:rPr>
          <w:rFonts w:ascii="Times New Roman" w:eastAsia="Times New Roman" w:hAnsi="Times New Roman" w:cs="Times New Roman"/>
          <w:sz w:val="28"/>
          <w:szCs w:val="28"/>
        </w:rPr>
      </w:pPr>
      <w:r w:rsidRPr="00814C9D">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современных</w:t>
      </w:r>
      <w:r w:rsidRPr="00814C9D">
        <w:rPr>
          <w:rFonts w:ascii="Times New Roman" w:eastAsia="Times New Roman" w:hAnsi="Times New Roman" w:cs="Times New Roman"/>
          <w:sz w:val="28"/>
          <w:szCs w:val="28"/>
        </w:rPr>
        <w:t xml:space="preserve"> условиях актуальным становится вопрос о перспективах «нового облика» </w:t>
      </w:r>
      <w:r>
        <w:rPr>
          <w:rFonts w:ascii="Times New Roman" w:eastAsia="Times New Roman" w:hAnsi="Times New Roman" w:cs="Times New Roman"/>
          <w:sz w:val="28"/>
          <w:szCs w:val="28"/>
        </w:rPr>
        <w:t xml:space="preserve">города и прилегающих </w:t>
      </w:r>
      <w:r w:rsidRPr="00856685">
        <w:rPr>
          <w:rFonts w:ascii="Times New Roman" w:eastAsia="Times New Roman" w:hAnsi="Times New Roman" w:cs="Times New Roman"/>
          <w:sz w:val="28"/>
          <w:szCs w:val="28"/>
        </w:rPr>
        <w:t>территорий, в которых</w:t>
      </w:r>
      <w:r w:rsidRPr="00814C9D">
        <w:rPr>
          <w:rFonts w:ascii="Times New Roman" w:eastAsia="Times New Roman" w:hAnsi="Times New Roman" w:cs="Times New Roman"/>
          <w:sz w:val="28"/>
          <w:szCs w:val="28"/>
        </w:rPr>
        <w:t xml:space="preserve"> должны появиться отрасли новой экономики </w:t>
      </w:r>
      <w:r>
        <w:rPr>
          <w:rFonts w:ascii="Times New Roman" w:eastAsia="Times New Roman" w:hAnsi="Times New Roman" w:cs="Times New Roman"/>
          <w:sz w:val="28"/>
          <w:szCs w:val="28"/>
        </w:rPr>
        <w:t>производственной сферы</w:t>
      </w:r>
      <w:r w:rsidRPr="00814C9D">
        <w:rPr>
          <w:rFonts w:ascii="Times New Roman" w:eastAsia="Times New Roman" w:hAnsi="Times New Roman" w:cs="Times New Roman"/>
          <w:sz w:val="28"/>
          <w:szCs w:val="28"/>
        </w:rPr>
        <w:t xml:space="preserve">, </w:t>
      </w:r>
      <w:r w:rsidR="00563F66">
        <w:rPr>
          <w:rFonts w:ascii="Times New Roman" w:eastAsia="Times New Roman" w:hAnsi="Times New Roman" w:cs="Times New Roman"/>
          <w:sz w:val="28"/>
          <w:szCs w:val="28"/>
        </w:rPr>
        <w:br/>
      </w:r>
      <w:r w:rsidRPr="00814C9D">
        <w:rPr>
          <w:rFonts w:ascii="Times New Roman" w:eastAsia="Times New Roman" w:hAnsi="Times New Roman" w:cs="Times New Roman"/>
          <w:sz w:val="28"/>
          <w:szCs w:val="28"/>
        </w:rPr>
        <w:t>а традиционные производства получить новые, современные направления развития.</w:t>
      </w:r>
    </w:p>
    <w:p w:rsidR="00DA0374" w:rsidRPr="00814C9D" w:rsidRDefault="00DA0374" w:rsidP="00563F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настоящее время создаются</w:t>
      </w:r>
      <w:r w:rsidRPr="00814C9D">
        <w:rPr>
          <w:rFonts w:ascii="Times New Roman" w:eastAsia="Times New Roman" w:hAnsi="Times New Roman" w:cs="Times New Roman"/>
          <w:sz w:val="28"/>
          <w:szCs w:val="28"/>
        </w:rPr>
        <w:t xml:space="preserve"> иные, непроизводственные функции города – как образовательного,</w:t>
      </w:r>
      <w:r>
        <w:rPr>
          <w:rFonts w:ascii="Times New Roman" w:eastAsia="Times New Roman" w:hAnsi="Times New Roman" w:cs="Times New Roman"/>
          <w:sz w:val="28"/>
          <w:szCs w:val="28"/>
        </w:rPr>
        <w:t xml:space="preserve"> спортивного, </w:t>
      </w:r>
      <w:r w:rsidRPr="00814C9D">
        <w:rPr>
          <w:rFonts w:ascii="Times New Roman" w:eastAsia="Times New Roman" w:hAnsi="Times New Roman" w:cs="Times New Roman"/>
          <w:sz w:val="28"/>
          <w:szCs w:val="28"/>
        </w:rPr>
        <w:t xml:space="preserve"> культурного, делового центра. </w:t>
      </w:r>
      <w:r>
        <w:rPr>
          <w:rFonts w:ascii="Times New Roman" w:eastAsia="Times New Roman" w:hAnsi="Times New Roman" w:cs="Times New Roman"/>
          <w:sz w:val="28"/>
          <w:szCs w:val="28"/>
        </w:rPr>
        <w:t>(Созданы учреждения международного уровня: Сибирский федеральный университет – 2</w:t>
      </w:r>
      <w:r w:rsidR="00065EA5">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институт, около 35,0 тыс. человек, комплексы спортивных </w:t>
      </w:r>
      <w:r>
        <w:rPr>
          <w:rFonts w:ascii="Times New Roman" w:eastAsia="Times New Roman" w:hAnsi="Times New Roman" w:cs="Times New Roman"/>
          <w:sz w:val="28"/>
          <w:szCs w:val="28"/>
        </w:rPr>
        <w:lastRenderedPageBreak/>
        <w:t>сооружений по зимним видам спорта (7 шт.) к 29 – ой Всемирной зимней студенческой Универсиаде 2019 г.).</w:t>
      </w:r>
    </w:p>
    <w:p w:rsidR="00DA0374" w:rsidRDefault="00DA0374" w:rsidP="00563F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814C9D">
        <w:rPr>
          <w:rFonts w:ascii="Times New Roman" w:eastAsia="Times New Roman" w:hAnsi="Times New Roman" w:cs="Times New Roman"/>
          <w:sz w:val="28"/>
          <w:szCs w:val="28"/>
        </w:rPr>
        <w:t>егодня основным приоритетом является стратегическое позиционирование и приоритетные направления развития территорий Красноярской агломерации.</w:t>
      </w:r>
      <w:r>
        <w:rPr>
          <w:rFonts w:ascii="Times New Roman" w:eastAsia="Times New Roman" w:hAnsi="Times New Roman" w:cs="Times New Roman"/>
          <w:sz w:val="28"/>
          <w:szCs w:val="28"/>
        </w:rPr>
        <w:t xml:space="preserve"> В рамках действующего законодательства планируется создание и развитие особой экономической зоны промышленно – производственного типа «Красноярская технологическая долина» (9 крупных производственных проектов) в соответствии с ФЗ «Об особых экономических зонах в РФ», реализуемых в составе комплексного инвестиционного проекта «Енисейская Сибирь». Распоряжение Правительства РФ от 29 марта 2019 г. </w:t>
      </w:r>
      <w:r w:rsidR="00563F66">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571 – р. </w:t>
      </w:r>
    </w:p>
    <w:p w:rsidR="00DA0374" w:rsidRPr="00814C9D" w:rsidRDefault="00DA0374" w:rsidP="00563F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w:t>
      </w:r>
      <w:r w:rsidRPr="00814C9D">
        <w:rPr>
          <w:rFonts w:ascii="Times New Roman" w:eastAsia="Times New Roman" w:hAnsi="Times New Roman" w:cs="Times New Roman"/>
          <w:sz w:val="28"/>
          <w:szCs w:val="28"/>
        </w:rPr>
        <w:t>еленаправленное</w:t>
      </w:r>
      <w:r>
        <w:rPr>
          <w:rFonts w:ascii="Times New Roman" w:eastAsia="Times New Roman" w:hAnsi="Times New Roman" w:cs="Times New Roman"/>
          <w:sz w:val="28"/>
          <w:szCs w:val="28"/>
        </w:rPr>
        <w:t xml:space="preserve"> управляемое</w:t>
      </w:r>
      <w:r w:rsidRPr="00814C9D">
        <w:rPr>
          <w:rFonts w:ascii="Times New Roman" w:eastAsia="Times New Roman" w:hAnsi="Times New Roman" w:cs="Times New Roman"/>
          <w:sz w:val="28"/>
          <w:szCs w:val="28"/>
        </w:rPr>
        <w:t xml:space="preserve"> развитие Красноярской агломерации требует решения целого ряда вопросов, связанных:</w:t>
      </w:r>
    </w:p>
    <w:p w:rsidR="00DA0374" w:rsidRPr="00814C9D" w:rsidRDefault="00DA0374" w:rsidP="00563F66">
      <w:pPr>
        <w:spacing w:after="0" w:line="240" w:lineRule="auto"/>
        <w:ind w:firstLine="709"/>
        <w:jc w:val="both"/>
        <w:rPr>
          <w:rFonts w:ascii="Times New Roman" w:eastAsia="Times New Roman" w:hAnsi="Times New Roman" w:cs="Times New Roman"/>
          <w:sz w:val="28"/>
          <w:szCs w:val="28"/>
        </w:rPr>
      </w:pPr>
      <w:r w:rsidRPr="00814C9D">
        <w:rPr>
          <w:rFonts w:ascii="Times New Roman" w:eastAsia="Times New Roman" w:hAnsi="Times New Roman" w:cs="Times New Roman"/>
          <w:sz w:val="28"/>
          <w:szCs w:val="28"/>
        </w:rPr>
        <w:t xml:space="preserve">с комплексным плановым развитием агломерации, как единого целого, </w:t>
      </w:r>
      <w:r>
        <w:rPr>
          <w:rFonts w:ascii="Times New Roman" w:eastAsia="Times New Roman" w:hAnsi="Times New Roman" w:cs="Times New Roman"/>
          <w:sz w:val="28"/>
          <w:szCs w:val="28"/>
        </w:rPr>
        <w:br/>
      </w:r>
      <w:r w:rsidRPr="00814C9D">
        <w:rPr>
          <w:rFonts w:ascii="Times New Roman" w:eastAsia="Times New Roman" w:hAnsi="Times New Roman" w:cs="Times New Roman"/>
          <w:sz w:val="28"/>
          <w:szCs w:val="28"/>
        </w:rPr>
        <w:t>с увязкой и согласованием всех инфраструктурных и пространственных решений;</w:t>
      </w:r>
    </w:p>
    <w:p w:rsidR="00DA0374" w:rsidRPr="00814C9D" w:rsidRDefault="00DA0374" w:rsidP="00563F66">
      <w:pPr>
        <w:spacing w:after="0" w:line="240" w:lineRule="auto"/>
        <w:ind w:firstLine="709"/>
        <w:jc w:val="both"/>
        <w:rPr>
          <w:rFonts w:ascii="Times New Roman" w:eastAsia="Times New Roman" w:hAnsi="Times New Roman" w:cs="Times New Roman"/>
          <w:sz w:val="28"/>
          <w:szCs w:val="28"/>
        </w:rPr>
      </w:pPr>
      <w:r w:rsidRPr="00814C9D">
        <w:rPr>
          <w:rFonts w:ascii="Times New Roman" w:eastAsia="Times New Roman" w:hAnsi="Times New Roman" w:cs="Times New Roman"/>
          <w:sz w:val="28"/>
          <w:szCs w:val="28"/>
        </w:rPr>
        <w:t>с формированием управленческой модели и структуры органов управления агломерацией;</w:t>
      </w:r>
    </w:p>
    <w:p w:rsidR="00DA0374" w:rsidRPr="00814C9D" w:rsidRDefault="00DA0374" w:rsidP="00563F66">
      <w:pPr>
        <w:spacing w:after="0" w:line="240" w:lineRule="auto"/>
        <w:ind w:firstLine="709"/>
        <w:jc w:val="both"/>
        <w:rPr>
          <w:rFonts w:ascii="Times New Roman" w:eastAsia="Times New Roman" w:hAnsi="Times New Roman" w:cs="Times New Roman"/>
          <w:sz w:val="28"/>
          <w:szCs w:val="28"/>
        </w:rPr>
      </w:pPr>
      <w:r w:rsidRPr="00814C9D">
        <w:rPr>
          <w:rFonts w:ascii="Times New Roman" w:eastAsia="Times New Roman" w:hAnsi="Times New Roman" w:cs="Times New Roman"/>
          <w:sz w:val="28"/>
          <w:szCs w:val="28"/>
        </w:rPr>
        <w:t>с разработкой финансовой схемы реализации проекта комплексного развития инфраструктуры агломерации за счет средств всех участников проекта (включая бюджетные и частные средства).</w:t>
      </w:r>
    </w:p>
    <w:p w:rsidR="00DA0374" w:rsidRDefault="00DA0374" w:rsidP="00563F66">
      <w:pPr>
        <w:spacing w:after="0" w:line="240" w:lineRule="auto"/>
        <w:ind w:firstLine="709"/>
        <w:jc w:val="both"/>
        <w:rPr>
          <w:rFonts w:ascii="Times New Roman" w:eastAsia="Times New Roman" w:hAnsi="Times New Roman" w:cs="Times New Roman"/>
          <w:sz w:val="28"/>
          <w:szCs w:val="28"/>
        </w:rPr>
      </w:pPr>
      <w:r w:rsidRPr="00B571B0">
        <w:rPr>
          <w:rFonts w:ascii="Times New Roman" w:eastAsia="Times New Roman" w:hAnsi="Times New Roman" w:cs="Times New Roman"/>
          <w:sz w:val="28"/>
          <w:szCs w:val="28"/>
        </w:rPr>
        <w:t>В настоящее время</w:t>
      </w:r>
      <w:r>
        <w:rPr>
          <w:rFonts w:ascii="Times New Roman" w:eastAsia="Times New Roman" w:hAnsi="Times New Roman" w:cs="Times New Roman"/>
          <w:b/>
          <w:sz w:val="28"/>
          <w:szCs w:val="28"/>
        </w:rPr>
        <w:t xml:space="preserve"> </w:t>
      </w:r>
      <w:r w:rsidRPr="00B571B0">
        <w:rPr>
          <w:rFonts w:ascii="Times New Roman" w:eastAsia="Times New Roman" w:hAnsi="Times New Roman" w:cs="Times New Roman"/>
          <w:sz w:val="28"/>
          <w:szCs w:val="28"/>
        </w:rPr>
        <w:t xml:space="preserve"> интерес к агломерациям объясняется ростом конкурентоспособности, основанным на максимально эффективном использовании систем инженерной и социальной инфраструктуры, возможности организации кооперационных связей, концентрации квалифицированных кадров, возможности ускоренного наращивания человеческого капитала.</w:t>
      </w:r>
    </w:p>
    <w:p w:rsidR="00DA0374" w:rsidRPr="00B571B0" w:rsidRDefault="00DA0374" w:rsidP="00563F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связи с этим </w:t>
      </w:r>
      <w:r w:rsidRPr="00B571B0">
        <w:rPr>
          <w:rFonts w:ascii="Times New Roman" w:eastAsia="Times New Roman" w:hAnsi="Times New Roman" w:cs="Times New Roman"/>
          <w:sz w:val="28"/>
          <w:szCs w:val="28"/>
        </w:rPr>
        <w:t xml:space="preserve">Красноярская Агломерация рассматривается в качестве единого социально-экономического пространства, для которого характерны </w:t>
      </w:r>
      <w:r>
        <w:rPr>
          <w:rFonts w:ascii="Times New Roman" w:eastAsia="Times New Roman" w:hAnsi="Times New Roman" w:cs="Times New Roman"/>
          <w:sz w:val="28"/>
          <w:szCs w:val="28"/>
        </w:rPr>
        <w:t xml:space="preserve"> (при создании рабочих мест и производств) </w:t>
      </w:r>
      <w:r w:rsidRPr="00B571B0">
        <w:rPr>
          <w:rFonts w:ascii="Times New Roman" w:eastAsia="Times New Roman" w:hAnsi="Times New Roman" w:cs="Times New Roman"/>
          <w:sz w:val="28"/>
          <w:szCs w:val="28"/>
        </w:rPr>
        <w:t>определенные конкурентные преимущества.</w:t>
      </w:r>
    </w:p>
    <w:p w:rsidR="00DA0374" w:rsidRPr="00B571B0" w:rsidRDefault="00DA0374" w:rsidP="00563F66">
      <w:pPr>
        <w:spacing w:after="0" w:line="240" w:lineRule="auto"/>
        <w:ind w:firstLine="709"/>
        <w:jc w:val="both"/>
        <w:rPr>
          <w:rFonts w:ascii="Times New Roman" w:eastAsia="Times New Roman" w:hAnsi="Times New Roman" w:cs="Times New Roman"/>
          <w:sz w:val="28"/>
          <w:szCs w:val="28"/>
        </w:rPr>
      </w:pPr>
      <w:r w:rsidRPr="00505F3C">
        <w:rPr>
          <w:rFonts w:ascii="Times New Roman" w:eastAsia="Times New Roman" w:hAnsi="Times New Roman" w:cs="Times New Roman"/>
          <w:sz w:val="28"/>
          <w:szCs w:val="28"/>
        </w:rPr>
        <w:t>У</w:t>
      </w:r>
      <w:r w:rsidRPr="00B571B0">
        <w:rPr>
          <w:rFonts w:ascii="Times New Roman" w:eastAsia="Times New Roman" w:hAnsi="Times New Roman" w:cs="Times New Roman"/>
          <w:sz w:val="28"/>
          <w:szCs w:val="28"/>
        </w:rPr>
        <w:t>величение числа поселений, обладающих наиболее привлекательной средой в социальном отношении</w:t>
      </w:r>
      <w:r>
        <w:rPr>
          <w:rFonts w:ascii="Times New Roman" w:eastAsia="Times New Roman" w:hAnsi="Times New Roman" w:cs="Times New Roman"/>
          <w:sz w:val="28"/>
          <w:szCs w:val="28"/>
        </w:rPr>
        <w:t>,</w:t>
      </w:r>
      <w:r w:rsidRPr="00B571B0">
        <w:rPr>
          <w:rFonts w:ascii="Times New Roman" w:eastAsia="Times New Roman" w:hAnsi="Times New Roman" w:cs="Times New Roman"/>
          <w:sz w:val="28"/>
          <w:szCs w:val="28"/>
        </w:rPr>
        <w:t xml:space="preserve"> рост благосостояния населения, повышение возможностей образования и профессиональной самореализации при сохранении плюсов проживания в малом и среднем городском пространстве</w:t>
      </w:r>
      <w:r>
        <w:rPr>
          <w:rFonts w:ascii="Times New Roman" w:eastAsia="Times New Roman" w:hAnsi="Times New Roman" w:cs="Times New Roman"/>
          <w:sz w:val="28"/>
          <w:szCs w:val="28"/>
        </w:rPr>
        <w:t xml:space="preserve"> – </w:t>
      </w:r>
      <w:r w:rsidRPr="00B571B0">
        <w:rPr>
          <w:rFonts w:ascii="Times New Roman" w:eastAsia="Times New Roman" w:hAnsi="Times New Roman" w:cs="Times New Roman"/>
          <w:sz w:val="28"/>
          <w:szCs w:val="28"/>
        </w:rPr>
        <w:t xml:space="preserve"> позвол</w:t>
      </w:r>
      <w:r>
        <w:rPr>
          <w:rFonts w:ascii="Times New Roman" w:eastAsia="Times New Roman" w:hAnsi="Times New Roman" w:cs="Times New Roman"/>
          <w:sz w:val="28"/>
          <w:szCs w:val="28"/>
        </w:rPr>
        <w:t>и</w:t>
      </w:r>
      <w:r w:rsidRPr="00B571B0">
        <w:rPr>
          <w:rFonts w:ascii="Times New Roman" w:eastAsia="Times New Roman" w:hAnsi="Times New Roman" w:cs="Times New Roman"/>
          <w:sz w:val="28"/>
          <w:szCs w:val="28"/>
        </w:rPr>
        <w:t>т уменьшить миграционный отток населения.</w:t>
      </w:r>
    </w:p>
    <w:p w:rsidR="00DA0374" w:rsidRDefault="00DA0374" w:rsidP="00563F66">
      <w:pPr>
        <w:spacing w:after="0" w:line="240" w:lineRule="auto"/>
        <w:ind w:firstLine="709"/>
        <w:jc w:val="both"/>
        <w:rPr>
          <w:rFonts w:ascii="Times New Roman" w:eastAsia="Times New Roman" w:hAnsi="Times New Roman" w:cs="Times New Roman"/>
          <w:sz w:val="28"/>
          <w:szCs w:val="28"/>
        </w:rPr>
      </w:pPr>
      <w:r w:rsidRPr="00505F3C">
        <w:rPr>
          <w:rFonts w:ascii="Times New Roman" w:eastAsia="Times New Roman" w:hAnsi="Times New Roman" w:cs="Times New Roman"/>
          <w:sz w:val="28"/>
          <w:szCs w:val="28"/>
        </w:rPr>
        <w:t>Таким образом, компактное размещение населенных пунктов вокруг центра притяжения – г. Красноярск, создает предпосылки для</w:t>
      </w:r>
      <w:r>
        <w:rPr>
          <w:rFonts w:ascii="Times New Roman" w:eastAsia="Times New Roman" w:hAnsi="Times New Roman" w:cs="Times New Roman"/>
          <w:sz w:val="28"/>
          <w:szCs w:val="28"/>
        </w:rPr>
        <w:t xml:space="preserve"> градостроительных решений, застройки самого города, решения экологических задач и</w:t>
      </w:r>
      <w:r w:rsidRPr="00505F3C">
        <w:rPr>
          <w:rFonts w:ascii="Times New Roman" w:eastAsia="Times New Roman" w:hAnsi="Times New Roman" w:cs="Times New Roman"/>
          <w:sz w:val="28"/>
          <w:szCs w:val="28"/>
        </w:rPr>
        <w:t xml:space="preserve"> развития новых крупных производств, малого бизнеса, совершенствования инфраструктуры по объективным, уже сложившимся обстоятельствам.</w:t>
      </w:r>
    </w:p>
    <w:p w:rsidR="00DA0374" w:rsidRDefault="00DA0374" w:rsidP="00563F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505F3C">
        <w:rPr>
          <w:rFonts w:ascii="Times New Roman" w:eastAsia="Times New Roman" w:hAnsi="Times New Roman" w:cs="Times New Roman"/>
          <w:sz w:val="28"/>
          <w:szCs w:val="28"/>
        </w:rPr>
        <w:t>гломеративный тип развития предполагает определенные конкурентные преимущества</w:t>
      </w:r>
      <w:r>
        <w:rPr>
          <w:rFonts w:ascii="Times New Roman" w:eastAsia="Times New Roman" w:hAnsi="Times New Roman" w:cs="Times New Roman"/>
          <w:sz w:val="28"/>
          <w:szCs w:val="28"/>
        </w:rPr>
        <w:t>, однако существуют трудности, вызванные несовершенством федерального законодательства.</w:t>
      </w:r>
    </w:p>
    <w:p w:rsidR="00DA0374" w:rsidRDefault="00DA0374" w:rsidP="00563F66">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В 2019 году, в</w:t>
      </w:r>
      <w:r w:rsidRPr="00346BCE">
        <w:rPr>
          <w:rFonts w:ascii="Times New Roman" w:eastAsia="Times New Roman" w:hAnsi="Times New Roman" w:cs="Times New Roman"/>
          <w:sz w:val="28"/>
          <w:szCs w:val="28"/>
          <w:lang w:eastAsia="ar-SA"/>
        </w:rPr>
        <w:t xml:space="preserve"> рамках </w:t>
      </w:r>
      <w:r w:rsidRPr="00346BCE">
        <w:rPr>
          <w:rFonts w:ascii="Times New Roman" w:eastAsia="Times New Roman" w:hAnsi="Times New Roman" w:cs="Times New Roman"/>
          <w:bCs/>
          <w:sz w:val="28"/>
          <w:szCs w:val="28"/>
          <w:lang w:eastAsia="ar-SA"/>
        </w:rPr>
        <w:t>круглого стола «Красноярская агломерация. Комплексное развитие территорий»</w:t>
      </w:r>
      <w:r>
        <w:rPr>
          <w:rFonts w:ascii="Times New Roman" w:eastAsia="Times New Roman" w:hAnsi="Times New Roman" w:cs="Times New Roman"/>
          <w:bCs/>
          <w:sz w:val="28"/>
          <w:szCs w:val="28"/>
          <w:lang w:eastAsia="ar-SA"/>
        </w:rPr>
        <w:t xml:space="preserve"> на</w:t>
      </w:r>
      <w:r w:rsidRPr="00346BCE">
        <w:rPr>
          <w:rFonts w:ascii="Times New Roman" w:eastAsia="Times New Roman" w:hAnsi="Times New Roman" w:cs="Times New Roman"/>
          <w:bCs/>
          <w:sz w:val="28"/>
          <w:szCs w:val="28"/>
          <w:lang w:eastAsia="ar-SA"/>
        </w:rPr>
        <w:t xml:space="preserve"> Красноярско</w:t>
      </w:r>
      <w:r>
        <w:rPr>
          <w:rFonts w:ascii="Times New Roman" w:eastAsia="Times New Roman" w:hAnsi="Times New Roman" w:cs="Times New Roman"/>
          <w:bCs/>
          <w:sz w:val="28"/>
          <w:szCs w:val="28"/>
          <w:lang w:eastAsia="ar-SA"/>
        </w:rPr>
        <w:t>м</w:t>
      </w:r>
      <w:r w:rsidRPr="00346BCE">
        <w:rPr>
          <w:rFonts w:ascii="Times New Roman" w:eastAsia="Times New Roman" w:hAnsi="Times New Roman" w:cs="Times New Roman"/>
          <w:bCs/>
          <w:sz w:val="28"/>
          <w:szCs w:val="28"/>
          <w:lang w:eastAsia="ar-SA"/>
        </w:rPr>
        <w:t xml:space="preserve"> городско</w:t>
      </w:r>
      <w:r>
        <w:rPr>
          <w:rFonts w:ascii="Times New Roman" w:eastAsia="Times New Roman" w:hAnsi="Times New Roman" w:cs="Times New Roman"/>
          <w:bCs/>
          <w:sz w:val="28"/>
          <w:szCs w:val="28"/>
          <w:lang w:eastAsia="ar-SA"/>
        </w:rPr>
        <w:t>м</w:t>
      </w:r>
      <w:r w:rsidRPr="00346BCE">
        <w:rPr>
          <w:rFonts w:ascii="Times New Roman" w:eastAsia="Times New Roman" w:hAnsi="Times New Roman" w:cs="Times New Roman"/>
          <w:bCs/>
          <w:sz w:val="28"/>
          <w:szCs w:val="28"/>
          <w:lang w:eastAsia="ar-SA"/>
        </w:rPr>
        <w:t xml:space="preserve"> форум</w:t>
      </w:r>
      <w:r>
        <w:rPr>
          <w:rFonts w:ascii="Times New Roman" w:eastAsia="Times New Roman" w:hAnsi="Times New Roman" w:cs="Times New Roman"/>
          <w:bCs/>
          <w:sz w:val="28"/>
          <w:szCs w:val="28"/>
          <w:lang w:eastAsia="ar-SA"/>
        </w:rPr>
        <w:t>е</w:t>
      </w:r>
      <w:r w:rsidRPr="00346BCE">
        <w:rPr>
          <w:rFonts w:ascii="Times New Roman" w:eastAsia="Times New Roman" w:hAnsi="Times New Roman" w:cs="Times New Roman"/>
          <w:sz w:val="28"/>
          <w:szCs w:val="28"/>
          <w:lang w:eastAsia="ar-SA"/>
        </w:rPr>
        <w:t xml:space="preserve"> </w:t>
      </w:r>
      <w:r w:rsidR="00563F66">
        <w:rPr>
          <w:rFonts w:ascii="Times New Roman" w:eastAsia="Times New Roman" w:hAnsi="Times New Roman" w:cs="Times New Roman"/>
          <w:sz w:val="28"/>
          <w:szCs w:val="28"/>
          <w:lang w:eastAsia="ar-SA"/>
        </w:rPr>
        <w:br/>
      </w:r>
      <w:r w:rsidRPr="00346BCE">
        <w:rPr>
          <w:rFonts w:ascii="Times New Roman" w:eastAsia="Times New Roman" w:hAnsi="Times New Roman" w:cs="Times New Roman"/>
          <w:sz w:val="28"/>
          <w:szCs w:val="28"/>
          <w:lang w:eastAsia="ar-SA"/>
        </w:rPr>
        <w:t xml:space="preserve">с участием федеральных экспертов и глав территорий, входящих </w:t>
      </w:r>
      <w:r w:rsidR="00563F66">
        <w:rPr>
          <w:rFonts w:ascii="Times New Roman" w:eastAsia="Times New Roman" w:hAnsi="Times New Roman" w:cs="Times New Roman"/>
          <w:sz w:val="28"/>
          <w:szCs w:val="28"/>
          <w:lang w:eastAsia="ar-SA"/>
        </w:rPr>
        <w:br/>
      </w:r>
      <w:r w:rsidRPr="00346BCE">
        <w:rPr>
          <w:rFonts w:ascii="Times New Roman" w:eastAsia="Times New Roman" w:hAnsi="Times New Roman" w:cs="Times New Roman"/>
          <w:sz w:val="28"/>
          <w:szCs w:val="28"/>
          <w:lang w:eastAsia="ar-SA"/>
        </w:rPr>
        <w:t xml:space="preserve">в Красноярскую агломерацию, отмечено отсутствие на федеральном </w:t>
      </w:r>
      <w:r w:rsidR="00563F66">
        <w:rPr>
          <w:rFonts w:ascii="Times New Roman" w:eastAsia="Times New Roman" w:hAnsi="Times New Roman" w:cs="Times New Roman"/>
          <w:sz w:val="28"/>
          <w:szCs w:val="28"/>
          <w:lang w:eastAsia="ar-SA"/>
        </w:rPr>
        <w:br/>
      </w:r>
      <w:r w:rsidRPr="00346BCE">
        <w:rPr>
          <w:rFonts w:ascii="Times New Roman" w:eastAsia="Times New Roman" w:hAnsi="Times New Roman" w:cs="Times New Roman"/>
          <w:sz w:val="28"/>
          <w:szCs w:val="28"/>
          <w:lang w:eastAsia="ar-SA"/>
        </w:rPr>
        <w:t xml:space="preserve">и региональном уровнях механизмов управления агломерационными процессами, а также отсутствие эффективных и успешно реализованных </w:t>
      </w:r>
      <w:r w:rsidR="00563F66">
        <w:rPr>
          <w:rFonts w:ascii="Times New Roman" w:eastAsia="Times New Roman" w:hAnsi="Times New Roman" w:cs="Times New Roman"/>
          <w:sz w:val="28"/>
          <w:szCs w:val="28"/>
          <w:lang w:eastAsia="ar-SA"/>
        </w:rPr>
        <w:br/>
      </w:r>
      <w:r>
        <w:rPr>
          <w:rFonts w:ascii="Times New Roman" w:eastAsia="Times New Roman" w:hAnsi="Times New Roman" w:cs="Times New Roman"/>
          <w:sz w:val="28"/>
          <w:szCs w:val="28"/>
          <w:lang w:eastAsia="ar-SA"/>
        </w:rPr>
        <w:t xml:space="preserve">в последние годы </w:t>
      </w:r>
      <w:r w:rsidRPr="00346BCE">
        <w:rPr>
          <w:rFonts w:ascii="Times New Roman" w:eastAsia="Times New Roman" w:hAnsi="Times New Roman" w:cs="Times New Roman"/>
          <w:sz w:val="28"/>
          <w:szCs w:val="28"/>
          <w:lang w:eastAsia="ar-SA"/>
        </w:rPr>
        <w:t>практик по развитию агломераций в Российской Федерации.</w:t>
      </w:r>
    </w:p>
    <w:p w:rsidR="00DA0374" w:rsidRPr="00505F3C" w:rsidRDefault="00DA0374" w:rsidP="00563F66">
      <w:pPr>
        <w:spacing w:after="0" w:line="240" w:lineRule="auto"/>
        <w:ind w:firstLine="709"/>
        <w:jc w:val="both"/>
        <w:rPr>
          <w:rFonts w:ascii="Times New Roman" w:eastAsia="Times New Roman" w:hAnsi="Times New Roman" w:cs="Times New Roman"/>
          <w:sz w:val="28"/>
          <w:szCs w:val="28"/>
        </w:rPr>
      </w:pPr>
      <w:r w:rsidRPr="00856685">
        <w:rPr>
          <w:rFonts w:ascii="Times New Roman" w:eastAsia="Times New Roman" w:hAnsi="Times New Roman" w:cs="Times New Roman"/>
          <w:sz w:val="28"/>
          <w:szCs w:val="28"/>
        </w:rPr>
        <w:t>С целью ускоренного развития экономики страны (с меньшими затратами) требуется развивать агломерационные процессы, для чего необходимо в краткие сроки создать законодательную базу в сфере развития агломераций.</w:t>
      </w:r>
      <w:r w:rsidRPr="00505F3C">
        <w:rPr>
          <w:rFonts w:ascii="Times New Roman" w:eastAsia="Times New Roman" w:hAnsi="Times New Roman" w:cs="Times New Roman"/>
          <w:sz w:val="28"/>
          <w:szCs w:val="28"/>
        </w:rPr>
        <w:t xml:space="preserve"> </w:t>
      </w:r>
    </w:p>
    <w:p w:rsidR="00DA0374" w:rsidRPr="00505F3C" w:rsidRDefault="00DA0374" w:rsidP="00563F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связи с этим требуется п</w:t>
      </w:r>
      <w:r w:rsidRPr="00505F3C">
        <w:rPr>
          <w:rFonts w:ascii="Times New Roman" w:eastAsia="Times New Roman" w:hAnsi="Times New Roman" w:cs="Times New Roman"/>
          <w:sz w:val="28"/>
          <w:szCs w:val="28"/>
        </w:rPr>
        <w:t>редусмотреть</w:t>
      </w:r>
      <w:r>
        <w:rPr>
          <w:rFonts w:ascii="Times New Roman" w:eastAsia="Times New Roman" w:hAnsi="Times New Roman" w:cs="Times New Roman"/>
          <w:sz w:val="28"/>
          <w:szCs w:val="28"/>
        </w:rPr>
        <w:t xml:space="preserve"> в действующем законодательстве </w:t>
      </w:r>
      <w:r w:rsidRPr="00505F3C">
        <w:rPr>
          <w:rFonts w:ascii="Times New Roman" w:eastAsia="Times New Roman" w:hAnsi="Times New Roman" w:cs="Times New Roman"/>
          <w:sz w:val="28"/>
          <w:szCs w:val="28"/>
        </w:rPr>
        <w:t>понятие агломерация, а также механизм</w:t>
      </w:r>
      <w:r>
        <w:rPr>
          <w:rFonts w:ascii="Times New Roman" w:eastAsia="Times New Roman" w:hAnsi="Times New Roman" w:cs="Times New Roman"/>
          <w:sz w:val="28"/>
          <w:szCs w:val="28"/>
        </w:rPr>
        <w:t xml:space="preserve"> ее создания и управления.</w:t>
      </w:r>
    </w:p>
    <w:p w:rsidR="00DA0374" w:rsidRDefault="00DA0374" w:rsidP="00563F66">
      <w:pPr>
        <w:spacing w:after="0" w:line="240" w:lineRule="auto"/>
        <w:ind w:firstLine="709"/>
        <w:jc w:val="both"/>
        <w:rPr>
          <w:rFonts w:ascii="Times New Roman" w:eastAsia="Times New Roman" w:hAnsi="Times New Roman" w:cs="Times New Roman"/>
          <w:sz w:val="28"/>
          <w:szCs w:val="28"/>
        </w:rPr>
      </w:pPr>
      <w:r w:rsidRPr="00505F3C">
        <w:rPr>
          <w:rFonts w:ascii="Times New Roman" w:eastAsia="Times New Roman" w:hAnsi="Times New Roman" w:cs="Times New Roman"/>
          <w:sz w:val="28"/>
          <w:szCs w:val="28"/>
        </w:rPr>
        <w:t xml:space="preserve">Внести в бюджетное, налоговое, земельное законодательство, законодательство в области градостроительной </w:t>
      </w:r>
      <w:r>
        <w:rPr>
          <w:rFonts w:ascii="Times New Roman" w:eastAsia="Times New Roman" w:hAnsi="Times New Roman" w:cs="Times New Roman"/>
          <w:sz w:val="28"/>
          <w:szCs w:val="28"/>
        </w:rPr>
        <w:t xml:space="preserve">и инвестиционной </w:t>
      </w:r>
      <w:r w:rsidRPr="00505F3C">
        <w:rPr>
          <w:rFonts w:ascii="Times New Roman" w:eastAsia="Times New Roman" w:hAnsi="Times New Roman" w:cs="Times New Roman"/>
          <w:sz w:val="28"/>
          <w:szCs w:val="28"/>
        </w:rPr>
        <w:t>деятельности, в сфере оказания услуг</w:t>
      </w:r>
      <w:r>
        <w:rPr>
          <w:rFonts w:ascii="Times New Roman" w:eastAsia="Times New Roman" w:hAnsi="Times New Roman" w:cs="Times New Roman"/>
          <w:sz w:val="28"/>
          <w:szCs w:val="28"/>
        </w:rPr>
        <w:t xml:space="preserve"> и другое </w:t>
      </w:r>
      <w:r w:rsidRPr="00856685">
        <w:rPr>
          <w:rFonts w:ascii="Times New Roman" w:eastAsia="Times New Roman" w:hAnsi="Times New Roman" w:cs="Times New Roman"/>
          <w:sz w:val="28"/>
          <w:szCs w:val="28"/>
        </w:rPr>
        <w:t>законодательство</w:t>
      </w:r>
      <w:r w:rsidRPr="00505F3C">
        <w:rPr>
          <w:rFonts w:ascii="Times New Roman" w:eastAsia="Times New Roman" w:hAnsi="Times New Roman" w:cs="Times New Roman"/>
          <w:sz w:val="28"/>
          <w:szCs w:val="28"/>
        </w:rPr>
        <w:t xml:space="preserve"> изменени</w:t>
      </w:r>
      <w:r>
        <w:rPr>
          <w:rFonts w:ascii="Times New Roman" w:eastAsia="Times New Roman" w:hAnsi="Times New Roman" w:cs="Times New Roman"/>
          <w:sz w:val="28"/>
          <w:szCs w:val="28"/>
        </w:rPr>
        <w:t xml:space="preserve">е, которое </w:t>
      </w:r>
      <w:r w:rsidRPr="00505F3C">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ет</w:t>
      </w:r>
      <w:r w:rsidRPr="00505F3C">
        <w:rPr>
          <w:rFonts w:ascii="Times New Roman" w:eastAsia="Times New Roman" w:hAnsi="Times New Roman" w:cs="Times New Roman"/>
          <w:sz w:val="28"/>
          <w:szCs w:val="28"/>
        </w:rPr>
        <w:t xml:space="preserve"> существование агломераций как самостоятельного субъекта соответствующих правоотношений</w:t>
      </w:r>
      <w:r>
        <w:rPr>
          <w:rFonts w:ascii="Times New Roman" w:eastAsia="Times New Roman" w:hAnsi="Times New Roman" w:cs="Times New Roman"/>
          <w:sz w:val="28"/>
          <w:szCs w:val="28"/>
        </w:rPr>
        <w:t>.</w:t>
      </w:r>
    </w:p>
    <w:p w:rsidR="00DA0374" w:rsidRPr="00077373" w:rsidRDefault="00DA0374" w:rsidP="00563F66">
      <w:pPr>
        <w:pStyle w:val="2"/>
        <w:ind w:firstLine="709"/>
        <w:rPr>
          <w:rFonts w:ascii="Times New Roman" w:hAnsi="Times New Roman" w:cs="Times New Roman"/>
          <w:i w:val="0"/>
        </w:rPr>
      </w:pPr>
      <w:bookmarkStart w:id="14" w:name="_Toc39052266"/>
      <w:r w:rsidRPr="00077373">
        <w:rPr>
          <w:rFonts w:ascii="Times New Roman" w:hAnsi="Times New Roman" w:cs="Times New Roman"/>
          <w:i w:val="0"/>
        </w:rPr>
        <w:t xml:space="preserve">2.3. Иные виды межмуниципального сотрудничества </w:t>
      </w:r>
      <w:r w:rsidR="00563F66">
        <w:rPr>
          <w:rFonts w:ascii="Times New Roman" w:hAnsi="Times New Roman" w:cs="Times New Roman"/>
          <w:i w:val="0"/>
        </w:rPr>
        <w:br/>
      </w:r>
      <w:r w:rsidRPr="00077373">
        <w:rPr>
          <w:rFonts w:ascii="Times New Roman" w:hAnsi="Times New Roman" w:cs="Times New Roman"/>
          <w:i w:val="0"/>
        </w:rPr>
        <w:t>по совместному решению вопросов местного значения</w:t>
      </w:r>
      <w:bookmarkEnd w:id="14"/>
    </w:p>
    <w:p w:rsidR="00DA0374" w:rsidRDefault="00DA0374" w:rsidP="00563F66">
      <w:pPr>
        <w:spacing w:after="0" w:line="240" w:lineRule="auto"/>
        <w:ind w:firstLine="709"/>
        <w:jc w:val="both"/>
        <w:rPr>
          <w:rFonts w:ascii="Times New Roman" w:eastAsia="Times New Roman" w:hAnsi="Times New Roman" w:cs="Times New Roman"/>
          <w:sz w:val="28"/>
          <w:szCs w:val="28"/>
        </w:rPr>
      </w:pPr>
    </w:p>
    <w:p w:rsidR="00DA0374" w:rsidRPr="002C0678" w:rsidRDefault="00DA0374" w:rsidP="00563F66">
      <w:pPr>
        <w:pStyle w:val="a4"/>
        <w:spacing w:after="0" w:line="240" w:lineRule="auto"/>
        <w:ind w:left="0" w:firstLine="709"/>
        <w:jc w:val="both"/>
        <w:rPr>
          <w:rFonts w:ascii="Times New Roman" w:hAnsi="Times New Roman" w:cs="Times New Roman"/>
          <w:sz w:val="28"/>
          <w:szCs w:val="28"/>
        </w:rPr>
      </w:pPr>
      <w:r w:rsidRPr="002C0678">
        <w:rPr>
          <w:rFonts w:ascii="Times New Roman" w:hAnsi="Times New Roman" w:cs="Times New Roman"/>
          <w:sz w:val="28"/>
          <w:szCs w:val="28"/>
        </w:rPr>
        <w:t>В 1994-199</w:t>
      </w:r>
      <w:r>
        <w:rPr>
          <w:rFonts w:ascii="Times New Roman" w:hAnsi="Times New Roman" w:cs="Times New Roman"/>
          <w:sz w:val="28"/>
          <w:szCs w:val="28"/>
        </w:rPr>
        <w:t>6</w:t>
      </w:r>
      <w:r w:rsidRPr="002C0678">
        <w:rPr>
          <w:rFonts w:ascii="Times New Roman" w:hAnsi="Times New Roman" w:cs="Times New Roman"/>
          <w:sz w:val="28"/>
          <w:szCs w:val="28"/>
        </w:rPr>
        <w:t xml:space="preserve"> гг. в Красноярском крае образованы пять  Ассоциаций глав органов местного самоуправления: «Север», «Юг», «Восток», «Запад», «Центр», в которые входят все главы городов и районов по территориальному принципу. Ассоциации созданы для согласования действий глав местного самоуправления в проведении социально-экономических и политических преобразований, для защиты прав и законных интересов муниципальных образований.</w:t>
      </w:r>
      <w:r>
        <w:rPr>
          <w:rFonts w:ascii="Times New Roman" w:hAnsi="Times New Roman" w:cs="Times New Roman"/>
          <w:sz w:val="28"/>
          <w:szCs w:val="28"/>
        </w:rPr>
        <w:t xml:space="preserve"> Ассоциации являются юридическими лицами.</w:t>
      </w:r>
      <w:r w:rsidRPr="002C0678">
        <w:rPr>
          <w:rFonts w:ascii="Times New Roman" w:hAnsi="Times New Roman" w:cs="Times New Roman"/>
          <w:sz w:val="28"/>
          <w:szCs w:val="28"/>
        </w:rPr>
        <w:t xml:space="preserve"> Создание территориальных ассоциаций было обусловлено экономико-географическими различиями территорий края. Такая форма межмуниципального взаимодействия, созданная в 90-е годы, сохранила свою актуальность </w:t>
      </w:r>
      <w:r w:rsidR="00563F66">
        <w:rPr>
          <w:rFonts w:ascii="Times New Roman" w:hAnsi="Times New Roman" w:cs="Times New Roman"/>
          <w:sz w:val="28"/>
          <w:szCs w:val="28"/>
        </w:rPr>
        <w:br/>
      </w:r>
      <w:r w:rsidRPr="002C0678">
        <w:rPr>
          <w:rFonts w:ascii="Times New Roman" w:hAnsi="Times New Roman" w:cs="Times New Roman"/>
          <w:sz w:val="28"/>
          <w:szCs w:val="28"/>
        </w:rPr>
        <w:t xml:space="preserve">и в настоящее время. </w:t>
      </w:r>
      <w:r>
        <w:rPr>
          <w:rFonts w:ascii="Times New Roman" w:hAnsi="Times New Roman" w:cs="Times New Roman"/>
          <w:sz w:val="28"/>
          <w:szCs w:val="28"/>
        </w:rPr>
        <w:t>Ассоциации</w:t>
      </w:r>
      <w:r w:rsidRPr="002C0678">
        <w:rPr>
          <w:rFonts w:ascii="Times New Roman" w:hAnsi="Times New Roman" w:cs="Times New Roman"/>
          <w:sz w:val="28"/>
          <w:szCs w:val="28"/>
        </w:rPr>
        <w:t xml:space="preserve"> принима</w:t>
      </w:r>
      <w:r>
        <w:rPr>
          <w:rFonts w:ascii="Times New Roman" w:hAnsi="Times New Roman" w:cs="Times New Roman"/>
          <w:sz w:val="28"/>
          <w:szCs w:val="28"/>
        </w:rPr>
        <w:t>ю</w:t>
      </w:r>
      <w:r w:rsidRPr="002C0678">
        <w:rPr>
          <w:rFonts w:ascii="Times New Roman" w:hAnsi="Times New Roman" w:cs="Times New Roman"/>
          <w:sz w:val="28"/>
          <w:szCs w:val="28"/>
        </w:rPr>
        <w:t xml:space="preserve">т активное участие </w:t>
      </w:r>
      <w:r w:rsidRPr="002C0678">
        <w:rPr>
          <w:rFonts w:ascii="Times New Roman" w:hAnsi="Times New Roman" w:cs="Times New Roman"/>
          <w:sz w:val="28"/>
          <w:szCs w:val="28"/>
        </w:rPr>
        <w:br/>
        <w:t xml:space="preserve">в работе </w:t>
      </w:r>
      <w:r>
        <w:rPr>
          <w:rFonts w:ascii="Times New Roman" w:hAnsi="Times New Roman" w:cs="Times New Roman"/>
          <w:sz w:val="28"/>
          <w:szCs w:val="28"/>
        </w:rPr>
        <w:t>Совета муниципальных образований края</w:t>
      </w:r>
      <w:r w:rsidRPr="002C0678">
        <w:rPr>
          <w:rFonts w:ascii="Times New Roman" w:hAnsi="Times New Roman" w:cs="Times New Roman"/>
          <w:sz w:val="28"/>
          <w:szCs w:val="28"/>
        </w:rPr>
        <w:t>. На своих заседаниях главы рассматривают вопросы межмуниципального сотрудничества</w:t>
      </w:r>
      <w:r>
        <w:rPr>
          <w:rFonts w:ascii="Times New Roman" w:hAnsi="Times New Roman" w:cs="Times New Roman"/>
          <w:sz w:val="28"/>
          <w:szCs w:val="28"/>
        </w:rPr>
        <w:t xml:space="preserve"> и решают вопросы местного значения</w:t>
      </w:r>
      <w:r w:rsidRPr="002C0678">
        <w:rPr>
          <w:rFonts w:ascii="Times New Roman" w:hAnsi="Times New Roman" w:cs="Times New Roman"/>
          <w:sz w:val="28"/>
          <w:szCs w:val="28"/>
        </w:rPr>
        <w:t>,</w:t>
      </w:r>
      <w:r>
        <w:rPr>
          <w:rFonts w:ascii="Times New Roman" w:hAnsi="Times New Roman" w:cs="Times New Roman"/>
          <w:sz w:val="28"/>
          <w:szCs w:val="28"/>
        </w:rPr>
        <w:t xml:space="preserve"> а также</w:t>
      </w:r>
      <w:r w:rsidRPr="002C0678">
        <w:rPr>
          <w:rFonts w:ascii="Times New Roman" w:hAnsi="Times New Roman" w:cs="Times New Roman"/>
          <w:sz w:val="28"/>
          <w:szCs w:val="28"/>
        </w:rPr>
        <w:t xml:space="preserve"> готовят совместные обращения в органы государственной власти края,</w:t>
      </w:r>
      <w:r>
        <w:rPr>
          <w:rFonts w:ascii="Times New Roman" w:hAnsi="Times New Roman" w:cs="Times New Roman"/>
          <w:sz w:val="28"/>
          <w:szCs w:val="28"/>
        </w:rPr>
        <w:t xml:space="preserve"> и</w:t>
      </w:r>
      <w:r w:rsidRPr="002C0678">
        <w:rPr>
          <w:rFonts w:ascii="Times New Roman" w:hAnsi="Times New Roman" w:cs="Times New Roman"/>
          <w:sz w:val="28"/>
          <w:szCs w:val="28"/>
        </w:rPr>
        <w:t xml:space="preserve"> федеральные</w:t>
      </w:r>
      <w:r>
        <w:rPr>
          <w:rFonts w:ascii="Times New Roman" w:hAnsi="Times New Roman" w:cs="Times New Roman"/>
          <w:sz w:val="28"/>
          <w:szCs w:val="28"/>
        </w:rPr>
        <w:t xml:space="preserve"> (региональные)</w:t>
      </w:r>
      <w:r w:rsidRPr="002C0678">
        <w:rPr>
          <w:rFonts w:ascii="Times New Roman" w:hAnsi="Times New Roman" w:cs="Times New Roman"/>
          <w:sz w:val="28"/>
          <w:szCs w:val="28"/>
        </w:rPr>
        <w:t xml:space="preserve"> органы власти </w:t>
      </w:r>
      <w:r w:rsidR="00BE5D8D">
        <w:rPr>
          <w:rFonts w:ascii="Times New Roman" w:hAnsi="Times New Roman" w:cs="Times New Roman"/>
          <w:sz w:val="28"/>
          <w:szCs w:val="28"/>
        </w:rPr>
        <w:br/>
      </w:r>
      <w:r w:rsidRPr="002C0678">
        <w:rPr>
          <w:rFonts w:ascii="Times New Roman" w:hAnsi="Times New Roman" w:cs="Times New Roman"/>
          <w:sz w:val="28"/>
          <w:szCs w:val="28"/>
        </w:rPr>
        <w:t xml:space="preserve">по вопросам реализации муниципальных полномочий, затрагивающих общие интересы территорий. </w:t>
      </w:r>
      <w:r>
        <w:rPr>
          <w:rFonts w:ascii="Times New Roman" w:hAnsi="Times New Roman" w:cs="Times New Roman"/>
          <w:sz w:val="28"/>
          <w:szCs w:val="28"/>
        </w:rPr>
        <w:t xml:space="preserve">Все муниципальные образования Ассоциаций входят </w:t>
      </w:r>
      <w:r w:rsidR="00563F66">
        <w:rPr>
          <w:rFonts w:ascii="Times New Roman" w:hAnsi="Times New Roman" w:cs="Times New Roman"/>
          <w:sz w:val="28"/>
          <w:szCs w:val="28"/>
        </w:rPr>
        <w:br/>
      </w:r>
      <w:r>
        <w:rPr>
          <w:rFonts w:ascii="Times New Roman" w:hAnsi="Times New Roman" w:cs="Times New Roman"/>
          <w:sz w:val="28"/>
          <w:szCs w:val="28"/>
        </w:rPr>
        <w:t>в Совет муниципальных образований края.</w:t>
      </w:r>
    </w:p>
    <w:p w:rsidR="00DA0374" w:rsidRPr="008F0BA5" w:rsidRDefault="00DA0374" w:rsidP="00563F66">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Ассоциации свою работу координируют с планами Совета.</w:t>
      </w:r>
    </w:p>
    <w:p w:rsidR="00DA0374" w:rsidRPr="00D15AE7" w:rsidRDefault="00DA0374" w:rsidP="00563F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D15AE7">
        <w:rPr>
          <w:rFonts w:ascii="Times New Roman" w:eastAsia="Times New Roman" w:hAnsi="Times New Roman" w:cs="Times New Roman"/>
          <w:sz w:val="28"/>
          <w:szCs w:val="28"/>
        </w:rPr>
        <w:t xml:space="preserve"> целью развития межмуниципального сотрудничества, укрепления деловых и дружеских связей, популяризации здорового образа жизни </w:t>
      </w:r>
      <w:r w:rsidR="00563F66">
        <w:rPr>
          <w:rFonts w:ascii="Times New Roman" w:eastAsia="Times New Roman" w:hAnsi="Times New Roman" w:cs="Times New Roman"/>
          <w:sz w:val="28"/>
          <w:szCs w:val="28"/>
        </w:rPr>
        <w:br/>
      </w:r>
      <w:r w:rsidRPr="00D15AE7">
        <w:rPr>
          <w:rFonts w:ascii="Times New Roman" w:eastAsia="Times New Roman" w:hAnsi="Times New Roman" w:cs="Times New Roman"/>
          <w:sz w:val="28"/>
          <w:szCs w:val="28"/>
        </w:rPr>
        <w:t>и занятия спортом</w:t>
      </w:r>
      <w:r>
        <w:rPr>
          <w:rFonts w:ascii="Times New Roman" w:eastAsia="Times New Roman" w:hAnsi="Times New Roman" w:cs="Times New Roman"/>
          <w:sz w:val="28"/>
          <w:szCs w:val="28"/>
        </w:rPr>
        <w:t xml:space="preserve"> по решению Президиума</w:t>
      </w:r>
      <w:r w:rsidRPr="00D15AE7">
        <w:rPr>
          <w:rFonts w:ascii="Times New Roman" w:eastAsia="Times New Roman" w:hAnsi="Times New Roman" w:cs="Times New Roman"/>
          <w:sz w:val="28"/>
          <w:szCs w:val="28"/>
        </w:rPr>
        <w:t xml:space="preserve"> Совет</w:t>
      </w:r>
      <w:r>
        <w:rPr>
          <w:rFonts w:ascii="Times New Roman" w:eastAsia="Times New Roman" w:hAnsi="Times New Roman" w:cs="Times New Roman"/>
          <w:sz w:val="28"/>
          <w:szCs w:val="28"/>
        </w:rPr>
        <w:t>а</w:t>
      </w:r>
      <w:r w:rsidRPr="00D15AE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w:t>
      </w:r>
      <w:r w:rsidRPr="00D15AE7">
        <w:rPr>
          <w:rFonts w:ascii="Times New Roman" w:eastAsia="Times New Roman" w:hAnsi="Times New Roman" w:cs="Times New Roman"/>
          <w:sz w:val="28"/>
          <w:szCs w:val="28"/>
        </w:rPr>
        <w:t xml:space="preserve">униципальных </w:t>
      </w:r>
      <w:r w:rsidRPr="00D15AE7">
        <w:rPr>
          <w:rFonts w:ascii="Times New Roman" w:eastAsia="Times New Roman" w:hAnsi="Times New Roman" w:cs="Times New Roman"/>
          <w:sz w:val="28"/>
          <w:szCs w:val="28"/>
        </w:rPr>
        <w:lastRenderedPageBreak/>
        <w:t>образований края совместно с территориальными ассоциациями с 2006 года проводится Спартакиада среди глав муниципальных образований края.</w:t>
      </w:r>
    </w:p>
    <w:p w:rsidR="00DA0374" w:rsidRPr="00D840D0" w:rsidRDefault="00DA0374" w:rsidP="00563F6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Практика</w:t>
      </w:r>
      <w:r w:rsidRPr="00D15AE7">
        <w:rPr>
          <w:rFonts w:ascii="Times New Roman" w:eastAsia="Calibri" w:hAnsi="Times New Roman" w:cs="Times New Roman"/>
          <w:sz w:val="28"/>
          <w:szCs w:val="28"/>
          <w:lang w:eastAsia="en-US"/>
        </w:rPr>
        <w:t xml:space="preserve"> проведения спартакиад Совета отличается системностью, этапностью, традиционностью,</w:t>
      </w:r>
      <w:r>
        <w:rPr>
          <w:rFonts w:ascii="Times New Roman" w:eastAsia="Calibri" w:hAnsi="Times New Roman" w:cs="Times New Roman"/>
          <w:sz w:val="28"/>
          <w:szCs w:val="28"/>
          <w:lang w:eastAsia="en-US"/>
        </w:rPr>
        <w:t xml:space="preserve"> постоянной новизной,</w:t>
      </w:r>
      <w:r w:rsidRPr="00D15AE7">
        <w:rPr>
          <w:rFonts w:ascii="Times New Roman" w:eastAsia="Calibri" w:hAnsi="Times New Roman" w:cs="Times New Roman"/>
          <w:sz w:val="28"/>
          <w:szCs w:val="28"/>
          <w:lang w:eastAsia="en-US"/>
        </w:rPr>
        <w:t xml:space="preserve"> массовым характером участия руководителей органов местного самоуправления. Спартакиада - одно из наиболее ярких, запоминающихся событий для муниципалитетов, которая проводится с июня по сентябрь.</w:t>
      </w:r>
    </w:p>
    <w:p w:rsidR="00DA0374" w:rsidRDefault="00DA0374" w:rsidP="00563F6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w:t>
      </w:r>
      <w:r w:rsidRPr="00D840D0">
        <w:rPr>
          <w:rFonts w:ascii="Times New Roman" w:eastAsia="Calibri" w:hAnsi="Times New Roman" w:cs="Times New Roman"/>
          <w:sz w:val="28"/>
          <w:szCs w:val="28"/>
          <w:lang w:eastAsia="en-US"/>
        </w:rPr>
        <w:t>портивн</w:t>
      </w:r>
      <w:r>
        <w:rPr>
          <w:rFonts w:ascii="Times New Roman" w:eastAsia="Calibri" w:hAnsi="Times New Roman" w:cs="Times New Roman"/>
          <w:sz w:val="28"/>
          <w:szCs w:val="28"/>
          <w:lang w:eastAsia="en-US"/>
        </w:rPr>
        <w:t>ая</w:t>
      </w:r>
      <w:r w:rsidRPr="00D840D0">
        <w:rPr>
          <w:rFonts w:ascii="Times New Roman" w:eastAsia="Calibri" w:hAnsi="Times New Roman" w:cs="Times New Roman"/>
          <w:sz w:val="28"/>
          <w:szCs w:val="28"/>
          <w:lang w:eastAsia="en-US"/>
        </w:rPr>
        <w:t xml:space="preserve"> программ</w:t>
      </w:r>
      <w:r>
        <w:rPr>
          <w:rFonts w:ascii="Times New Roman" w:eastAsia="Calibri" w:hAnsi="Times New Roman" w:cs="Times New Roman"/>
          <w:sz w:val="28"/>
          <w:szCs w:val="28"/>
          <w:lang w:eastAsia="en-US"/>
        </w:rPr>
        <w:t>а</w:t>
      </w:r>
      <w:r w:rsidRPr="00D840D0">
        <w:rPr>
          <w:rFonts w:ascii="Times New Roman" w:eastAsia="Calibri" w:hAnsi="Times New Roman" w:cs="Times New Roman"/>
          <w:sz w:val="28"/>
          <w:szCs w:val="28"/>
          <w:lang w:eastAsia="en-US"/>
        </w:rPr>
        <w:t xml:space="preserve"> Спартакиады</w:t>
      </w:r>
      <w:r>
        <w:rPr>
          <w:rFonts w:ascii="Times New Roman" w:eastAsia="Calibri" w:hAnsi="Times New Roman" w:cs="Times New Roman"/>
          <w:sz w:val="28"/>
          <w:szCs w:val="28"/>
          <w:lang w:eastAsia="en-US"/>
        </w:rPr>
        <w:t xml:space="preserve"> проходит в два этапа</w:t>
      </w:r>
      <w:r w:rsidRPr="00D840D0">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и включает соревнования </w:t>
      </w:r>
      <w:r w:rsidRPr="00D840D0">
        <w:rPr>
          <w:rFonts w:ascii="Times New Roman" w:eastAsia="Calibri" w:hAnsi="Times New Roman" w:cs="Times New Roman"/>
          <w:sz w:val="28"/>
          <w:szCs w:val="28"/>
          <w:lang w:eastAsia="en-US"/>
        </w:rPr>
        <w:t xml:space="preserve">по волейболу, мини-футболу, легкой атлетике, настольному теннису, стрельбе из пневматической винтовки, дартсу. </w:t>
      </w:r>
      <w:r>
        <w:rPr>
          <w:rFonts w:ascii="Times New Roman" w:eastAsia="Calibri" w:hAnsi="Times New Roman" w:cs="Times New Roman"/>
          <w:sz w:val="28"/>
          <w:szCs w:val="28"/>
          <w:lang w:eastAsia="en-US"/>
        </w:rPr>
        <w:t>В</w:t>
      </w:r>
      <w:r w:rsidRPr="00D840D0">
        <w:rPr>
          <w:rFonts w:ascii="Times New Roman" w:eastAsia="Calibri" w:hAnsi="Times New Roman" w:cs="Times New Roman"/>
          <w:sz w:val="28"/>
          <w:szCs w:val="28"/>
          <w:lang w:eastAsia="en-US"/>
        </w:rPr>
        <w:t xml:space="preserve"> отборочных турах спортивных соревнований принимают участие до 500 глав муниципальных образований, в финале – 200 человек.</w:t>
      </w:r>
      <w:r>
        <w:rPr>
          <w:rFonts w:ascii="Times New Roman" w:eastAsia="Calibri" w:hAnsi="Times New Roman" w:cs="Times New Roman"/>
          <w:sz w:val="28"/>
          <w:szCs w:val="28"/>
          <w:lang w:eastAsia="en-US"/>
        </w:rPr>
        <w:t xml:space="preserve"> Отборочные туры проходят </w:t>
      </w:r>
      <w:r w:rsidR="0093381A">
        <w:rPr>
          <w:rFonts w:ascii="Times New Roman" w:eastAsia="Calibri" w:hAnsi="Times New Roman" w:cs="Times New Roman"/>
          <w:sz w:val="28"/>
          <w:szCs w:val="28"/>
          <w:lang w:eastAsia="en-US"/>
        </w:rPr>
        <w:br/>
      </w:r>
      <w:r>
        <w:rPr>
          <w:rFonts w:ascii="Times New Roman" w:eastAsia="Calibri" w:hAnsi="Times New Roman" w:cs="Times New Roman"/>
          <w:sz w:val="28"/>
          <w:szCs w:val="28"/>
          <w:lang w:eastAsia="en-US"/>
        </w:rPr>
        <w:t>по территориальным зонам.</w:t>
      </w:r>
    </w:p>
    <w:p w:rsidR="00DA0374" w:rsidRDefault="00DA0374" w:rsidP="00563F66">
      <w:pPr>
        <w:spacing w:after="0" w:line="240" w:lineRule="auto"/>
        <w:ind w:firstLine="709"/>
        <w:jc w:val="both"/>
        <w:rPr>
          <w:rFonts w:ascii="Times New Roman" w:eastAsia="Calibri" w:hAnsi="Times New Roman" w:cs="Times New Roman"/>
          <w:sz w:val="28"/>
          <w:szCs w:val="28"/>
          <w:lang w:eastAsia="en-US"/>
        </w:rPr>
      </w:pPr>
      <w:r w:rsidRPr="00856685">
        <w:rPr>
          <w:rFonts w:ascii="Times New Roman" w:eastAsia="Calibri" w:hAnsi="Times New Roman" w:cs="Times New Roman"/>
          <w:sz w:val="28"/>
          <w:szCs w:val="28"/>
          <w:lang w:eastAsia="en-US"/>
        </w:rPr>
        <w:t>Муниципальные образования, в которых проводятся отборочные туры, ежегодно меняются и утверждаются на Президиуме Совета.</w:t>
      </w:r>
    </w:p>
    <w:p w:rsidR="00DA0374" w:rsidRDefault="00DA0374" w:rsidP="00563F6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График проведения отборочных туров </w:t>
      </w:r>
      <w:r w:rsidRPr="00DA553D">
        <w:rPr>
          <w:rFonts w:ascii="Times New Roman" w:eastAsia="Calibri" w:hAnsi="Times New Roman" w:cs="Times New Roman"/>
          <w:sz w:val="28"/>
          <w:szCs w:val="28"/>
          <w:lang w:eastAsia="en-US"/>
        </w:rPr>
        <w:t xml:space="preserve">XIII </w:t>
      </w:r>
      <w:r>
        <w:rPr>
          <w:rFonts w:ascii="Times New Roman" w:eastAsia="Calibri" w:hAnsi="Times New Roman" w:cs="Times New Roman"/>
          <w:sz w:val="28"/>
          <w:szCs w:val="28"/>
          <w:lang w:eastAsia="en-US"/>
        </w:rPr>
        <w:t>Спартакиады</w:t>
      </w:r>
      <w:r w:rsidR="001F3A6E">
        <w:rPr>
          <w:rFonts w:ascii="Times New Roman" w:eastAsia="Calibri" w:hAnsi="Times New Roman" w:cs="Times New Roman"/>
          <w:sz w:val="28"/>
          <w:szCs w:val="28"/>
          <w:lang w:eastAsia="en-US"/>
        </w:rPr>
        <w:t xml:space="preserve"> представлен </w:t>
      </w:r>
      <w:r w:rsidR="001F3A6E">
        <w:rPr>
          <w:rFonts w:ascii="Times New Roman" w:eastAsia="Calibri" w:hAnsi="Times New Roman" w:cs="Times New Roman"/>
          <w:sz w:val="28"/>
          <w:szCs w:val="28"/>
          <w:lang w:eastAsia="en-US"/>
        </w:rPr>
        <w:br/>
        <w:t>в таблице 3.</w:t>
      </w:r>
    </w:p>
    <w:p w:rsidR="00DA0374" w:rsidRPr="00BF565C" w:rsidRDefault="00DA0374" w:rsidP="00563F66">
      <w:pPr>
        <w:spacing w:after="0" w:line="240" w:lineRule="auto"/>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Т</w:t>
      </w:r>
      <w:r w:rsidRPr="00BF565C">
        <w:rPr>
          <w:rFonts w:ascii="Times New Roman" w:hAnsi="Times New Roman" w:cs="Times New Roman"/>
          <w:color w:val="000000"/>
          <w:sz w:val="28"/>
          <w:szCs w:val="28"/>
        </w:rPr>
        <w:t>абл</w:t>
      </w:r>
      <w:r>
        <w:rPr>
          <w:rFonts w:ascii="Times New Roman" w:hAnsi="Times New Roman" w:cs="Times New Roman"/>
          <w:color w:val="000000"/>
          <w:sz w:val="28"/>
          <w:szCs w:val="28"/>
        </w:rPr>
        <w:t>ица</w:t>
      </w:r>
      <w:r w:rsidR="0093381A">
        <w:rPr>
          <w:rFonts w:ascii="Times New Roman" w:hAnsi="Times New Roman" w:cs="Times New Roman"/>
          <w:color w:val="000000"/>
          <w:sz w:val="28"/>
          <w:szCs w:val="28"/>
        </w:rPr>
        <w:t xml:space="preserve"> 3</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4819"/>
        <w:gridCol w:w="2268"/>
      </w:tblGrid>
      <w:tr w:rsidR="00DA0374" w:rsidRPr="00BF565C" w:rsidTr="00DA0374">
        <w:tc>
          <w:tcPr>
            <w:tcW w:w="2694" w:type="dxa"/>
            <w:shd w:val="clear" w:color="auto" w:fill="auto"/>
            <w:vAlign w:val="center"/>
          </w:tcPr>
          <w:p w:rsidR="00DA0374" w:rsidRPr="004E2F1D" w:rsidRDefault="001F3A6E" w:rsidP="001F3A6E">
            <w:pPr>
              <w:spacing w:after="0" w:line="240" w:lineRule="auto"/>
              <w:ind w:firstLine="30"/>
              <w:jc w:val="center"/>
              <w:rPr>
                <w:rFonts w:ascii="Times New Roman" w:hAnsi="Times New Roman" w:cs="Times New Roman"/>
                <w:color w:val="000000"/>
                <w:sz w:val="28"/>
                <w:szCs w:val="28"/>
                <w:u w:val="single"/>
              </w:rPr>
            </w:pPr>
            <w:r w:rsidRPr="004E2F1D">
              <w:rPr>
                <w:rFonts w:ascii="Times New Roman" w:hAnsi="Times New Roman" w:cs="Times New Roman"/>
                <w:color w:val="000000"/>
                <w:sz w:val="28"/>
                <w:szCs w:val="28"/>
              </w:rPr>
              <w:t>территориальная</w:t>
            </w:r>
            <w:r w:rsidR="00DA0374" w:rsidRPr="004E2F1D">
              <w:rPr>
                <w:rFonts w:ascii="Times New Roman" w:hAnsi="Times New Roman" w:cs="Times New Roman"/>
                <w:color w:val="000000"/>
                <w:sz w:val="28"/>
                <w:szCs w:val="28"/>
              </w:rPr>
              <w:t xml:space="preserve">  зона</w:t>
            </w:r>
          </w:p>
        </w:tc>
        <w:tc>
          <w:tcPr>
            <w:tcW w:w="4819" w:type="dxa"/>
            <w:shd w:val="clear" w:color="auto" w:fill="auto"/>
            <w:vAlign w:val="center"/>
          </w:tcPr>
          <w:p w:rsidR="00DA0374" w:rsidRPr="004E2F1D" w:rsidRDefault="00DA0374" w:rsidP="001F3A6E">
            <w:pPr>
              <w:spacing w:after="0" w:line="240" w:lineRule="auto"/>
              <w:jc w:val="center"/>
              <w:rPr>
                <w:rFonts w:ascii="Times New Roman" w:hAnsi="Times New Roman" w:cs="Times New Roman"/>
                <w:sz w:val="28"/>
                <w:szCs w:val="28"/>
              </w:rPr>
            </w:pPr>
            <w:r w:rsidRPr="004E2F1D">
              <w:rPr>
                <w:rFonts w:ascii="Times New Roman" w:hAnsi="Times New Roman" w:cs="Times New Roman"/>
                <w:sz w:val="28"/>
                <w:szCs w:val="28"/>
              </w:rPr>
              <w:t>место проведения/</w:t>
            </w:r>
          </w:p>
          <w:p w:rsidR="00DA0374" w:rsidRPr="004E2F1D" w:rsidRDefault="00DA0374" w:rsidP="001F3A6E">
            <w:pPr>
              <w:spacing w:after="0" w:line="240" w:lineRule="auto"/>
              <w:jc w:val="center"/>
              <w:rPr>
                <w:rFonts w:ascii="Times New Roman" w:hAnsi="Times New Roman" w:cs="Times New Roman"/>
                <w:color w:val="000000"/>
                <w:sz w:val="28"/>
                <w:szCs w:val="28"/>
                <w:u w:val="single"/>
              </w:rPr>
            </w:pPr>
            <w:r w:rsidRPr="004E2F1D">
              <w:rPr>
                <w:rFonts w:ascii="Times New Roman" w:hAnsi="Times New Roman" w:cs="Times New Roman"/>
                <w:sz w:val="28"/>
                <w:szCs w:val="28"/>
              </w:rPr>
              <w:t>муниципальное образование</w:t>
            </w:r>
          </w:p>
        </w:tc>
        <w:tc>
          <w:tcPr>
            <w:tcW w:w="2268" w:type="dxa"/>
            <w:shd w:val="clear" w:color="auto" w:fill="auto"/>
            <w:vAlign w:val="center"/>
          </w:tcPr>
          <w:p w:rsidR="00DA0374" w:rsidRPr="004E2F1D" w:rsidRDefault="00DA0374" w:rsidP="001F3A6E">
            <w:pPr>
              <w:spacing w:after="0" w:line="240" w:lineRule="auto"/>
              <w:rPr>
                <w:rFonts w:ascii="Times New Roman" w:hAnsi="Times New Roman" w:cs="Times New Roman"/>
                <w:color w:val="000000"/>
                <w:sz w:val="28"/>
                <w:szCs w:val="28"/>
                <w:u w:val="single"/>
              </w:rPr>
            </w:pPr>
            <w:r w:rsidRPr="004E2F1D">
              <w:rPr>
                <w:rFonts w:ascii="Times New Roman" w:hAnsi="Times New Roman" w:cs="Times New Roman"/>
                <w:sz w:val="28"/>
                <w:szCs w:val="28"/>
              </w:rPr>
              <w:t>дата проведения</w:t>
            </w:r>
          </w:p>
        </w:tc>
      </w:tr>
      <w:tr w:rsidR="00DA0374" w:rsidRPr="00BF565C" w:rsidTr="00DA0374">
        <w:trPr>
          <w:trHeight w:val="489"/>
        </w:trPr>
        <w:tc>
          <w:tcPr>
            <w:tcW w:w="2694" w:type="dxa"/>
            <w:shd w:val="clear" w:color="auto" w:fill="auto"/>
            <w:vAlign w:val="center"/>
          </w:tcPr>
          <w:p w:rsidR="00DA0374" w:rsidRPr="004E2F1D" w:rsidRDefault="00DA0374" w:rsidP="001F3A6E">
            <w:pPr>
              <w:spacing w:after="0" w:line="240" w:lineRule="auto"/>
              <w:jc w:val="center"/>
              <w:rPr>
                <w:rFonts w:ascii="Times New Roman" w:hAnsi="Times New Roman" w:cs="Times New Roman"/>
                <w:color w:val="000000"/>
                <w:sz w:val="28"/>
                <w:szCs w:val="28"/>
                <w:u w:val="single"/>
              </w:rPr>
            </w:pPr>
            <w:r w:rsidRPr="004E2F1D">
              <w:rPr>
                <w:rFonts w:ascii="Times New Roman" w:hAnsi="Times New Roman" w:cs="Times New Roman"/>
                <w:sz w:val="28"/>
                <w:szCs w:val="28"/>
              </w:rPr>
              <w:t>«Юг»</w:t>
            </w:r>
          </w:p>
        </w:tc>
        <w:tc>
          <w:tcPr>
            <w:tcW w:w="4819" w:type="dxa"/>
            <w:shd w:val="clear" w:color="auto" w:fill="auto"/>
            <w:vAlign w:val="center"/>
          </w:tcPr>
          <w:p w:rsidR="00DA0374" w:rsidRPr="004E2F1D" w:rsidRDefault="00DA0374" w:rsidP="001F3A6E">
            <w:pPr>
              <w:spacing w:after="0" w:line="240" w:lineRule="auto"/>
              <w:rPr>
                <w:rFonts w:ascii="Times New Roman" w:hAnsi="Times New Roman" w:cs="Times New Roman"/>
                <w:sz w:val="28"/>
                <w:szCs w:val="28"/>
              </w:rPr>
            </w:pPr>
            <w:r w:rsidRPr="004E2F1D">
              <w:rPr>
                <w:rFonts w:ascii="Times New Roman" w:hAnsi="Times New Roman" w:cs="Times New Roman"/>
                <w:sz w:val="28"/>
                <w:szCs w:val="28"/>
              </w:rPr>
              <w:t>с. Каратузское (Каратузский район)</w:t>
            </w:r>
          </w:p>
        </w:tc>
        <w:tc>
          <w:tcPr>
            <w:tcW w:w="2268" w:type="dxa"/>
            <w:shd w:val="clear" w:color="auto" w:fill="auto"/>
            <w:vAlign w:val="center"/>
          </w:tcPr>
          <w:p w:rsidR="00DA0374" w:rsidRPr="004E2F1D" w:rsidRDefault="00DA0374" w:rsidP="001F3A6E">
            <w:pPr>
              <w:spacing w:after="0" w:line="240" w:lineRule="auto"/>
              <w:jc w:val="center"/>
              <w:rPr>
                <w:rFonts w:ascii="Times New Roman" w:hAnsi="Times New Roman" w:cs="Times New Roman"/>
                <w:sz w:val="28"/>
                <w:szCs w:val="28"/>
              </w:rPr>
            </w:pPr>
            <w:r w:rsidRPr="004E2F1D">
              <w:rPr>
                <w:rFonts w:ascii="Times New Roman" w:hAnsi="Times New Roman" w:cs="Times New Roman"/>
                <w:sz w:val="28"/>
                <w:szCs w:val="28"/>
              </w:rPr>
              <w:t>05 июня 2019 г.</w:t>
            </w:r>
          </w:p>
        </w:tc>
      </w:tr>
      <w:tr w:rsidR="00DA0374" w:rsidRPr="00BF565C" w:rsidTr="00DA0374">
        <w:trPr>
          <w:trHeight w:val="489"/>
        </w:trPr>
        <w:tc>
          <w:tcPr>
            <w:tcW w:w="2694" w:type="dxa"/>
            <w:shd w:val="clear" w:color="auto" w:fill="auto"/>
            <w:vAlign w:val="center"/>
          </w:tcPr>
          <w:p w:rsidR="00DA0374" w:rsidRPr="004E2F1D" w:rsidRDefault="00DA0374" w:rsidP="001F3A6E">
            <w:pPr>
              <w:spacing w:after="0" w:line="240" w:lineRule="auto"/>
              <w:jc w:val="center"/>
              <w:rPr>
                <w:rFonts w:ascii="Times New Roman" w:hAnsi="Times New Roman" w:cs="Times New Roman"/>
                <w:sz w:val="28"/>
                <w:szCs w:val="28"/>
              </w:rPr>
            </w:pPr>
            <w:r w:rsidRPr="004E2F1D">
              <w:rPr>
                <w:rFonts w:ascii="Times New Roman" w:hAnsi="Times New Roman" w:cs="Times New Roman"/>
                <w:sz w:val="28"/>
                <w:szCs w:val="28"/>
              </w:rPr>
              <w:t>«Восток»</w:t>
            </w:r>
          </w:p>
        </w:tc>
        <w:tc>
          <w:tcPr>
            <w:tcW w:w="4819" w:type="dxa"/>
            <w:shd w:val="clear" w:color="auto" w:fill="auto"/>
            <w:vAlign w:val="center"/>
          </w:tcPr>
          <w:p w:rsidR="00DA0374" w:rsidRPr="004E2F1D" w:rsidRDefault="00DA0374" w:rsidP="001F3A6E">
            <w:pPr>
              <w:spacing w:after="0" w:line="240" w:lineRule="auto"/>
              <w:rPr>
                <w:rFonts w:ascii="Times New Roman" w:hAnsi="Times New Roman" w:cs="Times New Roman"/>
                <w:sz w:val="28"/>
                <w:szCs w:val="28"/>
              </w:rPr>
            </w:pPr>
            <w:r w:rsidRPr="004E2F1D">
              <w:rPr>
                <w:rFonts w:ascii="Times New Roman" w:hAnsi="Times New Roman" w:cs="Times New Roman"/>
                <w:sz w:val="28"/>
                <w:szCs w:val="28"/>
              </w:rPr>
              <w:t>г. Уяр (Уярский район)</w:t>
            </w:r>
          </w:p>
        </w:tc>
        <w:tc>
          <w:tcPr>
            <w:tcW w:w="2268" w:type="dxa"/>
            <w:shd w:val="clear" w:color="auto" w:fill="auto"/>
            <w:vAlign w:val="center"/>
          </w:tcPr>
          <w:p w:rsidR="00DA0374" w:rsidRPr="004E2F1D" w:rsidRDefault="00DA0374" w:rsidP="001F3A6E">
            <w:pPr>
              <w:spacing w:after="0" w:line="240" w:lineRule="auto"/>
              <w:jc w:val="center"/>
              <w:rPr>
                <w:rFonts w:ascii="Times New Roman" w:hAnsi="Times New Roman" w:cs="Times New Roman"/>
                <w:sz w:val="28"/>
                <w:szCs w:val="28"/>
              </w:rPr>
            </w:pPr>
            <w:r w:rsidRPr="004E2F1D">
              <w:rPr>
                <w:rFonts w:ascii="Times New Roman" w:hAnsi="Times New Roman" w:cs="Times New Roman"/>
                <w:sz w:val="28"/>
                <w:szCs w:val="28"/>
              </w:rPr>
              <w:t>14 июня 2019 г.</w:t>
            </w:r>
          </w:p>
        </w:tc>
      </w:tr>
      <w:tr w:rsidR="00DA0374" w:rsidRPr="00BF565C" w:rsidTr="00DA0374">
        <w:trPr>
          <w:trHeight w:val="489"/>
        </w:trPr>
        <w:tc>
          <w:tcPr>
            <w:tcW w:w="2694" w:type="dxa"/>
            <w:shd w:val="clear" w:color="auto" w:fill="auto"/>
            <w:vAlign w:val="center"/>
          </w:tcPr>
          <w:p w:rsidR="00DA0374" w:rsidRPr="004E2F1D" w:rsidRDefault="00DA0374" w:rsidP="001F3A6E">
            <w:pPr>
              <w:spacing w:after="0" w:line="240" w:lineRule="auto"/>
              <w:jc w:val="center"/>
              <w:rPr>
                <w:rFonts w:ascii="Times New Roman" w:hAnsi="Times New Roman" w:cs="Times New Roman"/>
                <w:color w:val="000000"/>
                <w:sz w:val="28"/>
                <w:szCs w:val="28"/>
                <w:u w:val="single"/>
              </w:rPr>
            </w:pPr>
            <w:r w:rsidRPr="004E2F1D">
              <w:rPr>
                <w:rFonts w:ascii="Times New Roman" w:hAnsi="Times New Roman" w:cs="Times New Roman"/>
                <w:sz w:val="28"/>
                <w:szCs w:val="28"/>
              </w:rPr>
              <w:t>«Север»</w:t>
            </w:r>
          </w:p>
        </w:tc>
        <w:tc>
          <w:tcPr>
            <w:tcW w:w="4819" w:type="dxa"/>
            <w:shd w:val="clear" w:color="auto" w:fill="auto"/>
            <w:vAlign w:val="center"/>
          </w:tcPr>
          <w:p w:rsidR="00DA0374" w:rsidRPr="004E2F1D" w:rsidRDefault="00DA0374" w:rsidP="001F3A6E">
            <w:pPr>
              <w:spacing w:after="0" w:line="240" w:lineRule="auto"/>
              <w:rPr>
                <w:rFonts w:ascii="Times New Roman" w:hAnsi="Times New Roman" w:cs="Times New Roman"/>
                <w:color w:val="000000"/>
                <w:sz w:val="28"/>
                <w:szCs w:val="28"/>
              </w:rPr>
            </w:pPr>
            <w:r w:rsidRPr="004E2F1D">
              <w:rPr>
                <w:rFonts w:ascii="Times New Roman" w:hAnsi="Times New Roman" w:cs="Times New Roman"/>
                <w:sz w:val="28"/>
                <w:szCs w:val="28"/>
              </w:rPr>
              <w:t>г. Лесосибирск</w:t>
            </w:r>
          </w:p>
        </w:tc>
        <w:tc>
          <w:tcPr>
            <w:tcW w:w="2268" w:type="dxa"/>
            <w:shd w:val="clear" w:color="auto" w:fill="auto"/>
            <w:vAlign w:val="center"/>
          </w:tcPr>
          <w:p w:rsidR="00DA0374" w:rsidRPr="004E2F1D" w:rsidRDefault="00DA0374" w:rsidP="001F3A6E">
            <w:pPr>
              <w:spacing w:after="0" w:line="240" w:lineRule="auto"/>
              <w:jc w:val="center"/>
              <w:rPr>
                <w:rFonts w:ascii="Times New Roman" w:hAnsi="Times New Roman" w:cs="Times New Roman"/>
                <w:sz w:val="28"/>
                <w:szCs w:val="28"/>
              </w:rPr>
            </w:pPr>
            <w:r w:rsidRPr="004E2F1D">
              <w:rPr>
                <w:rFonts w:ascii="Times New Roman" w:hAnsi="Times New Roman" w:cs="Times New Roman"/>
                <w:sz w:val="28"/>
                <w:szCs w:val="28"/>
              </w:rPr>
              <w:t>21 июня 2019 г.</w:t>
            </w:r>
          </w:p>
        </w:tc>
      </w:tr>
      <w:tr w:rsidR="00DA0374" w:rsidRPr="00BF565C" w:rsidTr="00DA0374">
        <w:trPr>
          <w:trHeight w:val="489"/>
        </w:trPr>
        <w:tc>
          <w:tcPr>
            <w:tcW w:w="2694" w:type="dxa"/>
            <w:shd w:val="clear" w:color="auto" w:fill="auto"/>
            <w:vAlign w:val="center"/>
          </w:tcPr>
          <w:p w:rsidR="00DA0374" w:rsidRPr="004E2F1D" w:rsidRDefault="00DA0374" w:rsidP="001F3A6E">
            <w:pPr>
              <w:spacing w:after="0" w:line="240" w:lineRule="auto"/>
              <w:jc w:val="center"/>
              <w:rPr>
                <w:rFonts w:ascii="Times New Roman" w:hAnsi="Times New Roman" w:cs="Times New Roman"/>
                <w:sz w:val="28"/>
                <w:szCs w:val="28"/>
              </w:rPr>
            </w:pPr>
            <w:r w:rsidRPr="004E2F1D">
              <w:rPr>
                <w:rFonts w:ascii="Times New Roman" w:hAnsi="Times New Roman" w:cs="Times New Roman"/>
                <w:color w:val="000000"/>
                <w:sz w:val="28"/>
                <w:szCs w:val="28"/>
              </w:rPr>
              <w:t>«Центр»</w:t>
            </w:r>
          </w:p>
        </w:tc>
        <w:tc>
          <w:tcPr>
            <w:tcW w:w="4819" w:type="dxa"/>
            <w:shd w:val="clear" w:color="auto" w:fill="auto"/>
            <w:vAlign w:val="center"/>
          </w:tcPr>
          <w:p w:rsidR="00DA0374" w:rsidRPr="004E2F1D" w:rsidRDefault="00DA0374" w:rsidP="001F3A6E">
            <w:pPr>
              <w:spacing w:after="0" w:line="240" w:lineRule="auto"/>
              <w:rPr>
                <w:rFonts w:ascii="Times New Roman" w:hAnsi="Times New Roman" w:cs="Times New Roman"/>
                <w:sz w:val="28"/>
                <w:szCs w:val="28"/>
              </w:rPr>
            </w:pPr>
            <w:r w:rsidRPr="004E2F1D">
              <w:rPr>
                <w:rFonts w:ascii="Times New Roman" w:hAnsi="Times New Roman" w:cs="Times New Roman"/>
                <w:sz w:val="28"/>
                <w:szCs w:val="28"/>
              </w:rPr>
              <w:t>п. Емельяново Емельяновского района</w:t>
            </w:r>
          </w:p>
        </w:tc>
        <w:tc>
          <w:tcPr>
            <w:tcW w:w="2268" w:type="dxa"/>
            <w:shd w:val="clear" w:color="auto" w:fill="auto"/>
            <w:vAlign w:val="center"/>
          </w:tcPr>
          <w:p w:rsidR="00DA0374" w:rsidRPr="004E2F1D" w:rsidRDefault="00DA0374" w:rsidP="001F3A6E">
            <w:pPr>
              <w:spacing w:after="0" w:line="240" w:lineRule="auto"/>
              <w:jc w:val="center"/>
              <w:rPr>
                <w:rFonts w:ascii="Times New Roman" w:hAnsi="Times New Roman" w:cs="Times New Roman"/>
                <w:sz w:val="28"/>
                <w:szCs w:val="28"/>
              </w:rPr>
            </w:pPr>
            <w:r w:rsidRPr="004E2F1D">
              <w:rPr>
                <w:rFonts w:ascii="Times New Roman" w:hAnsi="Times New Roman" w:cs="Times New Roman"/>
                <w:sz w:val="28"/>
                <w:szCs w:val="28"/>
              </w:rPr>
              <w:t>28 июня 2019 г.</w:t>
            </w:r>
          </w:p>
        </w:tc>
      </w:tr>
      <w:tr w:rsidR="00DA0374" w:rsidRPr="00BF565C" w:rsidTr="00DA0374">
        <w:trPr>
          <w:trHeight w:val="489"/>
        </w:trPr>
        <w:tc>
          <w:tcPr>
            <w:tcW w:w="2694" w:type="dxa"/>
            <w:shd w:val="clear" w:color="auto" w:fill="auto"/>
            <w:vAlign w:val="center"/>
          </w:tcPr>
          <w:p w:rsidR="00DA0374" w:rsidRPr="004E2F1D" w:rsidRDefault="00DA0374" w:rsidP="001F3A6E">
            <w:pPr>
              <w:spacing w:after="0" w:line="240" w:lineRule="auto"/>
              <w:jc w:val="center"/>
              <w:rPr>
                <w:rFonts w:ascii="Times New Roman" w:hAnsi="Times New Roman" w:cs="Times New Roman"/>
                <w:sz w:val="28"/>
                <w:szCs w:val="28"/>
              </w:rPr>
            </w:pPr>
            <w:r w:rsidRPr="004E2F1D">
              <w:rPr>
                <w:rFonts w:ascii="Times New Roman" w:hAnsi="Times New Roman" w:cs="Times New Roman"/>
                <w:sz w:val="28"/>
                <w:szCs w:val="28"/>
              </w:rPr>
              <w:t>«Запад»</w:t>
            </w:r>
          </w:p>
        </w:tc>
        <w:tc>
          <w:tcPr>
            <w:tcW w:w="4819" w:type="dxa"/>
            <w:shd w:val="clear" w:color="auto" w:fill="auto"/>
            <w:vAlign w:val="center"/>
          </w:tcPr>
          <w:p w:rsidR="00DA0374" w:rsidRPr="004E2F1D" w:rsidRDefault="00DA0374" w:rsidP="001F3A6E">
            <w:pPr>
              <w:spacing w:after="0" w:line="240" w:lineRule="auto"/>
              <w:rPr>
                <w:rFonts w:ascii="Times New Roman" w:hAnsi="Times New Roman" w:cs="Times New Roman"/>
                <w:sz w:val="28"/>
                <w:szCs w:val="28"/>
              </w:rPr>
            </w:pPr>
            <w:r w:rsidRPr="004E2F1D">
              <w:rPr>
                <w:rFonts w:ascii="Times New Roman" w:hAnsi="Times New Roman" w:cs="Times New Roman"/>
                <w:sz w:val="28"/>
                <w:szCs w:val="28"/>
              </w:rPr>
              <w:t>г. Ачинск</w:t>
            </w:r>
          </w:p>
        </w:tc>
        <w:tc>
          <w:tcPr>
            <w:tcW w:w="2268" w:type="dxa"/>
            <w:shd w:val="clear" w:color="auto" w:fill="auto"/>
            <w:vAlign w:val="center"/>
          </w:tcPr>
          <w:p w:rsidR="00DA0374" w:rsidRPr="004E2F1D" w:rsidRDefault="00DA0374" w:rsidP="001F3A6E">
            <w:pPr>
              <w:spacing w:after="0" w:line="240" w:lineRule="auto"/>
              <w:jc w:val="center"/>
              <w:rPr>
                <w:rFonts w:ascii="Times New Roman" w:hAnsi="Times New Roman" w:cs="Times New Roman"/>
                <w:sz w:val="28"/>
                <w:szCs w:val="28"/>
              </w:rPr>
            </w:pPr>
            <w:r w:rsidRPr="004E2F1D">
              <w:rPr>
                <w:rFonts w:ascii="Times New Roman" w:hAnsi="Times New Roman" w:cs="Times New Roman"/>
                <w:sz w:val="28"/>
                <w:szCs w:val="28"/>
              </w:rPr>
              <w:t>16 июля 2019 г.</w:t>
            </w:r>
          </w:p>
        </w:tc>
      </w:tr>
    </w:tbl>
    <w:p w:rsidR="00DA0374" w:rsidRDefault="00DA0374" w:rsidP="001F3A6E">
      <w:pPr>
        <w:spacing w:after="0" w:line="240" w:lineRule="auto"/>
        <w:jc w:val="both"/>
        <w:rPr>
          <w:rFonts w:ascii="Times New Roman" w:eastAsia="Calibri" w:hAnsi="Times New Roman" w:cs="Times New Roman"/>
          <w:sz w:val="28"/>
          <w:szCs w:val="28"/>
          <w:lang w:eastAsia="en-US"/>
        </w:rPr>
      </w:pPr>
    </w:p>
    <w:p w:rsidR="00DA0374" w:rsidRDefault="00DA0374" w:rsidP="00563F6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По итогам отборочного тура формируются команды по 30 человек </w:t>
      </w:r>
      <w:r w:rsidR="0093381A">
        <w:rPr>
          <w:rFonts w:ascii="Times New Roman" w:eastAsia="Calibri" w:hAnsi="Times New Roman" w:cs="Times New Roman"/>
          <w:sz w:val="28"/>
          <w:szCs w:val="28"/>
          <w:lang w:eastAsia="en-US"/>
        </w:rPr>
        <w:br/>
      </w:r>
      <w:r>
        <w:rPr>
          <w:rFonts w:ascii="Times New Roman" w:eastAsia="Calibri" w:hAnsi="Times New Roman" w:cs="Times New Roman"/>
          <w:sz w:val="28"/>
          <w:szCs w:val="28"/>
          <w:lang w:eastAsia="en-US"/>
        </w:rPr>
        <w:t>от каждой территориальной зоны.</w:t>
      </w:r>
    </w:p>
    <w:p w:rsidR="00DA0374" w:rsidRDefault="00DA0374" w:rsidP="00563F6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 г. Красноярске 16 – 17 августа 2019 года состоялся финал </w:t>
      </w:r>
      <w:r>
        <w:rPr>
          <w:rFonts w:ascii="Times New Roman" w:eastAsia="Calibri" w:hAnsi="Times New Roman" w:cs="Times New Roman"/>
          <w:sz w:val="28"/>
          <w:szCs w:val="28"/>
          <w:lang w:val="en-US" w:eastAsia="en-US"/>
        </w:rPr>
        <w:t>XIII</w:t>
      </w:r>
      <w:r w:rsidRPr="00FC73D3">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Спартакиады.</w:t>
      </w:r>
    </w:p>
    <w:p w:rsidR="00DA0374" w:rsidRDefault="00DA0374" w:rsidP="00563F6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Впервые на финале Спартакиады была организована сдача норм ГТО. </w:t>
      </w:r>
      <w:r w:rsidR="0093381A">
        <w:rPr>
          <w:rFonts w:ascii="Times New Roman" w:eastAsia="Calibri" w:hAnsi="Times New Roman" w:cs="Times New Roman"/>
          <w:sz w:val="28"/>
          <w:szCs w:val="28"/>
          <w:lang w:eastAsia="en-US"/>
        </w:rPr>
        <w:br/>
      </w:r>
      <w:r>
        <w:rPr>
          <w:rFonts w:ascii="Times New Roman" w:eastAsia="Calibri" w:hAnsi="Times New Roman" w:cs="Times New Roman"/>
          <w:sz w:val="28"/>
          <w:szCs w:val="28"/>
          <w:lang w:eastAsia="en-US"/>
        </w:rPr>
        <w:t xml:space="preserve">В Спартакиаде приняла участие делегация глав муниципалитетов </w:t>
      </w:r>
      <w:r w:rsidR="0093381A">
        <w:rPr>
          <w:rFonts w:ascii="Times New Roman" w:eastAsia="Calibri" w:hAnsi="Times New Roman" w:cs="Times New Roman"/>
          <w:sz w:val="28"/>
          <w:szCs w:val="28"/>
          <w:lang w:eastAsia="en-US"/>
        </w:rPr>
        <w:br/>
      </w:r>
      <w:r>
        <w:rPr>
          <w:rFonts w:ascii="Times New Roman" w:eastAsia="Calibri" w:hAnsi="Times New Roman" w:cs="Times New Roman"/>
          <w:sz w:val="28"/>
          <w:szCs w:val="28"/>
          <w:lang w:eastAsia="en-US"/>
        </w:rPr>
        <w:t xml:space="preserve">из Республики Хакасия по двум видам спорта (мини – футболу и волейболу). </w:t>
      </w:r>
    </w:p>
    <w:p w:rsidR="00DA0374" w:rsidRDefault="00DA0374" w:rsidP="00563F6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Почетными гостями Спартакиады стали: министр спорта Красноярского края Сергей Игоревич Алексеев, заместитель председателя Законодательного Собрания Красноярского края Сергей Филиппович Зяблов, заместитель председателя комитета по образованию, культуре и спорту Законодательного Собрания Красноярского края Вера Егоровна Оськина, начальник Управления по территориальной политике Губернатора Красноярского края Владимир Данилович Богданов.</w:t>
      </w:r>
    </w:p>
    <w:p w:rsidR="00DA0374" w:rsidRDefault="00DA0374" w:rsidP="00563F66">
      <w:pPr>
        <w:spacing w:after="0" w:line="240" w:lineRule="auto"/>
        <w:ind w:firstLine="709"/>
        <w:jc w:val="right"/>
        <w:rPr>
          <w:rFonts w:ascii="Times New Roman" w:eastAsia="Calibri" w:hAnsi="Times New Roman" w:cs="Times New Roman"/>
          <w:sz w:val="28"/>
          <w:szCs w:val="28"/>
          <w:lang w:eastAsia="en-US"/>
        </w:rPr>
      </w:pPr>
    </w:p>
    <w:p w:rsidR="00DA0374" w:rsidRDefault="00DA0374" w:rsidP="00563F6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Итоги </w:t>
      </w:r>
      <w:r>
        <w:rPr>
          <w:rFonts w:ascii="Times New Roman" w:eastAsia="Calibri" w:hAnsi="Times New Roman" w:cs="Times New Roman"/>
          <w:sz w:val="28"/>
          <w:szCs w:val="28"/>
          <w:lang w:val="en-US" w:eastAsia="en-US"/>
        </w:rPr>
        <w:t>XIII</w:t>
      </w:r>
      <w:r w:rsidRPr="005751E2">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Спартакиады</w:t>
      </w:r>
      <w:r w:rsidR="005751E2">
        <w:rPr>
          <w:rFonts w:ascii="Times New Roman" w:eastAsia="Calibri" w:hAnsi="Times New Roman" w:cs="Times New Roman"/>
          <w:sz w:val="28"/>
          <w:szCs w:val="28"/>
          <w:lang w:eastAsia="en-US"/>
        </w:rPr>
        <w:t xml:space="preserve"> представлены в таблице 4.</w:t>
      </w:r>
    </w:p>
    <w:p w:rsidR="00DA0374" w:rsidRPr="00FC73D3" w:rsidRDefault="00DA0374" w:rsidP="00563F66">
      <w:pPr>
        <w:spacing w:after="0" w:line="240" w:lineRule="auto"/>
        <w:ind w:firstLine="709"/>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Таблица</w:t>
      </w:r>
      <w:r w:rsidR="0093381A">
        <w:rPr>
          <w:rFonts w:ascii="Times New Roman" w:eastAsia="Calibri" w:hAnsi="Times New Roman" w:cs="Times New Roman"/>
          <w:sz w:val="28"/>
          <w:szCs w:val="28"/>
          <w:lang w:eastAsia="en-US"/>
        </w:rPr>
        <w:t xml:space="preserve"> 4</w:t>
      </w:r>
    </w:p>
    <w:tbl>
      <w:tblPr>
        <w:tblStyle w:val="ac"/>
        <w:tblW w:w="0" w:type="auto"/>
        <w:tblLook w:val="04A0" w:firstRow="1" w:lastRow="0" w:firstColumn="1" w:lastColumn="0" w:noHBand="0" w:noVBand="1"/>
      </w:tblPr>
      <w:tblGrid>
        <w:gridCol w:w="534"/>
        <w:gridCol w:w="3118"/>
        <w:gridCol w:w="2835"/>
        <w:gridCol w:w="3227"/>
      </w:tblGrid>
      <w:tr w:rsidR="00DA0374" w:rsidTr="00DA0374">
        <w:tc>
          <w:tcPr>
            <w:tcW w:w="534" w:type="dxa"/>
          </w:tcPr>
          <w:p w:rsidR="00DA0374" w:rsidRDefault="00DA0374" w:rsidP="00563F66">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3118" w:type="dxa"/>
          </w:tcPr>
          <w:p w:rsidR="00DA0374" w:rsidRDefault="00DA0374" w:rsidP="00563F66">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Наименование команд</w:t>
            </w:r>
          </w:p>
        </w:tc>
        <w:tc>
          <w:tcPr>
            <w:tcW w:w="2835" w:type="dxa"/>
          </w:tcPr>
          <w:p w:rsidR="00DA0374" w:rsidRDefault="00DA0374" w:rsidP="00563F66">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Количество очков</w:t>
            </w:r>
          </w:p>
        </w:tc>
        <w:tc>
          <w:tcPr>
            <w:tcW w:w="3227" w:type="dxa"/>
          </w:tcPr>
          <w:p w:rsidR="00DA0374" w:rsidRDefault="00DA0374" w:rsidP="00563F66">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Общекомандное место</w:t>
            </w:r>
          </w:p>
        </w:tc>
      </w:tr>
      <w:tr w:rsidR="00DA0374" w:rsidTr="00DA0374">
        <w:tc>
          <w:tcPr>
            <w:tcW w:w="534" w:type="dxa"/>
          </w:tcPr>
          <w:p w:rsidR="00DA0374" w:rsidRDefault="00DA0374" w:rsidP="00563F66">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3118" w:type="dxa"/>
          </w:tcPr>
          <w:p w:rsidR="00DA0374" w:rsidRDefault="00DA0374" w:rsidP="00563F66">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Север</w:t>
            </w:r>
          </w:p>
        </w:tc>
        <w:tc>
          <w:tcPr>
            <w:tcW w:w="2835" w:type="dxa"/>
          </w:tcPr>
          <w:p w:rsidR="00DA0374" w:rsidRDefault="00DA0374" w:rsidP="00563F66">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153</w:t>
            </w:r>
          </w:p>
        </w:tc>
        <w:tc>
          <w:tcPr>
            <w:tcW w:w="3227" w:type="dxa"/>
          </w:tcPr>
          <w:p w:rsidR="00DA0374" w:rsidRDefault="00DA0374" w:rsidP="00563F66">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DA0374" w:rsidTr="00DA0374">
        <w:tc>
          <w:tcPr>
            <w:tcW w:w="534" w:type="dxa"/>
          </w:tcPr>
          <w:p w:rsidR="00DA0374" w:rsidRDefault="00DA0374" w:rsidP="00563F66">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3118" w:type="dxa"/>
          </w:tcPr>
          <w:p w:rsidR="00DA0374" w:rsidRDefault="00DA0374" w:rsidP="00563F66">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Юг</w:t>
            </w:r>
          </w:p>
        </w:tc>
        <w:tc>
          <w:tcPr>
            <w:tcW w:w="2835" w:type="dxa"/>
          </w:tcPr>
          <w:p w:rsidR="00DA0374" w:rsidRDefault="00DA0374" w:rsidP="00563F66">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159</w:t>
            </w:r>
          </w:p>
        </w:tc>
        <w:tc>
          <w:tcPr>
            <w:tcW w:w="3227" w:type="dxa"/>
          </w:tcPr>
          <w:p w:rsidR="00DA0374" w:rsidRDefault="00DA0374" w:rsidP="00563F66">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DA0374" w:rsidTr="00DA0374">
        <w:tc>
          <w:tcPr>
            <w:tcW w:w="534" w:type="dxa"/>
          </w:tcPr>
          <w:p w:rsidR="00DA0374" w:rsidRDefault="00DA0374" w:rsidP="00563F66">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3118" w:type="dxa"/>
          </w:tcPr>
          <w:p w:rsidR="00DA0374" w:rsidRDefault="00DA0374" w:rsidP="00563F66">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Центр</w:t>
            </w:r>
          </w:p>
        </w:tc>
        <w:tc>
          <w:tcPr>
            <w:tcW w:w="2835" w:type="dxa"/>
          </w:tcPr>
          <w:p w:rsidR="00DA0374" w:rsidRDefault="00DA0374" w:rsidP="00563F66">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158</w:t>
            </w:r>
          </w:p>
        </w:tc>
        <w:tc>
          <w:tcPr>
            <w:tcW w:w="3227" w:type="dxa"/>
          </w:tcPr>
          <w:p w:rsidR="00DA0374" w:rsidRDefault="00DA0374" w:rsidP="00563F66">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DA0374" w:rsidTr="00DA0374">
        <w:tc>
          <w:tcPr>
            <w:tcW w:w="534" w:type="dxa"/>
          </w:tcPr>
          <w:p w:rsidR="00DA0374" w:rsidRDefault="00DA0374" w:rsidP="00563F66">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3118" w:type="dxa"/>
          </w:tcPr>
          <w:p w:rsidR="00DA0374" w:rsidRDefault="00DA0374" w:rsidP="00563F66">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Запад</w:t>
            </w:r>
          </w:p>
        </w:tc>
        <w:tc>
          <w:tcPr>
            <w:tcW w:w="2835" w:type="dxa"/>
          </w:tcPr>
          <w:p w:rsidR="00DA0374" w:rsidRDefault="00DA0374" w:rsidP="00563F66">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183</w:t>
            </w:r>
          </w:p>
        </w:tc>
        <w:tc>
          <w:tcPr>
            <w:tcW w:w="3227" w:type="dxa"/>
          </w:tcPr>
          <w:p w:rsidR="00DA0374" w:rsidRDefault="00DA0374" w:rsidP="00563F66">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DA0374" w:rsidTr="00DA0374">
        <w:tc>
          <w:tcPr>
            <w:tcW w:w="534" w:type="dxa"/>
          </w:tcPr>
          <w:p w:rsidR="00DA0374" w:rsidRDefault="00DA0374" w:rsidP="00563F66">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3118" w:type="dxa"/>
          </w:tcPr>
          <w:p w:rsidR="00DA0374" w:rsidRDefault="00DA0374" w:rsidP="00563F66">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Восток</w:t>
            </w:r>
          </w:p>
        </w:tc>
        <w:tc>
          <w:tcPr>
            <w:tcW w:w="2835" w:type="dxa"/>
          </w:tcPr>
          <w:p w:rsidR="00DA0374" w:rsidRDefault="00DA0374" w:rsidP="00563F66">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187</w:t>
            </w:r>
          </w:p>
        </w:tc>
        <w:tc>
          <w:tcPr>
            <w:tcW w:w="3227" w:type="dxa"/>
          </w:tcPr>
          <w:p w:rsidR="00DA0374" w:rsidRDefault="00DA0374" w:rsidP="00563F66">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r>
    </w:tbl>
    <w:p w:rsidR="00DA0374" w:rsidRDefault="00DA0374" w:rsidP="00563F66">
      <w:pPr>
        <w:spacing w:after="0" w:line="240" w:lineRule="auto"/>
        <w:ind w:firstLine="709"/>
        <w:jc w:val="both"/>
        <w:rPr>
          <w:rFonts w:ascii="Times New Roman" w:eastAsia="Calibri" w:hAnsi="Times New Roman" w:cs="Times New Roman"/>
          <w:sz w:val="28"/>
          <w:szCs w:val="28"/>
          <w:lang w:eastAsia="en-US"/>
        </w:rPr>
      </w:pPr>
    </w:p>
    <w:p w:rsidR="00DA0374" w:rsidRDefault="00DA0374" w:rsidP="00563F6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Победители в командных видах спорта и личном первенстве получили кубки, призы, медали, грамоты, дипломы.</w:t>
      </w:r>
    </w:p>
    <w:p w:rsidR="00DA0374" w:rsidRDefault="00DA0374" w:rsidP="00563F66">
      <w:pPr>
        <w:pStyle w:val="a4"/>
        <w:spacing w:after="0" w:line="24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На Красноярском экономическом форуме 29 марта 2019 года                 </w:t>
      </w:r>
      <w:r w:rsidR="007E2592">
        <w:rPr>
          <w:rFonts w:ascii="Times New Roman" w:eastAsia="Calibri" w:hAnsi="Times New Roman" w:cs="Times New Roman"/>
          <w:sz w:val="28"/>
          <w:szCs w:val="28"/>
          <w:lang w:eastAsia="en-US"/>
        </w:rPr>
        <w:br/>
      </w:r>
      <w:r>
        <w:rPr>
          <w:rFonts w:ascii="Times New Roman" w:eastAsia="Calibri" w:hAnsi="Times New Roman" w:cs="Times New Roman"/>
          <w:sz w:val="28"/>
          <w:szCs w:val="28"/>
          <w:lang w:eastAsia="en-US"/>
        </w:rPr>
        <w:t xml:space="preserve">(рег. № 22/23) главами одиннадцати муниципалитетов (городские округа (Красноярск, Сосновоборск, Дивногорск, Железногорск, </w:t>
      </w:r>
      <w:r w:rsidRPr="00856685">
        <w:rPr>
          <w:rFonts w:ascii="Times New Roman" w:eastAsia="Calibri" w:hAnsi="Times New Roman" w:cs="Times New Roman"/>
          <w:sz w:val="28"/>
          <w:szCs w:val="28"/>
          <w:lang w:eastAsia="en-US"/>
        </w:rPr>
        <w:t>Кедровый;</w:t>
      </w:r>
      <w:r>
        <w:rPr>
          <w:rFonts w:ascii="Times New Roman" w:eastAsia="Calibri" w:hAnsi="Times New Roman" w:cs="Times New Roman"/>
          <w:sz w:val="28"/>
          <w:szCs w:val="28"/>
          <w:lang w:eastAsia="en-US"/>
        </w:rPr>
        <w:t xml:space="preserve"> муниципальные районы: Балахтинский, Березовский, Большемуртинский, </w:t>
      </w:r>
      <w:r w:rsidRPr="00DA553D">
        <w:rPr>
          <w:rFonts w:ascii="Times New Roman" w:eastAsia="Calibri" w:hAnsi="Times New Roman" w:cs="Times New Roman"/>
          <w:sz w:val="28"/>
          <w:szCs w:val="28"/>
          <w:lang w:eastAsia="en-US"/>
        </w:rPr>
        <w:t>Емельяновский,</w:t>
      </w:r>
      <w:r>
        <w:rPr>
          <w:rFonts w:ascii="Times New Roman" w:eastAsia="Calibri" w:hAnsi="Times New Roman" w:cs="Times New Roman"/>
          <w:sz w:val="28"/>
          <w:szCs w:val="28"/>
          <w:lang w:eastAsia="en-US"/>
        </w:rPr>
        <w:t xml:space="preserve"> Манский, Сухобузимский) подписали соглашение </w:t>
      </w:r>
      <w:r w:rsidR="0093381A">
        <w:rPr>
          <w:rFonts w:ascii="Times New Roman" w:eastAsia="Calibri" w:hAnsi="Times New Roman" w:cs="Times New Roman"/>
          <w:sz w:val="28"/>
          <w:szCs w:val="28"/>
          <w:lang w:eastAsia="en-US"/>
        </w:rPr>
        <w:br/>
      </w:r>
      <w:r>
        <w:rPr>
          <w:rFonts w:ascii="Times New Roman" w:eastAsia="Calibri" w:hAnsi="Times New Roman" w:cs="Times New Roman"/>
          <w:sz w:val="28"/>
          <w:szCs w:val="28"/>
          <w:lang w:eastAsia="en-US"/>
        </w:rPr>
        <w:t>о сотрудничестве между муниципальными образованиями центральной группы городов и районов Красноярского края по их развитию.</w:t>
      </w:r>
    </w:p>
    <w:p w:rsidR="00DA0374" w:rsidRDefault="00DA0374" w:rsidP="00563F66">
      <w:pPr>
        <w:pStyle w:val="a4"/>
        <w:spacing w:after="0" w:line="24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Основными целями сотрудничества в рамках Соглашения являются: </w:t>
      </w:r>
    </w:p>
    <w:p w:rsidR="00DA0374" w:rsidRPr="0074163B" w:rsidRDefault="00DA0374" w:rsidP="00065EA5">
      <w:pPr>
        <w:pStyle w:val="a4"/>
        <w:spacing w:after="0" w:line="240" w:lineRule="auto"/>
        <w:ind w:left="0" w:firstLine="709"/>
        <w:jc w:val="both"/>
        <w:rPr>
          <w:rFonts w:ascii="Times New Roman" w:eastAsia="Calibri" w:hAnsi="Times New Roman" w:cs="Times New Roman"/>
          <w:sz w:val="28"/>
          <w:szCs w:val="28"/>
          <w:lang w:eastAsia="en-US"/>
        </w:rPr>
      </w:pPr>
      <w:r w:rsidRPr="0074163B">
        <w:rPr>
          <w:rFonts w:ascii="Times New Roman" w:eastAsia="Calibri" w:hAnsi="Times New Roman" w:cs="Times New Roman"/>
          <w:sz w:val="28"/>
          <w:szCs w:val="28"/>
          <w:lang w:eastAsia="en-US"/>
        </w:rPr>
        <w:t>- содействие реализации межмун</w:t>
      </w:r>
      <w:r>
        <w:rPr>
          <w:rFonts w:ascii="Times New Roman" w:eastAsia="Calibri" w:hAnsi="Times New Roman" w:cs="Times New Roman"/>
          <w:sz w:val="28"/>
          <w:szCs w:val="28"/>
          <w:lang w:eastAsia="en-US"/>
        </w:rPr>
        <w:t>иципальных проектов по развитию</w:t>
      </w:r>
      <w:r w:rsidR="00065EA5">
        <w:rPr>
          <w:rFonts w:ascii="Times New Roman" w:eastAsia="Calibri" w:hAnsi="Times New Roman" w:cs="Times New Roman"/>
          <w:sz w:val="28"/>
          <w:szCs w:val="28"/>
          <w:lang w:eastAsia="en-US"/>
        </w:rPr>
        <w:t xml:space="preserve"> </w:t>
      </w:r>
      <w:r w:rsidRPr="0074163B">
        <w:rPr>
          <w:rFonts w:ascii="Times New Roman" w:eastAsia="Calibri" w:hAnsi="Times New Roman" w:cs="Times New Roman"/>
          <w:sz w:val="28"/>
          <w:szCs w:val="28"/>
          <w:lang w:eastAsia="en-US"/>
        </w:rPr>
        <w:t>муниципальных образований центральной группы городов и районов Красноярского края, в том числе в рамках развития Красноярской агломерации;</w:t>
      </w:r>
    </w:p>
    <w:p w:rsidR="00DA0374" w:rsidRPr="0074163B" w:rsidRDefault="00DA0374" w:rsidP="00065EA5">
      <w:pPr>
        <w:pStyle w:val="a4"/>
        <w:spacing w:after="0" w:line="240" w:lineRule="auto"/>
        <w:ind w:left="0" w:firstLine="709"/>
        <w:jc w:val="both"/>
        <w:rPr>
          <w:rFonts w:ascii="Times New Roman" w:eastAsia="Calibri" w:hAnsi="Times New Roman" w:cs="Times New Roman"/>
          <w:sz w:val="28"/>
          <w:szCs w:val="28"/>
          <w:lang w:eastAsia="en-US"/>
        </w:rPr>
      </w:pPr>
      <w:r w:rsidRPr="0074163B">
        <w:rPr>
          <w:rFonts w:ascii="Times New Roman" w:eastAsia="Calibri" w:hAnsi="Times New Roman" w:cs="Times New Roman"/>
          <w:sz w:val="28"/>
          <w:szCs w:val="28"/>
          <w:lang w:eastAsia="en-US"/>
        </w:rPr>
        <w:t>- совместное развитие муниципальных</w:t>
      </w:r>
      <w:r>
        <w:rPr>
          <w:rFonts w:ascii="Times New Roman" w:eastAsia="Calibri" w:hAnsi="Times New Roman" w:cs="Times New Roman"/>
          <w:sz w:val="28"/>
          <w:szCs w:val="28"/>
          <w:lang w:eastAsia="en-US"/>
        </w:rPr>
        <w:t xml:space="preserve"> образований центральной группы</w:t>
      </w:r>
      <w:r w:rsidR="00065EA5">
        <w:rPr>
          <w:rFonts w:ascii="Times New Roman" w:eastAsia="Calibri" w:hAnsi="Times New Roman" w:cs="Times New Roman"/>
          <w:sz w:val="28"/>
          <w:szCs w:val="28"/>
          <w:lang w:eastAsia="en-US"/>
        </w:rPr>
        <w:t xml:space="preserve"> </w:t>
      </w:r>
      <w:r w:rsidRPr="0074163B">
        <w:rPr>
          <w:rFonts w:ascii="Times New Roman" w:eastAsia="Calibri" w:hAnsi="Times New Roman" w:cs="Times New Roman"/>
          <w:sz w:val="28"/>
          <w:szCs w:val="28"/>
          <w:lang w:eastAsia="en-US"/>
        </w:rPr>
        <w:t>городов и районов Красноярского края;</w:t>
      </w:r>
    </w:p>
    <w:p w:rsidR="00DA0374" w:rsidRPr="0074163B" w:rsidRDefault="00DA0374" w:rsidP="00563F66">
      <w:pPr>
        <w:pStyle w:val="a4"/>
        <w:spacing w:after="0" w:line="240" w:lineRule="auto"/>
        <w:ind w:left="0" w:firstLine="709"/>
        <w:jc w:val="both"/>
        <w:rPr>
          <w:rFonts w:ascii="Times New Roman" w:eastAsia="Calibri" w:hAnsi="Times New Roman" w:cs="Times New Roman"/>
          <w:sz w:val="28"/>
          <w:szCs w:val="28"/>
          <w:lang w:eastAsia="en-US"/>
        </w:rPr>
      </w:pPr>
      <w:r w:rsidRPr="0074163B">
        <w:rPr>
          <w:rFonts w:ascii="Times New Roman" w:eastAsia="Calibri" w:hAnsi="Times New Roman" w:cs="Times New Roman"/>
          <w:sz w:val="28"/>
          <w:szCs w:val="28"/>
          <w:lang w:eastAsia="en-US"/>
        </w:rPr>
        <w:t xml:space="preserve">- обеспечение устойчивого сбалансированного социально-экономического развития муниципальных образований центральной группы городов и районов Красноярского края как единого социокультурного </w:t>
      </w:r>
      <w:r w:rsidR="0093381A">
        <w:rPr>
          <w:rFonts w:ascii="Times New Roman" w:eastAsia="Calibri" w:hAnsi="Times New Roman" w:cs="Times New Roman"/>
          <w:sz w:val="28"/>
          <w:szCs w:val="28"/>
          <w:lang w:eastAsia="en-US"/>
        </w:rPr>
        <w:br/>
      </w:r>
      <w:r w:rsidRPr="0074163B">
        <w:rPr>
          <w:rFonts w:ascii="Times New Roman" w:eastAsia="Calibri" w:hAnsi="Times New Roman" w:cs="Times New Roman"/>
          <w:sz w:val="28"/>
          <w:szCs w:val="28"/>
          <w:lang w:eastAsia="en-US"/>
        </w:rPr>
        <w:t>и экономического пространства на основе формирования и эффективного развития экономики, комплекса инфраструктурных систем и комфортной среды проживания с учетом взаимных интересов муниципальных образований, входящих в ее состав;</w:t>
      </w:r>
    </w:p>
    <w:p w:rsidR="00DA0374" w:rsidRPr="0074163B" w:rsidRDefault="00DA0374" w:rsidP="00563F66">
      <w:pPr>
        <w:pStyle w:val="a4"/>
        <w:spacing w:after="0" w:line="240" w:lineRule="auto"/>
        <w:ind w:left="0" w:firstLine="709"/>
        <w:jc w:val="both"/>
        <w:rPr>
          <w:rFonts w:ascii="Times New Roman" w:eastAsia="Calibri" w:hAnsi="Times New Roman" w:cs="Times New Roman"/>
          <w:sz w:val="28"/>
          <w:szCs w:val="28"/>
          <w:lang w:eastAsia="en-US"/>
        </w:rPr>
      </w:pPr>
      <w:r w:rsidRPr="0074163B">
        <w:rPr>
          <w:rFonts w:ascii="Times New Roman" w:eastAsia="Calibri" w:hAnsi="Times New Roman" w:cs="Times New Roman"/>
          <w:sz w:val="28"/>
          <w:szCs w:val="28"/>
          <w:lang w:eastAsia="en-US"/>
        </w:rPr>
        <w:t>- выработка системных подходов по совершенствованию институциональных, правовых и социально-экономических основ, межбюджетных отношений, межмуниципальных и иных связей в интересах эффективного функционирования и развития муниципальных образований центральной группы городов и районов Красноярского края;</w:t>
      </w:r>
    </w:p>
    <w:p w:rsidR="00DA0374" w:rsidRPr="0074163B" w:rsidRDefault="00DA0374" w:rsidP="00563F66">
      <w:pPr>
        <w:pStyle w:val="a4"/>
        <w:spacing w:after="0" w:line="240" w:lineRule="auto"/>
        <w:ind w:left="0" w:firstLine="709"/>
        <w:jc w:val="both"/>
        <w:rPr>
          <w:rFonts w:ascii="Times New Roman" w:eastAsia="Calibri" w:hAnsi="Times New Roman" w:cs="Times New Roman"/>
          <w:sz w:val="28"/>
          <w:szCs w:val="28"/>
          <w:lang w:eastAsia="en-US"/>
        </w:rPr>
      </w:pPr>
      <w:r w:rsidRPr="0074163B">
        <w:rPr>
          <w:rFonts w:ascii="Times New Roman" w:eastAsia="Calibri" w:hAnsi="Times New Roman" w:cs="Times New Roman"/>
          <w:sz w:val="28"/>
          <w:szCs w:val="28"/>
          <w:lang w:eastAsia="en-US"/>
        </w:rPr>
        <w:t>- создание условий для формирования благоприятной среды жизнедеятельности, ведения бизнеса, повышения уровня и качества жизни населения;</w:t>
      </w:r>
    </w:p>
    <w:p w:rsidR="00DA0374" w:rsidRPr="0074163B" w:rsidRDefault="00DA0374" w:rsidP="00563F66">
      <w:pPr>
        <w:pStyle w:val="a4"/>
        <w:spacing w:after="0" w:line="240" w:lineRule="auto"/>
        <w:ind w:left="0" w:firstLine="709"/>
        <w:jc w:val="both"/>
        <w:rPr>
          <w:rFonts w:ascii="Times New Roman" w:eastAsia="Calibri" w:hAnsi="Times New Roman" w:cs="Times New Roman"/>
          <w:sz w:val="28"/>
          <w:szCs w:val="28"/>
          <w:lang w:eastAsia="en-US"/>
        </w:rPr>
      </w:pPr>
      <w:r w:rsidRPr="0074163B">
        <w:rPr>
          <w:rFonts w:ascii="Times New Roman" w:eastAsia="Calibri" w:hAnsi="Times New Roman" w:cs="Times New Roman"/>
          <w:sz w:val="28"/>
          <w:szCs w:val="28"/>
          <w:lang w:eastAsia="en-US"/>
        </w:rPr>
        <w:t>- содействие формированию единого подхода к планированию социальной, транспортной, инженерной и коммунальной инфраструктур муниципальных образований;</w:t>
      </w:r>
    </w:p>
    <w:p w:rsidR="00DA0374" w:rsidRDefault="00DA0374" w:rsidP="00563F66">
      <w:pPr>
        <w:pStyle w:val="a4"/>
        <w:spacing w:after="0" w:line="240" w:lineRule="auto"/>
        <w:ind w:left="0" w:firstLine="709"/>
        <w:jc w:val="both"/>
        <w:rPr>
          <w:rFonts w:ascii="Times New Roman" w:eastAsia="Calibri" w:hAnsi="Times New Roman" w:cs="Times New Roman"/>
          <w:sz w:val="28"/>
          <w:szCs w:val="28"/>
          <w:lang w:eastAsia="en-US"/>
        </w:rPr>
      </w:pPr>
      <w:r w:rsidRPr="0074163B">
        <w:rPr>
          <w:rFonts w:ascii="Times New Roman" w:eastAsia="Calibri" w:hAnsi="Times New Roman" w:cs="Times New Roman"/>
          <w:sz w:val="28"/>
          <w:szCs w:val="28"/>
          <w:lang w:eastAsia="en-US"/>
        </w:rPr>
        <w:lastRenderedPageBreak/>
        <w:t xml:space="preserve">- разработка совместных рекомендаций по развитию центральной группы городов и районов Красноярского края, в том числе рекомендаций </w:t>
      </w:r>
      <w:r w:rsidR="0093381A">
        <w:rPr>
          <w:rFonts w:ascii="Times New Roman" w:eastAsia="Calibri" w:hAnsi="Times New Roman" w:cs="Times New Roman"/>
          <w:sz w:val="28"/>
          <w:szCs w:val="28"/>
          <w:lang w:eastAsia="en-US"/>
        </w:rPr>
        <w:br/>
      </w:r>
      <w:r w:rsidRPr="0074163B">
        <w:rPr>
          <w:rFonts w:ascii="Times New Roman" w:eastAsia="Calibri" w:hAnsi="Times New Roman" w:cs="Times New Roman"/>
          <w:sz w:val="28"/>
          <w:szCs w:val="28"/>
          <w:lang w:eastAsia="en-US"/>
        </w:rPr>
        <w:t xml:space="preserve">по развитию Красноярской агломерации, федеральным органам власти </w:t>
      </w:r>
      <w:r w:rsidR="0093381A">
        <w:rPr>
          <w:rFonts w:ascii="Times New Roman" w:eastAsia="Calibri" w:hAnsi="Times New Roman" w:cs="Times New Roman"/>
          <w:sz w:val="28"/>
          <w:szCs w:val="28"/>
          <w:lang w:eastAsia="en-US"/>
        </w:rPr>
        <w:br/>
      </w:r>
      <w:r w:rsidRPr="0074163B">
        <w:rPr>
          <w:rFonts w:ascii="Times New Roman" w:eastAsia="Calibri" w:hAnsi="Times New Roman" w:cs="Times New Roman"/>
          <w:sz w:val="28"/>
          <w:szCs w:val="28"/>
          <w:lang w:eastAsia="en-US"/>
        </w:rPr>
        <w:t>и органам государственной власти Красноярского края.</w:t>
      </w:r>
    </w:p>
    <w:p w:rsidR="00DA0374" w:rsidRPr="00C646C5" w:rsidRDefault="00DA0374" w:rsidP="00563F66">
      <w:pPr>
        <w:pStyle w:val="a4"/>
        <w:spacing w:after="0" w:line="24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настоящее время совместно разработаны мероприятия по реализации этого соглашения и начата их реализация.</w:t>
      </w:r>
    </w:p>
    <w:p w:rsidR="00DA0374" w:rsidRDefault="00DA0374" w:rsidP="00563F66">
      <w:pPr>
        <w:pStyle w:val="a4"/>
        <w:spacing w:after="0" w:line="24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Советом в рамках межрегионального и межмуниципального сотрудничества заключены Соглашения с Советами Республик Тыва </w:t>
      </w:r>
      <w:r w:rsidR="0093381A">
        <w:rPr>
          <w:rFonts w:ascii="Times New Roman" w:eastAsia="Calibri" w:hAnsi="Times New Roman" w:cs="Times New Roman"/>
          <w:sz w:val="28"/>
          <w:szCs w:val="28"/>
          <w:lang w:eastAsia="en-US"/>
        </w:rPr>
        <w:br/>
      </w:r>
      <w:r>
        <w:rPr>
          <w:rFonts w:ascii="Times New Roman" w:eastAsia="Calibri" w:hAnsi="Times New Roman" w:cs="Times New Roman"/>
          <w:sz w:val="28"/>
          <w:szCs w:val="28"/>
          <w:lang w:eastAsia="en-US"/>
        </w:rPr>
        <w:t>и Хакасия. По реализации данных Соглашений были проведены встречи:</w:t>
      </w:r>
    </w:p>
    <w:p w:rsidR="00DA0374" w:rsidRDefault="00DA0374" w:rsidP="00563F66">
      <w:pPr>
        <w:pStyle w:val="a4"/>
        <w:spacing w:after="0" w:line="24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 По обмену опытом работы Совета муниципальных образований края на Президиуме Совета с делегациями Советов Хакасии и Тыва </w:t>
      </w:r>
      <w:r w:rsidR="0093381A">
        <w:rPr>
          <w:rFonts w:ascii="Times New Roman" w:eastAsia="Calibri" w:hAnsi="Times New Roman" w:cs="Times New Roman"/>
          <w:sz w:val="28"/>
          <w:szCs w:val="28"/>
          <w:lang w:eastAsia="en-US"/>
        </w:rPr>
        <w:br/>
      </w:r>
      <w:r>
        <w:rPr>
          <w:rFonts w:ascii="Times New Roman" w:eastAsia="Calibri" w:hAnsi="Times New Roman" w:cs="Times New Roman"/>
          <w:sz w:val="28"/>
          <w:szCs w:val="28"/>
          <w:lang w:eastAsia="en-US"/>
        </w:rPr>
        <w:t>по формированию проектов стратегического планирования, решению социальных вопросов, в сфере спорта, в области жилищно – коммунального хозяйства, проведении мусорной реформы и др.;</w:t>
      </w:r>
    </w:p>
    <w:p w:rsidR="00DA0374" w:rsidRDefault="00DA0374" w:rsidP="00563F66">
      <w:pPr>
        <w:pStyle w:val="a4"/>
        <w:spacing w:after="0" w:line="24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 Делегация в составе 30 человек Совета Республики Хакасия в августе 2019 года приняла участие </w:t>
      </w:r>
      <w:r w:rsidRPr="0027624D">
        <w:rPr>
          <w:rFonts w:ascii="Times New Roman" w:eastAsia="Calibri" w:hAnsi="Times New Roman" w:cs="Times New Roman"/>
          <w:sz w:val="28"/>
          <w:szCs w:val="28"/>
          <w:lang w:eastAsia="en-US"/>
        </w:rPr>
        <w:t xml:space="preserve">в проводимом в г. Красноярске финале </w:t>
      </w:r>
      <w:r w:rsidRPr="0027624D">
        <w:rPr>
          <w:rFonts w:ascii="Times New Roman" w:eastAsia="Calibri" w:hAnsi="Times New Roman" w:cs="Times New Roman"/>
          <w:sz w:val="28"/>
          <w:szCs w:val="28"/>
          <w:lang w:val="en-US" w:eastAsia="en-US"/>
        </w:rPr>
        <w:t>XIII</w:t>
      </w:r>
      <w:r w:rsidRPr="0027624D">
        <w:rPr>
          <w:rFonts w:ascii="Times New Roman" w:eastAsia="Calibri" w:hAnsi="Times New Roman" w:cs="Times New Roman"/>
          <w:sz w:val="28"/>
          <w:szCs w:val="28"/>
          <w:lang w:eastAsia="en-US"/>
        </w:rPr>
        <w:t xml:space="preserve"> Спартакиады Совета;</w:t>
      </w:r>
    </w:p>
    <w:p w:rsidR="00DA0374" w:rsidRDefault="00DA0374" w:rsidP="00563F66">
      <w:pPr>
        <w:pStyle w:val="a4"/>
        <w:spacing w:after="0" w:line="24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 Делегации Советов Республик Хакасии и Тыва приняли участие </w:t>
      </w:r>
      <w:r w:rsidR="005751E2">
        <w:rPr>
          <w:rFonts w:ascii="Times New Roman" w:eastAsia="Calibri" w:hAnsi="Times New Roman" w:cs="Times New Roman"/>
          <w:sz w:val="28"/>
          <w:szCs w:val="28"/>
          <w:lang w:eastAsia="en-US"/>
        </w:rPr>
        <w:br/>
      </w:r>
      <w:r>
        <w:rPr>
          <w:rFonts w:ascii="Times New Roman" w:eastAsia="Calibri" w:hAnsi="Times New Roman" w:cs="Times New Roman"/>
          <w:sz w:val="28"/>
          <w:szCs w:val="28"/>
          <w:lang w:eastAsia="en-US"/>
        </w:rPr>
        <w:t xml:space="preserve">в </w:t>
      </w:r>
      <w:r>
        <w:rPr>
          <w:rFonts w:ascii="Times New Roman" w:eastAsia="Calibri" w:hAnsi="Times New Roman" w:cs="Times New Roman"/>
          <w:sz w:val="28"/>
          <w:szCs w:val="28"/>
          <w:lang w:val="en-US" w:eastAsia="en-US"/>
        </w:rPr>
        <w:t>X</w:t>
      </w:r>
      <w:r w:rsidRPr="0074163B">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и </w:t>
      </w:r>
      <w:r>
        <w:rPr>
          <w:rFonts w:ascii="Times New Roman" w:eastAsia="Calibri" w:hAnsi="Times New Roman" w:cs="Times New Roman"/>
          <w:sz w:val="28"/>
          <w:szCs w:val="28"/>
          <w:lang w:val="en-US" w:eastAsia="en-US"/>
        </w:rPr>
        <w:t>XI</w:t>
      </w:r>
      <w:r>
        <w:rPr>
          <w:rFonts w:ascii="Times New Roman" w:eastAsia="Calibri" w:hAnsi="Times New Roman" w:cs="Times New Roman"/>
          <w:sz w:val="28"/>
          <w:szCs w:val="28"/>
          <w:lang w:eastAsia="en-US"/>
        </w:rPr>
        <w:t xml:space="preserve"> Съездах Совета муниципальных образований края.</w:t>
      </w:r>
    </w:p>
    <w:p w:rsidR="00DA0374" w:rsidRPr="00F97051" w:rsidRDefault="00DA0374" w:rsidP="00563F66">
      <w:pPr>
        <w:pStyle w:val="a8"/>
        <w:spacing w:before="0" w:beforeAutospacing="0" w:after="0" w:afterAutospacing="0"/>
        <w:ind w:firstLine="709"/>
        <w:jc w:val="both"/>
        <w:rPr>
          <w:color w:val="000000"/>
          <w:sz w:val="28"/>
          <w:szCs w:val="28"/>
        </w:rPr>
      </w:pPr>
      <w:r>
        <w:rPr>
          <w:rFonts w:eastAsia="Calibri"/>
          <w:sz w:val="28"/>
          <w:szCs w:val="28"/>
          <w:lang w:eastAsia="en-US"/>
        </w:rPr>
        <w:t xml:space="preserve">4. </w:t>
      </w:r>
      <w:r w:rsidRPr="00BB35DD">
        <w:rPr>
          <w:sz w:val="28"/>
          <w:szCs w:val="28"/>
        </w:rPr>
        <w:t>В соответствии с Решением Президиума Совета муниципальных образований Кра</w:t>
      </w:r>
      <w:r>
        <w:rPr>
          <w:sz w:val="28"/>
          <w:szCs w:val="28"/>
        </w:rPr>
        <w:t xml:space="preserve">сноярского края от 12.04.2018 об участии Совета муниципальных образований Красноярского края в подготовке и проведении празднования 400-летия города Енисейска, </w:t>
      </w:r>
      <w:r w:rsidRPr="00BB35DD">
        <w:rPr>
          <w:color w:val="000000"/>
          <w:sz w:val="28"/>
          <w:szCs w:val="28"/>
        </w:rPr>
        <w:t>в течение 2019 года Советом реализована одна из практик межмуниципального сотрудничества. В целях развития исторического краеведения, совершенствования городской архитектурной среды к празднованию 400-летия г. Енисейска</w:t>
      </w:r>
      <w:r>
        <w:rPr>
          <w:color w:val="000000"/>
          <w:sz w:val="28"/>
          <w:szCs w:val="28"/>
        </w:rPr>
        <w:t xml:space="preserve"> </w:t>
      </w:r>
      <w:r>
        <w:rPr>
          <w:color w:val="000000"/>
          <w:sz w:val="28"/>
          <w:szCs w:val="28"/>
        </w:rPr>
        <w:br/>
        <w:t xml:space="preserve">был запроектирован, изготовлен </w:t>
      </w:r>
      <w:r w:rsidRPr="00BB35DD">
        <w:rPr>
          <w:color w:val="000000"/>
          <w:sz w:val="28"/>
          <w:szCs w:val="28"/>
        </w:rPr>
        <w:t xml:space="preserve">и смонтирован Памятный знак. Памятный </w:t>
      </w:r>
      <w:r w:rsidRPr="00F97051">
        <w:rPr>
          <w:color w:val="000000"/>
          <w:sz w:val="28"/>
          <w:szCs w:val="28"/>
        </w:rPr>
        <w:t>знак установлен на Соборной площади г. Енисейска.</w:t>
      </w:r>
    </w:p>
    <w:p w:rsidR="00DA0374" w:rsidRPr="00F97051" w:rsidRDefault="00DA0374" w:rsidP="00563F66">
      <w:pPr>
        <w:spacing w:after="0" w:line="240" w:lineRule="auto"/>
        <w:ind w:firstLine="709"/>
        <w:jc w:val="both"/>
        <w:rPr>
          <w:rFonts w:ascii="Times New Roman" w:hAnsi="Times New Roman" w:cs="Times New Roman"/>
          <w:color w:val="000000"/>
          <w:sz w:val="28"/>
          <w:szCs w:val="28"/>
        </w:rPr>
      </w:pPr>
      <w:r w:rsidRPr="00F97051">
        <w:rPr>
          <w:rFonts w:ascii="Times New Roman" w:hAnsi="Times New Roman" w:cs="Times New Roman"/>
          <w:color w:val="000000"/>
          <w:sz w:val="28"/>
          <w:szCs w:val="28"/>
        </w:rPr>
        <w:t xml:space="preserve">Установка знака была согласована с краевым архитектором </w:t>
      </w:r>
      <w:r w:rsidRPr="00F97051">
        <w:rPr>
          <w:rFonts w:ascii="Times New Roman" w:hAnsi="Times New Roman" w:cs="Times New Roman"/>
          <w:color w:val="000000"/>
          <w:sz w:val="28"/>
          <w:szCs w:val="28"/>
        </w:rPr>
        <w:br/>
        <w:t>К. Ю. Шумовым, главой г. Енисейска В. В. Никольским, Красноярско–Енисейской метрополией. Скульптор Константин Зинич.</w:t>
      </w:r>
    </w:p>
    <w:p w:rsidR="00DA0374" w:rsidRPr="00F97051" w:rsidRDefault="00DA0374" w:rsidP="00563F66">
      <w:pPr>
        <w:spacing w:after="0" w:line="240" w:lineRule="auto"/>
        <w:ind w:firstLine="709"/>
        <w:jc w:val="both"/>
        <w:rPr>
          <w:rFonts w:ascii="Times New Roman" w:hAnsi="Times New Roman" w:cs="Times New Roman"/>
          <w:color w:val="000000"/>
          <w:sz w:val="28"/>
          <w:szCs w:val="28"/>
        </w:rPr>
      </w:pPr>
      <w:r w:rsidRPr="00F97051">
        <w:rPr>
          <w:rFonts w:ascii="Times New Roman" w:hAnsi="Times New Roman" w:cs="Times New Roman"/>
          <w:color w:val="000000"/>
          <w:sz w:val="28"/>
          <w:szCs w:val="28"/>
        </w:rPr>
        <w:t>Памятный знак построен за счет средств Совета муниципальных образований края в дар г. Енисейску от муниципальных образований края.</w:t>
      </w:r>
      <w:r>
        <w:rPr>
          <w:rFonts w:ascii="Times New Roman" w:hAnsi="Times New Roman" w:cs="Times New Roman"/>
          <w:color w:val="000000"/>
          <w:sz w:val="28"/>
          <w:szCs w:val="28"/>
        </w:rPr>
        <w:t xml:space="preserve"> </w:t>
      </w:r>
      <w:r w:rsidRPr="00F97051">
        <w:rPr>
          <w:rFonts w:ascii="Times New Roman" w:hAnsi="Times New Roman" w:cs="Times New Roman"/>
          <w:color w:val="000000"/>
          <w:sz w:val="28"/>
          <w:szCs w:val="28"/>
        </w:rPr>
        <w:t>Открытие знака состоялось 09.08.2019г. с участием глав муниципальных образований северной группы районов и городов, большого количества жителей и гостей города, в том числе, из других субъектов Российской Федерации, а также представителей Православной церкви.</w:t>
      </w:r>
    </w:p>
    <w:p w:rsidR="00DA0374" w:rsidRPr="00F97051" w:rsidRDefault="00DA0374" w:rsidP="00563F66">
      <w:pPr>
        <w:spacing w:after="0" w:line="240" w:lineRule="auto"/>
        <w:ind w:firstLine="709"/>
        <w:jc w:val="both"/>
        <w:rPr>
          <w:rFonts w:ascii="Times New Roman" w:hAnsi="Times New Roman" w:cs="Times New Roman"/>
          <w:color w:val="000000"/>
          <w:sz w:val="28"/>
          <w:szCs w:val="28"/>
        </w:rPr>
      </w:pPr>
      <w:r w:rsidRPr="00F97051">
        <w:rPr>
          <w:rFonts w:ascii="Times New Roman" w:hAnsi="Times New Roman" w:cs="Times New Roman"/>
          <w:color w:val="000000"/>
          <w:sz w:val="28"/>
          <w:szCs w:val="28"/>
        </w:rPr>
        <w:t>Открывал Памятный знак Председатель Совета муниципальных образований края, Глава г. Красноярска С. В. Еремин.</w:t>
      </w:r>
    </w:p>
    <w:p w:rsidR="00DA0374" w:rsidRPr="00F97051" w:rsidRDefault="00DA0374" w:rsidP="00563F66">
      <w:pPr>
        <w:spacing w:after="0" w:line="240" w:lineRule="auto"/>
        <w:ind w:firstLine="709"/>
        <w:jc w:val="both"/>
        <w:rPr>
          <w:rFonts w:ascii="Times New Roman" w:hAnsi="Times New Roman" w:cs="Times New Roman"/>
          <w:color w:val="000000"/>
          <w:sz w:val="28"/>
          <w:szCs w:val="28"/>
        </w:rPr>
      </w:pPr>
      <w:r w:rsidRPr="00F97051">
        <w:rPr>
          <w:rFonts w:ascii="Times New Roman" w:hAnsi="Times New Roman" w:cs="Times New Roman"/>
          <w:color w:val="000000"/>
          <w:sz w:val="28"/>
          <w:szCs w:val="28"/>
        </w:rPr>
        <w:t xml:space="preserve">На Памятном знаке в датах кратко отражены события и история развития Сибири, государства и православия в России. </w:t>
      </w:r>
    </w:p>
    <w:p w:rsidR="00DA0374" w:rsidRPr="00F97051" w:rsidRDefault="00DA0374" w:rsidP="00563F66">
      <w:pPr>
        <w:spacing w:after="0" w:line="240" w:lineRule="auto"/>
        <w:ind w:firstLine="709"/>
        <w:jc w:val="both"/>
        <w:rPr>
          <w:rFonts w:ascii="Times New Roman" w:hAnsi="Times New Roman" w:cs="Times New Roman"/>
          <w:color w:val="000000"/>
          <w:sz w:val="28"/>
          <w:szCs w:val="28"/>
        </w:rPr>
      </w:pPr>
      <w:r w:rsidRPr="00F97051">
        <w:rPr>
          <w:rFonts w:ascii="Times New Roman" w:hAnsi="Times New Roman" w:cs="Times New Roman"/>
          <w:color w:val="000000"/>
          <w:sz w:val="28"/>
          <w:szCs w:val="28"/>
        </w:rPr>
        <w:t xml:space="preserve">Советом муниципальных образований подготовлены документы для передачи установленного Памятного знака в муниципальную собственность города Енисейска. В муниципальные образования (городские округа </w:t>
      </w:r>
      <w:r w:rsidRPr="00F97051">
        <w:rPr>
          <w:rFonts w:ascii="Times New Roman" w:hAnsi="Times New Roman" w:cs="Times New Roman"/>
          <w:color w:val="000000"/>
          <w:sz w:val="28"/>
          <w:szCs w:val="28"/>
        </w:rPr>
        <w:br/>
      </w:r>
      <w:r w:rsidRPr="00F97051">
        <w:rPr>
          <w:rFonts w:ascii="Times New Roman" w:hAnsi="Times New Roman" w:cs="Times New Roman"/>
          <w:color w:val="000000"/>
          <w:sz w:val="28"/>
          <w:szCs w:val="28"/>
        </w:rPr>
        <w:lastRenderedPageBreak/>
        <w:t xml:space="preserve">и муниципальные районы) направлены информационные материалы </w:t>
      </w:r>
      <w:r w:rsidRPr="00F97051">
        <w:rPr>
          <w:rFonts w:ascii="Times New Roman" w:hAnsi="Times New Roman" w:cs="Times New Roman"/>
          <w:color w:val="000000"/>
          <w:sz w:val="28"/>
          <w:szCs w:val="28"/>
        </w:rPr>
        <w:br/>
        <w:t xml:space="preserve">об установленном знаке. </w:t>
      </w:r>
    </w:p>
    <w:p w:rsidR="00DA0374" w:rsidRDefault="00DA0374" w:rsidP="00563F66">
      <w:pPr>
        <w:pStyle w:val="a4"/>
        <w:spacing w:after="0" w:line="240" w:lineRule="auto"/>
        <w:ind w:left="0" w:firstLine="709"/>
        <w:jc w:val="both"/>
        <w:rPr>
          <w:rFonts w:ascii="Times New Roman" w:eastAsia="Calibri" w:hAnsi="Times New Roman" w:cs="Times New Roman"/>
          <w:sz w:val="28"/>
          <w:szCs w:val="28"/>
          <w:lang w:eastAsia="en-US"/>
        </w:rPr>
      </w:pPr>
    </w:p>
    <w:p w:rsidR="00DA0374" w:rsidRPr="00B536BC" w:rsidRDefault="00DA0374" w:rsidP="00563F66">
      <w:pPr>
        <w:pStyle w:val="2"/>
        <w:ind w:firstLine="709"/>
        <w:rPr>
          <w:rFonts w:ascii="Times New Roman" w:hAnsi="Times New Roman" w:cs="Times New Roman"/>
          <w:i w:val="0"/>
        </w:rPr>
      </w:pPr>
      <w:bookmarkStart w:id="15" w:name="_Toc39052267"/>
      <w:r w:rsidRPr="00B536BC">
        <w:rPr>
          <w:rFonts w:ascii="Times New Roman" w:hAnsi="Times New Roman" w:cs="Times New Roman"/>
          <w:i w:val="0"/>
        </w:rPr>
        <w:t>2.4. Выводы и предложения по разделу</w:t>
      </w:r>
      <w:bookmarkEnd w:id="15"/>
    </w:p>
    <w:p w:rsidR="00DA0374" w:rsidRDefault="00DA0374" w:rsidP="00563F66">
      <w:pPr>
        <w:spacing w:after="0" w:line="240" w:lineRule="auto"/>
        <w:ind w:firstLine="709"/>
        <w:jc w:val="both"/>
        <w:rPr>
          <w:rFonts w:ascii="Times New Roman" w:eastAsia="Times New Roman" w:hAnsi="Times New Roman" w:cs="Times New Roman"/>
          <w:sz w:val="28"/>
          <w:szCs w:val="28"/>
        </w:rPr>
      </w:pPr>
    </w:p>
    <w:p w:rsidR="00DA0374" w:rsidRPr="00C17175" w:rsidRDefault="00DA0374" w:rsidP="00563F66">
      <w:pPr>
        <w:spacing w:after="0" w:line="240" w:lineRule="auto"/>
        <w:ind w:firstLine="709"/>
        <w:jc w:val="both"/>
        <w:rPr>
          <w:rFonts w:ascii="Times New Roman" w:eastAsia="Times New Roman" w:hAnsi="Times New Roman" w:cs="Times New Roman"/>
          <w:sz w:val="28"/>
          <w:szCs w:val="28"/>
        </w:rPr>
      </w:pPr>
      <w:r w:rsidRPr="00C17175">
        <w:rPr>
          <w:rFonts w:ascii="Times New Roman" w:eastAsia="Times New Roman" w:hAnsi="Times New Roman" w:cs="Times New Roman"/>
          <w:sz w:val="28"/>
          <w:szCs w:val="28"/>
        </w:rPr>
        <w:t xml:space="preserve">В последние годы мировая экономика развивается медленными темпами (за исключением США, Китая, Индии) и находится в предкризисном состоянии. Идет передел финансовых и товарных рынков. Более 5 лет </w:t>
      </w:r>
      <w:r w:rsidR="0093381A">
        <w:rPr>
          <w:rFonts w:ascii="Times New Roman" w:eastAsia="Times New Roman" w:hAnsi="Times New Roman" w:cs="Times New Roman"/>
          <w:sz w:val="28"/>
          <w:szCs w:val="28"/>
        </w:rPr>
        <w:br/>
      </w:r>
      <w:r w:rsidRPr="00C17175">
        <w:rPr>
          <w:rFonts w:ascii="Times New Roman" w:eastAsia="Times New Roman" w:hAnsi="Times New Roman" w:cs="Times New Roman"/>
          <w:sz w:val="28"/>
          <w:szCs w:val="28"/>
        </w:rPr>
        <w:t xml:space="preserve">на </w:t>
      </w:r>
      <w:r w:rsidRPr="0027624D">
        <w:rPr>
          <w:rFonts w:ascii="Times New Roman" w:eastAsia="Times New Roman" w:hAnsi="Times New Roman" w:cs="Times New Roman"/>
          <w:sz w:val="28"/>
          <w:szCs w:val="28"/>
        </w:rPr>
        <w:t>некоторые страны,</w:t>
      </w:r>
      <w:r w:rsidRPr="00C17175">
        <w:rPr>
          <w:rFonts w:ascii="Times New Roman" w:eastAsia="Times New Roman" w:hAnsi="Times New Roman" w:cs="Times New Roman"/>
          <w:sz w:val="28"/>
          <w:szCs w:val="28"/>
        </w:rPr>
        <w:t xml:space="preserve"> в т.ч. и Россию наложены экономические санкции. </w:t>
      </w:r>
      <w:r>
        <w:rPr>
          <w:rFonts w:ascii="Times New Roman" w:eastAsia="Times New Roman" w:hAnsi="Times New Roman" w:cs="Times New Roman"/>
          <w:sz w:val="28"/>
          <w:szCs w:val="28"/>
        </w:rPr>
        <w:t>Индекс физического объема ВВП за 2019 год в России составил 101,3%.</w:t>
      </w:r>
      <w:r w:rsidRPr="00C17175">
        <w:rPr>
          <w:rFonts w:ascii="Times New Roman" w:eastAsia="Times New Roman" w:hAnsi="Times New Roman" w:cs="Times New Roman"/>
          <w:sz w:val="28"/>
          <w:szCs w:val="28"/>
        </w:rPr>
        <w:t xml:space="preserve"> </w:t>
      </w:r>
      <w:r w:rsidR="0093381A">
        <w:rPr>
          <w:rFonts w:ascii="Times New Roman" w:eastAsia="Times New Roman" w:hAnsi="Times New Roman" w:cs="Times New Roman"/>
          <w:sz w:val="28"/>
          <w:szCs w:val="28"/>
        </w:rPr>
        <w:br/>
      </w:r>
      <w:r w:rsidRPr="00C17175">
        <w:rPr>
          <w:rFonts w:ascii="Times New Roman" w:eastAsia="Times New Roman" w:hAnsi="Times New Roman" w:cs="Times New Roman"/>
          <w:sz w:val="28"/>
          <w:szCs w:val="28"/>
        </w:rPr>
        <w:t xml:space="preserve">В сегодняшней структуре реальной экономики России отсутствуют или слабо развиты некоторые ее отрасли, которые в 90-е годы и начале 2000 годов </w:t>
      </w:r>
      <w:r w:rsidR="0093381A">
        <w:rPr>
          <w:rFonts w:ascii="Times New Roman" w:eastAsia="Times New Roman" w:hAnsi="Times New Roman" w:cs="Times New Roman"/>
          <w:sz w:val="28"/>
          <w:szCs w:val="28"/>
        </w:rPr>
        <w:br/>
      </w:r>
      <w:r w:rsidRPr="00C17175">
        <w:rPr>
          <w:rFonts w:ascii="Times New Roman" w:eastAsia="Times New Roman" w:hAnsi="Times New Roman" w:cs="Times New Roman"/>
          <w:sz w:val="28"/>
          <w:szCs w:val="28"/>
        </w:rPr>
        <w:t xml:space="preserve">по разным причинам были утрачены. </w:t>
      </w:r>
    </w:p>
    <w:p w:rsidR="00DA0374" w:rsidRPr="00C17175" w:rsidRDefault="00DA0374" w:rsidP="00563F66">
      <w:pPr>
        <w:spacing w:after="0" w:line="240" w:lineRule="auto"/>
        <w:ind w:firstLine="709"/>
        <w:jc w:val="both"/>
        <w:rPr>
          <w:rFonts w:ascii="Times New Roman" w:eastAsia="Times New Roman" w:hAnsi="Times New Roman" w:cs="Times New Roman"/>
          <w:sz w:val="28"/>
          <w:szCs w:val="28"/>
        </w:rPr>
      </w:pPr>
      <w:r w:rsidRPr="00C17175">
        <w:rPr>
          <w:rFonts w:ascii="Times New Roman" w:eastAsia="Times New Roman" w:hAnsi="Times New Roman" w:cs="Times New Roman"/>
          <w:sz w:val="28"/>
          <w:szCs w:val="28"/>
        </w:rPr>
        <w:t xml:space="preserve">В соответствии с проектом поправок в Конституцию Российской Федерации статья 131 Конституции дополняется частью 3, согласно которой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p>
    <w:p w:rsidR="00DA0374" w:rsidRDefault="00DA0374" w:rsidP="00563F66">
      <w:pPr>
        <w:spacing w:after="0" w:line="240" w:lineRule="auto"/>
        <w:ind w:firstLine="709"/>
        <w:jc w:val="both"/>
        <w:rPr>
          <w:rFonts w:ascii="Times New Roman" w:eastAsia="Times New Roman" w:hAnsi="Times New Roman" w:cs="Times New Roman"/>
          <w:sz w:val="28"/>
          <w:szCs w:val="28"/>
        </w:rPr>
      </w:pPr>
      <w:r w:rsidRPr="00C17175">
        <w:rPr>
          <w:rFonts w:ascii="Times New Roman" w:eastAsia="Times New Roman" w:hAnsi="Times New Roman" w:cs="Times New Roman"/>
          <w:sz w:val="28"/>
          <w:szCs w:val="28"/>
        </w:rPr>
        <w:t xml:space="preserve">В настоящее время статус городов - административных центров (столиц) субъектов Российской Федерации в федеральном законодательстве </w:t>
      </w:r>
      <w:r w:rsidR="0093381A">
        <w:rPr>
          <w:rFonts w:ascii="Times New Roman" w:eastAsia="Times New Roman" w:hAnsi="Times New Roman" w:cs="Times New Roman"/>
          <w:sz w:val="28"/>
          <w:szCs w:val="28"/>
        </w:rPr>
        <w:br/>
      </w:r>
      <w:r w:rsidRPr="00C17175">
        <w:rPr>
          <w:rFonts w:ascii="Times New Roman" w:eastAsia="Times New Roman" w:hAnsi="Times New Roman" w:cs="Times New Roman"/>
          <w:sz w:val="28"/>
          <w:szCs w:val="28"/>
        </w:rPr>
        <w:t xml:space="preserve">не определен. Все столичные города субъектов, за исключением Москвы, Санкт-Петербурга и Севастополя, являются городскими округами с объемом экономических, финансовых и налоговых полномочий, не отличающимся </w:t>
      </w:r>
      <w:r w:rsidR="0093381A">
        <w:rPr>
          <w:rFonts w:ascii="Times New Roman" w:eastAsia="Times New Roman" w:hAnsi="Times New Roman" w:cs="Times New Roman"/>
          <w:sz w:val="28"/>
          <w:szCs w:val="28"/>
        </w:rPr>
        <w:br/>
      </w:r>
      <w:r w:rsidRPr="00C17175">
        <w:rPr>
          <w:rFonts w:ascii="Times New Roman" w:eastAsia="Times New Roman" w:hAnsi="Times New Roman" w:cs="Times New Roman"/>
          <w:sz w:val="28"/>
          <w:szCs w:val="28"/>
        </w:rPr>
        <w:t xml:space="preserve">от иных городских округов. Данное обстоятельство сдерживает экономический рост городов – центров субъектов Российской Федерации </w:t>
      </w:r>
      <w:r w:rsidR="0093381A">
        <w:rPr>
          <w:rFonts w:ascii="Times New Roman" w:eastAsia="Times New Roman" w:hAnsi="Times New Roman" w:cs="Times New Roman"/>
          <w:sz w:val="28"/>
          <w:szCs w:val="28"/>
        </w:rPr>
        <w:br/>
      </w:r>
      <w:r w:rsidRPr="00C17175">
        <w:rPr>
          <w:rFonts w:ascii="Times New Roman" w:eastAsia="Times New Roman" w:hAnsi="Times New Roman" w:cs="Times New Roman"/>
          <w:sz w:val="28"/>
          <w:szCs w:val="28"/>
        </w:rPr>
        <w:t>и территорий, прилегающих к таким городам.</w:t>
      </w:r>
    </w:p>
    <w:p w:rsidR="00DA0374" w:rsidRDefault="00DA0374" w:rsidP="00563F66">
      <w:pPr>
        <w:spacing w:after="0" w:line="240" w:lineRule="auto"/>
        <w:ind w:firstLine="709"/>
        <w:jc w:val="both"/>
        <w:rPr>
          <w:rFonts w:ascii="Times New Roman" w:eastAsia="Times New Roman" w:hAnsi="Times New Roman" w:cs="Times New Roman"/>
          <w:sz w:val="28"/>
          <w:szCs w:val="28"/>
        </w:rPr>
      </w:pPr>
      <w:r w:rsidRPr="00C17175">
        <w:rPr>
          <w:rFonts w:ascii="Times New Roman" w:eastAsia="Times New Roman" w:hAnsi="Times New Roman" w:cs="Times New Roman"/>
          <w:sz w:val="28"/>
          <w:szCs w:val="28"/>
        </w:rPr>
        <w:t>Федеральный закон о</w:t>
      </w:r>
      <w:r>
        <w:rPr>
          <w:rFonts w:ascii="Times New Roman" w:eastAsia="Times New Roman" w:hAnsi="Times New Roman" w:cs="Times New Roman"/>
          <w:sz w:val="28"/>
          <w:szCs w:val="28"/>
        </w:rPr>
        <w:t xml:space="preserve">т 6 октября 2003 года № 131-ФЗ </w:t>
      </w:r>
      <w:r w:rsidRPr="00C17175">
        <w:rPr>
          <w:rFonts w:ascii="Times New Roman" w:eastAsia="Times New Roman" w:hAnsi="Times New Roman" w:cs="Times New Roman"/>
          <w:sz w:val="28"/>
          <w:szCs w:val="28"/>
        </w:rPr>
        <w:t xml:space="preserve">«Об общих принципах организации местного самоуправления в Российской Федерации» </w:t>
      </w:r>
      <w:r w:rsidR="007E2592">
        <w:rPr>
          <w:rFonts w:ascii="Times New Roman" w:eastAsia="Times New Roman" w:hAnsi="Times New Roman" w:cs="Times New Roman"/>
          <w:sz w:val="28"/>
          <w:szCs w:val="28"/>
        </w:rPr>
        <w:br/>
      </w:r>
      <w:r w:rsidRPr="00C17175">
        <w:rPr>
          <w:rFonts w:ascii="Times New Roman" w:eastAsia="Times New Roman" w:hAnsi="Times New Roman" w:cs="Times New Roman"/>
          <w:sz w:val="28"/>
          <w:szCs w:val="28"/>
        </w:rPr>
        <w:t>не соответствует задачам, которые несут столичные города субъектов</w:t>
      </w:r>
      <w:r>
        <w:rPr>
          <w:rFonts w:ascii="Times New Roman" w:eastAsia="Times New Roman" w:hAnsi="Times New Roman" w:cs="Times New Roman"/>
          <w:sz w:val="28"/>
          <w:szCs w:val="28"/>
        </w:rPr>
        <w:t>.</w:t>
      </w:r>
    </w:p>
    <w:p w:rsidR="00DA0374" w:rsidRDefault="00DA0374" w:rsidP="00563F66">
      <w:pPr>
        <w:spacing w:after="0" w:line="240" w:lineRule="auto"/>
        <w:ind w:firstLine="709"/>
        <w:jc w:val="both"/>
        <w:rPr>
          <w:rFonts w:ascii="Times New Roman" w:eastAsia="Times New Roman" w:hAnsi="Times New Roman" w:cs="Times New Roman"/>
          <w:sz w:val="28"/>
          <w:szCs w:val="28"/>
        </w:rPr>
      </w:pPr>
      <w:r w:rsidRPr="00C17175">
        <w:rPr>
          <w:rFonts w:ascii="Times New Roman" w:eastAsia="Times New Roman" w:hAnsi="Times New Roman" w:cs="Times New Roman"/>
          <w:sz w:val="28"/>
          <w:szCs w:val="28"/>
        </w:rPr>
        <w:t xml:space="preserve">Города – центры субъектов являются сосредоточением экономических, промышленных, экологических, трудовых, культурных ресурсов и центрами социально-экономического развития своего региона и экономики страны. </w:t>
      </w:r>
      <w:r w:rsidR="0093381A">
        <w:rPr>
          <w:rFonts w:ascii="Times New Roman" w:eastAsia="Times New Roman" w:hAnsi="Times New Roman" w:cs="Times New Roman"/>
          <w:sz w:val="28"/>
          <w:szCs w:val="28"/>
        </w:rPr>
        <w:br/>
      </w:r>
      <w:r w:rsidRPr="00C17175">
        <w:rPr>
          <w:rFonts w:ascii="Times New Roman" w:eastAsia="Times New Roman" w:hAnsi="Times New Roman" w:cs="Times New Roman"/>
          <w:sz w:val="28"/>
          <w:szCs w:val="28"/>
        </w:rPr>
        <w:t>По сути</w:t>
      </w:r>
      <w:r>
        <w:rPr>
          <w:rFonts w:ascii="Times New Roman" w:eastAsia="Times New Roman" w:hAnsi="Times New Roman" w:cs="Times New Roman"/>
          <w:sz w:val="28"/>
          <w:szCs w:val="28"/>
        </w:rPr>
        <w:t xml:space="preserve"> некоторые из</w:t>
      </w:r>
      <w:r w:rsidRPr="00C17175">
        <w:rPr>
          <w:rFonts w:ascii="Times New Roman" w:eastAsia="Times New Roman" w:hAnsi="Times New Roman" w:cs="Times New Roman"/>
          <w:sz w:val="28"/>
          <w:szCs w:val="28"/>
        </w:rPr>
        <w:t xml:space="preserve"> эти</w:t>
      </w:r>
      <w:r>
        <w:rPr>
          <w:rFonts w:ascii="Times New Roman" w:eastAsia="Times New Roman" w:hAnsi="Times New Roman" w:cs="Times New Roman"/>
          <w:sz w:val="28"/>
          <w:szCs w:val="28"/>
        </w:rPr>
        <w:t>х</w:t>
      </w:r>
      <w:r w:rsidRPr="00C17175">
        <w:rPr>
          <w:rFonts w:ascii="Times New Roman" w:eastAsia="Times New Roman" w:hAnsi="Times New Roman" w:cs="Times New Roman"/>
          <w:sz w:val="28"/>
          <w:szCs w:val="28"/>
        </w:rPr>
        <w:t xml:space="preserve"> город</w:t>
      </w:r>
      <w:r>
        <w:rPr>
          <w:rFonts w:ascii="Times New Roman" w:eastAsia="Times New Roman" w:hAnsi="Times New Roman" w:cs="Times New Roman"/>
          <w:sz w:val="28"/>
          <w:szCs w:val="28"/>
        </w:rPr>
        <w:t>ов</w:t>
      </w:r>
      <w:r w:rsidRPr="00C17175">
        <w:rPr>
          <w:rFonts w:ascii="Times New Roman" w:eastAsia="Times New Roman" w:hAnsi="Times New Roman" w:cs="Times New Roman"/>
          <w:sz w:val="28"/>
          <w:szCs w:val="28"/>
        </w:rPr>
        <w:t xml:space="preserve"> в разной степени несут функции</w:t>
      </w:r>
      <w:r>
        <w:rPr>
          <w:rFonts w:ascii="Times New Roman" w:eastAsia="Times New Roman" w:hAnsi="Times New Roman" w:cs="Times New Roman"/>
          <w:sz w:val="28"/>
          <w:szCs w:val="28"/>
        </w:rPr>
        <w:t xml:space="preserve"> крупных</w:t>
      </w:r>
      <w:r w:rsidRPr="00C17175">
        <w:rPr>
          <w:rFonts w:ascii="Times New Roman" w:eastAsia="Times New Roman" w:hAnsi="Times New Roman" w:cs="Times New Roman"/>
          <w:sz w:val="28"/>
          <w:szCs w:val="28"/>
        </w:rPr>
        <w:t xml:space="preserve"> агломераци</w:t>
      </w:r>
      <w:r>
        <w:rPr>
          <w:rFonts w:ascii="Times New Roman" w:eastAsia="Times New Roman" w:hAnsi="Times New Roman" w:cs="Times New Roman"/>
          <w:sz w:val="28"/>
          <w:szCs w:val="28"/>
        </w:rPr>
        <w:t>й</w:t>
      </w:r>
      <w:r w:rsidRPr="00C17175">
        <w:rPr>
          <w:rFonts w:ascii="Times New Roman" w:eastAsia="Times New Roman" w:hAnsi="Times New Roman" w:cs="Times New Roman"/>
          <w:sz w:val="28"/>
          <w:szCs w:val="28"/>
        </w:rPr>
        <w:t>.</w:t>
      </w:r>
    </w:p>
    <w:p w:rsidR="00DA0374" w:rsidRDefault="00DA0374" w:rsidP="00563F66">
      <w:pPr>
        <w:spacing w:after="0" w:line="240" w:lineRule="auto"/>
        <w:ind w:firstLine="709"/>
        <w:jc w:val="both"/>
        <w:rPr>
          <w:rFonts w:ascii="Times New Roman" w:eastAsia="Times New Roman" w:hAnsi="Times New Roman" w:cs="Times New Roman"/>
          <w:sz w:val="28"/>
          <w:szCs w:val="28"/>
        </w:rPr>
      </w:pPr>
      <w:r w:rsidRPr="00C17175">
        <w:rPr>
          <w:rFonts w:ascii="Times New Roman" w:eastAsia="Times New Roman" w:hAnsi="Times New Roman" w:cs="Times New Roman"/>
          <w:sz w:val="28"/>
          <w:szCs w:val="28"/>
        </w:rPr>
        <w:t>В таких городах</w:t>
      </w:r>
      <w:r>
        <w:rPr>
          <w:rFonts w:ascii="Times New Roman" w:eastAsia="Times New Roman" w:hAnsi="Times New Roman" w:cs="Times New Roman"/>
          <w:sz w:val="28"/>
          <w:szCs w:val="28"/>
        </w:rPr>
        <w:t xml:space="preserve"> активно</w:t>
      </w:r>
      <w:r w:rsidRPr="00C17175">
        <w:rPr>
          <w:rFonts w:ascii="Times New Roman" w:eastAsia="Times New Roman" w:hAnsi="Times New Roman" w:cs="Times New Roman"/>
          <w:sz w:val="28"/>
          <w:szCs w:val="28"/>
        </w:rPr>
        <w:t xml:space="preserve"> продолжается рост числ</w:t>
      </w:r>
      <w:r>
        <w:rPr>
          <w:rFonts w:ascii="Times New Roman" w:eastAsia="Times New Roman" w:hAnsi="Times New Roman" w:cs="Times New Roman"/>
          <w:sz w:val="28"/>
          <w:szCs w:val="28"/>
        </w:rPr>
        <w:t xml:space="preserve">енности населения, </w:t>
      </w:r>
      <w:r w:rsidR="0093381A">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в том числе </w:t>
      </w:r>
      <w:r w:rsidRPr="00C17175">
        <w:rPr>
          <w:rFonts w:ascii="Times New Roman" w:eastAsia="Times New Roman" w:hAnsi="Times New Roman" w:cs="Times New Roman"/>
          <w:sz w:val="28"/>
          <w:szCs w:val="28"/>
        </w:rPr>
        <w:t>за счет миграции из соседних муниципальных образований. Города – центры субъектов являются точками роста и индустриализации страны.</w:t>
      </w:r>
    </w:p>
    <w:p w:rsidR="00DA0374" w:rsidRDefault="00DA0374" w:rsidP="00563F66">
      <w:pPr>
        <w:spacing w:after="0" w:line="240" w:lineRule="auto"/>
        <w:ind w:firstLine="709"/>
        <w:jc w:val="both"/>
        <w:rPr>
          <w:rFonts w:ascii="Times New Roman" w:eastAsia="Times New Roman" w:hAnsi="Times New Roman" w:cs="Times New Roman"/>
          <w:sz w:val="28"/>
          <w:szCs w:val="28"/>
        </w:rPr>
      </w:pPr>
      <w:r w:rsidRPr="00C17175">
        <w:rPr>
          <w:rFonts w:ascii="Times New Roman" w:eastAsia="Times New Roman" w:hAnsi="Times New Roman" w:cs="Times New Roman"/>
          <w:sz w:val="28"/>
          <w:szCs w:val="28"/>
        </w:rPr>
        <w:t xml:space="preserve">В этих городах выше уровень доходов населения, накоплен экономический, культурный потенциал. Для соседних муниципалитетов они являются центрами транспорта, высшего образования, медицины, торговли, логистики, а также  являются крупными рынками для себя и для окружающих территорий, связанных с рабочими местами, потребительскими товарами, </w:t>
      </w:r>
      <w:r w:rsidRPr="00C17175">
        <w:rPr>
          <w:rFonts w:ascii="Times New Roman" w:eastAsia="Times New Roman" w:hAnsi="Times New Roman" w:cs="Times New Roman"/>
          <w:sz w:val="28"/>
          <w:szCs w:val="28"/>
        </w:rPr>
        <w:lastRenderedPageBreak/>
        <w:t>торговлей, финансовыми и сервисными услугами, операторскими центрами, федеральными и международными торговыми сетями.</w:t>
      </w:r>
    </w:p>
    <w:p w:rsidR="00DA0374" w:rsidRPr="00D17CB3" w:rsidRDefault="00DA0374" w:rsidP="00563F66">
      <w:pPr>
        <w:pStyle w:val="a4"/>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Особенно необходимо обратить внимание </w:t>
      </w:r>
      <w:r w:rsidRPr="00D17CB3">
        <w:rPr>
          <w:rFonts w:ascii="Times New Roman" w:eastAsia="Times New Roman" w:hAnsi="Times New Roman" w:cs="Times New Roman"/>
          <w:sz w:val="28"/>
          <w:szCs w:val="28"/>
        </w:rPr>
        <w:t>на города,</w:t>
      </w:r>
      <w:r>
        <w:rPr>
          <w:rFonts w:ascii="Times New Roman" w:eastAsia="Times New Roman" w:hAnsi="Times New Roman" w:cs="Times New Roman"/>
          <w:sz w:val="28"/>
          <w:szCs w:val="28"/>
        </w:rPr>
        <w:t xml:space="preserve"> расположенные </w:t>
      </w:r>
      <w:r w:rsidR="0093381A">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за Уралом. Около двадцати семи лет из </w:t>
      </w:r>
      <w:r w:rsidRPr="00D17CB3">
        <w:rPr>
          <w:rFonts w:ascii="Times New Roman" w:eastAsia="Times New Roman" w:hAnsi="Times New Roman" w:cs="Times New Roman"/>
          <w:sz w:val="28"/>
          <w:szCs w:val="28"/>
        </w:rPr>
        <w:t>территорий,</w:t>
      </w:r>
      <w:r>
        <w:rPr>
          <w:rFonts w:ascii="Times New Roman" w:eastAsia="Times New Roman" w:hAnsi="Times New Roman" w:cs="Times New Roman"/>
          <w:sz w:val="28"/>
          <w:szCs w:val="28"/>
        </w:rPr>
        <w:t xml:space="preserve"> расположенных </w:t>
      </w:r>
      <w:r w:rsidR="0093381A">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на Дальнем Востоке, Восточной и Западной Сибири, Урале происходит активный отток населения в Европейскую часть страны (Москва, Санкт – Петербург, Краснодарский, Ставропольский края и другие регионы), а также люди выезжают в зарубежные страны. Одной из основных причин отъезда </w:t>
      </w:r>
      <w:r w:rsidRPr="00D17CB3">
        <w:rPr>
          <w:rFonts w:ascii="Times New Roman" w:eastAsia="Times New Roman" w:hAnsi="Times New Roman" w:cs="Times New Roman"/>
          <w:sz w:val="28"/>
          <w:szCs w:val="28"/>
        </w:rPr>
        <w:t>является</w:t>
      </w:r>
      <w:r>
        <w:rPr>
          <w:rFonts w:ascii="Times New Roman" w:eastAsia="Times New Roman" w:hAnsi="Times New Roman" w:cs="Times New Roman"/>
          <w:sz w:val="28"/>
          <w:szCs w:val="28"/>
        </w:rPr>
        <w:t xml:space="preserve"> отсутствие рабочих мест. Уезжает в основном молодежь. За эти годы ликвидированы десятки крупных предприятий и целые отрасли экономики. Руководство страны принимает меры </w:t>
      </w:r>
      <w:r w:rsidRPr="00D17CB3">
        <w:rPr>
          <w:rFonts w:ascii="Times New Roman" w:eastAsia="Times New Roman" w:hAnsi="Times New Roman" w:cs="Times New Roman"/>
          <w:sz w:val="28"/>
          <w:szCs w:val="28"/>
        </w:rPr>
        <w:t>различного характера по сдерживанию оттока. Однако отъезд населения с территорий, в которых должна проходить активная экономическая деятельность, продолжается. В 2019 году численность населения Красноярского края за счет отъезда жителей уменьшилась на 6681 человека.</w:t>
      </w:r>
    </w:p>
    <w:p w:rsidR="00DA0374" w:rsidRDefault="00DA0374" w:rsidP="00563F66">
      <w:pPr>
        <w:spacing w:after="0" w:line="240" w:lineRule="auto"/>
        <w:ind w:firstLine="709"/>
        <w:jc w:val="both"/>
        <w:rPr>
          <w:rFonts w:ascii="Times New Roman" w:eastAsia="Times New Roman" w:hAnsi="Times New Roman" w:cs="Times New Roman"/>
          <w:sz w:val="28"/>
          <w:szCs w:val="28"/>
        </w:rPr>
      </w:pPr>
      <w:r w:rsidRPr="00D17CB3">
        <w:rPr>
          <w:rFonts w:ascii="Times New Roman" w:eastAsia="Times New Roman" w:hAnsi="Times New Roman" w:cs="Times New Roman"/>
          <w:sz w:val="28"/>
          <w:szCs w:val="28"/>
        </w:rPr>
        <w:t>В целях ускоренного развития территорий проведения «индустриализации» страны и создания рабочих мест, значительного повышения качества жизни населения и выполнения национальных проектов, предлагаем:</w:t>
      </w:r>
    </w:p>
    <w:p w:rsidR="00DA0374" w:rsidRDefault="00DA0374" w:rsidP="00563F66">
      <w:pPr>
        <w:pStyle w:val="a4"/>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F9627F">
        <w:rPr>
          <w:rFonts w:ascii="Times New Roman" w:eastAsia="Times New Roman" w:hAnsi="Times New Roman" w:cs="Times New Roman"/>
          <w:sz w:val="28"/>
          <w:szCs w:val="28"/>
        </w:rPr>
        <w:t>акрепить за столичными городами</w:t>
      </w:r>
      <w:r>
        <w:rPr>
          <w:rFonts w:ascii="Times New Roman" w:eastAsia="Times New Roman" w:hAnsi="Times New Roman" w:cs="Times New Roman"/>
          <w:sz w:val="28"/>
          <w:szCs w:val="28"/>
        </w:rPr>
        <w:t xml:space="preserve"> – административными центрами субъекта Федерации в федеральном законодательстве</w:t>
      </w:r>
      <w:r w:rsidRPr="00F9627F">
        <w:rPr>
          <w:rFonts w:ascii="Times New Roman" w:eastAsia="Times New Roman" w:hAnsi="Times New Roman" w:cs="Times New Roman"/>
          <w:sz w:val="28"/>
          <w:szCs w:val="28"/>
        </w:rPr>
        <w:t xml:space="preserve"> полномочи</w:t>
      </w:r>
      <w:r>
        <w:rPr>
          <w:rFonts w:ascii="Times New Roman" w:eastAsia="Times New Roman" w:hAnsi="Times New Roman" w:cs="Times New Roman"/>
          <w:sz w:val="28"/>
          <w:szCs w:val="28"/>
        </w:rPr>
        <w:t>я</w:t>
      </w:r>
      <w:r w:rsidRPr="00F9627F">
        <w:rPr>
          <w:rFonts w:ascii="Times New Roman" w:eastAsia="Times New Roman" w:hAnsi="Times New Roman" w:cs="Times New Roman"/>
          <w:sz w:val="28"/>
          <w:szCs w:val="28"/>
        </w:rPr>
        <w:t xml:space="preserve"> </w:t>
      </w:r>
      <w:r w:rsidR="00BE5D8D">
        <w:rPr>
          <w:rFonts w:ascii="Times New Roman" w:eastAsia="Times New Roman" w:hAnsi="Times New Roman" w:cs="Times New Roman"/>
          <w:sz w:val="28"/>
          <w:szCs w:val="28"/>
        </w:rPr>
        <w:br/>
      </w:r>
      <w:r w:rsidRPr="00F9627F">
        <w:rPr>
          <w:rFonts w:ascii="Times New Roman" w:eastAsia="Times New Roman" w:hAnsi="Times New Roman" w:cs="Times New Roman"/>
          <w:sz w:val="28"/>
          <w:szCs w:val="28"/>
        </w:rPr>
        <w:t>по решению вопросов в области градостроительства, жилищно-коммунального хозяйства, инвестиционной деятельности, образования, здравоохранения, транспорта, торговли, дорожного строительства, социальной защиты населения, и другие.</w:t>
      </w:r>
      <w:r>
        <w:rPr>
          <w:rFonts w:ascii="Times New Roman" w:eastAsia="Times New Roman" w:hAnsi="Times New Roman" w:cs="Times New Roman"/>
          <w:sz w:val="28"/>
          <w:szCs w:val="28"/>
        </w:rPr>
        <w:t xml:space="preserve"> Полномочия, влияющие на экономическое </w:t>
      </w:r>
      <w:r w:rsidR="00BE5D8D">
        <w:rPr>
          <w:rFonts w:ascii="Times New Roman" w:eastAsia="Times New Roman" w:hAnsi="Times New Roman" w:cs="Times New Roman"/>
          <w:sz w:val="28"/>
          <w:szCs w:val="28"/>
        </w:rPr>
        <w:br/>
      </w:r>
      <w:r>
        <w:rPr>
          <w:rFonts w:ascii="Times New Roman" w:eastAsia="Times New Roman" w:hAnsi="Times New Roman" w:cs="Times New Roman"/>
          <w:sz w:val="28"/>
          <w:szCs w:val="28"/>
        </w:rPr>
        <w:t>и социальное развитие городов – административных центров субъекта.</w:t>
      </w:r>
    </w:p>
    <w:p w:rsidR="00DA0374" w:rsidRDefault="00DA0374" w:rsidP="00563F66">
      <w:pPr>
        <w:pStyle w:val="a4"/>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Ввиду отсутствия законодательства об </w:t>
      </w:r>
      <w:r w:rsidRPr="00D17CB3">
        <w:rPr>
          <w:rFonts w:ascii="Times New Roman" w:eastAsia="Times New Roman" w:hAnsi="Times New Roman" w:cs="Times New Roman"/>
          <w:sz w:val="28"/>
          <w:szCs w:val="28"/>
        </w:rPr>
        <w:t>агломерациях,</w:t>
      </w:r>
      <w:r>
        <w:rPr>
          <w:rFonts w:ascii="Times New Roman" w:eastAsia="Times New Roman" w:hAnsi="Times New Roman" w:cs="Times New Roman"/>
          <w:sz w:val="28"/>
          <w:szCs w:val="28"/>
        </w:rPr>
        <w:t xml:space="preserve"> города – центры субъектов (особенно численность которых свыше миллиона человек) </w:t>
      </w:r>
      <w:r w:rsidR="00BE5D8D">
        <w:rPr>
          <w:rFonts w:ascii="Times New Roman" w:eastAsia="Times New Roman" w:hAnsi="Times New Roman" w:cs="Times New Roman"/>
          <w:sz w:val="28"/>
          <w:szCs w:val="28"/>
        </w:rPr>
        <w:br/>
      </w:r>
      <w:r>
        <w:rPr>
          <w:rFonts w:ascii="Times New Roman" w:eastAsia="Times New Roman" w:hAnsi="Times New Roman" w:cs="Times New Roman"/>
          <w:sz w:val="28"/>
          <w:szCs w:val="28"/>
        </w:rPr>
        <w:t>и прилегающие к ним территории сдерживаются в развитии и как следствие медленными темпами развивается экономика страны.</w:t>
      </w:r>
    </w:p>
    <w:p w:rsidR="00DA0374" w:rsidRDefault="00DA0374" w:rsidP="00563F66">
      <w:pPr>
        <w:pStyle w:val="a4"/>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Требуется разработать федеральное законодательство </w:t>
      </w:r>
      <w:r w:rsidR="00BE5D8D">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об «агломерациях», внести изменения в градостроительное, бюджетное, налоговое, земельное законодательство, законодательство об инвестициях, </w:t>
      </w:r>
      <w:r w:rsidR="00BE5D8D">
        <w:rPr>
          <w:rFonts w:ascii="Times New Roman" w:eastAsia="Times New Roman" w:hAnsi="Times New Roman" w:cs="Times New Roman"/>
          <w:sz w:val="28"/>
          <w:szCs w:val="28"/>
        </w:rPr>
        <w:br/>
      </w:r>
      <w:r>
        <w:rPr>
          <w:rFonts w:ascii="Times New Roman" w:eastAsia="Times New Roman" w:hAnsi="Times New Roman" w:cs="Times New Roman"/>
          <w:sz w:val="28"/>
          <w:szCs w:val="28"/>
        </w:rPr>
        <w:t>в сфере оказания услуг и другое законодательство, учитывающие существование агломерации, как самостоятельного субъекта соответствующих правоотношений.</w:t>
      </w:r>
    </w:p>
    <w:p w:rsidR="00DA0374" w:rsidRDefault="00DA0374" w:rsidP="00563F66">
      <w:pPr>
        <w:pStyle w:val="a4"/>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подготовки законодательных федеральных актов об агломерациях предлагаем Правительству РФ создать рабочую группу по разработке законов и предоставления их в ГД Федерального Собрания на рассмотрение </w:t>
      </w:r>
      <w:r w:rsidR="00BE5D8D">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и </w:t>
      </w:r>
      <w:r w:rsidRPr="00F97051">
        <w:rPr>
          <w:rFonts w:ascii="Times New Roman" w:eastAsia="Times New Roman" w:hAnsi="Times New Roman" w:cs="Times New Roman"/>
          <w:sz w:val="28"/>
          <w:szCs w:val="28"/>
        </w:rPr>
        <w:t>принятие.</w:t>
      </w:r>
    </w:p>
    <w:p w:rsidR="00DA0374" w:rsidRDefault="00DA0374" w:rsidP="00D01C11">
      <w:pPr>
        <w:pStyle w:val="afa"/>
        <w:jc w:val="both"/>
        <w:rPr>
          <w:rFonts w:ascii="Times New Roman" w:hAnsi="Times New Roman"/>
          <w:sz w:val="28"/>
          <w:szCs w:val="28"/>
        </w:rPr>
      </w:pPr>
    </w:p>
    <w:p w:rsidR="006420F2" w:rsidRDefault="006420F2" w:rsidP="00D01C11">
      <w:pPr>
        <w:pStyle w:val="afa"/>
        <w:jc w:val="both"/>
        <w:rPr>
          <w:rFonts w:ascii="Times New Roman" w:hAnsi="Times New Roman"/>
          <w:sz w:val="28"/>
          <w:szCs w:val="28"/>
        </w:rPr>
      </w:pPr>
    </w:p>
    <w:p w:rsidR="006420F2" w:rsidRDefault="006420F2" w:rsidP="00D01C11">
      <w:pPr>
        <w:pStyle w:val="afa"/>
        <w:jc w:val="both"/>
        <w:rPr>
          <w:rFonts w:ascii="Times New Roman" w:hAnsi="Times New Roman"/>
          <w:sz w:val="28"/>
          <w:szCs w:val="28"/>
        </w:rPr>
      </w:pPr>
    </w:p>
    <w:p w:rsidR="006420F2" w:rsidRDefault="006420F2" w:rsidP="00D01C11">
      <w:pPr>
        <w:pStyle w:val="afa"/>
        <w:jc w:val="both"/>
        <w:rPr>
          <w:rFonts w:ascii="Times New Roman" w:hAnsi="Times New Roman"/>
          <w:sz w:val="28"/>
          <w:szCs w:val="28"/>
        </w:rPr>
      </w:pPr>
    </w:p>
    <w:p w:rsidR="00DA0374" w:rsidRDefault="00DA0374" w:rsidP="002322FC">
      <w:pPr>
        <w:pStyle w:val="1"/>
        <w:numPr>
          <w:ilvl w:val="0"/>
          <w:numId w:val="31"/>
        </w:numPr>
        <w:spacing w:before="0" w:line="240" w:lineRule="auto"/>
        <w:rPr>
          <w:rFonts w:ascii="Times New Roman" w:hAnsi="Times New Roman" w:cs="Times New Roman"/>
          <w:color w:val="auto"/>
        </w:rPr>
      </w:pPr>
      <w:bookmarkStart w:id="16" w:name="_Toc5008860"/>
      <w:bookmarkStart w:id="17" w:name="_Toc5976950"/>
      <w:bookmarkStart w:id="18" w:name="_Toc39052268"/>
      <w:r w:rsidRPr="002322FC">
        <w:rPr>
          <w:rFonts w:ascii="Times New Roman" w:hAnsi="Times New Roman" w:cs="Times New Roman"/>
          <w:color w:val="auto"/>
        </w:rPr>
        <w:lastRenderedPageBreak/>
        <w:t>Организационные модели местного самоуправления</w:t>
      </w:r>
      <w:bookmarkEnd w:id="16"/>
      <w:bookmarkEnd w:id="17"/>
      <w:bookmarkEnd w:id="18"/>
      <w:r w:rsidRPr="002322FC">
        <w:rPr>
          <w:rFonts w:ascii="Times New Roman" w:hAnsi="Times New Roman" w:cs="Times New Roman"/>
          <w:color w:val="auto"/>
        </w:rPr>
        <w:t xml:space="preserve"> </w:t>
      </w:r>
    </w:p>
    <w:p w:rsidR="002322FC" w:rsidRPr="002322FC" w:rsidRDefault="002322FC" w:rsidP="002322FC">
      <w:pPr>
        <w:pStyle w:val="a4"/>
      </w:pPr>
    </w:p>
    <w:p w:rsidR="00DA0374" w:rsidRPr="002322FC" w:rsidRDefault="00DA0374" w:rsidP="002322FC">
      <w:pPr>
        <w:pStyle w:val="1"/>
        <w:spacing w:before="0" w:line="240" w:lineRule="auto"/>
        <w:ind w:firstLine="709"/>
        <w:rPr>
          <w:rFonts w:ascii="Times New Roman" w:hAnsi="Times New Roman" w:cs="Times New Roman"/>
          <w:color w:val="auto"/>
        </w:rPr>
      </w:pPr>
      <w:bookmarkStart w:id="19" w:name="_Toc5008861"/>
      <w:bookmarkStart w:id="20" w:name="_Toc5976951"/>
      <w:bookmarkStart w:id="21" w:name="_Toc39052269"/>
      <w:r w:rsidRPr="002322FC">
        <w:rPr>
          <w:rFonts w:ascii="Times New Roman" w:hAnsi="Times New Roman" w:cs="Times New Roman"/>
          <w:color w:val="auto"/>
        </w:rPr>
        <w:t>3.1. Основные организационные модели местного самоуправления, применяемые в Красноярском крае</w:t>
      </w:r>
      <w:bookmarkEnd w:id="19"/>
      <w:bookmarkEnd w:id="20"/>
      <w:bookmarkEnd w:id="21"/>
    </w:p>
    <w:p w:rsidR="00DA0374" w:rsidRDefault="00DA0374" w:rsidP="00BE5D8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DA0374" w:rsidRPr="00B6330E" w:rsidRDefault="00DA0374" w:rsidP="00BE5D8D">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Pr>
          <w:rFonts w:ascii="Times New Roman" w:eastAsiaTheme="minorHAnsi" w:hAnsi="Times New Roman" w:cs="Times New Roman"/>
          <w:sz w:val="28"/>
          <w:szCs w:val="28"/>
          <w:lang w:eastAsia="en-US"/>
        </w:rPr>
        <w:t xml:space="preserve">Для описания </w:t>
      </w:r>
      <w:r w:rsidRPr="00FF53E7">
        <w:rPr>
          <w:rFonts w:ascii="Times New Roman" w:eastAsiaTheme="minorHAnsi" w:hAnsi="Times New Roman" w:cs="Times New Roman"/>
          <w:sz w:val="28"/>
          <w:szCs w:val="28"/>
          <w:lang w:eastAsia="en-US"/>
        </w:rPr>
        <w:t>организационны</w:t>
      </w:r>
      <w:r>
        <w:rPr>
          <w:rFonts w:ascii="Times New Roman" w:eastAsiaTheme="minorHAnsi" w:hAnsi="Times New Roman" w:cs="Times New Roman"/>
          <w:sz w:val="28"/>
          <w:szCs w:val="28"/>
          <w:lang w:eastAsia="en-US"/>
        </w:rPr>
        <w:t>х</w:t>
      </w:r>
      <w:r w:rsidRPr="00FF53E7">
        <w:rPr>
          <w:rFonts w:ascii="Times New Roman" w:eastAsiaTheme="minorHAnsi" w:hAnsi="Times New Roman" w:cs="Times New Roman"/>
          <w:sz w:val="28"/>
          <w:szCs w:val="28"/>
          <w:lang w:eastAsia="en-US"/>
        </w:rPr>
        <w:t xml:space="preserve"> модел</w:t>
      </w:r>
      <w:r>
        <w:rPr>
          <w:rFonts w:ascii="Times New Roman" w:eastAsiaTheme="minorHAnsi" w:hAnsi="Times New Roman" w:cs="Times New Roman"/>
          <w:sz w:val="28"/>
          <w:szCs w:val="28"/>
          <w:lang w:eastAsia="en-US"/>
        </w:rPr>
        <w:t>ей</w:t>
      </w:r>
      <w:r w:rsidRPr="00FF53E7">
        <w:rPr>
          <w:rFonts w:ascii="Times New Roman" w:eastAsiaTheme="minorHAnsi" w:hAnsi="Times New Roman" w:cs="Times New Roman"/>
          <w:sz w:val="28"/>
          <w:szCs w:val="28"/>
          <w:lang w:eastAsia="en-US"/>
        </w:rPr>
        <w:t xml:space="preserve"> местного самоуправления, применяемы</w:t>
      </w:r>
      <w:r>
        <w:rPr>
          <w:rFonts w:ascii="Times New Roman" w:eastAsiaTheme="minorHAnsi" w:hAnsi="Times New Roman" w:cs="Times New Roman"/>
          <w:sz w:val="28"/>
          <w:szCs w:val="28"/>
          <w:lang w:eastAsia="en-US"/>
        </w:rPr>
        <w:t xml:space="preserve">х в Красноярском крае </w:t>
      </w:r>
      <w:r w:rsidRPr="00B6330E">
        <w:rPr>
          <w:rFonts w:ascii="Times New Roman" w:eastAsiaTheme="minorHAnsi" w:hAnsi="Times New Roman" w:cs="Times New Roman"/>
          <w:sz w:val="28"/>
          <w:szCs w:val="28"/>
          <w:lang w:eastAsia="en-US"/>
        </w:rPr>
        <w:t>в качестве критери</w:t>
      </w:r>
      <w:r>
        <w:rPr>
          <w:rFonts w:ascii="Times New Roman" w:eastAsiaTheme="minorHAnsi" w:hAnsi="Times New Roman" w:cs="Times New Roman"/>
          <w:sz w:val="28"/>
          <w:szCs w:val="28"/>
          <w:lang w:eastAsia="en-US"/>
        </w:rPr>
        <w:t>ев</w:t>
      </w:r>
      <w:r w:rsidRPr="00B6330E">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возьмем </w:t>
      </w:r>
      <w:r w:rsidRPr="00B6330E">
        <w:rPr>
          <w:rFonts w:ascii="Times New Roman" w:eastAsiaTheme="minorHAnsi" w:hAnsi="Times New Roman" w:cs="Times New Roman"/>
          <w:sz w:val="28"/>
          <w:szCs w:val="28"/>
          <w:lang w:eastAsia="en-US"/>
        </w:rPr>
        <w:t>порядок формирования представительного органа муниципального образования</w:t>
      </w:r>
      <w:r>
        <w:rPr>
          <w:rFonts w:ascii="Times New Roman" w:eastAsiaTheme="minorHAnsi" w:hAnsi="Times New Roman" w:cs="Times New Roman"/>
          <w:sz w:val="28"/>
          <w:szCs w:val="28"/>
          <w:lang w:eastAsia="en-US"/>
        </w:rPr>
        <w:t xml:space="preserve"> </w:t>
      </w:r>
      <w:r w:rsidR="00A17989">
        <w:rPr>
          <w:rFonts w:ascii="Times New Roman" w:eastAsiaTheme="minorHAnsi" w:hAnsi="Times New Roman" w:cs="Times New Roman"/>
          <w:sz w:val="28"/>
          <w:szCs w:val="28"/>
          <w:lang w:eastAsia="en-US"/>
        </w:rPr>
        <w:br/>
      </w:r>
      <w:r>
        <w:rPr>
          <w:rFonts w:ascii="Times New Roman" w:eastAsiaTheme="minorHAnsi" w:hAnsi="Times New Roman" w:cs="Times New Roman"/>
          <w:sz w:val="28"/>
          <w:szCs w:val="28"/>
          <w:lang w:eastAsia="en-US"/>
        </w:rPr>
        <w:t xml:space="preserve">и </w:t>
      </w:r>
      <w:r w:rsidRPr="00B6330E">
        <w:rPr>
          <w:rFonts w:ascii="Times New Roman" w:eastAsiaTheme="minorHAnsi" w:hAnsi="Times New Roman" w:cs="Times New Roman"/>
          <w:sz w:val="28"/>
          <w:szCs w:val="28"/>
          <w:lang w:eastAsia="en-US"/>
        </w:rPr>
        <w:t xml:space="preserve"> способ избрания главы муниципального образования</w:t>
      </w:r>
      <w:r>
        <w:rPr>
          <w:rFonts w:ascii="Times New Roman" w:eastAsiaTheme="minorHAnsi" w:hAnsi="Times New Roman" w:cs="Times New Roman"/>
          <w:sz w:val="28"/>
          <w:szCs w:val="28"/>
          <w:lang w:eastAsia="en-US"/>
        </w:rPr>
        <w:t xml:space="preserve">, </w:t>
      </w:r>
      <w:r w:rsidRPr="00B6330E">
        <w:rPr>
          <w:rFonts w:ascii="Times New Roman" w:eastAsiaTheme="minorHAnsi" w:hAnsi="Times New Roman" w:cs="Times New Roman"/>
          <w:sz w:val="28"/>
          <w:szCs w:val="28"/>
          <w:lang w:eastAsia="en-US"/>
        </w:rPr>
        <w:t>его статус</w:t>
      </w:r>
      <w:r>
        <w:rPr>
          <w:rFonts w:ascii="Times New Roman" w:eastAsiaTheme="minorHAnsi" w:hAnsi="Times New Roman" w:cs="Times New Roman"/>
          <w:sz w:val="28"/>
          <w:szCs w:val="28"/>
          <w:lang w:eastAsia="en-US"/>
        </w:rPr>
        <w:t>.</w:t>
      </w:r>
      <w:r w:rsidRPr="00B6330E">
        <w:rPr>
          <w:rFonts w:ascii="Times New Roman" w:eastAsiaTheme="minorHAnsi" w:hAnsi="Times New Roman" w:cs="Times New Roman"/>
          <w:sz w:val="28"/>
          <w:szCs w:val="28"/>
          <w:lang w:eastAsia="en-US"/>
        </w:rPr>
        <w:t xml:space="preserve"> </w:t>
      </w:r>
    </w:p>
    <w:p w:rsidR="00DA0374" w:rsidRPr="00B6330E" w:rsidRDefault="00DA0374" w:rsidP="00BE5D8D">
      <w:pPr>
        <w:spacing w:after="0" w:line="240" w:lineRule="auto"/>
        <w:ind w:firstLine="709"/>
        <w:jc w:val="both"/>
        <w:rPr>
          <w:rFonts w:ascii="Times New Roman" w:eastAsia="Times New Roman" w:hAnsi="Times New Roman" w:cs="Times New Roman"/>
          <w:sz w:val="28"/>
          <w:szCs w:val="28"/>
        </w:rPr>
      </w:pPr>
      <w:r w:rsidRPr="00B6330E">
        <w:rPr>
          <w:rFonts w:ascii="Times New Roman" w:eastAsiaTheme="minorHAnsi" w:hAnsi="Times New Roman" w:cs="Times New Roman"/>
          <w:sz w:val="28"/>
          <w:szCs w:val="28"/>
          <w:lang w:eastAsia="en-US"/>
        </w:rPr>
        <w:t>Законом Красноярского края от 01.12.2014 № 7-2884 «О некоторых вопросах организации органов местного самоуправления в Красноярском крае</w:t>
      </w:r>
      <w:r w:rsidRPr="00B6330E">
        <w:rPr>
          <w:rFonts w:ascii="Times New Roman" w:eastAsiaTheme="minorHAnsi" w:hAnsi="Times New Roman" w:cs="Times New Roman"/>
          <w:caps/>
          <w:sz w:val="28"/>
          <w:szCs w:val="28"/>
          <w:lang w:eastAsia="en-US"/>
        </w:rPr>
        <w:t>» (</w:t>
      </w:r>
      <w:r w:rsidRPr="00B6330E">
        <w:rPr>
          <w:rFonts w:ascii="Times New Roman" w:eastAsiaTheme="minorHAnsi" w:hAnsi="Times New Roman" w:cs="Times New Roman"/>
          <w:sz w:val="28"/>
          <w:szCs w:val="28"/>
          <w:lang w:eastAsia="en-US"/>
        </w:rPr>
        <w:t xml:space="preserve">далее - Закон края </w:t>
      </w:r>
      <w:r w:rsidRPr="00B6330E">
        <w:rPr>
          <w:rFonts w:ascii="Times New Roman" w:eastAsiaTheme="minorHAnsi" w:hAnsi="Times New Roman" w:cs="Times New Roman"/>
          <w:caps/>
          <w:sz w:val="28"/>
          <w:szCs w:val="28"/>
          <w:lang w:eastAsia="en-US"/>
        </w:rPr>
        <w:t>№ 7-2884</w:t>
      </w:r>
      <w:r w:rsidRPr="00B6330E">
        <w:rPr>
          <w:rFonts w:ascii="Times New Roman" w:eastAsiaTheme="minorHAnsi" w:hAnsi="Times New Roman" w:cs="Times New Roman"/>
          <w:sz w:val="28"/>
          <w:szCs w:val="28"/>
          <w:lang w:eastAsia="en-US"/>
        </w:rPr>
        <w:t>) определено, что</w:t>
      </w:r>
      <w:r w:rsidRPr="00B6330E">
        <w:rPr>
          <w:rFonts w:ascii="Times New Roman" w:eastAsiaTheme="minorHAnsi" w:hAnsi="Times New Roman" w:cs="Times New Roman"/>
          <w:caps/>
          <w:sz w:val="28"/>
          <w:szCs w:val="28"/>
          <w:lang w:eastAsia="en-US"/>
        </w:rPr>
        <w:t xml:space="preserve"> </w:t>
      </w:r>
      <w:r w:rsidRPr="00B6330E">
        <w:rPr>
          <w:rFonts w:ascii="Times New Roman" w:eastAsiaTheme="minorHAnsi" w:hAnsi="Times New Roman" w:cs="Times New Roman"/>
          <w:sz w:val="28"/>
          <w:szCs w:val="28"/>
          <w:lang w:eastAsia="en-US"/>
        </w:rPr>
        <w:t xml:space="preserve">представительные органы муниципальных районов избираются на муниципальных выборах, также </w:t>
      </w:r>
      <w:r w:rsidRPr="00B6330E">
        <w:rPr>
          <w:rFonts w:ascii="Times New Roman" w:eastAsiaTheme="minorHAnsi" w:hAnsi="Times New Roman" w:cs="Times New Roman"/>
          <w:sz w:val="28"/>
          <w:szCs w:val="28"/>
          <w:lang w:eastAsia="en-US"/>
        </w:rPr>
        <w:br/>
      </w:r>
      <w:r w:rsidRPr="00B6330E">
        <w:rPr>
          <w:rFonts w:ascii="Times New Roman" w:eastAsia="Times New Roman" w:hAnsi="Times New Roman" w:cs="Times New Roman"/>
          <w:sz w:val="28"/>
          <w:szCs w:val="28"/>
        </w:rPr>
        <w:t>установлены конкретные варианты избрания глав муниципальных образований края в зависимости от вида муниципального образования.</w:t>
      </w:r>
    </w:p>
    <w:p w:rsidR="00DA0374" w:rsidRPr="00B6330E" w:rsidRDefault="00DA0374" w:rsidP="00BE5D8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6330E">
        <w:rPr>
          <w:rFonts w:ascii="Times New Roman" w:eastAsia="Calibri" w:hAnsi="Times New Roman" w:cs="Times New Roman"/>
          <w:sz w:val="28"/>
          <w:szCs w:val="28"/>
          <w:lang w:eastAsia="en-US"/>
        </w:rPr>
        <w:t xml:space="preserve">В соответствии с </w:t>
      </w:r>
      <w:r w:rsidRPr="00B6330E">
        <w:rPr>
          <w:rFonts w:ascii="Times New Roman" w:eastAsia="Times New Roman" w:hAnsi="Times New Roman" w:cs="Times New Roman"/>
          <w:sz w:val="28"/>
          <w:szCs w:val="28"/>
        </w:rPr>
        <w:t xml:space="preserve">Законом края № 7-2884 по общему правилу глава муниципального образования с 2015 года избирается представительным органом муниципального образования </w:t>
      </w:r>
      <w:r w:rsidRPr="00B6330E">
        <w:rPr>
          <w:rFonts w:ascii="Times New Roman" w:eastAsia="Times New Roman" w:hAnsi="Times New Roman" w:cs="Times New Roman"/>
          <w:bCs/>
          <w:sz w:val="28"/>
          <w:szCs w:val="28"/>
        </w:rPr>
        <w:t xml:space="preserve">из числа кандидатов, представленных конкурсной комиссией по результатам конкурса, </w:t>
      </w:r>
      <w:r w:rsidRPr="00B6330E">
        <w:rPr>
          <w:rFonts w:ascii="Times New Roman" w:eastAsia="Times New Roman" w:hAnsi="Times New Roman" w:cs="Times New Roman"/>
          <w:sz w:val="28"/>
          <w:szCs w:val="28"/>
        </w:rPr>
        <w:t xml:space="preserve">и возглавляет местную администрацию. При этом прямые выборы глав территорий не отменены Законом края № 7-2884 и на сегодняшний день проведение муниципальных выборов предусмотрено в качестве альтернативного варианта при избрании глав поселений. </w:t>
      </w:r>
    </w:p>
    <w:p w:rsidR="00DA0374" w:rsidRPr="00B6330E" w:rsidRDefault="00DA0374" w:rsidP="00BE5D8D">
      <w:pPr>
        <w:spacing w:after="0" w:line="240" w:lineRule="auto"/>
        <w:ind w:firstLine="709"/>
        <w:jc w:val="both"/>
        <w:rPr>
          <w:rFonts w:ascii="Times New Roman" w:eastAsia="Calibri" w:hAnsi="Times New Roman" w:cs="Times New Roman"/>
          <w:sz w:val="28"/>
          <w:szCs w:val="28"/>
          <w:lang w:eastAsia="en-US"/>
        </w:rPr>
      </w:pPr>
      <w:r w:rsidRPr="00B6330E">
        <w:rPr>
          <w:rFonts w:ascii="Times New Roman" w:eastAsia="Calibri" w:hAnsi="Times New Roman" w:cs="Times New Roman"/>
          <w:sz w:val="28"/>
          <w:szCs w:val="28"/>
          <w:lang w:eastAsia="en-US"/>
        </w:rPr>
        <w:t xml:space="preserve">По состоянию на 28.02.2020 в уставах всех городских округов, </w:t>
      </w:r>
      <w:r w:rsidRPr="00B6330E">
        <w:rPr>
          <w:rFonts w:ascii="Times New Roman" w:eastAsia="Calibri" w:hAnsi="Times New Roman" w:cs="Times New Roman"/>
          <w:sz w:val="28"/>
          <w:szCs w:val="28"/>
          <w:lang w:eastAsia="en-US"/>
        </w:rPr>
        <w:br/>
        <w:t xml:space="preserve">муниципальных районов и муниципальных округов Красноярского края </w:t>
      </w:r>
      <w:r>
        <w:rPr>
          <w:rFonts w:ascii="Times New Roman" w:eastAsia="Calibri" w:hAnsi="Times New Roman" w:cs="Times New Roman"/>
          <w:sz w:val="28"/>
          <w:szCs w:val="28"/>
          <w:lang w:eastAsia="en-US"/>
        </w:rPr>
        <w:br/>
      </w:r>
      <w:r w:rsidRPr="00B6330E">
        <w:rPr>
          <w:rFonts w:ascii="Times New Roman" w:eastAsia="Calibri" w:hAnsi="Times New Roman" w:cs="Times New Roman"/>
          <w:sz w:val="28"/>
          <w:szCs w:val="28"/>
          <w:lang w:eastAsia="en-US"/>
        </w:rPr>
        <w:t xml:space="preserve">в соответствии со статьей 2 Закона № 7-2884 предусмотрено избрание главы муниципального образования представительным органом из числа кандидатов, представленных </w:t>
      </w:r>
      <w:r w:rsidRPr="00BD1D34">
        <w:rPr>
          <w:rFonts w:ascii="Times New Roman" w:eastAsia="Calibri" w:hAnsi="Times New Roman" w:cs="Times New Roman"/>
          <w:sz w:val="28"/>
          <w:szCs w:val="28"/>
          <w:lang w:eastAsia="en-US"/>
        </w:rPr>
        <w:t>конкурсной комиссией</w:t>
      </w:r>
      <w:r w:rsidRPr="00B6330E">
        <w:rPr>
          <w:rFonts w:ascii="Times New Roman" w:eastAsia="Calibri" w:hAnsi="Times New Roman" w:cs="Times New Roman"/>
          <w:sz w:val="28"/>
          <w:szCs w:val="28"/>
          <w:lang w:eastAsia="en-US"/>
        </w:rPr>
        <w:t xml:space="preserve"> по результатам конкурса. При этом избранный глава муниципального образования возглавляет местную администрацию. По данной модели в крае были избраны главы в 16 из 17 городских округов, в 44 муниципальных районах края. Главы </w:t>
      </w:r>
      <w:r>
        <w:rPr>
          <w:rFonts w:ascii="Times New Roman" w:eastAsia="Calibri" w:hAnsi="Times New Roman" w:cs="Times New Roman"/>
          <w:sz w:val="28"/>
          <w:szCs w:val="28"/>
          <w:lang w:eastAsia="en-US"/>
        </w:rPr>
        <w:t>2</w:t>
      </w:r>
      <w:r w:rsidRPr="00B6330E">
        <w:rPr>
          <w:rFonts w:ascii="Times New Roman" w:eastAsia="Calibri" w:hAnsi="Times New Roman" w:cs="Times New Roman"/>
          <w:sz w:val="28"/>
          <w:szCs w:val="28"/>
          <w:lang w:eastAsia="en-US"/>
        </w:rPr>
        <w:t xml:space="preserve"> вновь образованных муниципальных округов края будут также избраны по данной модели.</w:t>
      </w:r>
    </w:p>
    <w:p w:rsidR="00DA0374" w:rsidRPr="007D070F" w:rsidRDefault="00DA0374" w:rsidP="00BE5D8D">
      <w:pPr>
        <w:spacing w:after="0" w:line="240" w:lineRule="auto"/>
        <w:ind w:firstLine="709"/>
        <w:jc w:val="both"/>
        <w:rPr>
          <w:rFonts w:ascii="Times New Roman" w:eastAsia="Calibri" w:hAnsi="Times New Roman" w:cs="Times New Roman"/>
          <w:sz w:val="28"/>
          <w:szCs w:val="28"/>
          <w:lang w:eastAsia="en-US"/>
        </w:rPr>
      </w:pPr>
      <w:r w:rsidRPr="007D070F">
        <w:rPr>
          <w:rFonts w:ascii="Times New Roman" w:eastAsia="Calibri" w:hAnsi="Times New Roman" w:cs="Times New Roman"/>
          <w:sz w:val="28"/>
          <w:szCs w:val="28"/>
          <w:lang w:eastAsia="en-US"/>
        </w:rPr>
        <w:t xml:space="preserve">В </w:t>
      </w:r>
      <w:r>
        <w:rPr>
          <w:rFonts w:ascii="Times New Roman" w:eastAsia="Calibri" w:hAnsi="Times New Roman" w:cs="Times New Roman"/>
          <w:sz w:val="28"/>
          <w:szCs w:val="28"/>
          <w:lang w:eastAsia="en-US"/>
        </w:rPr>
        <w:t xml:space="preserve">городском округе </w:t>
      </w:r>
      <w:r w:rsidRPr="007D070F">
        <w:rPr>
          <w:rFonts w:ascii="Times New Roman" w:eastAsia="Calibri" w:hAnsi="Times New Roman" w:cs="Times New Roman"/>
          <w:sz w:val="28"/>
          <w:szCs w:val="28"/>
          <w:lang w:eastAsia="en-US"/>
        </w:rPr>
        <w:t>ЗАТО посел</w:t>
      </w:r>
      <w:r>
        <w:rPr>
          <w:rFonts w:ascii="Times New Roman" w:eastAsia="Calibri" w:hAnsi="Times New Roman" w:cs="Times New Roman"/>
          <w:sz w:val="28"/>
          <w:szCs w:val="28"/>
          <w:lang w:eastAsia="en-US"/>
        </w:rPr>
        <w:t>ок</w:t>
      </w:r>
      <w:r w:rsidRPr="007D070F">
        <w:rPr>
          <w:rFonts w:ascii="Times New Roman" w:eastAsia="Calibri" w:hAnsi="Times New Roman" w:cs="Times New Roman"/>
          <w:sz w:val="28"/>
          <w:szCs w:val="28"/>
          <w:lang w:eastAsia="en-US"/>
        </w:rPr>
        <w:t xml:space="preserve"> Солнечн</w:t>
      </w:r>
      <w:r>
        <w:rPr>
          <w:rFonts w:ascii="Times New Roman" w:eastAsia="Calibri" w:hAnsi="Times New Roman" w:cs="Times New Roman"/>
          <w:sz w:val="28"/>
          <w:szCs w:val="28"/>
          <w:lang w:eastAsia="en-US"/>
        </w:rPr>
        <w:t>ый</w:t>
      </w:r>
      <w:r w:rsidRPr="007D070F">
        <w:rPr>
          <w:rFonts w:ascii="Times New Roman" w:eastAsia="Calibri" w:hAnsi="Times New Roman" w:cs="Times New Roman"/>
          <w:sz w:val="28"/>
          <w:szCs w:val="28"/>
          <w:lang w:eastAsia="en-US"/>
        </w:rPr>
        <w:t xml:space="preserve"> в связи с тем, что </w:t>
      </w:r>
      <w:r w:rsidR="00BE5D8D">
        <w:rPr>
          <w:rFonts w:ascii="Times New Roman" w:eastAsia="Calibri" w:hAnsi="Times New Roman" w:cs="Times New Roman"/>
          <w:sz w:val="28"/>
          <w:szCs w:val="28"/>
          <w:lang w:eastAsia="en-US"/>
        </w:rPr>
        <w:br/>
      </w:r>
      <w:r w:rsidRPr="007D070F">
        <w:rPr>
          <w:rFonts w:ascii="Times New Roman" w:eastAsia="Calibri" w:hAnsi="Times New Roman" w:cs="Times New Roman"/>
          <w:sz w:val="28"/>
          <w:szCs w:val="28"/>
          <w:lang w:eastAsia="en-US"/>
        </w:rPr>
        <w:t xml:space="preserve">не истек срок полномочий главы муниципального образования, избранного </w:t>
      </w:r>
      <w:r w:rsidR="00BE5D8D">
        <w:rPr>
          <w:rFonts w:ascii="Times New Roman" w:eastAsia="Calibri" w:hAnsi="Times New Roman" w:cs="Times New Roman"/>
          <w:sz w:val="28"/>
          <w:szCs w:val="28"/>
          <w:lang w:eastAsia="en-US"/>
        </w:rPr>
        <w:br/>
      </w:r>
      <w:r w:rsidRPr="007D070F">
        <w:rPr>
          <w:rFonts w:ascii="Times New Roman" w:eastAsia="Calibri" w:hAnsi="Times New Roman" w:cs="Times New Roman"/>
          <w:sz w:val="28"/>
          <w:szCs w:val="28"/>
          <w:lang w:eastAsia="en-US"/>
        </w:rPr>
        <w:t>до вступления в силу обозначенных норм устава, глава муниципального образования осуществляет полномочия в соответствии с ранее действовавшими нормами устава. Срок полномочий действующего главы ЗАТО поселок Солнечный истекает</w:t>
      </w:r>
      <w:r>
        <w:rPr>
          <w:rFonts w:ascii="Times New Roman" w:eastAsia="Calibri" w:hAnsi="Times New Roman" w:cs="Times New Roman"/>
          <w:sz w:val="28"/>
          <w:szCs w:val="28"/>
          <w:lang w:eastAsia="en-US"/>
        </w:rPr>
        <w:t xml:space="preserve"> </w:t>
      </w:r>
      <w:r w:rsidRPr="007D070F">
        <w:rPr>
          <w:rFonts w:ascii="Times New Roman" w:eastAsia="Calibri" w:hAnsi="Times New Roman" w:cs="Times New Roman"/>
          <w:sz w:val="28"/>
          <w:szCs w:val="28"/>
          <w:lang w:eastAsia="en-US"/>
        </w:rPr>
        <w:t>в сентябре 2020 года.</w:t>
      </w:r>
    </w:p>
    <w:p w:rsidR="00DA0374" w:rsidRPr="00B6330E" w:rsidRDefault="00DA0374" w:rsidP="00BE5D8D">
      <w:pPr>
        <w:spacing w:after="0" w:line="240" w:lineRule="auto"/>
        <w:ind w:firstLine="709"/>
        <w:jc w:val="both"/>
        <w:rPr>
          <w:rFonts w:ascii="Times New Roman" w:eastAsia="Calibri" w:hAnsi="Times New Roman" w:cs="Times New Roman"/>
          <w:sz w:val="28"/>
          <w:szCs w:val="28"/>
          <w:lang w:eastAsia="en-US"/>
        </w:rPr>
      </w:pPr>
      <w:r w:rsidRPr="00B6330E">
        <w:rPr>
          <w:rFonts w:ascii="Times New Roman" w:eastAsia="Calibri" w:hAnsi="Times New Roman" w:cs="Times New Roman"/>
          <w:sz w:val="28"/>
          <w:szCs w:val="28"/>
          <w:lang w:eastAsia="en-US"/>
        </w:rPr>
        <w:t>В городских и сельских поселениях края (492) главы муниципальных образований избраны следующим образом:</w:t>
      </w:r>
    </w:p>
    <w:p w:rsidR="00DA0374" w:rsidRPr="00B6330E" w:rsidRDefault="00DA0374" w:rsidP="00BE5D8D">
      <w:pPr>
        <w:spacing w:after="0" w:line="240" w:lineRule="auto"/>
        <w:ind w:firstLine="709"/>
        <w:jc w:val="both"/>
        <w:rPr>
          <w:rFonts w:ascii="Times New Roman" w:eastAsia="Calibri" w:hAnsi="Times New Roman" w:cs="Times New Roman"/>
          <w:sz w:val="28"/>
          <w:szCs w:val="28"/>
          <w:lang w:eastAsia="en-US"/>
        </w:rPr>
      </w:pPr>
      <w:r w:rsidRPr="00B6330E">
        <w:rPr>
          <w:rFonts w:ascii="Times New Roman" w:eastAsia="Calibri" w:hAnsi="Times New Roman" w:cs="Times New Roman"/>
          <w:sz w:val="28"/>
          <w:szCs w:val="28"/>
          <w:lang w:eastAsia="en-US"/>
        </w:rPr>
        <w:t>в 341 поселении - представительными органами по результатам конкурса;</w:t>
      </w:r>
    </w:p>
    <w:p w:rsidR="00DA0374" w:rsidRPr="00B6330E" w:rsidRDefault="00DA0374" w:rsidP="00BE5D8D">
      <w:pPr>
        <w:spacing w:after="0" w:line="240" w:lineRule="auto"/>
        <w:ind w:firstLine="709"/>
        <w:jc w:val="both"/>
        <w:rPr>
          <w:rFonts w:ascii="Times New Roman" w:eastAsia="Calibri" w:hAnsi="Times New Roman" w:cs="Times New Roman"/>
          <w:sz w:val="28"/>
          <w:szCs w:val="28"/>
          <w:lang w:eastAsia="en-US"/>
        </w:rPr>
      </w:pPr>
      <w:r w:rsidRPr="00B6330E">
        <w:rPr>
          <w:rFonts w:ascii="Times New Roman" w:eastAsia="Calibri" w:hAnsi="Times New Roman" w:cs="Times New Roman"/>
          <w:sz w:val="28"/>
          <w:szCs w:val="28"/>
          <w:lang w:eastAsia="en-US"/>
        </w:rPr>
        <w:t>в 138 поселениях - на муниципальных выборах;</w:t>
      </w:r>
    </w:p>
    <w:p w:rsidR="00DA0374" w:rsidRPr="00B6330E" w:rsidRDefault="00DA0374" w:rsidP="00BE5D8D">
      <w:pPr>
        <w:spacing w:after="0" w:line="240" w:lineRule="auto"/>
        <w:ind w:firstLine="709"/>
        <w:jc w:val="both"/>
        <w:rPr>
          <w:rFonts w:ascii="Times New Roman" w:eastAsia="Calibri" w:hAnsi="Times New Roman" w:cs="Times New Roman"/>
          <w:sz w:val="28"/>
          <w:szCs w:val="28"/>
          <w:lang w:eastAsia="en-US"/>
        </w:rPr>
      </w:pPr>
      <w:r w:rsidRPr="00B6330E">
        <w:rPr>
          <w:rFonts w:ascii="Times New Roman" w:eastAsia="Calibri" w:hAnsi="Times New Roman" w:cs="Times New Roman"/>
          <w:sz w:val="28"/>
          <w:szCs w:val="28"/>
          <w:lang w:eastAsia="en-US"/>
        </w:rPr>
        <w:lastRenderedPageBreak/>
        <w:t>в 1 поселении - представительным органом из своего состава;</w:t>
      </w:r>
    </w:p>
    <w:p w:rsidR="00DA0374" w:rsidRPr="00B6330E" w:rsidRDefault="00DA0374" w:rsidP="00BE5D8D">
      <w:pPr>
        <w:spacing w:after="0" w:line="240" w:lineRule="auto"/>
        <w:ind w:firstLine="709"/>
        <w:jc w:val="both"/>
        <w:rPr>
          <w:rFonts w:ascii="Times New Roman" w:eastAsia="Calibri" w:hAnsi="Times New Roman" w:cs="Times New Roman"/>
          <w:sz w:val="28"/>
          <w:szCs w:val="28"/>
          <w:lang w:eastAsia="en-US"/>
        </w:rPr>
      </w:pPr>
      <w:r w:rsidRPr="00B6330E">
        <w:rPr>
          <w:rFonts w:ascii="Times New Roman" w:eastAsia="Calibri" w:hAnsi="Times New Roman" w:cs="Times New Roman"/>
          <w:sz w:val="28"/>
          <w:szCs w:val="28"/>
          <w:lang w:eastAsia="en-US"/>
        </w:rPr>
        <w:t xml:space="preserve">в 12 поселениях - сходами граждан. </w:t>
      </w:r>
    </w:p>
    <w:p w:rsidR="00DA0374" w:rsidRPr="00B6330E" w:rsidRDefault="00DA0374" w:rsidP="00BE5D8D">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B6330E">
        <w:rPr>
          <w:rFonts w:ascii="Times New Roman" w:eastAsiaTheme="minorHAnsi" w:hAnsi="Times New Roman" w:cs="Times New Roman"/>
          <w:bCs/>
          <w:sz w:val="28"/>
          <w:szCs w:val="28"/>
          <w:lang w:eastAsia="en-US"/>
        </w:rPr>
        <w:t>При характеристике основных организационных моделей местного самоуправления помимо способа избрания необходимо также выделить применение различных моделей в зависимости от статуса главы муниципального образования.</w:t>
      </w:r>
    </w:p>
    <w:p w:rsidR="00DA0374" w:rsidRPr="00B6330E" w:rsidRDefault="00DA0374" w:rsidP="00BE5D8D">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B6330E">
        <w:rPr>
          <w:rFonts w:ascii="Times New Roman" w:eastAsiaTheme="minorHAnsi" w:hAnsi="Times New Roman" w:cs="Times New Roman"/>
          <w:bCs/>
          <w:sz w:val="28"/>
          <w:szCs w:val="28"/>
          <w:lang w:eastAsia="en-US"/>
        </w:rPr>
        <w:t xml:space="preserve">В настоящее время в Красноярском крае используется </w:t>
      </w:r>
      <w:r>
        <w:rPr>
          <w:rFonts w:ascii="Times New Roman" w:eastAsiaTheme="minorHAnsi" w:hAnsi="Times New Roman" w:cs="Times New Roman"/>
          <w:bCs/>
          <w:sz w:val="28"/>
          <w:szCs w:val="28"/>
          <w:lang w:eastAsia="en-US"/>
        </w:rPr>
        <w:t>пять</w:t>
      </w:r>
      <w:r w:rsidRPr="00B6330E">
        <w:rPr>
          <w:rFonts w:ascii="Times New Roman" w:eastAsiaTheme="minorHAnsi" w:hAnsi="Times New Roman" w:cs="Times New Roman"/>
          <w:bCs/>
          <w:sz w:val="28"/>
          <w:szCs w:val="28"/>
          <w:lang w:eastAsia="en-US"/>
        </w:rPr>
        <w:t xml:space="preserve"> </w:t>
      </w:r>
      <w:r w:rsidRPr="00304362">
        <w:rPr>
          <w:rFonts w:ascii="Times New Roman" w:eastAsiaTheme="minorHAnsi" w:hAnsi="Times New Roman" w:cs="Times New Roman"/>
          <w:bCs/>
          <w:sz w:val="28"/>
          <w:szCs w:val="28"/>
          <w:lang w:eastAsia="en-US"/>
        </w:rPr>
        <w:t>организационных моделей местного самоуправления</w:t>
      </w:r>
      <w:r>
        <w:rPr>
          <w:rFonts w:ascii="Times New Roman" w:eastAsiaTheme="minorHAnsi" w:hAnsi="Times New Roman" w:cs="Times New Roman"/>
          <w:bCs/>
          <w:sz w:val="28"/>
          <w:szCs w:val="28"/>
          <w:lang w:eastAsia="en-US"/>
        </w:rPr>
        <w:t>:</w:t>
      </w:r>
    </w:p>
    <w:p w:rsidR="00DA0374" w:rsidRPr="00B6330E" w:rsidRDefault="00DA0374" w:rsidP="00BE5D8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D070F">
        <w:rPr>
          <w:rFonts w:ascii="Times New Roman" w:eastAsiaTheme="minorHAnsi" w:hAnsi="Times New Roman" w:cs="Times New Roman"/>
          <w:sz w:val="28"/>
          <w:szCs w:val="28"/>
          <w:lang w:eastAsia="en-US"/>
        </w:rPr>
        <w:t>первая -</w:t>
      </w:r>
      <w:r w:rsidRPr="00B6330E">
        <w:rPr>
          <w:rFonts w:ascii="Times New Roman" w:eastAsiaTheme="minorHAnsi" w:hAnsi="Times New Roman" w:cs="Times New Roman"/>
          <w:sz w:val="28"/>
          <w:szCs w:val="28"/>
          <w:lang w:eastAsia="en-US"/>
        </w:rPr>
        <w:t xml:space="preserve"> объединяет порядок формирования представительного органа муниципального образования (депутаты избираются населением </w:t>
      </w:r>
      <w:r w:rsidR="00BE5D8D">
        <w:rPr>
          <w:rFonts w:ascii="Times New Roman" w:eastAsiaTheme="minorHAnsi" w:hAnsi="Times New Roman" w:cs="Times New Roman"/>
          <w:sz w:val="28"/>
          <w:szCs w:val="28"/>
          <w:lang w:eastAsia="en-US"/>
        </w:rPr>
        <w:br/>
      </w:r>
      <w:r w:rsidRPr="00B6330E">
        <w:rPr>
          <w:rFonts w:ascii="Times New Roman" w:eastAsiaTheme="minorHAnsi" w:hAnsi="Times New Roman" w:cs="Times New Roman"/>
          <w:sz w:val="28"/>
          <w:szCs w:val="28"/>
          <w:lang w:eastAsia="en-US"/>
        </w:rPr>
        <w:t xml:space="preserve">на муниципальных выборах) и способ избрания главы муниципального образования (избирается представительным органом муниципального образования из числа кандидатов, представленных </w:t>
      </w:r>
      <w:r w:rsidRPr="00BD1D34">
        <w:rPr>
          <w:rFonts w:ascii="Times New Roman" w:eastAsiaTheme="minorHAnsi" w:hAnsi="Times New Roman" w:cs="Times New Roman"/>
          <w:sz w:val="28"/>
          <w:szCs w:val="28"/>
          <w:lang w:eastAsia="en-US"/>
        </w:rPr>
        <w:t>конкурсной комиссией</w:t>
      </w:r>
      <w:r w:rsidRPr="00B6330E">
        <w:rPr>
          <w:rFonts w:ascii="Times New Roman" w:eastAsiaTheme="minorHAnsi" w:hAnsi="Times New Roman" w:cs="Times New Roman"/>
          <w:sz w:val="28"/>
          <w:szCs w:val="28"/>
          <w:lang w:eastAsia="en-US"/>
        </w:rPr>
        <w:t xml:space="preserve"> </w:t>
      </w:r>
      <w:r w:rsidR="00A17989">
        <w:rPr>
          <w:rFonts w:ascii="Times New Roman" w:eastAsiaTheme="minorHAnsi" w:hAnsi="Times New Roman" w:cs="Times New Roman"/>
          <w:sz w:val="28"/>
          <w:szCs w:val="28"/>
          <w:lang w:eastAsia="en-US"/>
        </w:rPr>
        <w:br/>
      </w:r>
      <w:r w:rsidRPr="00B6330E">
        <w:rPr>
          <w:rFonts w:ascii="Times New Roman" w:eastAsiaTheme="minorHAnsi" w:hAnsi="Times New Roman" w:cs="Times New Roman"/>
          <w:sz w:val="28"/>
          <w:szCs w:val="28"/>
          <w:lang w:eastAsia="en-US"/>
        </w:rPr>
        <w:t xml:space="preserve">по результатам конкурса). </w:t>
      </w:r>
      <w:r w:rsidRPr="00B6330E">
        <w:rPr>
          <w:rFonts w:ascii="Times New Roman" w:eastAsiaTheme="minorHAnsi" w:hAnsi="Times New Roman" w:cs="Times New Roman"/>
          <w:bCs/>
          <w:sz w:val="28"/>
          <w:szCs w:val="28"/>
          <w:lang w:eastAsia="en-US"/>
        </w:rPr>
        <w:t>В первой модели</w:t>
      </w:r>
      <w:r w:rsidRPr="00B6330E">
        <w:rPr>
          <w:rFonts w:ascii="Times New Roman" w:eastAsiaTheme="minorHAnsi" w:hAnsi="Times New Roman" w:cs="Times New Roman"/>
          <w:sz w:val="28"/>
          <w:szCs w:val="28"/>
          <w:lang w:eastAsia="en-US"/>
        </w:rPr>
        <w:t xml:space="preserve"> глава муниципального образования возглавляет местную администрацию</w:t>
      </w:r>
      <w:r>
        <w:rPr>
          <w:rFonts w:ascii="Times New Roman" w:eastAsiaTheme="minorHAnsi" w:hAnsi="Times New Roman" w:cs="Times New Roman"/>
          <w:sz w:val="28"/>
          <w:szCs w:val="28"/>
          <w:lang w:eastAsia="en-US"/>
        </w:rPr>
        <w:t xml:space="preserve"> (</w:t>
      </w:r>
      <w:r w:rsidRPr="00B6330E">
        <w:rPr>
          <w:rFonts w:ascii="Times New Roman" w:eastAsiaTheme="minorHAnsi" w:hAnsi="Times New Roman" w:cs="Times New Roman"/>
          <w:sz w:val="28"/>
          <w:szCs w:val="28"/>
          <w:lang w:eastAsia="en-US"/>
        </w:rPr>
        <w:t xml:space="preserve">применяется в </w:t>
      </w:r>
      <w:r w:rsidRPr="00B6330E">
        <w:rPr>
          <w:rFonts w:ascii="Times New Roman" w:eastAsia="Calibri" w:hAnsi="Times New Roman" w:cs="Times New Roman"/>
          <w:sz w:val="28"/>
          <w:szCs w:val="28"/>
          <w:lang w:eastAsia="en-US"/>
        </w:rPr>
        <w:t xml:space="preserve">16 городских округах, 44 муниципальных районах, в 341 поселении края. </w:t>
      </w:r>
      <w:r>
        <w:rPr>
          <w:rFonts w:ascii="Times New Roman" w:eastAsia="Calibri" w:hAnsi="Times New Roman" w:cs="Times New Roman"/>
          <w:sz w:val="28"/>
          <w:szCs w:val="28"/>
          <w:lang w:eastAsia="en-US"/>
        </w:rPr>
        <w:t>П</w:t>
      </w:r>
      <w:r w:rsidRPr="00B6330E">
        <w:rPr>
          <w:rFonts w:ascii="Times New Roman" w:eastAsia="Calibri" w:hAnsi="Times New Roman" w:cs="Times New Roman"/>
          <w:sz w:val="28"/>
          <w:szCs w:val="28"/>
          <w:lang w:eastAsia="en-US"/>
        </w:rPr>
        <w:t xml:space="preserve">о данной модели </w:t>
      </w:r>
      <w:r>
        <w:rPr>
          <w:rFonts w:ascii="Times New Roman" w:eastAsia="Calibri" w:hAnsi="Times New Roman" w:cs="Times New Roman"/>
          <w:sz w:val="28"/>
          <w:szCs w:val="28"/>
          <w:lang w:eastAsia="en-US"/>
        </w:rPr>
        <w:t>будут</w:t>
      </w:r>
      <w:r w:rsidRPr="00B6330E">
        <w:rPr>
          <w:rFonts w:ascii="Times New Roman" w:eastAsia="Calibri" w:hAnsi="Times New Roman" w:cs="Times New Roman"/>
          <w:sz w:val="28"/>
          <w:szCs w:val="28"/>
          <w:lang w:eastAsia="en-US"/>
        </w:rPr>
        <w:t xml:space="preserve"> избраны главы </w:t>
      </w:r>
      <w:r>
        <w:rPr>
          <w:rFonts w:ascii="Times New Roman" w:eastAsia="Calibri" w:hAnsi="Times New Roman" w:cs="Times New Roman"/>
          <w:sz w:val="28"/>
          <w:szCs w:val="28"/>
          <w:lang w:eastAsia="en-US"/>
        </w:rPr>
        <w:t>2</w:t>
      </w:r>
      <w:r w:rsidRPr="00B6330E">
        <w:rPr>
          <w:rFonts w:ascii="Times New Roman" w:eastAsia="Calibri" w:hAnsi="Times New Roman" w:cs="Times New Roman"/>
          <w:sz w:val="28"/>
          <w:szCs w:val="28"/>
          <w:lang w:eastAsia="en-US"/>
        </w:rPr>
        <w:t xml:space="preserve"> вновь образованных муниципальных округов края</w:t>
      </w:r>
      <w:r>
        <w:rPr>
          <w:rFonts w:ascii="Times New Roman" w:eastAsia="Calibri" w:hAnsi="Times New Roman" w:cs="Times New Roman"/>
          <w:sz w:val="28"/>
          <w:szCs w:val="28"/>
          <w:lang w:eastAsia="en-US"/>
        </w:rPr>
        <w:t>);</w:t>
      </w:r>
    </w:p>
    <w:p w:rsidR="00DA0374" w:rsidRPr="00304362" w:rsidRDefault="00DA0374" w:rsidP="00BE5D8D">
      <w:pPr>
        <w:spacing w:after="0" w:line="240" w:lineRule="auto"/>
        <w:ind w:firstLine="709"/>
        <w:jc w:val="both"/>
        <w:rPr>
          <w:rFonts w:ascii="Times New Roman" w:eastAsia="Calibri" w:hAnsi="Times New Roman" w:cs="Times New Roman"/>
          <w:sz w:val="28"/>
          <w:szCs w:val="28"/>
          <w:lang w:eastAsia="en-US"/>
        </w:rPr>
      </w:pPr>
      <w:r w:rsidRPr="00304362">
        <w:rPr>
          <w:rFonts w:ascii="Times New Roman" w:eastAsiaTheme="minorHAnsi" w:hAnsi="Times New Roman" w:cs="Times New Roman"/>
          <w:bCs/>
          <w:sz w:val="28"/>
          <w:szCs w:val="28"/>
          <w:lang w:eastAsia="en-US"/>
        </w:rPr>
        <w:t>вторая -</w:t>
      </w:r>
      <w:r w:rsidRPr="00304362">
        <w:rPr>
          <w:rFonts w:ascii="Times New Roman" w:eastAsiaTheme="minorHAnsi" w:hAnsi="Times New Roman" w:cs="Times New Roman"/>
          <w:sz w:val="28"/>
          <w:szCs w:val="28"/>
          <w:lang w:eastAsia="en-US"/>
        </w:rPr>
        <w:t xml:space="preserve"> глава муниципального образования избирается депутатами представительного органа из своего состава и исполняет полномочия председателя</w:t>
      </w:r>
      <w:r>
        <w:rPr>
          <w:rFonts w:ascii="Times New Roman" w:eastAsiaTheme="minorHAnsi" w:hAnsi="Times New Roman" w:cs="Times New Roman"/>
          <w:sz w:val="28"/>
          <w:szCs w:val="28"/>
          <w:lang w:eastAsia="en-US"/>
        </w:rPr>
        <w:t xml:space="preserve"> (</w:t>
      </w:r>
      <w:r w:rsidRPr="00304362">
        <w:rPr>
          <w:rFonts w:ascii="Times New Roman" w:eastAsia="Calibri" w:hAnsi="Times New Roman" w:cs="Times New Roman"/>
          <w:sz w:val="28"/>
          <w:szCs w:val="28"/>
          <w:lang w:eastAsia="en-US"/>
        </w:rPr>
        <w:t>применяется в 1 городском округе и прекратит свое существование в конце 2020 года</w:t>
      </w:r>
      <w:r>
        <w:rPr>
          <w:rFonts w:ascii="Times New Roman" w:eastAsia="Calibri" w:hAnsi="Times New Roman" w:cs="Times New Roman"/>
          <w:sz w:val="28"/>
          <w:szCs w:val="28"/>
          <w:lang w:eastAsia="en-US"/>
        </w:rPr>
        <w:t>)</w:t>
      </w:r>
      <w:r w:rsidRPr="00304362">
        <w:rPr>
          <w:rFonts w:ascii="Times New Roman" w:eastAsia="Calibri" w:hAnsi="Times New Roman" w:cs="Times New Roman"/>
          <w:sz w:val="28"/>
          <w:szCs w:val="28"/>
          <w:lang w:eastAsia="en-US"/>
        </w:rPr>
        <w:t>;</w:t>
      </w:r>
    </w:p>
    <w:p w:rsidR="00DA0374" w:rsidRPr="00304362" w:rsidRDefault="00DA0374" w:rsidP="00BE5D8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04362">
        <w:rPr>
          <w:rFonts w:ascii="Times New Roman" w:eastAsiaTheme="minorHAnsi" w:hAnsi="Times New Roman" w:cs="Times New Roman"/>
          <w:sz w:val="28"/>
          <w:szCs w:val="28"/>
          <w:lang w:eastAsia="en-US"/>
        </w:rPr>
        <w:t xml:space="preserve">третья - допускает совмещение полномочий главы муниципального образования. Глава избирается на выборах либо представительным органом </w:t>
      </w:r>
      <w:r w:rsidR="00BE5D8D">
        <w:rPr>
          <w:rFonts w:ascii="Times New Roman" w:eastAsiaTheme="minorHAnsi" w:hAnsi="Times New Roman" w:cs="Times New Roman"/>
          <w:sz w:val="28"/>
          <w:szCs w:val="28"/>
          <w:lang w:eastAsia="en-US"/>
        </w:rPr>
        <w:br/>
      </w:r>
      <w:r w:rsidRPr="00304362">
        <w:rPr>
          <w:rFonts w:ascii="Times New Roman" w:eastAsiaTheme="minorHAnsi" w:hAnsi="Times New Roman" w:cs="Times New Roman"/>
          <w:sz w:val="28"/>
          <w:szCs w:val="28"/>
          <w:lang w:eastAsia="en-US"/>
        </w:rPr>
        <w:t xml:space="preserve">из своего состава и возглавляет администрацию муниципального образования, а также входит в состав представительного органа и исполняет полномочия его председателя. Данная организационная модель разрешена частью 3 статьи 36 </w:t>
      </w:r>
      <w:r w:rsidRPr="00304362">
        <w:rPr>
          <w:rFonts w:ascii="Times New Roman" w:eastAsia="Calibri" w:hAnsi="Times New Roman" w:cs="Times New Roman"/>
          <w:sz w:val="28"/>
          <w:szCs w:val="28"/>
        </w:rPr>
        <w:t xml:space="preserve">Федерального закона № 131-ФЗ </w:t>
      </w:r>
      <w:r w:rsidRPr="00304362">
        <w:rPr>
          <w:rFonts w:ascii="Times New Roman" w:eastAsiaTheme="minorHAnsi" w:hAnsi="Times New Roman" w:cs="Times New Roman"/>
          <w:sz w:val="28"/>
          <w:szCs w:val="28"/>
          <w:lang w:eastAsia="en-US"/>
        </w:rPr>
        <w:t>для сельского поселения (</w:t>
      </w:r>
      <w:r>
        <w:rPr>
          <w:rFonts w:ascii="Times New Roman" w:eastAsiaTheme="minorHAnsi" w:hAnsi="Times New Roman" w:cs="Times New Roman"/>
          <w:sz w:val="28"/>
          <w:szCs w:val="28"/>
          <w:lang w:eastAsia="en-US"/>
        </w:rPr>
        <w:t xml:space="preserve">применяется </w:t>
      </w:r>
      <w:r w:rsidR="00BE5D8D">
        <w:rPr>
          <w:rFonts w:ascii="Times New Roman" w:eastAsiaTheme="minorHAnsi" w:hAnsi="Times New Roman" w:cs="Times New Roman"/>
          <w:sz w:val="28"/>
          <w:szCs w:val="28"/>
          <w:lang w:eastAsia="en-US"/>
        </w:rPr>
        <w:br/>
      </w:r>
      <w:r>
        <w:rPr>
          <w:rFonts w:ascii="Times New Roman" w:eastAsiaTheme="minorHAnsi" w:hAnsi="Times New Roman" w:cs="Times New Roman"/>
          <w:sz w:val="28"/>
          <w:szCs w:val="28"/>
          <w:lang w:eastAsia="en-US"/>
        </w:rPr>
        <w:t xml:space="preserve">в </w:t>
      </w:r>
      <w:r w:rsidRPr="00304362">
        <w:rPr>
          <w:rFonts w:ascii="Times New Roman" w:eastAsiaTheme="minorHAnsi" w:hAnsi="Times New Roman" w:cs="Times New Roman"/>
          <w:sz w:val="28"/>
          <w:szCs w:val="28"/>
          <w:lang w:eastAsia="en-US"/>
        </w:rPr>
        <w:t>отдельны</w:t>
      </w:r>
      <w:r>
        <w:rPr>
          <w:rFonts w:ascii="Times New Roman" w:eastAsiaTheme="minorHAnsi" w:hAnsi="Times New Roman" w:cs="Times New Roman"/>
          <w:sz w:val="28"/>
          <w:szCs w:val="28"/>
          <w:lang w:eastAsia="en-US"/>
        </w:rPr>
        <w:t>х</w:t>
      </w:r>
      <w:r w:rsidRPr="00304362">
        <w:rPr>
          <w:rFonts w:ascii="Times New Roman" w:eastAsiaTheme="minorHAnsi" w:hAnsi="Times New Roman" w:cs="Times New Roman"/>
          <w:sz w:val="28"/>
          <w:szCs w:val="28"/>
          <w:lang w:eastAsia="en-US"/>
        </w:rPr>
        <w:t xml:space="preserve"> сельски</w:t>
      </w:r>
      <w:r>
        <w:rPr>
          <w:rFonts w:ascii="Times New Roman" w:eastAsiaTheme="minorHAnsi" w:hAnsi="Times New Roman" w:cs="Times New Roman"/>
          <w:sz w:val="28"/>
          <w:szCs w:val="28"/>
          <w:lang w:eastAsia="en-US"/>
        </w:rPr>
        <w:t>х</w:t>
      </w:r>
      <w:r w:rsidRPr="00304362">
        <w:rPr>
          <w:rFonts w:ascii="Times New Roman" w:eastAsiaTheme="minorHAnsi" w:hAnsi="Times New Roman" w:cs="Times New Roman"/>
          <w:sz w:val="28"/>
          <w:szCs w:val="28"/>
          <w:lang w:eastAsia="en-US"/>
        </w:rPr>
        <w:t xml:space="preserve"> поселения</w:t>
      </w:r>
      <w:r>
        <w:rPr>
          <w:rFonts w:ascii="Times New Roman" w:eastAsiaTheme="minorHAnsi" w:hAnsi="Times New Roman" w:cs="Times New Roman"/>
          <w:sz w:val="28"/>
          <w:szCs w:val="28"/>
          <w:lang w:eastAsia="en-US"/>
        </w:rPr>
        <w:t>х</w:t>
      </w:r>
      <w:r w:rsidRPr="00304362">
        <w:rPr>
          <w:rFonts w:ascii="Times New Roman" w:eastAsiaTheme="minorHAnsi" w:hAnsi="Times New Roman" w:cs="Times New Roman"/>
          <w:sz w:val="28"/>
          <w:szCs w:val="28"/>
          <w:lang w:eastAsia="en-US"/>
        </w:rPr>
        <w:t xml:space="preserve"> Абанского, Богучанского, Ермаковского, Идринского, Мотыгинского районов и др.);</w:t>
      </w:r>
    </w:p>
    <w:p w:rsidR="00DA0374" w:rsidRPr="00B6330E" w:rsidRDefault="00DA0374" w:rsidP="00BE5D8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04362">
        <w:rPr>
          <w:rFonts w:ascii="Times New Roman" w:eastAsiaTheme="minorHAnsi" w:hAnsi="Times New Roman" w:cs="Times New Roman"/>
          <w:bCs/>
          <w:sz w:val="28"/>
          <w:szCs w:val="28"/>
          <w:lang w:eastAsia="en-US"/>
        </w:rPr>
        <w:t xml:space="preserve">четвертая </w:t>
      </w:r>
      <w:r w:rsidRPr="00304362">
        <w:rPr>
          <w:rFonts w:ascii="Times New Roman" w:eastAsiaTheme="minorHAnsi" w:hAnsi="Times New Roman" w:cs="Times New Roman"/>
          <w:sz w:val="28"/>
          <w:szCs w:val="28"/>
          <w:lang w:eastAsia="en-US"/>
        </w:rPr>
        <w:t>- предусмотрена для городских и сельских поселений, являющихся административными</w:t>
      </w:r>
      <w:r w:rsidRPr="00B6330E">
        <w:rPr>
          <w:rFonts w:ascii="Times New Roman" w:eastAsiaTheme="minorHAnsi" w:hAnsi="Times New Roman" w:cs="Times New Roman"/>
          <w:sz w:val="28"/>
          <w:szCs w:val="28"/>
          <w:lang w:eastAsia="en-US"/>
        </w:rPr>
        <w:t xml:space="preserve"> центрами муниципальных районов. В них местные администрации не формируются, а их полномочия осуществляют администрации муниципальных районов. Исходя из этого, глава поселения осуществляет полномочия председателя представительного органа (</w:t>
      </w:r>
      <w:r>
        <w:rPr>
          <w:rFonts w:ascii="Times New Roman" w:eastAsiaTheme="minorHAnsi" w:hAnsi="Times New Roman" w:cs="Times New Roman"/>
          <w:sz w:val="28"/>
          <w:szCs w:val="28"/>
          <w:lang w:eastAsia="en-US"/>
        </w:rPr>
        <w:t xml:space="preserve">применяется в </w:t>
      </w:r>
      <w:r w:rsidRPr="00B6330E">
        <w:rPr>
          <w:rFonts w:ascii="Times New Roman" w:eastAsiaTheme="minorHAnsi" w:hAnsi="Times New Roman" w:cs="Times New Roman"/>
          <w:sz w:val="28"/>
          <w:szCs w:val="28"/>
          <w:lang w:eastAsia="en-US"/>
        </w:rPr>
        <w:t>Тюхтетск</w:t>
      </w:r>
      <w:r>
        <w:rPr>
          <w:rFonts w:ascii="Times New Roman" w:eastAsiaTheme="minorHAnsi" w:hAnsi="Times New Roman" w:cs="Times New Roman"/>
          <w:sz w:val="28"/>
          <w:szCs w:val="28"/>
          <w:lang w:eastAsia="en-US"/>
        </w:rPr>
        <w:t>ом</w:t>
      </w:r>
      <w:r w:rsidRPr="00B6330E">
        <w:rPr>
          <w:rFonts w:ascii="Times New Roman" w:eastAsiaTheme="minorHAnsi" w:hAnsi="Times New Roman" w:cs="Times New Roman"/>
          <w:sz w:val="28"/>
          <w:szCs w:val="28"/>
          <w:lang w:eastAsia="en-US"/>
        </w:rPr>
        <w:t xml:space="preserve"> сельсовет</w:t>
      </w:r>
      <w:r>
        <w:rPr>
          <w:rFonts w:ascii="Times New Roman" w:eastAsiaTheme="minorHAnsi" w:hAnsi="Times New Roman" w:cs="Times New Roman"/>
          <w:sz w:val="28"/>
          <w:szCs w:val="28"/>
          <w:lang w:eastAsia="en-US"/>
        </w:rPr>
        <w:t>е Тюхтетского района);</w:t>
      </w:r>
    </w:p>
    <w:p w:rsidR="00DA0374" w:rsidRPr="00B6330E" w:rsidRDefault="00DA0374" w:rsidP="00BE5D8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D1D34">
        <w:rPr>
          <w:rFonts w:ascii="Times New Roman" w:eastAsiaTheme="minorHAnsi" w:hAnsi="Times New Roman" w:cs="Times New Roman"/>
          <w:bCs/>
          <w:sz w:val="28"/>
          <w:szCs w:val="28"/>
          <w:lang w:eastAsia="en-US"/>
        </w:rPr>
        <w:t>пятая</w:t>
      </w:r>
      <w:r w:rsidRPr="00BD1D34">
        <w:rPr>
          <w:rFonts w:ascii="Times New Roman" w:eastAsiaTheme="minorHAnsi" w:hAnsi="Times New Roman" w:cs="Times New Roman"/>
          <w:sz w:val="28"/>
          <w:szCs w:val="28"/>
          <w:lang w:eastAsia="en-US"/>
        </w:rPr>
        <w:t xml:space="preserve"> -</w:t>
      </w:r>
      <w:r w:rsidRPr="00D34A4B">
        <w:rPr>
          <w:rFonts w:ascii="Times New Roman" w:eastAsiaTheme="minorHAnsi" w:hAnsi="Times New Roman" w:cs="Times New Roman"/>
          <w:color w:val="FF0000"/>
          <w:sz w:val="28"/>
          <w:szCs w:val="28"/>
          <w:lang w:eastAsia="en-US"/>
        </w:rPr>
        <w:t xml:space="preserve"> </w:t>
      </w:r>
      <w:r w:rsidRPr="00B6330E">
        <w:rPr>
          <w:rFonts w:ascii="Times New Roman" w:eastAsiaTheme="minorHAnsi" w:hAnsi="Times New Roman" w:cs="Times New Roman"/>
          <w:sz w:val="28"/>
          <w:szCs w:val="28"/>
          <w:lang w:eastAsia="en-US"/>
        </w:rPr>
        <w:t xml:space="preserve">характерна исключительно для поселения, в котором численность жителей, обладающих избирательным правом, составляет не более 100 человек (более 100 и не более 300 человек). В этом случае полномочия представительного органа осуществляются сходом граждан. </w:t>
      </w:r>
      <w:r w:rsidRPr="00B6330E">
        <w:rPr>
          <w:rFonts w:ascii="Times New Roman" w:eastAsiaTheme="minorHAnsi" w:hAnsi="Times New Roman" w:cs="Times New Roman"/>
          <w:sz w:val="28"/>
          <w:szCs w:val="28"/>
          <w:lang w:eastAsia="en-US"/>
        </w:rPr>
        <w:br/>
        <w:t>В таком поселении глава муниципального образования избирается на сходе граждан, является его председателем и исполняет полномочия главы местной администрации (</w:t>
      </w:r>
      <w:r>
        <w:rPr>
          <w:rFonts w:ascii="Times New Roman" w:eastAsiaTheme="minorHAnsi" w:hAnsi="Times New Roman" w:cs="Times New Roman"/>
          <w:sz w:val="28"/>
          <w:szCs w:val="28"/>
          <w:lang w:eastAsia="en-US"/>
        </w:rPr>
        <w:t xml:space="preserve">применяется в </w:t>
      </w:r>
      <w:r w:rsidRPr="00B6330E">
        <w:rPr>
          <w:rFonts w:ascii="Times New Roman" w:eastAsiaTheme="minorHAnsi" w:hAnsi="Times New Roman" w:cs="Times New Roman"/>
          <w:sz w:val="28"/>
          <w:szCs w:val="28"/>
          <w:lang w:eastAsia="en-US"/>
        </w:rPr>
        <w:t>сельски</w:t>
      </w:r>
      <w:r>
        <w:rPr>
          <w:rFonts w:ascii="Times New Roman" w:eastAsiaTheme="minorHAnsi" w:hAnsi="Times New Roman" w:cs="Times New Roman"/>
          <w:sz w:val="28"/>
          <w:szCs w:val="28"/>
          <w:lang w:eastAsia="en-US"/>
        </w:rPr>
        <w:t>х</w:t>
      </w:r>
      <w:r w:rsidRPr="00B6330E">
        <w:rPr>
          <w:rFonts w:ascii="Times New Roman" w:eastAsiaTheme="minorHAnsi" w:hAnsi="Times New Roman" w:cs="Times New Roman"/>
          <w:sz w:val="28"/>
          <w:szCs w:val="28"/>
          <w:lang w:eastAsia="en-US"/>
        </w:rPr>
        <w:t xml:space="preserve"> поселения</w:t>
      </w:r>
      <w:r>
        <w:rPr>
          <w:rFonts w:ascii="Times New Roman" w:eastAsiaTheme="minorHAnsi" w:hAnsi="Times New Roman" w:cs="Times New Roman"/>
          <w:sz w:val="28"/>
          <w:szCs w:val="28"/>
          <w:lang w:eastAsia="en-US"/>
        </w:rPr>
        <w:t>х</w:t>
      </w:r>
      <w:r w:rsidRPr="00B6330E">
        <w:rPr>
          <w:rFonts w:ascii="Times New Roman" w:eastAsiaTheme="minorHAnsi" w:hAnsi="Times New Roman" w:cs="Times New Roman"/>
          <w:sz w:val="28"/>
          <w:szCs w:val="28"/>
          <w:lang w:eastAsia="en-US"/>
        </w:rPr>
        <w:t xml:space="preserve"> Эвенкийского муниципального района). </w:t>
      </w:r>
    </w:p>
    <w:p w:rsidR="00DA0374" w:rsidRDefault="00DA0374" w:rsidP="00BE5D8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DA0374" w:rsidRPr="002322FC" w:rsidRDefault="00DA0374" w:rsidP="002322FC">
      <w:pPr>
        <w:pStyle w:val="1"/>
        <w:spacing w:before="0" w:line="240" w:lineRule="auto"/>
        <w:ind w:firstLine="709"/>
        <w:rPr>
          <w:rFonts w:ascii="Times New Roman" w:hAnsi="Times New Roman" w:cs="Times New Roman"/>
          <w:color w:val="auto"/>
        </w:rPr>
      </w:pPr>
      <w:bookmarkStart w:id="22" w:name="_Toc5976952"/>
      <w:bookmarkStart w:id="23" w:name="_Toc39052270"/>
      <w:r w:rsidRPr="002322FC">
        <w:rPr>
          <w:rFonts w:ascii="Times New Roman" w:hAnsi="Times New Roman" w:cs="Times New Roman"/>
          <w:color w:val="auto"/>
        </w:rPr>
        <w:lastRenderedPageBreak/>
        <w:t>3.2. Оценка целесообразности применения указанных выше моделей</w:t>
      </w:r>
      <w:bookmarkEnd w:id="22"/>
      <w:bookmarkEnd w:id="23"/>
    </w:p>
    <w:p w:rsidR="00DA0374" w:rsidRDefault="00DA0374" w:rsidP="00BE5D8D">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A0374" w:rsidRPr="00B6330E" w:rsidRDefault="00DA0374" w:rsidP="00BE5D8D">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6330E">
        <w:rPr>
          <w:rFonts w:ascii="Times New Roman" w:eastAsia="Times New Roman" w:hAnsi="Times New Roman" w:cs="Times New Roman"/>
          <w:sz w:val="28"/>
          <w:szCs w:val="28"/>
        </w:rPr>
        <w:t xml:space="preserve">В настоящее время можно сказать, что в Красноярском крае сложилась определенная практика формировании органов местного самоуправления, преимущественно с использованием конкурсного механизма. </w:t>
      </w:r>
    </w:p>
    <w:p w:rsidR="00DA0374" w:rsidRPr="00B6330E" w:rsidRDefault="00DA0374" w:rsidP="00BE5D8D">
      <w:pPr>
        <w:tabs>
          <w:tab w:val="left" w:pos="142"/>
          <w:tab w:val="left" w:pos="72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B6330E">
        <w:rPr>
          <w:rFonts w:ascii="Times New Roman" w:eastAsia="Times New Roman" w:hAnsi="Times New Roman" w:cs="Times New Roman"/>
          <w:sz w:val="28"/>
          <w:szCs w:val="28"/>
        </w:rPr>
        <w:t>При применении конкурсного механизма избрания главы муниципального образования имеются определенные преимущества:</w:t>
      </w:r>
    </w:p>
    <w:p w:rsidR="00DA0374" w:rsidRPr="00B6330E" w:rsidRDefault="00DA0374" w:rsidP="00BE5D8D">
      <w:pPr>
        <w:shd w:val="clear" w:color="auto" w:fill="FFFFFF"/>
        <w:tabs>
          <w:tab w:val="left" w:pos="142"/>
        </w:tabs>
        <w:spacing w:after="0" w:line="240" w:lineRule="auto"/>
        <w:ind w:firstLine="709"/>
        <w:jc w:val="both"/>
        <w:rPr>
          <w:rFonts w:ascii="Times New Roman" w:eastAsia="Times New Roman" w:hAnsi="Times New Roman" w:cs="Times New Roman"/>
          <w:sz w:val="28"/>
          <w:szCs w:val="28"/>
        </w:rPr>
      </w:pPr>
      <w:r w:rsidRPr="00B6330E">
        <w:rPr>
          <w:rFonts w:ascii="Times New Roman" w:eastAsia="Times New Roman" w:hAnsi="Times New Roman" w:cs="Times New Roman"/>
          <w:sz w:val="28"/>
          <w:szCs w:val="28"/>
        </w:rPr>
        <w:t>в отличие от прямых выборов главы муниципального образования проведение конкурса на указанную должность не требует серьезных бюджетных расходов;</w:t>
      </w:r>
    </w:p>
    <w:p w:rsidR="00DA0374" w:rsidRPr="00B6330E" w:rsidRDefault="00DA0374" w:rsidP="00BE5D8D">
      <w:pPr>
        <w:shd w:val="clear" w:color="auto" w:fill="FFFFFF"/>
        <w:tabs>
          <w:tab w:val="left" w:pos="142"/>
        </w:tabs>
        <w:spacing w:after="0" w:line="240" w:lineRule="auto"/>
        <w:ind w:firstLine="709"/>
        <w:jc w:val="both"/>
        <w:rPr>
          <w:rFonts w:ascii="Times New Roman" w:eastAsia="Times New Roman" w:hAnsi="Times New Roman" w:cs="Times New Roman"/>
          <w:sz w:val="28"/>
          <w:szCs w:val="28"/>
        </w:rPr>
      </w:pPr>
      <w:r w:rsidRPr="00B6330E">
        <w:rPr>
          <w:rFonts w:ascii="Times New Roman" w:eastAsia="Times New Roman" w:hAnsi="Times New Roman" w:cs="Times New Roman"/>
          <w:sz w:val="28"/>
          <w:szCs w:val="28"/>
        </w:rPr>
        <w:t xml:space="preserve">отбор кандидатов на должность главы муниципального образования осуществляется на конкурсной основе конкурсной комиссией, в которую входят представители как местной власти, так и региональных властей, что обеспечивает соблюдение баланса интересов, </w:t>
      </w:r>
      <w:r w:rsidRPr="00B6330E">
        <w:rPr>
          <w:rFonts w:ascii="Times New Roman" w:eastAsiaTheme="minorHAnsi" w:hAnsi="Times New Roman" w:cs="Times New Roman"/>
          <w:color w:val="000000"/>
          <w:sz w:val="28"/>
          <w:szCs w:val="28"/>
          <w:lang w:eastAsia="en-US"/>
        </w:rPr>
        <w:t>повышение стабильности муниципального управления, исключение предпосылок политических конфликтов;</w:t>
      </w:r>
    </w:p>
    <w:p w:rsidR="00DA0374" w:rsidRPr="00B6330E" w:rsidRDefault="00DA0374" w:rsidP="00BE5D8D">
      <w:pPr>
        <w:shd w:val="clear" w:color="auto" w:fill="FFFFFF"/>
        <w:tabs>
          <w:tab w:val="left" w:pos="142"/>
        </w:tabs>
        <w:spacing w:after="0" w:line="240" w:lineRule="auto"/>
        <w:ind w:firstLine="709"/>
        <w:jc w:val="both"/>
        <w:rPr>
          <w:rFonts w:ascii="Times New Roman" w:eastAsia="Times New Roman" w:hAnsi="Times New Roman" w:cs="Times New Roman"/>
          <w:sz w:val="28"/>
          <w:szCs w:val="28"/>
        </w:rPr>
      </w:pPr>
      <w:r w:rsidRPr="00B6330E">
        <w:rPr>
          <w:rFonts w:ascii="Times New Roman" w:eastAsia="Times New Roman" w:hAnsi="Times New Roman" w:cs="Times New Roman"/>
          <w:sz w:val="28"/>
          <w:szCs w:val="28"/>
        </w:rPr>
        <w:t>порядок проведения конкурса по отбору кандидатур на должность главы муниципального образования устанавливает возможность оценки профессиональных и деловых качеств кандидатов и выбора из них наиболее достойного для замещения выборной должности. Детально прописанные конкурсные требования к претендентам гарантируют определенный уровень профессиональной подготовки кандидатов.</w:t>
      </w:r>
    </w:p>
    <w:p w:rsidR="00DA0374" w:rsidRPr="00B6330E" w:rsidRDefault="00DA0374" w:rsidP="00BE5D8D">
      <w:pPr>
        <w:shd w:val="clear" w:color="auto" w:fill="FFFFFF"/>
        <w:tabs>
          <w:tab w:val="left" w:pos="142"/>
        </w:tabs>
        <w:spacing w:after="0" w:line="240" w:lineRule="auto"/>
        <w:ind w:firstLine="709"/>
        <w:jc w:val="both"/>
        <w:rPr>
          <w:rFonts w:ascii="Times New Roman" w:eastAsia="Times New Roman" w:hAnsi="Times New Roman" w:cs="Times New Roman"/>
          <w:sz w:val="28"/>
          <w:szCs w:val="28"/>
        </w:rPr>
      </w:pPr>
      <w:r w:rsidRPr="00B6330E">
        <w:rPr>
          <w:rFonts w:ascii="Times New Roman" w:eastAsia="Times New Roman" w:hAnsi="Times New Roman" w:cs="Times New Roman"/>
          <w:sz w:val="28"/>
          <w:szCs w:val="28"/>
        </w:rPr>
        <w:t>Указанный порядок избрания главы муниципального образования создает условия для привлечения квалифицированных кадров и сильных управленцев на места.</w:t>
      </w:r>
    </w:p>
    <w:p w:rsidR="00DA0374" w:rsidRPr="00B6330E" w:rsidRDefault="00DA0374" w:rsidP="00BE5D8D">
      <w:pPr>
        <w:spacing w:after="0" w:line="240" w:lineRule="auto"/>
        <w:ind w:firstLine="709"/>
        <w:jc w:val="both"/>
        <w:rPr>
          <w:rFonts w:ascii="Times New Roman" w:eastAsia="Times New Roman" w:hAnsi="Times New Roman" w:cs="Times New Roman"/>
          <w:sz w:val="28"/>
          <w:szCs w:val="28"/>
        </w:rPr>
      </w:pPr>
      <w:r w:rsidRPr="00B6330E">
        <w:rPr>
          <w:rFonts w:ascii="Times New Roman" w:eastAsia="Times New Roman" w:hAnsi="Times New Roman" w:cs="Times New Roman"/>
          <w:sz w:val="28"/>
          <w:szCs w:val="28"/>
        </w:rPr>
        <w:t xml:space="preserve">Кроме того, указанный способ избрания главы муниципального образования обеспечивает возможность любому гражданину, соответствующему требованиям, предъявляемым к кандидатам на должность главы муниципального образования, принять непосредственное участие </w:t>
      </w:r>
      <w:r w:rsidRPr="00B6330E">
        <w:rPr>
          <w:rFonts w:ascii="Times New Roman" w:eastAsia="Times New Roman" w:hAnsi="Times New Roman" w:cs="Times New Roman"/>
          <w:sz w:val="28"/>
          <w:szCs w:val="28"/>
        </w:rPr>
        <w:br/>
        <w:t>в конкурсе по отбору кандидатур на указанную должность.</w:t>
      </w:r>
    </w:p>
    <w:p w:rsidR="00DA0374" w:rsidRDefault="00DA0374" w:rsidP="00BE5D8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6330E">
        <w:rPr>
          <w:rFonts w:ascii="Times New Roman" w:eastAsiaTheme="minorHAnsi" w:hAnsi="Times New Roman" w:cs="Times New Roman"/>
          <w:sz w:val="28"/>
          <w:szCs w:val="28"/>
          <w:lang w:eastAsia="en-US"/>
        </w:rPr>
        <w:t xml:space="preserve">Таким образом, применение конкурсного механизма при избрании главы муниципального образования </w:t>
      </w:r>
      <w:r w:rsidRPr="00B6330E">
        <w:rPr>
          <w:rFonts w:ascii="Times New Roman" w:eastAsiaTheme="minorHAnsi" w:hAnsi="Times New Roman" w:cs="Times New Roman"/>
          <w:color w:val="000000"/>
          <w:sz w:val="28"/>
          <w:szCs w:val="28"/>
          <w:lang w:eastAsia="en-US"/>
        </w:rPr>
        <w:t xml:space="preserve">является наиболее оптимальным </w:t>
      </w:r>
      <w:r w:rsidRPr="00B6330E">
        <w:rPr>
          <w:rFonts w:ascii="Times New Roman" w:eastAsiaTheme="minorHAnsi" w:hAnsi="Times New Roman" w:cs="Times New Roman"/>
          <w:color w:val="000000"/>
          <w:sz w:val="28"/>
          <w:szCs w:val="28"/>
          <w:lang w:eastAsia="en-US"/>
        </w:rPr>
        <w:br/>
        <w:t xml:space="preserve">в настоящее время и </w:t>
      </w:r>
      <w:r w:rsidRPr="00B6330E">
        <w:rPr>
          <w:rFonts w:ascii="Times New Roman" w:eastAsiaTheme="minorHAnsi" w:hAnsi="Times New Roman" w:cs="Times New Roman"/>
          <w:sz w:val="28"/>
          <w:szCs w:val="28"/>
          <w:lang w:eastAsia="en-US"/>
        </w:rPr>
        <w:t>позволяет более эффективно реализовывать единообразные подходы на всей территории края.</w:t>
      </w:r>
    </w:p>
    <w:p w:rsidR="002322FC" w:rsidRPr="00B6330E" w:rsidRDefault="002322FC" w:rsidP="002322FC">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DA0374" w:rsidRPr="002322FC" w:rsidRDefault="00DA0374" w:rsidP="002322FC">
      <w:pPr>
        <w:pStyle w:val="1"/>
        <w:spacing w:before="0" w:line="240" w:lineRule="auto"/>
        <w:ind w:firstLine="709"/>
        <w:jc w:val="both"/>
        <w:rPr>
          <w:rFonts w:ascii="Times New Roman" w:hAnsi="Times New Roman" w:cs="Times New Roman"/>
          <w:color w:val="auto"/>
        </w:rPr>
      </w:pPr>
      <w:bookmarkStart w:id="24" w:name="_Toc5008862"/>
      <w:bookmarkStart w:id="25" w:name="_Toc5976953"/>
      <w:bookmarkStart w:id="26" w:name="_Toc39052271"/>
      <w:r w:rsidRPr="002322FC">
        <w:rPr>
          <w:rFonts w:ascii="Times New Roman" w:hAnsi="Times New Roman" w:cs="Times New Roman"/>
          <w:color w:val="auto"/>
        </w:rPr>
        <w:t>3.3. Случаи и основания отставки (сложения полномочий) выборных должностных лиц местного самоуправления в 2019 году</w:t>
      </w:r>
      <w:bookmarkEnd w:id="24"/>
      <w:bookmarkEnd w:id="25"/>
      <w:bookmarkEnd w:id="26"/>
    </w:p>
    <w:p w:rsidR="00DA0374" w:rsidRPr="002322FC" w:rsidRDefault="00DA0374" w:rsidP="002322FC">
      <w:pPr>
        <w:spacing w:after="0" w:line="240" w:lineRule="auto"/>
        <w:rPr>
          <w:rFonts w:ascii="Times New Roman" w:eastAsiaTheme="majorEastAsia" w:hAnsi="Times New Roman" w:cs="Times New Roman"/>
          <w:sz w:val="28"/>
          <w:szCs w:val="28"/>
        </w:rPr>
      </w:pPr>
    </w:p>
    <w:p w:rsidR="00DA0374" w:rsidRPr="00B0338C" w:rsidRDefault="00DA0374" w:rsidP="002322FC">
      <w:pPr>
        <w:spacing w:after="0" w:line="240" w:lineRule="auto"/>
        <w:ind w:firstLine="709"/>
        <w:jc w:val="both"/>
        <w:rPr>
          <w:rFonts w:ascii="Times New Roman" w:eastAsiaTheme="minorHAnsi" w:hAnsi="Times New Roman" w:cs="Times New Roman"/>
          <w:sz w:val="28"/>
          <w:szCs w:val="28"/>
          <w:lang w:eastAsia="en-US"/>
        </w:rPr>
      </w:pPr>
      <w:r w:rsidRPr="0060615F">
        <w:rPr>
          <w:rFonts w:ascii="Times New Roman" w:eastAsiaTheme="minorHAnsi" w:hAnsi="Times New Roman" w:cs="Times New Roman"/>
          <w:sz w:val="28"/>
          <w:szCs w:val="28"/>
          <w:lang w:eastAsia="en-US"/>
        </w:rPr>
        <w:t xml:space="preserve">В </w:t>
      </w:r>
      <w:bookmarkStart w:id="27" w:name="_Toc5008863"/>
      <w:bookmarkStart w:id="28" w:name="_Toc5976954"/>
      <w:r w:rsidRPr="00B0338C">
        <w:rPr>
          <w:rFonts w:ascii="Times New Roman" w:eastAsiaTheme="minorHAnsi" w:hAnsi="Times New Roman" w:cs="Times New Roman"/>
          <w:sz w:val="28"/>
          <w:szCs w:val="28"/>
          <w:lang w:eastAsia="en-US"/>
        </w:rPr>
        <w:t xml:space="preserve"> 2019 году в крае досрочно прекращены полномочия 176 выборных должностных лиц местного самоуправления, </w:t>
      </w:r>
      <w:r w:rsidRPr="00B0338C">
        <w:rPr>
          <w:rFonts w:ascii="Times New Roman" w:eastAsia="Times New Roman" w:hAnsi="Times New Roman" w:cs="Times New Roman"/>
          <w:bCs/>
          <w:kern w:val="28"/>
          <w:sz w:val="28"/>
          <w:szCs w:val="28"/>
        </w:rPr>
        <w:t xml:space="preserve">депутатов представительных органов местного самоуправления </w:t>
      </w:r>
      <w:r w:rsidRPr="00B0338C">
        <w:rPr>
          <w:rFonts w:ascii="Times New Roman" w:eastAsiaTheme="minorHAnsi" w:hAnsi="Times New Roman" w:cs="Times New Roman"/>
          <w:sz w:val="28"/>
          <w:szCs w:val="28"/>
          <w:lang w:eastAsia="en-US"/>
        </w:rPr>
        <w:t>из них:</w:t>
      </w:r>
    </w:p>
    <w:p w:rsidR="00DA0374" w:rsidRPr="00B0338C" w:rsidRDefault="00DA0374" w:rsidP="00BE5D8D">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w:t>
      </w:r>
      <w:r w:rsidRPr="00B0338C">
        <w:rPr>
          <w:rFonts w:ascii="Times New Roman" w:eastAsiaTheme="minorHAnsi" w:hAnsi="Times New Roman" w:cs="Times New Roman"/>
          <w:sz w:val="28"/>
          <w:szCs w:val="28"/>
          <w:lang w:eastAsia="en-US"/>
        </w:rPr>
        <w:t xml:space="preserve"> глав городских округов и муниципальных районов (</w:t>
      </w:r>
      <w:r>
        <w:rPr>
          <w:rFonts w:ascii="Times New Roman" w:eastAsiaTheme="minorHAnsi" w:hAnsi="Times New Roman" w:cs="Times New Roman"/>
          <w:sz w:val="28"/>
          <w:szCs w:val="28"/>
          <w:lang w:eastAsia="en-US"/>
        </w:rPr>
        <w:t xml:space="preserve">Кежемский, </w:t>
      </w:r>
      <w:r w:rsidRPr="00B0338C">
        <w:rPr>
          <w:rFonts w:ascii="Times New Roman" w:eastAsiaTheme="minorHAnsi" w:hAnsi="Times New Roman" w:cs="Times New Roman"/>
          <w:sz w:val="28"/>
          <w:szCs w:val="28"/>
          <w:lang w:eastAsia="en-US"/>
        </w:rPr>
        <w:t>Краснотуранский, Минусинский, Мотыгинский, Партизанский районы</w:t>
      </w:r>
      <w:r>
        <w:rPr>
          <w:rFonts w:ascii="Times New Roman" w:eastAsiaTheme="minorHAnsi" w:hAnsi="Times New Roman" w:cs="Times New Roman"/>
          <w:sz w:val="28"/>
          <w:szCs w:val="28"/>
          <w:lang w:eastAsia="en-US"/>
        </w:rPr>
        <w:t>;</w:t>
      </w:r>
      <w:r w:rsidRPr="00B0338C">
        <w:rPr>
          <w:rFonts w:ascii="Times New Roman" w:eastAsiaTheme="minorHAnsi" w:hAnsi="Times New Roman" w:cs="Times New Roman"/>
          <w:sz w:val="28"/>
          <w:szCs w:val="28"/>
          <w:lang w:eastAsia="en-US"/>
        </w:rPr>
        <w:t xml:space="preserve"> города: Боготол, Дивногорск). Главы вышеперечисленных муниципальных образований ушли в отставку по собственной инициативе;</w:t>
      </w:r>
    </w:p>
    <w:p w:rsidR="00DA0374" w:rsidRPr="00B0338C" w:rsidRDefault="00DA0374" w:rsidP="00BE5D8D">
      <w:pPr>
        <w:spacing w:after="0" w:line="240" w:lineRule="auto"/>
        <w:ind w:firstLine="709"/>
        <w:jc w:val="both"/>
        <w:rPr>
          <w:rFonts w:ascii="Times New Roman" w:eastAsiaTheme="minorHAnsi" w:hAnsi="Times New Roman" w:cs="Times New Roman"/>
          <w:sz w:val="28"/>
          <w:szCs w:val="28"/>
          <w:lang w:eastAsia="en-US"/>
        </w:rPr>
      </w:pPr>
      <w:r w:rsidRPr="00B0338C">
        <w:rPr>
          <w:rFonts w:ascii="Times New Roman" w:eastAsiaTheme="minorHAnsi" w:hAnsi="Times New Roman" w:cs="Times New Roman"/>
          <w:sz w:val="28"/>
          <w:szCs w:val="28"/>
          <w:lang w:eastAsia="en-US"/>
        </w:rPr>
        <w:lastRenderedPageBreak/>
        <w:t>24 главы городских и сельских поселений (20 - по собственной инициативе, 1 - в связи со смертью, 3 - в связи со вступлением в силу обвинительного приговора суда);</w:t>
      </w:r>
    </w:p>
    <w:p w:rsidR="00DA0374" w:rsidRPr="00B0338C" w:rsidRDefault="00DA0374" w:rsidP="00BE5D8D">
      <w:pPr>
        <w:spacing w:after="0" w:line="240" w:lineRule="auto"/>
        <w:ind w:firstLine="709"/>
        <w:jc w:val="both"/>
        <w:rPr>
          <w:rFonts w:ascii="Times New Roman" w:eastAsiaTheme="minorHAnsi" w:hAnsi="Times New Roman" w:cs="Times New Roman"/>
          <w:sz w:val="28"/>
          <w:szCs w:val="28"/>
          <w:lang w:eastAsia="en-US"/>
        </w:rPr>
      </w:pPr>
      <w:r w:rsidRPr="00B0338C">
        <w:rPr>
          <w:rFonts w:ascii="Times New Roman" w:eastAsiaTheme="minorHAnsi" w:hAnsi="Times New Roman" w:cs="Times New Roman"/>
          <w:sz w:val="28"/>
          <w:szCs w:val="28"/>
          <w:lang w:eastAsia="en-US"/>
        </w:rPr>
        <w:t xml:space="preserve">47 депутатов городских округов и муниципальных районов </w:t>
      </w:r>
      <w:r w:rsidRPr="00B0338C">
        <w:rPr>
          <w:rFonts w:ascii="Times New Roman" w:eastAsiaTheme="minorHAnsi" w:hAnsi="Times New Roman" w:cs="Times New Roman"/>
          <w:sz w:val="28"/>
          <w:szCs w:val="28"/>
          <w:lang w:eastAsia="en-US"/>
        </w:rPr>
        <w:br/>
        <w:t>(37 - по собственной инициативе, 4 - в связи со смертью, 5 - в связи с утратой доверия, 1 - в связи со вступлением в силу обвинительного приговора суда);</w:t>
      </w:r>
    </w:p>
    <w:p w:rsidR="00DA0374" w:rsidRDefault="00DA0374" w:rsidP="00BE5D8D">
      <w:pPr>
        <w:spacing w:after="0" w:line="240" w:lineRule="auto"/>
        <w:ind w:firstLine="709"/>
        <w:jc w:val="both"/>
        <w:rPr>
          <w:rFonts w:ascii="Times New Roman" w:eastAsiaTheme="minorHAnsi" w:hAnsi="Times New Roman" w:cs="Times New Roman"/>
          <w:sz w:val="28"/>
          <w:szCs w:val="28"/>
          <w:lang w:eastAsia="en-US"/>
        </w:rPr>
      </w:pPr>
      <w:r w:rsidRPr="00B0338C">
        <w:rPr>
          <w:rFonts w:ascii="Times New Roman" w:eastAsiaTheme="minorHAnsi" w:hAnsi="Times New Roman" w:cs="Times New Roman"/>
          <w:sz w:val="28"/>
          <w:szCs w:val="28"/>
          <w:lang w:eastAsia="en-US"/>
        </w:rPr>
        <w:t xml:space="preserve">99 депутатов городских и сельских поселений (66 - по собственной инициативе, 10 - в связи со смертью, 22 - в связи с утратой доверия, </w:t>
      </w:r>
      <w:r w:rsidRPr="00B0338C">
        <w:rPr>
          <w:rFonts w:ascii="Times New Roman" w:eastAsiaTheme="minorHAnsi" w:hAnsi="Times New Roman" w:cs="Times New Roman"/>
          <w:sz w:val="28"/>
          <w:szCs w:val="28"/>
          <w:lang w:eastAsia="en-US"/>
        </w:rPr>
        <w:br/>
        <w:t>1 - в связи со вступлением в силу обвинительного приговора суда).</w:t>
      </w:r>
    </w:p>
    <w:p w:rsidR="00DA0374" w:rsidRPr="00B0338C" w:rsidRDefault="00DA0374" w:rsidP="00BE5D8D">
      <w:pPr>
        <w:spacing w:after="0" w:line="240" w:lineRule="auto"/>
        <w:ind w:firstLine="709"/>
        <w:jc w:val="both"/>
        <w:rPr>
          <w:rFonts w:ascii="Times New Roman" w:eastAsiaTheme="minorHAnsi" w:hAnsi="Times New Roman" w:cs="Times New Roman"/>
          <w:sz w:val="28"/>
          <w:szCs w:val="28"/>
          <w:lang w:eastAsia="en-US"/>
        </w:rPr>
      </w:pPr>
    </w:p>
    <w:p w:rsidR="00DA0374" w:rsidRPr="002322FC" w:rsidRDefault="00DA0374" w:rsidP="002322FC">
      <w:pPr>
        <w:pStyle w:val="1"/>
        <w:spacing w:before="0" w:line="240" w:lineRule="auto"/>
        <w:ind w:firstLine="709"/>
        <w:jc w:val="both"/>
        <w:rPr>
          <w:rFonts w:ascii="Times New Roman" w:hAnsi="Times New Roman" w:cs="Times New Roman"/>
          <w:color w:val="auto"/>
        </w:rPr>
      </w:pPr>
      <w:bookmarkStart w:id="29" w:name="_Toc39052272"/>
      <w:r w:rsidRPr="002322FC">
        <w:rPr>
          <w:rFonts w:ascii="Times New Roman" w:hAnsi="Times New Roman" w:cs="Times New Roman"/>
          <w:color w:val="auto"/>
        </w:rPr>
        <w:t>3.4. Выводы и предложения по разделу</w:t>
      </w:r>
      <w:bookmarkEnd w:id="29"/>
    </w:p>
    <w:p w:rsidR="00DA0374" w:rsidRDefault="00DA0374" w:rsidP="00BE5D8D">
      <w:pPr>
        <w:spacing w:after="0" w:line="240" w:lineRule="auto"/>
        <w:ind w:firstLine="709"/>
        <w:jc w:val="both"/>
        <w:rPr>
          <w:rFonts w:ascii="Times New Roman" w:eastAsiaTheme="minorHAnsi" w:hAnsi="Times New Roman" w:cs="Times New Roman"/>
          <w:b/>
          <w:sz w:val="28"/>
          <w:szCs w:val="28"/>
          <w:lang w:eastAsia="en-US"/>
        </w:rPr>
      </w:pPr>
    </w:p>
    <w:p w:rsidR="00DA0374" w:rsidRPr="00BE5D8D" w:rsidRDefault="00BE5D8D" w:rsidP="00BE5D8D">
      <w:pPr>
        <w:spacing w:after="0" w:line="240" w:lineRule="auto"/>
        <w:ind w:firstLine="709"/>
        <w:jc w:val="both"/>
        <w:rPr>
          <w:rFonts w:ascii="Times New Roman" w:eastAsiaTheme="minorHAnsi" w:hAnsi="Times New Roman" w:cs="Times New Roman"/>
          <w:sz w:val="28"/>
          <w:szCs w:val="28"/>
          <w:lang w:eastAsia="en-US"/>
        </w:rPr>
      </w:pPr>
      <w:r w:rsidRPr="00BE5D8D">
        <w:rPr>
          <w:rFonts w:ascii="Times New Roman" w:eastAsiaTheme="minorHAnsi" w:hAnsi="Times New Roman" w:cs="Times New Roman"/>
          <w:sz w:val="28"/>
          <w:szCs w:val="28"/>
          <w:lang w:eastAsia="en-US"/>
        </w:rPr>
        <w:t>1.</w:t>
      </w:r>
      <w:r>
        <w:rPr>
          <w:rFonts w:ascii="Times New Roman" w:eastAsiaTheme="minorHAnsi" w:hAnsi="Times New Roman" w:cs="Times New Roman"/>
          <w:sz w:val="28"/>
          <w:szCs w:val="28"/>
          <w:lang w:eastAsia="en-US"/>
        </w:rPr>
        <w:t xml:space="preserve"> </w:t>
      </w:r>
      <w:r w:rsidR="00DA0374" w:rsidRPr="00BE5D8D">
        <w:rPr>
          <w:rFonts w:ascii="Times New Roman" w:eastAsiaTheme="minorHAnsi" w:hAnsi="Times New Roman" w:cs="Times New Roman"/>
          <w:sz w:val="28"/>
          <w:szCs w:val="28"/>
          <w:lang w:eastAsia="en-US"/>
        </w:rPr>
        <w:t xml:space="preserve">В Красноярском крае наибольшее распространение получила организационная модель местного самоуправления при которой избрание главы муниципального образования осуществляется представительным органом из числа кандидатов, представленных конкурсной комиссией </w:t>
      </w:r>
      <w:r w:rsidRPr="00BE5D8D">
        <w:rPr>
          <w:rFonts w:ascii="Times New Roman" w:eastAsiaTheme="minorHAnsi" w:hAnsi="Times New Roman" w:cs="Times New Roman"/>
          <w:sz w:val="28"/>
          <w:szCs w:val="28"/>
          <w:lang w:eastAsia="en-US"/>
        </w:rPr>
        <w:br/>
      </w:r>
      <w:r w:rsidR="00DA0374" w:rsidRPr="00BE5D8D">
        <w:rPr>
          <w:rFonts w:ascii="Times New Roman" w:eastAsiaTheme="minorHAnsi" w:hAnsi="Times New Roman" w:cs="Times New Roman"/>
          <w:sz w:val="28"/>
          <w:szCs w:val="28"/>
          <w:lang w:eastAsia="en-US"/>
        </w:rPr>
        <w:t xml:space="preserve">по результатам конкурса, при этом избранный глава муниципального образования возглавляет местную администрацию.  Данная организационная модель устанавливает возможность оценки профессиональных и деловых качеств кандидатов и выбора из них наиболее достойного для замещения выборной должности, а детально прописанные конкурсные требования </w:t>
      </w:r>
      <w:r w:rsidRPr="00BE5D8D">
        <w:rPr>
          <w:rFonts w:ascii="Times New Roman" w:eastAsiaTheme="minorHAnsi" w:hAnsi="Times New Roman" w:cs="Times New Roman"/>
          <w:sz w:val="28"/>
          <w:szCs w:val="28"/>
          <w:lang w:eastAsia="en-US"/>
        </w:rPr>
        <w:br/>
      </w:r>
      <w:r w:rsidR="00DA0374" w:rsidRPr="00BE5D8D">
        <w:rPr>
          <w:rFonts w:ascii="Times New Roman" w:eastAsiaTheme="minorHAnsi" w:hAnsi="Times New Roman" w:cs="Times New Roman"/>
          <w:sz w:val="28"/>
          <w:szCs w:val="28"/>
          <w:lang w:eastAsia="en-US"/>
        </w:rPr>
        <w:t>к претендентам гарантируют определенный уровень профессиональной подготовки кандидатов.</w:t>
      </w:r>
    </w:p>
    <w:bookmarkEnd w:id="27"/>
    <w:bookmarkEnd w:id="28"/>
    <w:p w:rsidR="00DA0374" w:rsidRDefault="00DA0374" w:rsidP="00BE5D8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настоящее время все большее внимание уделяется статусу  должностных лиц органов местного самоуправления, который складывается </w:t>
      </w:r>
      <w:r w:rsidR="00BE5D8D">
        <w:rPr>
          <w:rFonts w:ascii="Times New Roman" w:eastAsiaTheme="minorHAnsi" w:hAnsi="Times New Roman" w:cs="Times New Roman"/>
          <w:sz w:val="28"/>
          <w:szCs w:val="28"/>
          <w:lang w:eastAsia="en-US"/>
        </w:rPr>
        <w:br/>
      </w:r>
      <w:r>
        <w:rPr>
          <w:rFonts w:ascii="Times New Roman" w:eastAsiaTheme="minorHAnsi" w:hAnsi="Times New Roman" w:cs="Times New Roman"/>
          <w:sz w:val="28"/>
          <w:szCs w:val="28"/>
          <w:lang w:eastAsia="en-US"/>
        </w:rPr>
        <w:t xml:space="preserve">из многих показателей, в том числе из оценки их деятельности, выполнения антикоррупционного законодательства  и др., однако сегодня законодатель </w:t>
      </w:r>
      <w:r w:rsidR="0056274D">
        <w:rPr>
          <w:rFonts w:ascii="Times New Roman" w:eastAsiaTheme="minorHAnsi" w:hAnsi="Times New Roman" w:cs="Times New Roman"/>
          <w:sz w:val="28"/>
          <w:szCs w:val="28"/>
          <w:lang w:eastAsia="en-US"/>
        </w:rPr>
        <w:br/>
      </w:r>
      <w:r>
        <w:rPr>
          <w:rFonts w:ascii="Times New Roman" w:eastAsiaTheme="minorHAnsi" w:hAnsi="Times New Roman" w:cs="Times New Roman"/>
          <w:sz w:val="28"/>
          <w:szCs w:val="28"/>
          <w:lang w:eastAsia="en-US"/>
        </w:rPr>
        <w:t xml:space="preserve">не дает четкого разъяснения по некоторым вопросам. Для </w:t>
      </w:r>
      <w:r w:rsidRPr="00A544EE">
        <w:rPr>
          <w:rFonts w:ascii="Times New Roman" w:eastAsiaTheme="minorHAnsi" w:hAnsi="Times New Roman" w:cs="Times New Roman"/>
          <w:sz w:val="28"/>
          <w:szCs w:val="28"/>
          <w:lang w:eastAsia="en-US"/>
        </w:rPr>
        <w:t xml:space="preserve">актуализации законодательства о местном самоуправлении, касающихся статуса должностных лиц органов местного самоуправления, </w:t>
      </w:r>
      <w:r w:rsidRPr="004E5550">
        <w:rPr>
          <w:rFonts w:ascii="Times New Roman" w:eastAsiaTheme="minorHAnsi" w:hAnsi="Times New Roman" w:cs="Times New Roman"/>
          <w:sz w:val="28"/>
          <w:szCs w:val="28"/>
          <w:lang w:eastAsia="en-US"/>
        </w:rPr>
        <w:t>в целях устранения пробела в правовом регулировании предлагается внести соответствующие изменения в Федеральн</w:t>
      </w:r>
      <w:r>
        <w:rPr>
          <w:rFonts w:ascii="Times New Roman" w:eastAsiaTheme="minorHAnsi" w:hAnsi="Times New Roman" w:cs="Times New Roman"/>
          <w:sz w:val="28"/>
          <w:szCs w:val="28"/>
          <w:lang w:eastAsia="en-US"/>
        </w:rPr>
        <w:t>ый</w:t>
      </w:r>
      <w:r w:rsidRPr="004E5550">
        <w:rPr>
          <w:rFonts w:ascii="Times New Roman" w:eastAsiaTheme="minorHAnsi" w:hAnsi="Times New Roman" w:cs="Times New Roman"/>
          <w:sz w:val="28"/>
          <w:szCs w:val="28"/>
          <w:lang w:eastAsia="en-US"/>
        </w:rPr>
        <w:t xml:space="preserve"> закон от 06.10.2003 № 131-ФЗ «Об общих принципах организации местного самоуправления в Российской Федерации» (далее – Федеральный закон № 131-ФЗ)</w:t>
      </w:r>
      <w:r w:rsidRPr="00A544EE">
        <w:rPr>
          <w:rFonts w:ascii="Times New Roman" w:eastAsiaTheme="minorHAnsi" w:hAnsi="Times New Roman" w:cs="Times New Roman"/>
          <w:sz w:val="28"/>
          <w:szCs w:val="28"/>
          <w:lang w:eastAsia="en-US"/>
        </w:rPr>
        <w:t>.</w:t>
      </w:r>
    </w:p>
    <w:p w:rsidR="00DA0374" w:rsidRPr="00A544EE" w:rsidRDefault="00DA0374" w:rsidP="00BE5D8D">
      <w:pPr>
        <w:pStyle w:val="a4"/>
        <w:autoSpaceDE w:val="0"/>
        <w:autoSpaceDN w:val="0"/>
        <w:adjustRightInd w:val="0"/>
        <w:spacing w:after="0" w:line="240" w:lineRule="auto"/>
        <w:ind w:left="0" w:firstLine="709"/>
        <w:jc w:val="both"/>
        <w:rPr>
          <w:rFonts w:ascii="Times New Roman" w:eastAsiaTheme="minorHAnsi" w:hAnsi="Times New Roman" w:cs="Times New Roman"/>
          <w:sz w:val="28"/>
          <w:szCs w:val="28"/>
          <w:lang w:eastAsia="en-US"/>
        </w:rPr>
      </w:pPr>
      <w:r w:rsidRPr="00A544EE">
        <w:rPr>
          <w:rFonts w:ascii="Times New Roman" w:eastAsiaTheme="minorHAnsi" w:hAnsi="Times New Roman" w:cs="Times New Roman"/>
          <w:sz w:val="28"/>
          <w:szCs w:val="28"/>
          <w:lang w:eastAsia="en-US"/>
        </w:rPr>
        <w:t xml:space="preserve">Одним из оснований удаления главы муниципального образования </w:t>
      </w:r>
      <w:r w:rsidR="00BE5D8D">
        <w:rPr>
          <w:rFonts w:ascii="Times New Roman" w:eastAsiaTheme="minorHAnsi" w:hAnsi="Times New Roman" w:cs="Times New Roman"/>
          <w:sz w:val="28"/>
          <w:szCs w:val="28"/>
          <w:lang w:eastAsia="en-US"/>
        </w:rPr>
        <w:br/>
      </w:r>
      <w:r w:rsidRPr="00A544EE">
        <w:rPr>
          <w:rFonts w:ascii="Times New Roman" w:eastAsiaTheme="minorHAnsi" w:hAnsi="Times New Roman" w:cs="Times New Roman"/>
          <w:sz w:val="28"/>
          <w:szCs w:val="28"/>
          <w:lang w:eastAsia="en-US"/>
        </w:rPr>
        <w:t>в отставку в соответствии с пунктом 3 части 2 статьи 74.1 Федеральн</w:t>
      </w:r>
      <w:r>
        <w:rPr>
          <w:rFonts w:ascii="Times New Roman" w:eastAsiaTheme="minorHAnsi" w:hAnsi="Times New Roman" w:cs="Times New Roman"/>
          <w:sz w:val="28"/>
          <w:szCs w:val="28"/>
          <w:lang w:eastAsia="en-US"/>
        </w:rPr>
        <w:t>ого</w:t>
      </w:r>
      <w:r w:rsidRPr="00A544EE">
        <w:rPr>
          <w:rFonts w:ascii="Times New Roman" w:eastAsiaTheme="minorHAnsi" w:hAnsi="Times New Roman" w:cs="Times New Roman"/>
          <w:sz w:val="28"/>
          <w:szCs w:val="28"/>
          <w:lang w:eastAsia="en-US"/>
        </w:rPr>
        <w:t xml:space="preserve"> закон</w:t>
      </w:r>
      <w:r>
        <w:rPr>
          <w:rFonts w:ascii="Times New Roman" w:eastAsiaTheme="minorHAnsi" w:hAnsi="Times New Roman" w:cs="Times New Roman"/>
          <w:sz w:val="28"/>
          <w:szCs w:val="28"/>
          <w:lang w:eastAsia="en-US"/>
        </w:rPr>
        <w:t>а</w:t>
      </w:r>
      <w:r w:rsidRPr="00A544EE">
        <w:rPr>
          <w:rFonts w:ascii="Times New Roman" w:eastAsiaTheme="minorHAnsi" w:hAnsi="Times New Roman" w:cs="Times New Roman"/>
          <w:sz w:val="28"/>
          <w:szCs w:val="28"/>
          <w:lang w:eastAsia="en-US"/>
        </w:rPr>
        <w:t xml:space="preserve"> № 131-ФЗ является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DA0374" w:rsidRPr="00B44C7C" w:rsidRDefault="00DA0374" w:rsidP="00BE5D8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44C7C">
        <w:rPr>
          <w:rFonts w:ascii="Times New Roman" w:eastAsiaTheme="minorHAnsi" w:hAnsi="Times New Roman" w:cs="Times New Roman"/>
          <w:sz w:val="28"/>
          <w:szCs w:val="28"/>
          <w:lang w:eastAsia="en-US"/>
        </w:rPr>
        <w:t>При этом в Федеральном законе № 131-ФЗ отсутствуют нормы, предписывающие представительному органу местного самоуправления при оценке результатов деятельности главы муниципального образования руководствоваться какими - либо критериями.</w:t>
      </w:r>
    </w:p>
    <w:p w:rsidR="00DA0374" w:rsidRPr="00B44C7C" w:rsidRDefault="00DA0374" w:rsidP="00BE5D8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44C7C">
        <w:rPr>
          <w:rFonts w:ascii="Times New Roman" w:eastAsiaTheme="minorHAnsi" w:hAnsi="Times New Roman" w:cs="Times New Roman"/>
          <w:sz w:val="28"/>
          <w:szCs w:val="28"/>
          <w:lang w:eastAsia="en-US"/>
        </w:rPr>
        <w:lastRenderedPageBreak/>
        <w:t xml:space="preserve">Имеющаяся судебная практика свидетельствует о том, что суды при рассмотрении дел, связанных с удалением главы муниципального образования в отставку в связи с неудовлетворительной оценкой его работы в соответствии с пунктом 3 части 2 статьи 74.1 Федерального закона № 131-ФЗ, полагают, что критерии оценки деятельности главы муниципального образования могут быть различными и определяются представительным органом местного самоуправления самостоятельно, а имеющееся регулирование не исключает выведение представительным органом неудовлетворительной оценки главе муниципального образования с его последующим удалением в отставку </w:t>
      </w:r>
      <w:r w:rsidR="00BE5D8D">
        <w:rPr>
          <w:rFonts w:ascii="Times New Roman" w:eastAsiaTheme="minorHAnsi" w:hAnsi="Times New Roman" w:cs="Times New Roman"/>
          <w:sz w:val="28"/>
          <w:szCs w:val="28"/>
          <w:lang w:eastAsia="en-US"/>
        </w:rPr>
        <w:br/>
      </w:r>
      <w:r w:rsidRPr="00B44C7C">
        <w:rPr>
          <w:rFonts w:ascii="Times New Roman" w:eastAsiaTheme="minorHAnsi" w:hAnsi="Times New Roman" w:cs="Times New Roman"/>
          <w:sz w:val="28"/>
          <w:szCs w:val="28"/>
          <w:lang w:eastAsia="en-US"/>
        </w:rPr>
        <w:t xml:space="preserve">на основе субъективного усмотрения депутатов, например, на волне </w:t>
      </w:r>
      <w:r w:rsidR="00BE5D8D">
        <w:rPr>
          <w:rFonts w:ascii="Times New Roman" w:eastAsiaTheme="minorHAnsi" w:hAnsi="Times New Roman" w:cs="Times New Roman"/>
          <w:sz w:val="28"/>
          <w:szCs w:val="28"/>
          <w:lang w:eastAsia="en-US"/>
        </w:rPr>
        <w:br/>
      </w:r>
      <w:r w:rsidRPr="00B44C7C">
        <w:rPr>
          <w:rFonts w:ascii="Times New Roman" w:eastAsiaTheme="minorHAnsi" w:hAnsi="Times New Roman" w:cs="Times New Roman"/>
          <w:sz w:val="28"/>
          <w:szCs w:val="28"/>
          <w:lang w:eastAsia="en-US"/>
        </w:rPr>
        <w:t>их недовольства общим состоянием дел в муниципальном образовании.</w:t>
      </w:r>
    </w:p>
    <w:p w:rsidR="00DA0374" w:rsidRPr="004862ED" w:rsidRDefault="00DA0374" w:rsidP="00BE5D8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862ED">
        <w:rPr>
          <w:rFonts w:ascii="Times New Roman" w:eastAsiaTheme="minorHAnsi" w:hAnsi="Times New Roman" w:cs="Times New Roman"/>
          <w:sz w:val="28"/>
          <w:szCs w:val="28"/>
          <w:lang w:eastAsia="en-US"/>
        </w:rPr>
        <w:t xml:space="preserve">В целях исключения возможного субъективизма при рассмотрении вопроса о применении в отношении главы муниципального образования меры ответственности в виде удаления его в отставку в связи </w:t>
      </w:r>
      <w:r w:rsidR="00BE5D8D" w:rsidRPr="004862ED">
        <w:rPr>
          <w:rFonts w:ascii="Times New Roman" w:eastAsiaTheme="minorHAnsi" w:hAnsi="Times New Roman" w:cs="Times New Roman"/>
          <w:sz w:val="28"/>
          <w:szCs w:val="28"/>
          <w:lang w:eastAsia="en-US"/>
        </w:rPr>
        <w:br/>
      </w:r>
      <w:r w:rsidRPr="004862ED">
        <w:rPr>
          <w:rFonts w:ascii="Times New Roman" w:eastAsiaTheme="minorHAnsi" w:hAnsi="Times New Roman" w:cs="Times New Roman"/>
          <w:sz w:val="28"/>
          <w:szCs w:val="28"/>
          <w:lang w:eastAsia="en-US"/>
        </w:rPr>
        <w:t>с неудовлетворительной оценкой его работы предлагаем:</w:t>
      </w:r>
    </w:p>
    <w:p w:rsidR="00DA0374" w:rsidRPr="004862ED" w:rsidRDefault="00DA0374" w:rsidP="00BE5D8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862ED">
        <w:rPr>
          <w:rFonts w:ascii="Times New Roman" w:eastAsiaTheme="minorHAnsi" w:hAnsi="Times New Roman" w:cs="Times New Roman"/>
          <w:sz w:val="28"/>
          <w:szCs w:val="28"/>
          <w:lang w:eastAsia="en-US"/>
        </w:rPr>
        <w:t xml:space="preserve">разработать и закрепить на федеральном уровне показатели эффективности деятельности главы муниципального образования </w:t>
      </w:r>
      <w:r w:rsidR="00BE5D8D" w:rsidRPr="004862ED">
        <w:rPr>
          <w:rFonts w:ascii="Times New Roman" w:eastAsiaTheme="minorHAnsi" w:hAnsi="Times New Roman" w:cs="Times New Roman"/>
          <w:sz w:val="28"/>
          <w:szCs w:val="28"/>
          <w:lang w:eastAsia="en-US"/>
        </w:rPr>
        <w:br/>
      </w:r>
      <w:r w:rsidRPr="004862ED">
        <w:rPr>
          <w:rFonts w:ascii="Times New Roman" w:eastAsiaTheme="minorHAnsi" w:hAnsi="Times New Roman" w:cs="Times New Roman"/>
          <w:sz w:val="28"/>
          <w:szCs w:val="28"/>
          <w:lang w:eastAsia="en-US"/>
        </w:rPr>
        <w:t>по всем видам (типам) муниципальных образований, характеризующие ключевые сферы его ответственности.</w:t>
      </w:r>
    </w:p>
    <w:p w:rsidR="00DA0374" w:rsidRDefault="00DA0374" w:rsidP="00BE5D8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44C7C">
        <w:rPr>
          <w:rFonts w:ascii="Times New Roman" w:eastAsiaTheme="minorHAnsi" w:hAnsi="Times New Roman" w:cs="Times New Roman"/>
          <w:sz w:val="28"/>
          <w:szCs w:val="28"/>
          <w:lang w:eastAsia="en-US"/>
        </w:rPr>
        <w:t>Закрепление указанных показателей, помимо существующих показателей эффективности деятельности органов местного самоуправления, используемых федеральными и региональными органами государственной власти, приведет к единообразному решению вопросов о применении меры ответственности в виде удаления в связи с неудовлетворительной оценкой его работы к главе муниципального образования на всей территории Российской Федерации и независимо от типа муниципального образования, а также исключит субъективное усмотрение депутатского корпуса в случае наличия конфликта между представительным органом и главой муниципального образования.</w:t>
      </w:r>
    </w:p>
    <w:p w:rsidR="00DA0374" w:rsidRPr="00DE5E54" w:rsidRDefault="00DA0374" w:rsidP="00BE5D8D">
      <w:pPr>
        <w:spacing w:after="0" w:line="240" w:lineRule="auto"/>
        <w:ind w:firstLine="709"/>
        <w:jc w:val="both"/>
        <w:rPr>
          <w:rFonts w:ascii="Times New Roman" w:eastAsiaTheme="minorHAnsi" w:hAnsi="Times New Roman" w:cs="Times New Roman"/>
          <w:sz w:val="28"/>
          <w:szCs w:val="28"/>
          <w:lang w:eastAsia="en-US"/>
        </w:rPr>
      </w:pPr>
      <w:r w:rsidRPr="00DE5E54">
        <w:rPr>
          <w:rFonts w:ascii="Times New Roman" w:eastAsiaTheme="minorHAnsi" w:hAnsi="Times New Roman" w:cs="Times New Roman"/>
          <w:sz w:val="28"/>
          <w:szCs w:val="28"/>
          <w:lang w:eastAsia="en-US"/>
        </w:rPr>
        <w:t>2</w:t>
      </w:r>
      <w:r>
        <w:rPr>
          <w:rFonts w:ascii="Times New Roman" w:eastAsiaTheme="minorHAnsi" w:hAnsi="Times New Roman" w:cs="Times New Roman"/>
          <w:sz w:val="28"/>
          <w:szCs w:val="28"/>
          <w:lang w:eastAsia="en-US"/>
        </w:rPr>
        <w:t>.</w:t>
      </w:r>
      <w:r w:rsidRPr="00DE5E54">
        <w:rPr>
          <w:rFonts w:ascii="Times New Roman" w:eastAsiaTheme="minorHAnsi" w:hAnsi="Times New Roman" w:cs="Times New Roman"/>
          <w:sz w:val="28"/>
          <w:szCs w:val="28"/>
          <w:lang w:eastAsia="en-US"/>
        </w:rPr>
        <w:t xml:space="preserve"> Неисполнение главами муниципальных образований (кроме глав городских округов и муниципальных районов), осуществляющими полномочия глав местных администраций антикоррупционного законодательства, в том числе требований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r w:rsidR="007E2592">
        <w:rPr>
          <w:rFonts w:ascii="Times New Roman" w:eastAsiaTheme="minorHAnsi" w:hAnsi="Times New Roman" w:cs="Times New Roman"/>
          <w:sz w:val="28"/>
          <w:szCs w:val="28"/>
          <w:lang w:eastAsia="en-US"/>
        </w:rPr>
        <w:br/>
      </w:r>
      <w:r w:rsidRPr="00DE5E54">
        <w:rPr>
          <w:rFonts w:ascii="Times New Roman" w:eastAsiaTheme="minorHAnsi" w:hAnsi="Times New Roman" w:cs="Times New Roman"/>
          <w:sz w:val="28"/>
          <w:szCs w:val="28"/>
          <w:lang w:eastAsia="en-US"/>
        </w:rPr>
        <w:t xml:space="preserve">и (или) пользоваться иностранными финансовыми инструментами», влечет </w:t>
      </w:r>
      <w:r w:rsidR="007E2592">
        <w:rPr>
          <w:rFonts w:ascii="Times New Roman" w:eastAsiaTheme="minorHAnsi" w:hAnsi="Times New Roman" w:cs="Times New Roman"/>
          <w:sz w:val="28"/>
          <w:szCs w:val="28"/>
          <w:lang w:eastAsia="en-US"/>
        </w:rPr>
        <w:br/>
      </w:r>
      <w:r w:rsidRPr="00DE5E54">
        <w:rPr>
          <w:rFonts w:ascii="Times New Roman" w:eastAsiaTheme="minorHAnsi" w:hAnsi="Times New Roman" w:cs="Times New Roman"/>
          <w:sz w:val="28"/>
          <w:szCs w:val="28"/>
          <w:lang w:eastAsia="en-US"/>
        </w:rPr>
        <w:t xml:space="preserve">за собой ответственность в виде удаления главы в отставку решением представительного органа муниципального образования на основании пункта 4 части 2 статьи 74.1 Федерального закона от 06.10.2003 № 131-ФЗ. </w:t>
      </w:r>
    </w:p>
    <w:p w:rsidR="00DA0374" w:rsidRPr="00DE5E54" w:rsidRDefault="00DA0374" w:rsidP="00BE5D8D">
      <w:pPr>
        <w:spacing w:after="0" w:line="240" w:lineRule="auto"/>
        <w:ind w:firstLine="709"/>
        <w:jc w:val="both"/>
        <w:rPr>
          <w:rFonts w:ascii="Times New Roman" w:eastAsiaTheme="minorHAnsi" w:hAnsi="Times New Roman" w:cs="Times New Roman"/>
          <w:sz w:val="28"/>
          <w:szCs w:val="28"/>
          <w:lang w:eastAsia="en-US"/>
        </w:rPr>
      </w:pPr>
      <w:r w:rsidRPr="00DE5E54">
        <w:rPr>
          <w:rFonts w:ascii="Times New Roman" w:eastAsiaTheme="minorHAnsi" w:hAnsi="Times New Roman" w:cs="Times New Roman"/>
          <w:sz w:val="28"/>
          <w:szCs w:val="28"/>
          <w:lang w:eastAsia="en-US"/>
        </w:rPr>
        <w:t xml:space="preserve">Поскольку принятие решения об удалении главы муниципального образования в отставку в порядке статьи 74.1 Федерального закона № 131-ФЗ является исключительной компетенцией представительного органа муниципального образования, имеют место ситуации, когда при доказанных </w:t>
      </w:r>
      <w:r w:rsidRPr="00DE5E54">
        <w:rPr>
          <w:rFonts w:ascii="Times New Roman" w:eastAsiaTheme="minorHAnsi" w:hAnsi="Times New Roman" w:cs="Times New Roman"/>
          <w:sz w:val="28"/>
          <w:szCs w:val="28"/>
          <w:lang w:eastAsia="en-US"/>
        </w:rPr>
        <w:lastRenderedPageBreak/>
        <w:t xml:space="preserve">обстоятельствах нарушения закона и последующего вынесения вопроса </w:t>
      </w:r>
      <w:r w:rsidR="007E2592">
        <w:rPr>
          <w:rFonts w:ascii="Times New Roman" w:eastAsiaTheme="minorHAnsi" w:hAnsi="Times New Roman" w:cs="Times New Roman"/>
          <w:sz w:val="28"/>
          <w:szCs w:val="28"/>
          <w:lang w:eastAsia="en-US"/>
        </w:rPr>
        <w:br/>
      </w:r>
      <w:r w:rsidRPr="00DE5E54">
        <w:rPr>
          <w:rFonts w:ascii="Times New Roman" w:eastAsiaTheme="minorHAnsi" w:hAnsi="Times New Roman" w:cs="Times New Roman"/>
          <w:sz w:val="28"/>
          <w:szCs w:val="28"/>
          <w:lang w:eastAsia="en-US"/>
        </w:rPr>
        <w:t xml:space="preserve">на рассмотрение сессии представительного органа, соответствующее решение </w:t>
      </w:r>
      <w:r w:rsidR="00BE5D8D">
        <w:rPr>
          <w:rFonts w:ascii="Times New Roman" w:eastAsiaTheme="minorHAnsi" w:hAnsi="Times New Roman" w:cs="Times New Roman"/>
          <w:sz w:val="28"/>
          <w:szCs w:val="28"/>
          <w:lang w:eastAsia="en-US"/>
        </w:rPr>
        <w:br/>
      </w:r>
      <w:r w:rsidRPr="00DE5E54">
        <w:rPr>
          <w:rFonts w:ascii="Times New Roman" w:eastAsiaTheme="minorHAnsi" w:hAnsi="Times New Roman" w:cs="Times New Roman"/>
          <w:sz w:val="28"/>
          <w:szCs w:val="28"/>
          <w:lang w:eastAsia="en-US"/>
        </w:rPr>
        <w:t>в отношении главы не принимается (например, не собирается правомочное заседание, либо не достаточно голосов для принятия решения вследствие неявки депутатов), что неизбежно усиливает кризис власти в муниципальном образовании и социальное напряжение.</w:t>
      </w:r>
    </w:p>
    <w:p w:rsidR="00DA0374" w:rsidRPr="004862ED" w:rsidRDefault="00DA0374" w:rsidP="00BE5D8D">
      <w:pPr>
        <w:spacing w:after="0" w:line="240" w:lineRule="auto"/>
        <w:ind w:firstLine="709"/>
        <w:jc w:val="both"/>
        <w:rPr>
          <w:rFonts w:ascii="Times New Roman" w:eastAsiaTheme="minorHAnsi" w:hAnsi="Times New Roman" w:cs="Times New Roman"/>
          <w:sz w:val="28"/>
          <w:szCs w:val="28"/>
          <w:lang w:eastAsia="en-US"/>
        </w:rPr>
      </w:pPr>
      <w:r w:rsidRPr="004862ED">
        <w:rPr>
          <w:rFonts w:ascii="Times New Roman" w:eastAsiaTheme="minorHAnsi" w:hAnsi="Times New Roman" w:cs="Times New Roman"/>
          <w:sz w:val="28"/>
          <w:szCs w:val="28"/>
          <w:lang w:eastAsia="en-US"/>
        </w:rPr>
        <w:t xml:space="preserve">Учитывая высокую общественную и государственную значимость антикоррупционных мер в сфере управления, в том числе на уровне органов местного самоуправления, предлагается изменить механизм удаления главы муниципального образования второго уровня, исполняющего полномочия главы местной администрации, в отставку, предусмотрев исключительную компетенцию высшего должностного лица субъекта Российской Федерации </w:t>
      </w:r>
      <w:r w:rsidR="004862ED">
        <w:rPr>
          <w:rFonts w:ascii="Times New Roman" w:eastAsiaTheme="minorHAnsi" w:hAnsi="Times New Roman" w:cs="Times New Roman"/>
          <w:sz w:val="28"/>
          <w:szCs w:val="28"/>
          <w:lang w:eastAsia="en-US"/>
        </w:rPr>
        <w:br/>
      </w:r>
      <w:r w:rsidRPr="004862ED">
        <w:rPr>
          <w:rFonts w:ascii="Times New Roman" w:eastAsiaTheme="minorHAnsi" w:hAnsi="Times New Roman" w:cs="Times New Roman"/>
          <w:sz w:val="28"/>
          <w:szCs w:val="28"/>
          <w:lang w:eastAsia="en-US"/>
        </w:rPr>
        <w:t>по данному вопросу.</w:t>
      </w:r>
    </w:p>
    <w:p w:rsidR="00DA0374" w:rsidRPr="00DE5E54" w:rsidRDefault="00DA0374" w:rsidP="00BE5D8D">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связи с </w:t>
      </w:r>
      <w:r w:rsidRPr="00DE5E54">
        <w:rPr>
          <w:rFonts w:ascii="Times New Roman" w:eastAsiaTheme="minorHAnsi" w:hAnsi="Times New Roman" w:cs="Times New Roman"/>
          <w:sz w:val="28"/>
          <w:szCs w:val="28"/>
          <w:lang w:eastAsia="en-US"/>
        </w:rPr>
        <w:t>общественн</w:t>
      </w:r>
      <w:r>
        <w:rPr>
          <w:rFonts w:ascii="Times New Roman" w:eastAsiaTheme="minorHAnsi" w:hAnsi="Times New Roman" w:cs="Times New Roman"/>
          <w:sz w:val="28"/>
          <w:szCs w:val="28"/>
          <w:lang w:eastAsia="en-US"/>
        </w:rPr>
        <w:t>ой</w:t>
      </w:r>
      <w:r w:rsidRPr="00DE5E54">
        <w:rPr>
          <w:rFonts w:ascii="Times New Roman" w:eastAsiaTheme="minorHAnsi" w:hAnsi="Times New Roman" w:cs="Times New Roman"/>
          <w:sz w:val="28"/>
          <w:szCs w:val="28"/>
          <w:lang w:eastAsia="en-US"/>
        </w:rPr>
        <w:t xml:space="preserve"> значимость</w:t>
      </w:r>
      <w:r>
        <w:rPr>
          <w:rFonts w:ascii="Times New Roman" w:eastAsiaTheme="minorHAnsi" w:hAnsi="Times New Roman" w:cs="Times New Roman"/>
          <w:sz w:val="28"/>
          <w:szCs w:val="28"/>
          <w:lang w:eastAsia="en-US"/>
        </w:rPr>
        <w:t>ю</w:t>
      </w:r>
      <w:r w:rsidRPr="00DE5E54">
        <w:rPr>
          <w:rFonts w:ascii="Times New Roman" w:eastAsiaTheme="minorHAnsi" w:hAnsi="Times New Roman" w:cs="Times New Roman"/>
          <w:sz w:val="28"/>
          <w:szCs w:val="28"/>
          <w:lang w:eastAsia="en-US"/>
        </w:rPr>
        <w:t xml:space="preserve"> подлежащих защите интересов, нововведение может быть применено и к случаям привлечения</w:t>
      </w:r>
      <w:r>
        <w:rPr>
          <w:rFonts w:ascii="Times New Roman" w:eastAsiaTheme="minorHAnsi" w:hAnsi="Times New Roman" w:cs="Times New Roman"/>
          <w:sz w:val="28"/>
          <w:szCs w:val="28"/>
          <w:lang w:eastAsia="en-US"/>
        </w:rPr>
        <w:t xml:space="preserve"> </w:t>
      </w:r>
      <w:r w:rsidR="00BE5D8D">
        <w:rPr>
          <w:rFonts w:ascii="Times New Roman" w:eastAsiaTheme="minorHAnsi" w:hAnsi="Times New Roman" w:cs="Times New Roman"/>
          <w:sz w:val="28"/>
          <w:szCs w:val="28"/>
          <w:lang w:eastAsia="en-US"/>
        </w:rPr>
        <w:br/>
      </w:r>
      <w:r w:rsidRPr="00DE5E54">
        <w:rPr>
          <w:rFonts w:ascii="Times New Roman" w:eastAsiaTheme="minorHAnsi" w:hAnsi="Times New Roman" w:cs="Times New Roman"/>
          <w:sz w:val="28"/>
          <w:szCs w:val="28"/>
          <w:lang w:eastAsia="en-US"/>
        </w:rPr>
        <w:t>к ответственности глав всех муниципальных образований по основаниям, указанным в пунктах 1, 2, 5 части 2 статьи 74.1 Федерального закона.</w:t>
      </w:r>
    </w:p>
    <w:p w:rsidR="00DA0374" w:rsidRPr="004862ED" w:rsidRDefault="00DA0374" w:rsidP="00BE5D8D">
      <w:pPr>
        <w:spacing w:after="0" w:line="240" w:lineRule="auto"/>
        <w:ind w:firstLine="709"/>
        <w:jc w:val="both"/>
        <w:rPr>
          <w:rFonts w:ascii="Times New Roman" w:eastAsiaTheme="minorHAnsi" w:hAnsi="Times New Roman" w:cs="Times New Roman"/>
          <w:sz w:val="28"/>
          <w:szCs w:val="28"/>
          <w:lang w:eastAsia="en-US"/>
        </w:rPr>
      </w:pPr>
      <w:r w:rsidRPr="004862ED">
        <w:rPr>
          <w:rFonts w:ascii="Times New Roman" w:eastAsiaTheme="minorHAnsi" w:hAnsi="Times New Roman" w:cs="Times New Roman"/>
          <w:sz w:val="28"/>
          <w:szCs w:val="28"/>
          <w:lang w:eastAsia="en-US"/>
        </w:rPr>
        <w:t xml:space="preserve">Представительный орган целесообразно наделить правом обращения </w:t>
      </w:r>
      <w:r w:rsidR="004862ED">
        <w:rPr>
          <w:rFonts w:ascii="Times New Roman" w:eastAsiaTheme="minorHAnsi" w:hAnsi="Times New Roman" w:cs="Times New Roman"/>
          <w:sz w:val="28"/>
          <w:szCs w:val="28"/>
          <w:lang w:eastAsia="en-US"/>
        </w:rPr>
        <w:br/>
      </w:r>
      <w:r w:rsidRPr="004862ED">
        <w:rPr>
          <w:rFonts w:ascii="Times New Roman" w:eastAsiaTheme="minorHAnsi" w:hAnsi="Times New Roman" w:cs="Times New Roman"/>
          <w:sz w:val="28"/>
          <w:szCs w:val="28"/>
          <w:lang w:eastAsia="en-US"/>
        </w:rPr>
        <w:t>с инициативой к высшему должностному лицу субъекта Российской Федерации по данному вопросу (по аналогии с положениями статьи 19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A0374" w:rsidRPr="00DE5E54" w:rsidRDefault="00DA0374" w:rsidP="00DA0374">
      <w:pPr>
        <w:spacing w:after="0" w:line="240" w:lineRule="auto"/>
        <w:jc w:val="both"/>
        <w:rPr>
          <w:rFonts w:ascii="Times New Roman" w:eastAsiaTheme="minorHAnsi" w:hAnsi="Times New Roman" w:cs="Times New Roman"/>
          <w:sz w:val="28"/>
          <w:szCs w:val="28"/>
          <w:lang w:eastAsia="en-US"/>
        </w:rPr>
      </w:pPr>
    </w:p>
    <w:p w:rsidR="00A17989" w:rsidRDefault="000A4618" w:rsidP="000A4618">
      <w:pPr>
        <w:pStyle w:val="1"/>
        <w:spacing w:before="0" w:line="240" w:lineRule="auto"/>
        <w:ind w:firstLine="709"/>
        <w:jc w:val="both"/>
        <w:rPr>
          <w:rFonts w:ascii="Times New Roman" w:hAnsi="Times New Roman" w:cs="Times New Roman"/>
          <w:color w:val="auto"/>
        </w:rPr>
      </w:pPr>
      <w:bookmarkStart w:id="30" w:name="_Toc5008864"/>
      <w:bookmarkStart w:id="31" w:name="_Toc5976955"/>
      <w:bookmarkStart w:id="32" w:name="_Toc39052273"/>
      <w:r w:rsidRPr="000A4618">
        <w:rPr>
          <w:rFonts w:ascii="Times New Roman" w:hAnsi="Times New Roman" w:cs="Times New Roman"/>
          <w:bCs w:val="0"/>
          <w:color w:val="auto"/>
        </w:rPr>
        <w:t>4.</w:t>
      </w:r>
      <w:r>
        <w:rPr>
          <w:rFonts w:ascii="Times New Roman" w:hAnsi="Times New Roman" w:cs="Times New Roman"/>
          <w:color w:val="auto"/>
        </w:rPr>
        <w:t xml:space="preserve"> </w:t>
      </w:r>
      <w:r w:rsidR="00DA0374" w:rsidRPr="000A4618">
        <w:rPr>
          <w:rFonts w:ascii="Times New Roman" w:hAnsi="Times New Roman" w:cs="Times New Roman"/>
          <w:color w:val="auto"/>
        </w:rPr>
        <w:t xml:space="preserve">Участие органов местного самоуправления в реализации Указа Президента РФ № 204 от 07.05.2018 года «О национальных целях </w:t>
      </w:r>
      <w:r w:rsidR="00DA0374" w:rsidRPr="000A4618">
        <w:rPr>
          <w:rFonts w:ascii="Times New Roman" w:hAnsi="Times New Roman" w:cs="Times New Roman"/>
          <w:color w:val="auto"/>
        </w:rPr>
        <w:br/>
        <w:t xml:space="preserve">и стратегических задачах развития Российской Федерации на период </w:t>
      </w:r>
      <w:r w:rsidR="00DA0374" w:rsidRPr="000A4618">
        <w:rPr>
          <w:rFonts w:ascii="Times New Roman" w:hAnsi="Times New Roman" w:cs="Times New Roman"/>
          <w:color w:val="auto"/>
        </w:rPr>
        <w:br/>
        <w:t>до 2024 года»</w:t>
      </w:r>
      <w:bookmarkEnd w:id="30"/>
      <w:bookmarkEnd w:id="31"/>
      <w:bookmarkEnd w:id="32"/>
    </w:p>
    <w:p w:rsidR="000A4618" w:rsidRPr="000A4618" w:rsidRDefault="000A4618" w:rsidP="000A4618">
      <w:pPr>
        <w:pStyle w:val="a4"/>
        <w:spacing w:after="0" w:line="240" w:lineRule="auto"/>
        <w:ind w:left="0" w:firstLine="709"/>
        <w:rPr>
          <w:rFonts w:ascii="Times New Roman" w:hAnsi="Times New Roman" w:cs="Times New Roman"/>
          <w:sz w:val="28"/>
          <w:szCs w:val="28"/>
        </w:rPr>
      </w:pPr>
    </w:p>
    <w:p w:rsidR="00A17989" w:rsidRPr="000A4618" w:rsidRDefault="00A17989" w:rsidP="000A4618">
      <w:pPr>
        <w:pStyle w:val="1"/>
        <w:spacing w:before="0" w:line="240" w:lineRule="auto"/>
        <w:ind w:firstLine="709"/>
        <w:jc w:val="both"/>
        <w:rPr>
          <w:rFonts w:ascii="Times New Roman" w:hAnsi="Times New Roman" w:cs="Times New Roman"/>
          <w:color w:val="auto"/>
        </w:rPr>
      </w:pPr>
      <w:bookmarkStart w:id="33" w:name="_Toc39052274"/>
      <w:r w:rsidRPr="000A4618">
        <w:rPr>
          <w:rFonts w:ascii="Times New Roman" w:hAnsi="Times New Roman" w:cs="Times New Roman"/>
          <w:color w:val="auto"/>
        </w:rPr>
        <w:t xml:space="preserve">4.1. Формы, механизмы и результаты участие представителей местного самоуправления и совета муниципальных образований </w:t>
      </w:r>
      <w:r w:rsidR="005751E2" w:rsidRPr="000A4618">
        <w:rPr>
          <w:rFonts w:ascii="Times New Roman" w:hAnsi="Times New Roman" w:cs="Times New Roman"/>
          <w:color w:val="auto"/>
        </w:rPr>
        <w:t>Красноярского края</w:t>
      </w:r>
      <w:r w:rsidRPr="000A4618">
        <w:rPr>
          <w:rFonts w:ascii="Times New Roman" w:hAnsi="Times New Roman" w:cs="Times New Roman"/>
          <w:color w:val="auto"/>
        </w:rPr>
        <w:t xml:space="preserve"> в разработке и обсуждении особенностей реализации национальных проектов на территории субъекта РФ</w:t>
      </w:r>
      <w:bookmarkEnd w:id="33"/>
    </w:p>
    <w:p w:rsidR="00DA0374" w:rsidRDefault="00DA0374" w:rsidP="0056274D">
      <w:pPr>
        <w:autoSpaceDE w:val="0"/>
        <w:autoSpaceDN w:val="0"/>
        <w:adjustRightInd w:val="0"/>
        <w:spacing w:after="0" w:line="240" w:lineRule="auto"/>
        <w:ind w:firstLine="709"/>
        <w:jc w:val="both"/>
        <w:rPr>
          <w:rFonts w:ascii="Times New Roman" w:eastAsia="Calibri" w:hAnsi="Times New Roman" w:cs="Times New Roman"/>
          <w:bCs/>
          <w:sz w:val="28"/>
          <w:szCs w:val="28"/>
        </w:rPr>
      </w:pP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 xml:space="preserve">Красноярский край в настоящее время принимает участие </w:t>
      </w:r>
      <w:r w:rsidRPr="00BC2F7F">
        <w:rPr>
          <w:rFonts w:ascii="Times New Roman" w:eastAsiaTheme="minorHAnsi" w:hAnsi="Times New Roman" w:cs="Times New Roman"/>
          <w:sz w:val="28"/>
          <w:szCs w:val="28"/>
          <w:lang w:eastAsia="en-US"/>
        </w:rPr>
        <w:br/>
        <w:t>в 11 национальных проектах и реализует 50 региональных проектов, направленных на достижение показателей и результатов соответствующих федеральных проектов. Учитывая специфику национального проекта «Наука» (федеральная подведомственность научных организаций и организаций высшего образования, являющихся ключевыми участниками национального проекта), участие в нем субъектов РФ носит организационный характер.</w:t>
      </w:r>
    </w:p>
    <w:p w:rsidR="00DA0374"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 xml:space="preserve">Важная роль в реализации отдельных мероприятий региональных проектов Красноярского края отведена муниципальным образованиям Красноярского края, которые готовы внести значительный вклад </w:t>
      </w:r>
      <w:r w:rsidRPr="00BC2F7F">
        <w:rPr>
          <w:rFonts w:ascii="Times New Roman" w:eastAsiaTheme="minorHAnsi" w:hAnsi="Times New Roman" w:cs="Times New Roman"/>
          <w:sz w:val="28"/>
          <w:szCs w:val="28"/>
          <w:lang w:eastAsia="en-US"/>
        </w:rPr>
        <w:br/>
        <w:t xml:space="preserve">в достижение целей соответствующих региональных проектов. Следует </w:t>
      </w:r>
      <w:r w:rsidRPr="00BC2F7F">
        <w:rPr>
          <w:rFonts w:ascii="Times New Roman" w:eastAsiaTheme="minorHAnsi" w:hAnsi="Times New Roman" w:cs="Times New Roman"/>
          <w:sz w:val="28"/>
          <w:szCs w:val="28"/>
          <w:lang w:eastAsia="en-US"/>
        </w:rPr>
        <w:lastRenderedPageBreak/>
        <w:t xml:space="preserve">отметить, что в большинстве региональных проектов Красноярского края участие муниципальных образований Красноярского края осуществляется </w:t>
      </w:r>
      <w:r w:rsidRPr="00BC2F7F">
        <w:rPr>
          <w:rFonts w:ascii="Times New Roman" w:eastAsiaTheme="minorHAnsi" w:hAnsi="Times New Roman" w:cs="Times New Roman"/>
          <w:sz w:val="28"/>
          <w:szCs w:val="28"/>
          <w:lang w:eastAsia="en-US"/>
        </w:rPr>
        <w:br/>
        <w:t xml:space="preserve">на основании конкурсного отбора. Механизмы реализации региональных проектов Красноярского края отражены в соответствующих государственных программах Красноярского края, а также во вновь принятых порядках предоставления и распределения средств краевого бюджета бюджетам муниципальных образований края, утвержденных постановлениями Правительства края. </w:t>
      </w:r>
    </w:p>
    <w:p w:rsidR="00DA0374" w:rsidRPr="000C4BCD" w:rsidRDefault="00DA0374" w:rsidP="0056274D">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Муниципальные образования края принимают активное участие </w:t>
      </w:r>
      <w:r>
        <w:rPr>
          <w:rFonts w:ascii="Times New Roman" w:eastAsiaTheme="minorHAnsi" w:hAnsi="Times New Roman" w:cs="Times New Roman"/>
          <w:sz w:val="28"/>
          <w:szCs w:val="28"/>
          <w:lang w:eastAsia="en-US"/>
        </w:rPr>
        <w:br/>
        <w:t>в реализации национальных задач государства, для этого на местах принимаются муниципальные программы, предусматривающие мероприятия, направленные на реализацию национальных проектов.</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Ниже приведем о</w:t>
      </w:r>
      <w:r w:rsidRPr="00BC2F7F">
        <w:rPr>
          <w:rFonts w:ascii="Times New Roman" w:eastAsiaTheme="minorHAnsi" w:hAnsi="Times New Roman" w:cs="Times New Roman"/>
          <w:sz w:val="28"/>
          <w:szCs w:val="28"/>
          <w:lang w:eastAsia="en-US"/>
        </w:rPr>
        <w:t>сновные достигнутые и запланированные результаты реализации региональных проектов в муниципальных образованиях Красноярского края</w:t>
      </w:r>
      <w:r>
        <w:rPr>
          <w:rFonts w:ascii="Times New Roman" w:eastAsiaTheme="minorHAnsi" w:hAnsi="Times New Roman" w:cs="Times New Roman"/>
          <w:sz w:val="28"/>
          <w:szCs w:val="28"/>
          <w:lang w:eastAsia="en-US"/>
        </w:rPr>
        <w:t>, в том числе с участием муниципальных образований края.</w:t>
      </w:r>
    </w:p>
    <w:p w:rsidR="00DA0374" w:rsidRPr="00072AB6" w:rsidRDefault="00DA0374" w:rsidP="0056274D">
      <w:pPr>
        <w:spacing w:after="0" w:line="240" w:lineRule="auto"/>
        <w:ind w:firstLine="709"/>
        <w:jc w:val="both"/>
        <w:rPr>
          <w:rFonts w:ascii="Times New Roman" w:eastAsiaTheme="minorHAnsi" w:hAnsi="Times New Roman" w:cs="Times New Roman"/>
          <w:b/>
          <w:sz w:val="28"/>
          <w:szCs w:val="28"/>
          <w:lang w:eastAsia="en-US"/>
        </w:rPr>
      </w:pPr>
      <w:bookmarkStart w:id="34" w:name="_Toc22560366"/>
      <w:r w:rsidRPr="00072AB6">
        <w:rPr>
          <w:rFonts w:ascii="Times New Roman" w:eastAsiaTheme="minorHAnsi" w:hAnsi="Times New Roman" w:cs="Times New Roman"/>
          <w:b/>
          <w:sz w:val="28"/>
          <w:szCs w:val="28"/>
          <w:lang w:eastAsia="en-US"/>
        </w:rPr>
        <w:t xml:space="preserve">I. </w:t>
      </w:r>
      <w:bookmarkEnd w:id="34"/>
      <w:r w:rsidRPr="00072AB6">
        <w:rPr>
          <w:rFonts w:ascii="Times New Roman" w:eastAsiaTheme="minorHAnsi" w:hAnsi="Times New Roman" w:cs="Times New Roman"/>
          <w:b/>
          <w:sz w:val="28"/>
          <w:szCs w:val="28"/>
          <w:lang w:eastAsia="en-US"/>
        </w:rPr>
        <w:t>Социальный блок</w:t>
      </w:r>
    </w:p>
    <w:p w:rsidR="00DA0374" w:rsidRPr="00072AB6" w:rsidRDefault="00DA0374" w:rsidP="0056274D">
      <w:pPr>
        <w:spacing w:after="0" w:line="240" w:lineRule="auto"/>
        <w:ind w:firstLine="709"/>
        <w:jc w:val="both"/>
        <w:rPr>
          <w:rFonts w:ascii="Times New Roman" w:eastAsiaTheme="minorHAnsi" w:hAnsi="Times New Roman" w:cs="Times New Roman"/>
          <w:b/>
          <w:sz w:val="28"/>
          <w:szCs w:val="28"/>
          <w:lang w:eastAsia="en-US"/>
        </w:rPr>
      </w:pPr>
      <w:bookmarkStart w:id="35" w:name="_Toc22560367"/>
      <w:r w:rsidRPr="00072AB6">
        <w:rPr>
          <w:rFonts w:ascii="Times New Roman" w:eastAsiaTheme="minorHAnsi" w:hAnsi="Times New Roman" w:cs="Times New Roman"/>
          <w:b/>
          <w:sz w:val="28"/>
          <w:szCs w:val="28"/>
          <w:lang w:eastAsia="en-US"/>
        </w:rPr>
        <w:t>Демография</w:t>
      </w:r>
      <w:bookmarkEnd w:id="35"/>
    </w:p>
    <w:p w:rsidR="00DA0374" w:rsidRPr="00D363F9"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D363F9">
        <w:rPr>
          <w:rFonts w:ascii="Times New Roman" w:eastAsiaTheme="minorHAnsi" w:hAnsi="Times New Roman" w:cs="Times New Roman"/>
          <w:sz w:val="28"/>
          <w:szCs w:val="28"/>
          <w:lang w:eastAsia="en-US"/>
        </w:rPr>
        <w:t>Региональный проект «Содействие занятости женщин – создание условий дошкольного образования для детей в возрасте до трех лет»</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 xml:space="preserve">В 2019 году в г. Красноярске создано дополнительно 1 950 мест за счет строительства и выкупа 8 детских садов в жилых районах «Бугач», «Белые росы», «Покровский», «Солонцы-2» и «Слобода весны», а также </w:t>
      </w:r>
      <w:r w:rsidRPr="00BC2F7F">
        <w:rPr>
          <w:rFonts w:ascii="Times New Roman" w:eastAsiaTheme="minorHAnsi" w:hAnsi="Times New Roman" w:cs="Times New Roman"/>
          <w:sz w:val="28"/>
          <w:szCs w:val="28"/>
          <w:lang w:eastAsia="en-US"/>
        </w:rPr>
        <w:br/>
        <w:t>в мкр-не «Солнечный».</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 xml:space="preserve">На 2020 год запланирован ввод 2 680 дополнительных мест в детских садах, в том числе за счет строительства 5 детских садов, а также выкупа </w:t>
      </w:r>
      <w:r w:rsidRPr="00BC2F7F">
        <w:rPr>
          <w:rFonts w:ascii="Times New Roman" w:eastAsiaTheme="minorHAnsi" w:hAnsi="Times New Roman" w:cs="Times New Roman"/>
          <w:sz w:val="28"/>
          <w:szCs w:val="28"/>
          <w:lang w:eastAsia="en-US"/>
        </w:rPr>
        <w:br/>
        <w:t xml:space="preserve">3 детских садов в г. Красноярске. По 1 детскому саду будет построено </w:t>
      </w:r>
      <w:r w:rsidRPr="00BC2F7F">
        <w:rPr>
          <w:rFonts w:ascii="Times New Roman" w:eastAsiaTheme="minorHAnsi" w:hAnsi="Times New Roman" w:cs="Times New Roman"/>
          <w:sz w:val="28"/>
          <w:szCs w:val="28"/>
          <w:lang w:eastAsia="en-US"/>
        </w:rPr>
        <w:br/>
        <w:t>в Березовском, Емельяновском и Ирбейском районах.</w:t>
      </w:r>
    </w:p>
    <w:p w:rsidR="00DA0374" w:rsidRPr="00D363F9"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D363F9">
        <w:rPr>
          <w:rFonts w:ascii="Times New Roman" w:eastAsiaTheme="minorHAnsi" w:hAnsi="Times New Roman" w:cs="Times New Roman"/>
          <w:sz w:val="28"/>
          <w:szCs w:val="28"/>
          <w:lang w:eastAsia="en-US"/>
        </w:rPr>
        <w:t>Региональный проект «Разработка и реализация программы системной поддержки и повышения качества жизни граждан старшего поколения»</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 xml:space="preserve">В целях осуществления доставки лиц старше 65 лет, проживающих </w:t>
      </w:r>
      <w:r w:rsidRPr="00BC2F7F">
        <w:rPr>
          <w:rFonts w:ascii="Times New Roman" w:eastAsiaTheme="minorHAnsi" w:hAnsi="Times New Roman" w:cs="Times New Roman"/>
          <w:sz w:val="28"/>
          <w:szCs w:val="28"/>
          <w:lang w:eastAsia="en-US"/>
        </w:rPr>
        <w:br/>
        <w:t xml:space="preserve">в сельской местности Красноярского края, в медицинские организации в 2019 году муниципальным образованиям края было передано 27 автомобилей (Ачинский район, Балахтинский район, Бирилюсский район, Большемуртинский район, Емельяновский район, Енисейский район, Идринский район, Иланский район, Ирбейский район, Казачинский район, Канский район, Каратузский район, Козульский район, Краснотуранский район, Курагинский район, Манский район, Мотыгинский район, Назаровский район, Нижнеингашский район, Новоселовский район, Пировский муниципальный округ, Рыбинский район, Таймырский Долгано-Ненецкий муниципальный район, Тюхтетский район, Ужурский район, Шарыповский муниципальный округ, Шушенский район). </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 xml:space="preserve">В 2020 году запланирован ввод в эксплуатацию жилого корпуса </w:t>
      </w:r>
      <w:r w:rsidRPr="00BC2F7F">
        <w:rPr>
          <w:rFonts w:ascii="Times New Roman" w:eastAsiaTheme="minorHAnsi" w:hAnsi="Times New Roman" w:cs="Times New Roman"/>
          <w:sz w:val="28"/>
          <w:szCs w:val="28"/>
          <w:lang w:eastAsia="en-US"/>
        </w:rPr>
        <w:br/>
        <w:t xml:space="preserve">на 75 мест № 2 Шарыповского психоневрологического дома-интерната </w:t>
      </w:r>
      <w:r w:rsidRPr="00BC2F7F">
        <w:rPr>
          <w:rFonts w:ascii="Times New Roman" w:eastAsiaTheme="minorHAnsi" w:hAnsi="Times New Roman" w:cs="Times New Roman"/>
          <w:sz w:val="28"/>
          <w:szCs w:val="28"/>
          <w:lang w:eastAsia="en-US"/>
        </w:rPr>
        <w:br/>
        <w:t>в д. Гляден Шарыповского муниципального округа.</w:t>
      </w:r>
    </w:p>
    <w:p w:rsidR="00DA0374" w:rsidRPr="00D363F9"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D363F9">
        <w:rPr>
          <w:rFonts w:ascii="Times New Roman" w:eastAsiaTheme="minorHAnsi" w:hAnsi="Times New Roman" w:cs="Times New Roman"/>
          <w:sz w:val="28"/>
          <w:szCs w:val="28"/>
          <w:lang w:eastAsia="en-US"/>
        </w:rPr>
        <w:lastRenderedPageBreak/>
        <w:t xml:space="preserve">Региональный проект «Формирование системы мотивации граждан </w:t>
      </w:r>
      <w:r w:rsidRPr="00D363F9">
        <w:rPr>
          <w:rFonts w:ascii="Times New Roman" w:eastAsiaTheme="minorHAnsi" w:hAnsi="Times New Roman" w:cs="Times New Roman"/>
          <w:sz w:val="28"/>
          <w:szCs w:val="28"/>
          <w:lang w:eastAsia="en-US"/>
        </w:rPr>
        <w:br/>
        <w:t>к здоровому образу жизни, включая здоровое питание и отказ от вредных привычек»</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 xml:space="preserve">В 2020 году в 13 муниципальных образованиях края будут разработаны и внедрены муниципальные программы общественного здоровья (Балахтинский район, Бирилюсский район, Дзержинский район, Идринский район, Казачинский район, Каратузский район, Саянский район, г. Бородино, г. Ачинск, г. Канск, г. Лесосибирск, г. Минусинск, г. Назарово). </w:t>
      </w:r>
    </w:p>
    <w:p w:rsidR="00DA0374" w:rsidRPr="00D363F9"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D363F9">
        <w:rPr>
          <w:rFonts w:ascii="Times New Roman" w:eastAsiaTheme="minorHAnsi" w:hAnsi="Times New Roman" w:cs="Times New Roman"/>
          <w:sz w:val="28"/>
          <w:szCs w:val="28"/>
          <w:lang w:eastAsia="en-US"/>
        </w:rPr>
        <w:t xml:space="preserve">Региональный проект «Создание для всех категорий и групп населения условий для занятий физической культурой и спортом, массовым спортом, </w:t>
      </w:r>
      <w:r w:rsidR="00A17989">
        <w:rPr>
          <w:rFonts w:ascii="Times New Roman" w:eastAsiaTheme="minorHAnsi" w:hAnsi="Times New Roman" w:cs="Times New Roman"/>
          <w:sz w:val="28"/>
          <w:szCs w:val="28"/>
          <w:lang w:eastAsia="en-US"/>
        </w:rPr>
        <w:br/>
      </w:r>
      <w:r w:rsidRPr="00D363F9">
        <w:rPr>
          <w:rFonts w:ascii="Times New Roman" w:eastAsiaTheme="minorHAnsi" w:hAnsi="Times New Roman" w:cs="Times New Roman"/>
          <w:sz w:val="28"/>
          <w:szCs w:val="28"/>
          <w:lang w:eastAsia="en-US"/>
        </w:rPr>
        <w:t xml:space="preserve">в том числе повышение уровня обеспеченности населения объектами спорта, </w:t>
      </w:r>
      <w:r w:rsidR="00A17989">
        <w:rPr>
          <w:rFonts w:ascii="Times New Roman" w:eastAsiaTheme="minorHAnsi" w:hAnsi="Times New Roman" w:cs="Times New Roman"/>
          <w:sz w:val="28"/>
          <w:szCs w:val="28"/>
          <w:lang w:eastAsia="en-US"/>
        </w:rPr>
        <w:br/>
      </w:r>
      <w:r w:rsidRPr="00D363F9">
        <w:rPr>
          <w:rFonts w:ascii="Times New Roman" w:eastAsiaTheme="minorHAnsi" w:hAnsi="Times New Roman" w:cs="Times New Roman"/>
          <w:sz w:val="28"/>
          <w:szCs w:val="28"/>
          <w:lang w:eastAsia="en-US"/>
        </w:rPr>
        <w:t>а также подготовка спортивного резерва»</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 xml:space="preserve">В 2019 году приобретено спортивное оборудование и инвентарь для приведения 4 муниципальных организаций спортивной подготовки (г. Бородино, г. Красноярск, г. Минусинск, г. Шарыпово) в нормативное состояние. </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 xml:space="preserve">Для строительства крытого катка с искусственным льдом в г. Канске </w:t>
      </w:r>
      <w:r w:rsidRPr="00BC2F7F">
        <w:rPr>
          <w:rFonts w:ascii="Times New Roman" w:eastAsiaTheme="minorHAnsi" w:hAnsi="Times New Roman" w:cs="Times New Roman"/>
          <w:sz w:val="28"/>
          <w:szCs w:val="28"/>
          <w:lang w:eastAsia="en-US"/>
        </w:rPr>
        <w:br/>
        <w:t>в 2019 году разработана проектно-сметная документация, строительство будет завершено в 2021 году.</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 xml:space="preserve">В г. Красноярске модернизированы 2 футбольных поля </w:t>
      </w:r>
      <w:r w:rsidRPr="00BC2F7F">
        <w:rPr>
          <w:rFonts w:ascii="Times New Roman" w:eastAsiaTheme="minorHAnsi" w:hAnsi="Times New Roman" w:cs="Times New Roman"/>
          <w:sz w:val="28"/>
          <w:szCs w:val="28"/>
          <w:lang w:eastAsia="en-US"/>
        </w:rPr>
        <w:br/>
        <w:t xml:space="preserve">с искусственным покрытием (спорткомплекс «Металлург», стадион «Юность»), завершено строительство горнолыжного трамплина HS-20 </w:t>
      </w:r>
      <w:r w:rsidRPr="00BC2F7F">
        <w:rPr>
          <w:rFonts w:ascii="Times New Roman" w:eastAsiaTheme="minorHAnsi" w:hAnsi="Times New Roman" w:cs="Times New Roman"/>
          <w:sz w:val="28"/>
          <w:szCs w:val="28"/>
          <w:lang w:eastAsia="en-US"/>
        </w:rPr>
        <w:br/>
        <w:t>на Николаевской сопке.</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В 17 муниципальных образования</w:t>
      </w:r>
      <w:r>
        <w:rPr>
          <w:rFonts w:ascii="Times New Roman" w:eastAsiaTheme="minorHAnsi" w:hAnsi="Times New Roman" w:cs="Times New Roman"/>
          <w:sz w:val="28"/>
          <w:szCs w:val="28"/>
          <w:lang w:eastAsia="en-US"/>
        </w:rPr>
        <w:t>х</w:t>
      </w:r>
      <w:r w:rsidRPr="00BC2F7F">
        <w:rPr>
          <w:rFonts w:ascii="Times New Roman" w:eastAsiaTheme="minorHAnsi" w:hAnsi="Times New Roman" w:cs="Times New Roman"/>
          <w:sz w:val="28"/>
          <w:szCs w:val="28"/>
          <w:lang w:eastAsia="en-US"/>
        </w:rPr>
        <w:t xml:space="preserve"> Красноярского края (Балахтинский район, Березовский район, Бирилюсский район, Богучанский район, Ермаковский район, Идринский район, Казачинский район, Минусинский район, Новоселовский район, Пировский </w:t>
      </w:r>
      <w:r>
        <w:rPr>
          <w:rFonts w:ascii="Times New Roman" w:eastAsiaTheme="minorHAnsi" w:hAnsi="Times New Roman" w:cs="Times New Roman"/>
          <w:sz w:val="28"/>
          <w:szCs w:val="28"/>
          <w:lang w:eastAsia="en-US"/>
        </w:rPr>
        <w:t>муниципальный округ</w:t>
      </w:r>
      <w:r w:rsidRPr="00BC2F7F">
        <w:rPr>
          <w:rFonts w:ascii="Times New Roman" w:eastAsiaTheme="minorHAnsi" w:hAnsi="Times New Roman" w:cs="Times New Roman"/>
          <w:sz w:val="28"/>
          <w:szCs w:val="28"/>
          <w:lang w:eastAsia="en-US"/>
        </w:rPr>
        <w:t xml:space="preserve">, Саянский район, Тасеевский район, Тюхтетский район, Ужурский район, Уярский район, Шарыповский </w:t>
      </w:r>
      <w:r>
        <w:rPr>
          <w:rFonts w:ascii="Times New Roman" w:eastAsiaTheme="minorHAnsi" w:hAnsi="Times New Roman" w:cs="Times New Roman"/>
          <w:sz w:val="28"/>
          <w:szCs w:val="28"/>
          <w:lang w:eastAsia="en-US"/>
        </w:rPr>
        <w:t>муниципальный округ</w:t>
      </w:r>
      <w:r w:rsidRPr="00BC2F7F">
        <w:rPr>
          <w:rFonts w:ascii="Times New Roman" w:eastAsiaTheme="minorHAnsi" w:hAnsi="Times New Roman" w:cs="Times New Roman"/>
          <w:sz w:val="28"/>
          <w:szCs w:val="28"/>
          <w:lang w:eastAsia="en-US"/>
        </w:rPr>
        <w:t xml:space="preserve">, Шушенский район) в 2019 году центры тестирования ГТО оснащены малыми спортивными площадками. </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В 2020 году центры тестирования ГТО будут оснащены малыми спортивными площадками в 9 муниципальных образованиях края (Балахтинский район, Большемуртинский район, Дзержинский район, Енисейский район, Ермаковский район, Кежемский район, Курагинский район, Минусинский район, Уярский район).</w:t>
      </w:r>
    </w:p>
    <w:p w:rsidR="00DA0374" w:rsidRPr="00072AB6" w:rsidRDefault="00DA0374" w:rsidP="0056274D">
      <w:pPr>
        <w:spacing w:after="0" w:line="240" w:lineRule="auto"/>
        <w:ind w:firstLine="709"/>
        <w:jc w:val="both"/>
        <w:rPr>
          <w:rFonts w:ascii="Times New Roman" w:eastAsiaTheme="minorHAnsi" w:hAnsi="Times New Roman" w:cs="Times New Roman"/>
          <w:b/>
          <w:sz w:val="28"/>
          <w:szCs w:val="28"/>
          <w:lang w:eastAsia="en-US"/>
        </w:rPr>
      </w:pPr>
      <w:bookmarkStart w:id="36" w:name="_Toc22560369"/>
      <w:r w:rsidRPr="00072AB6">
        <w:rPr>
          <w:rFonts w:ascii="Times New Roman" w:eastAsiaTheme="minorHAnsi" w:hAnsi="Times New Roman" w:cs="Times New Roman"/>
          <w:b/>
          <w:sz w:val="28"/>
          <w:szCs w:val="28"/>
          <w:lang w:eastAsia="en-US"/>
        </w:rPr>
        <w:t>Образование</w:t>
      </w:r>
      <w:bookmarkEnd w:id="36"/>
    </w:p>
    <w:p w:rsidR="00DA0374" w:rsidRPr="00D363F9"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D363F9">
        <w:rPr>
          <w:rFonts w:ascii="Times New Roman" w:eastAsiaTheme="minorHAnsi" w:hAnsi="Times New Roman" w:cs="Times New Roman"/>
          <w:sz w:val="28"/>
          <w:szCs w:val="28"/>
          <w:lang w:eastAsia="en-US"/>
        </w:rPr>
        <w:t>Региональный проект «Современная школа (Красноярский край)»</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 xml:space="preserve">В 2019 году в г. Красноярске введены в эксплуатацию 2 школы </w:t>
      </w:r>
      <w:r w:rsidRPr="00BC2F7F">
        <w:rPr>
          <w:rFonts w:ascii="Times New Roman" w:eastAsiaTheme="minorHAnsi" w:hAnsi="Times New Roman" w:cs="Times New Roman"/>
          <w:sz w:val="28"/>
          <w:szCs w:val="28"/>
          <w:lang w:eastAsia="en-US"/>
        </w:rPr>
        <w:br/>
        <w:t>по 1280 мест каждая (микрорайоны «Покровский» и «Солнечный».)</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 xml:space="preserve">В 2020 году планируется ввод еще 2 школ по 1280 мест каждая </w:t>
      </w:r>
      <w:r w:rsidRPr="00BC2F7F">
        <w:rPr>
          <w:rFonts w:ascii="Times New Roman" w:eastAsiaTheme="minorHAnsi" w:hAnsi="Times New Roman" w:cs="Times New Roman"/>
          <w:sz w:val="28"/>
          <w:szCs w:val="28"/>
          <w:lang w:eastAsia="en-US"/>
        </w:rPr>
        <w:br/>
        <w:t>в микрорайонах «Слобода весны» и «Пашенный» г. Красноярска.</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 xml:space="preserve">Кроме того, в 2020 году запланировано обновление материально-технической базы 42 общеобразовательных организаций из 27 муниципальных образований края, в которых будут созданы Центры цифрового </w:t>
      </w:r>
      <w:r>
        <w:rPr>
          <w:rFonts w:ascii="Times New Roman" w:eastAsiaTheme="minorHAnsi" w:hAnsi="Times New Roman" w:cs="Times New Roman"/>
          <w:sz w:val="28"/>
          <w:szCs w:val="28"/>
          <w:lang w:eastAsia="en-US"/>
        </w:rPr>
        <w:br/>
      </w:r>
      <w:r w:rsidRPr="00BC2F7F">
        <w:rPr>
          <w:rFonts w:ascii="Times New Roman" w:eastAsiaTheme="minorHAnsi" w:hAnsi="Times New Roman" w:cs="Times New Roman"/>
          <w:sz w:val="28"/>
          <w:szCs w:val="28"/>
          <w:lang w:eastAsia="en-US"/>
        </w:rPr>
        <w:t xml:space="preserve">и гуманитарного профилей «Точка роста», расположенных </w:t>
      </w:r>
      <w:r w:rsidRPr="00BC2F7F">
        <w:rPr>
          <w:rFonts w:ascii="Times New Roman" w:eastAsiaTheme="minorHAnsi" w:hAnsi="Times New Roman" w:cs="Times New Roman"/>
          <w:sz w:val="28"/>
          <w:szCs w:val="28"/>
          <w:lang w:eastAsia="en-US"/>
        </w:rPr>
        <w:br/>
      </w:r>
      <w:r w:rsidRPr="00BC2F7F">
        <w:rPr>
          <w:rFonts w:ascii="Times New Roman" w:eastAsiaTheme="minorHAnsi" w:hAnsi="Times New Roman" w:cs="Times New Roman"/>
          <w:sz w:val="28"/>
          <w:szCs w:val="28"/>
          <w:lang w:eastAsia="en-US"/>
        </w:rPr>
        <w:lastRenderedPageBreak/>
        <w:t xml:space="preserve">в сельской местности и малых городах (Абанский район, Ачинский район, Балахтинский район, Березовский район, Богучанский район, Емельяновский район, Енисейский район, Иланский район, Кежемский район, Краснотуранский район, Курагинский район, Минусинский район, Нижнеингашский район, Пировский муниципальный округ, Рыбинский район, Северо-Енисейский район, Сухобузимский район, Эвенкийский муниципальный район, Таймырский Долгано-Ненецкий муниципальных район, Туруханский район, Ужурский район, Шушенский район, </w:t>
      </w:r>
      <w:r w:rsidRPr="00BC2F7F">
        <w:rPr>
          <w:rFonts w:ascii="Times New Roman" w:eastAsiaTheme="minorHAnsi" w:hAnsi="Times New Roman" w:cs="Times New Roman"/>
          <w:sz w:val="28"/>
          <w:szCs w:val="28"/>
          <w:lang w:eastAsia="en-US"/>
        </w:rPr>
        <w:br/>
        <w:t>г. Дивногорск, г. Енисейск, г. Назарово, г. Сосновоборск, г. Шарыпово).</w:t>
      </w:r>
    </w:p>
    <w:p w:rsidR="00DA0374" w:rsidRPr="00D363F9"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D363F9">
        <w:rPr>
          <w:rFonts w:ascii="Times New Roman" w:eastAsiaTheme="minorHAnsi" w:hAnsi="Times New Roman" w:cs="Times New Roman"/>
          <w:sz w:val="28"/>
          <w:szCs w:val="28"/>
          <w:lang w:eastAsia="en-US"/>
        </w:rPr>
        <w:t>Региональный проект «Успех каждого ребенка (Красноярский край)»</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 xml:space="preserve">Осуществлен капитальный ремонт 12 спортивных залов в школах, расположенных в сельской местности (Бирилюсский район, Емельяновский район, Енисейский район, Идринский район, Козульский район, Рыбинский район, Ужурский район, Шарыповский муниципальный округ, г. Дивногорск, Минусинский район, Назаровский район, Новоселовский район). </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В 2020 году планируется отремонтировать еще 3 спортивных зала (Березовский район, Емельяновский район, Тасеевский район).</w:t>
      </w:r>
    </w:p>
    <w:p w:rsidR="00DA0374" w:rsidRPr="00D363F9"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D363F9">
        <w:rPr>
          <w:rFonts w:ascii="Times New Roman" w:eastAsiaTheme="minorHAnsi" w:hAnsi="Times New Roman" w:cs="Times New Roman"/>
          <w:sz w:val="28"/>
          <w:szCs w:val="28"/>
          <w:lang w:eastAsia="en-US"/>
        </w:rPr>
        <w:t>Региональный проект «Цифровая образовательная среда (Красноярский край)»</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В 2020 году в 36 муниципальных образованиях края запланированы мероприятия по внедрению целевой модели цифровой образовательной среды в образовательных организациях Красноярского края (Абанский район, Балахтинский район, Березовский район, Большеулуйский район, Емельяновский район, Енисейский район, Ермаковский район, Идринский район, Иланский район, Ирбейский район, Казачинский район, Канский район, Каратузский район, Козульский район, Курагинский район, Манский район, Мотыгинский район, Партизанский район, Рыбинский район, Саянский район, Тасеевский район, Таймырский Долгано-Ненецкий муниципальных район, Туруханский район, Ужурский район, Уярский район, г. Красноярск, г. Боготол, г. Бородино, г. Енисейск, г. Канск, г. Лесосибирск, г. Минусинск, г. Назарово, г. Норильск, г. Сосновоборск, г. Железногорск).</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Также в г. Норильске будет создан центр цифрового образования детей «IT-куб».</w:t>
      </w:r>
    </w:p>
    <w:p w:rsidR="00DA0374" w:rsidRPr="00072AB6" w:rsidRDefault="00DA0374" w:rsidP="0056274D">
      <w:pPr>
        <w:spacing w:after="0" w:line="240" w:lineRule="auto"/>
        <w:ind w:firstLine="709"/>
        <w:jc w:val="both"/>
        <w:rPr>
          <w:rFonts w:ascii="Times New Roman" w:eastAsiaTheme="minorHAnsi" w:hAnsi="Times New Roman" w:cs="Times New Roman"/>
          <w:b/>
          <w:sz w:val="28"/>
          <w:szCs w:val="28"/>
          <w:lang w:eastAsia="en-US"/>
        </w:rPr>
      </w:pPr>
      <w:r w:rsidRPr="00072AB6">
        <w:rPr>
          <w:rFonts w:ascii="Times New Roman" w:eastAsiaTheme="minorHAnsi" w:hAnsi="Times New Roman" w:cs="Times New Roman"/>
          <w:b/>
          <w:sz w:val="28"/>
          <w:szCs w:val="28"/>
          <w:lang w:eastAsia="en-US"/>
        </w:rPr>
        <w:t>Здравоохранение</w:t>
      </w:r>
    </w:p>
    <w:p w:rsidR="00DA0374" w:rsidRPr="00D363F9"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D363F9">
        <w:rPr>
          <w:rFonts w:ascii="Times New Roman" w:eastAsiaTheme="minorHAnsi" w:hAnsi="Times New Roman" w:cs="Times New Roman"/>
          <w:sz w:val="28"/>
          <w:szCs w:val="28"/>
          <w:lang w:eastAsia="en-US"/>
        </w:rPr>
        <w:t>Региональный проект «Развитие системы оказания первичной медико-санитарной помощи»</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В 19 муниципальных районах края в 2019 году возведены 34 новых фельдшерско-акушерских пункта (Абанский район, Балахтинский район, Боготольский район, Большемуртинский район, Большеулуйский район, Дзержинский район, Емельяновский район, Енисейский район, Ермаковский район, Иланский район, Ирбейский район, Канский район, Курагинский район, Минусинский район, Мотыгинский район, Сухобузимский район, Туруханский район, Ужурский район, Уярский район).</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 xml:space="preserve">В 32 медицинских учреждения края поставлены мобильные комплексы: 16 флюорографов, 17 мобильных фельдшерско-акушерских пункта, </w:t>
      </w:r>
      <w:r w:rsidRPr="00BC2F7F">
        <w:rPr>
          <w:rFonts w:ascii="Times New Roman" w:eastAsiaTheme="minorHAnsi" w:hAnsi="Times New Roman" w:cs="Times New Roman"/>
          <w:sz w:val="28"/>
          <w:szCs w:val="28"/>
          <w:lang w:eastAsia="en-US"/>
        </w:rPr>
        <w:br/>
      </w:r>
      <w:r w:rsidRPr="00BC2F7F">
        <w:rPr>
          <w:rFonts w:ascii="Times New Roman" w:eastAsiaTheme="minorHAnsi" w:hAnsi="Times New Roman" w:cs="Times New Roman"/>
          <w:sz w:val="28"/>
          <w:szCs w:val="28"/>
          <w:lang w:eastAsia="en-US"/>
        </w:rPr>
        <w:lastRenderedPageBreak/>
        <w:t>2 маммографа (Абанский район, Ачинский район, Балахтинский район, Березовский район, Бирилюсский район, Боготольский район, Богучанский район, Большемуртинский район, Большеулуйский район, Дзержинский район, Емельяновский район, Енисейский район, Идринский район, Иланский район, Ирбейский район, Канский район, Каратузский район, Козульский район, Курагинский район, Манский район, Минусинский район, Назаровский район, Нижнеингашский район, Пировский муниципальный округ, Рыбинский район, Саянский район, Тасеевский район, Ужурский район, Шарыповский муниципальный округ, Шушенский район, г. Красноярск).</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 xml:space="preserve">С целью создания комфортных условий для пациентов в зонах ожидания, приведения в порядок входных групп и организации навигации пациентов </w:t>
      </w:r>
      <w:r w:rsidR="007E2592">
        <w:rPr>
          <w:rFonts w:ascii="Times New Roman" w:eastAsiaTheme="minorHAnsi" w:hAnsi="Times New Roman" w:cs="Times New Roman"/>
          <w:sz w:val="28"/>
          <w:szCs w:val="28"/>
          <w:lang w:eastAsia="en-US"/>
        </w:rPr>
        <w:br/>
      </w:r>
      <w:r w:rsidRPr="00BC2F7F">
        <w:rPr>
          <w:rFonts w:ascii="Times New Roman" w:eastAsiaTheme="minorHAnsi" w:hAnsi="Times New Roman" w:cs="Times New Roman"/>
          <w:sz w:val="28"/>
          <w:szCs w:val="28"/>
          <w:lang w:eastAsia="en-US"/>
        </w:rPr>
        <w:t xml:space="preserve">в 2019 году 26 амбулаторно-поликлинических медицинских организаций </w:t>
      </w:r>
      <w:r w:rsidR="007E2592">
        <w:rPr>
          <w:rFonts w:ascii="Times New Roman" w:eastAsiaTheme="minorHAnsi" w:hAnsi="Times New Roman" w:cs="Times New Roman"/>
          <w:sz w:val="28"/>
          <w:szCs w:val="28"/>
          <w:lang w:eastAsia="en-US"/>
        </w:rPr>
        <w:br/>
      </w:r>
      <w:r w:rsidRPr="00BC2F7F">
        <w:rPr>
          <w:rFonts w:ascii="Times New Roman" w:eastAsiaTheme="minorHAnsi" w:hAnsi="Times New Roman" w:cs="Times New Roman"/>
          <w:sz w:val="28"/>
          <w:szCs w:val="28"/>
          <w:lang w:eastAsia="en-US"/>
        </w:rPr>
        <w:t>г. Красноярска реализуют новую модель оказания первичной медико-санитарной помощи.</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В 2020 году планируется возвести еще 55 фельдшерско-акушерских пунктов в 22 муниципальных образованиях края (Ачинский район, Березовский район, Боготольский район, Большеулуйский район, Емельяновский район, Енисейский район, Ермаковский район, Ирбейский район, Канский район, Курагинский район, Манский район, Минусинский район, Мотыгинский район, Назаровский район, Нижнеингашский, Партизанский район, Саянский район, Сухобузимский район, Таймырский Долгано-Ненецкий муниципальных район, Тюхтетский район, Ужурский район, Шарыповский муниципальный округ).</w:t>
      </w:r>
    </w:p>
    <w:p w:rsidR="00DA0374" w:rsidRPr="00762529"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762529">
        <w:rPr>
          <w:rFonts w:ascii="Times New Roman" w:eastAsiaTheme="minorHAnsi" w:hAnsi="Times New Roman" w:cs="Times New Roman"/>
          <w:sz w:val="28"/>
          <w:szCs w:val="28"/>
          <w:lang w:eastAsia="en-US"/>
        </w:rPr>
        <w:t>Региональный проект «Борьба с сердечно-сосудистыми заболеваниями»</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 xml:space="preserve">Новым оборудованием в 2019 году оснащены сосудистые центры </w:t>
      </w:r>
      <w:r w:rsidRPr="00BC2F7F">
        <w:rPr>
          <w:rFonts w:ascii="Times New Roman" w:eastAsiaTheme="minorHAnsi" w:hAnsi="Times New Roman" w:cs="Times New Roman"/>
          <w:sz w:val="28"/>
          <w:szCs w:val="28"/>
          <w:lang w:eastAsia="en-US"/>
        </w:rPr>
        <w:br/>
        <w:t>в 3 медицинских организациях:</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Краевая клиническая больница (г. Красноярск);</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Краевая межрайонная клиническая больница № 20 (г. Красноярск);</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Норильская межрайонная больница (г. Норильск).</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Были поставлены: 3 ангиографа для проведения сложных инвазивных процедур, 15 аппаратов искусственной вентиляции легких, 1 аппарат УЗИ.</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 xml:space="preserve">В 2020 году будет проведена реконструкция помещений </w:t>
      </w:r>
      <w:r w:rsidRPr="00BC2F7F">
        <w:rPr>
          <w:rFonts w:ascii="Times New Roman" w:eastAsiaTheme="minorHAnsi" w:hAnsi="Times New Roman" w:cs="Times New Roman"/>
          <w:sz w:val="28"/>
          <w:szCs w:val="28"/>
          <w:lang w:eastAsia="en-US"/>
        </w:rPr>
        <w:br/>
        <w:t xml:space="preserve">в терапевтическом корпусе КГБУЗ «Красноярская межрайонная клиническая больница № 20 имени И.С. Берзона» в г. Красноярске, будет возведено модульное здание для размещения ангиографического комплекса </w:t>
      </w:r>
      <w:r w:rsidRPr="00BC2F7F">
        <w:rPr>
          <w:rFonts w:ascii="Times New Roman" w:eastAsiaTheme="minorHAnsi" w:hAnsi="Times New Roman" w:cs="Times New Roman"/>
          <w:sz w:val="28"/>
          <w:szCs w:val="28"/>
          <w:lang w:eastAsia="en-US"/>
        </w:rPr>
        <w:br/>
        <w:t>КГБУЗ «Лесосибирская межрайонная больница» в г. Лесосибирске, а также будет проведен капитальный ремонт КГБУЗ «Минусинская межрайонная больница» в г. Минусинске.</w:t>
      </w:r>
    </w:p>
    <w:p w:rsidR="00DA0374" w:rsidRPr="00762529"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762529">
        <w:rPr>
          <w:rFonts w:ascii="Times New Roman" w:eastAsiaTheme="minorHAnsi" w:hAnsi="Times New Roman" w:cs="Times New Roman"/>
          <w:sz w:val="28"/>
          <w:szCs w:val="28"/>
          <w:lang w:eastAsia="en-US"/>
        </w:rPr>
        <w:t>Региональный проект «Борьба с онкологическими заболеваниями»</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В 2019 году на базе межрайонных больниц в городах Норильск, Канск, Ачинск, Минусинск и Лесосибирск созданы 5 центров амбулаторной онкологической помощи.</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 xml:space="preserve">Оснащены новым оборудованием 4 медицинских организации </w:t>
      </w:r>
      <w:r w:rsidRPr="00BC2F7F">
        <w:rPr>
          <w:rFonts w:ascii="Times New Roman" w:eastAsiaTheme="minorHAnsi" w:hAnsi="Times New Roman" w:cs="Times New Roman"/>
          <w:sz w:val="28"/>
          <w:szCs w:val="28"/>
          <w:lang w:eastAsia="en-US"/>
        </w:rPr>
        <w:br/>
        <w:t>(68 единиц), оказывающие помощь больным онкологическими заболеваниями:</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lastRenderedPageBreak/>
        <w:t>Канская больница (г. Канск);</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Ачинская больница (г. Ачинск);</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Краевой центр охраны материнства и детства (г. Красноярск);</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Краевой онкологический диспансер (г. Красноярск).</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 xml:space="preserve">В 2020 году планируется оснащение оборудованием следующих медицинских организаций: </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 xml:space="preserve">Ачинская межрайонная больница (г. Ачинск); </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 xml:space="preserve">Канская межрайонная больница (г. Канск); </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 xml:space="preserve">Красноярский краевой клинический онкологический диспансер </w:t>
      </w:r>
      <w:r w:rsidRPr="00BC2F7F">
        <w:rPr>
          <w:rFonts w:ascii="Times New Roman" w:eastAsiaTheme="minorHAnsi" w:hAnsi="Times New Roman" w:cs="Times New Roman"/>
          <w:sz w:val="28"/>
          <w:szCs w:val="28"/>
          <w:lang w:eastAsia="en-US"/>
        </w:rPr>
        <w:br/>
        <w:t>им. А.И. Крыжановского (г. Красноярск);</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 xml:space="preserve">Лесосибирская межрайонная больница (г. Лесосибирск); </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 xml:space="preserve">Минусинская межрайонная больница (г. Минусинск); </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Назаровская районная больница (г. Назарово);</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Норильская межрайонная больница № 1 (г. Норильск);</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Шарыповская городская больница (г. Шарыпово)</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Красноярская городская больница № 4 (г. Красноярск);</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Красноярская межрайонная поликлиника № 1 (г. Красноярск).</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 xml:space="preserve">Центры амбулаторной онкологической помощи в 2020 году будут организованы на базе 3 медицинских организаций: в ЗАТО г. Железногорск </w:t>
      </w:r>
      <w:r w:rsidRPr="00BC2F7F">
        <w:rPr>
          <w:rFonts w:ascii="Times New Roman" w:eastAsiaTheme="minorHAnsi" w:hAnsi="Times New Roman" w:cs="Times New Roman"/>
          <w:sz w:val="28"/>
          <w:szCs w:val="28"/>
          <w:lang w:eastAsia="en-US"/>
        </w:rPr>
        <w:br/>
        <w:t>и г. Красноярск.</w:t>
      </w:r>
    </w:p>
    <w:p w:rsidR="00DA0374" w:rsidRPr="00762529"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762529">
        <w:rPr>
          <w:rFonts w:ascii="Times New Roman" w:eastAsiaTheme="minorHAnsi" w:hAnsi="Times New Roman" w:cs="Times New Roman"/>
          <w:sz w:val="28"/>
          <w:szCs w:val="28"/>
          <w:lang w:eastAsia="en-US"/>
        </w:rPr>
        <w:t>Региональный проект «Развитие детского здравоохранения, включая создание современной инфраструктуры оказания медицинской помощи»</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 xml:space="preserve">15 детских поликлиник и детских поликлинических отделений медицинских организаций Красноярского края оснащены новым оборудованием в 2019 году. Приобретены 171 единица оборудования, в том числе: аппараты УЗИ, офтальмологическое и ЛОР-оборудование, аппарат ЭКГ, эндоскопы, рентген-оборудование, оборудование для лабораторий </w:t>
      </w:r>
      <w:r w:rsidRPr="00BC2F7F">
        <w:rPr>
          <w:rFonts w:ascii="Times New Roman" w:eastAsiaTheme="minorHAnsi" w:hAnsi="Times New Roman" w:cs="Times New Roman"/>
          <w:sz w:val="28"/>
          <w:szCs w:val="28"/>
          <w:lang w:eastAsia="en-US"/>
        </w:rPr>
        <w:br/>
        <w:t>и проведения реабилитации.</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В 2020 году в Ачинском районе проводится реконструкция помещений пристройки к главному корпусу КГБУЗ «Красноярский краевой центр охраны материнства и детства № 2».</w:t>
      </w:r>
    </w:p>
    <w:p w:rsidR="00DA0374" w:rsidRPr="00072AB6" w:rsidRDefault="00DA0374" w:rsidP="0056274D">
      <w:pPr>
        <w:spacing w:after="0" w:line="240" w:lineRule="auto"/>
        <w:ind w:firstLine="709"/>
        <w:jc w:val="both"/>
        <w:rPr>
          <w:rFonts w:ascii="Times New Roman" w:eastAsiaTheme="minorHAnsi" w:hAnsi="Times New Roman" w:cs="Times New Roman"/>
          <w:b/>
          <w:sz w:val="28"/>
          <w:szCs w:val="28"/>
          <w:lang w:eastAsia="en-US"/>
        </w:rPr>
      </w:pPr>
      <w:bookmarkStart w:id="37" w:name="_Toc22560370"/>
      <w:r w:rsidRPr="00072AB6">
        <w:rPr>
          <w:rFonts w:ascii="Times New Roman" w:eastAsiaTheme="minorHAnsi" w:hAnsi="Times New Roman" w:cs="Times New Roman"/>
          <w:b/>
          <w:sz w:val="28"/>
          <w:szCs w:val="28"/>
          <w:lang w:eastAsia="en-US"/>
        </w:rPr>
        <w:t>Культура</w:t>
      </w:r>
      <w:bookmarkEnd w:id="37"/>
    </w:p>
    <w:p w:rsidR="00DA0374" w:rsidRPr="00762529"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762529">
        <w:rPr>
          <w:rFonts w:ascii="Times New Roman" w:eastAsiaTheme="minorHAnsi" w:hAnsi="Times New Roman" w:cs="Times New Roman"/>
          <w:sz w:val="28"/>
          <w:szCs w:val="28"/>
          <w:lang w:eastAsia="en-US"/>
        </w:rPr>
        <w:t>Региональный проект «Обеспечение качественно нового уровня развития инфраструктуры культуры («Культурная среда») (Красноярский край)»</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 xml:space="preserve">В 2019 году 6 муниципальных библиотек переоснащены по модельному стандарту, созданы комфортные условия для маломобильных граждан (Иланский район, Рыбинский район, Северо-Енисейский, Уярский район, г. Железногорск, г. Ачинск). </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 xml:space="preserve">Осуществлен капитальный ремонт зданий 7 культурно-досуговых учреждений в сельской местности, а также разработка проектно-сметной документации в 16 муниципальных образованиях края (Абанский район, Балахтинский район, Боготольский район, Дзержинский район, Ермаковский район, Ирбейский район, Канский район, Краснотуранский район, Курагинский район, Минусинский район, Новоселовский район, Рыбинский </w:t>
      </w:r>
      <w:r w:rsidRPr="00BC2F7F">
        <w:rPr>
          <w:rFonts w:ascii="Times New Roman" w:eastAsiaTheme="minorHAnsi" w:hAnsi="Times New Roman" w:cs="Times New Roman"/>
          <w:sz w:val="28"/>
          <w:szCs w:val="28"/>
          <w:lang w:eastAsia="en-US"/>
        </w:rPr>
        <w:lastRenderedPageBreak/>
        <w:t xml:space="preserve">район, Сухобузимский район, Туруханский район, Уярский район, Шушенский район). </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 xml:space="preserve">60 детских школ искусств из 37 муниципальных образований края </w:t>
      </w:r>
      <w:r w:rsidRPr="00BC2F7F">
        <w:rPr>
          <w:rFonts w:ascii="Times New Roman" w:eastAsiaTheme="minorHAnsi" w:hAnsi="Times New Roman" w:cs="Times New Roman"/>
          <w:sz w:val="28"/>
          <w:szCs w:val="28"/>
          <w:lang w:eastAsia="en-US"/>
        </w:rPr>
        <w:br/>
        <w:t>в 2019 году получили пианино в рамках совместной программы Минпромторга и Минкультуры России (Абанский район, Балахтинский район, Березовский район, Боготольский район, Емельяновский район, Ермаковский район, Идринский район, Иланский район, Ирбейский район, Каратузский район, Кежемский район, Курагинский район, Мотыгинский район, Нижнеингашский район, Рыбинский район, Таймырский Долгано-Ненецкий муниципальный район, Тасеевский район, Ужурский район, Уярский район, Шушенский район, Эвенкийский муниципальный район, г. Ачинск, г. Боготол, г. Бородино, г. Дивногорск, г. Енисейск, ЗАТО г. Железногорск, ЗАТО г. Зеленогорск, г. Канск, г. Красноярск, г. Лесосибирск, г. Минусинск, г. Назарово, г. Норильск, г. Сосновоборск, г. Шарыпово, п. Кедровый).</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 xml:space="preserve">В 2020 году запланировано оснащение 14 образовательных учреждений </w:t>
      </w:r>
      <w:r w:rsidR="007E2592">
        <w:rPr>
          <w:rFonts w:ascii="Times New Roman" w:eastAsiaTheme="minorHAnsi" w:hAnsi="Times New Roman" w:cs="Times New Roman"/>
          <w:sz w:val="28"/>
          <w:szCs w:val="28"/>
          <w:lang w:eastAsia="en-US"/>
        </w:rPr>
        <w:br/>
      </w:r>
      <w:r w:rsidRPr="00BC2F7F">
        <w:rPr>
          <w:rFonts w:ascii="Times New Roman" w:eastAsiaTheme="minorHAnsi" w:hAnsi="Times New Roman" w:cs="Times New Roman"/>
          <w:sz w:val="28"/>
          <w:szCs w:val="28"/>
          <w:lang w:eastAsia="en-US"/>
        </w:rPr>
        <w:t xml:space="preserve">в сфере культуры (детские школы искусств по видам искусств и училищ) музыкальными инструментами, оборудованием и учебными материалами </w:t>
      </w:r>
      <w:r w:rsidRPr="00BC2F7F">
        <w:rPr>
          <w:rFonts w:ascii="Times New Roman" w:eastAsiaTheme="minorHAnsi" w:hAnsi="Times New Roman" w:cs="Times New Roman"/>
          <w:sz w:val="28"/>
          <w:szCs w:val="28"/>
          <w:lang w:eastAsia="en-US"/>
        </w:rPr>
        <w:br/>
        <w:t>из 8 муниципальных образований края (Каратузский район, Таймырский Долгано-Ненецкий муниципальных район, г. Боготол, г. Бородино, г. Канск, г. Минусинск, г. Сосновоборск, г. Красноярск).</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Также в Дзержинском районе планируется переоснащение муниципальной библиотеки по модельному стандарту.</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 xml:space="preserve">Кроме того, запланированы мероприятия по проведению капитального ремонта не менее 7 культурно-досуговых учреждений в сельской местности, </w:t>
      </w:r>
      <w:r w:rsidR="007E2592">
        <w:rPr>
          <w:rFonts w:ascii="Times New Roman" w:eastAsiaTheme="minorHAnsi" w:hAnsi="Times New Roman" w:cs="Times New Roman"/>
          <w:sz w:val="28"/>
          <w:szCs w:val="28"/>
          <w:lang w:eastAsia="en-US"/>
        </w:rPr>
        <w:br/>
      </w:r>
      <w:r w:rsidRPr="00BC2F7F">
        <w:rPr>
          <w:rFonts w:ascii="Times New Roman" w:eastAsiaTheme="minorHAnsi" w:hAnsi="Times New Roman" w:cs="Times New Roman"/>
          <w:sz w:val="28"/>
          <w:szCs w:val="28"/>
          <w:lang w:eastAsia="en-US"/>
        </w:rPr>
        <w:t>а также разработка не менее 1 проектно-сметной документации (перечень муниципальных образований определяется).</w:t>
      </w:r>
    </w:p>
    <w:p w:rsidR="00DA0374" w:rsidRPr="00762529"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762529">
        <w:rPr>
          <w:rFonts w:ascii="Times New Roman" w:eastAsiaTheme="minorHAnsi" w:hAnsi="Times New Roman" w:cs="Times New Roman"/>
          <w:sz w:val="28"/>
          <w:szCs w:val="28"/>
          <w:lang w:eastAsia="en-US"/>
        </w:rPr>
        <w:t>Региональный проект «Создание условий для реализации творческого потенциала нации («Творческие люди») (Красноярский край)»</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В п. Шушенское прошел XVI Международный фестиваль этнической музыки и ремесел «Мир Сибири».</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 xml:space="preserve">В 2019 году 12 любительских творческих коллективов </w:t>
      </w:r>
      <w:r w:rsidRPr="00BC2F7F">
        <w:rPr>
          <w:rFonts w:ascii="Times New Roman" w:eastAsiaTheme="minorHAnsi" w:hAnsi="Times New Roman" w:cs="Times New Roman"/>
          <w:sz w:val="28"/>
          <w:szCs w:val="28"/>
          <w:lang w:eastAsia="en-US"/>
        </w:rPr>
        <w:br/>
        <w:t xml:space="preserve">из муниципальных образований края получили субсидии на поддержку творческих фестивалей и конкурсов, в том числе для детей и молодежи, </w:t>
      </w:r>
      <w:r w:rsidRPr="00BC2F7F">
        <w:rPr>
          <w:rFonts w:ascii="Times New Roman" w:eastAsiaTheme="minorHAnsi" w:hAnsi="Times New Roman" w:cs="Times New Roman"/>
          <w:sz w:val="28"/>
          <w:szCs w:val="28"/>
          <w:lang w:eastAsia="en-US"/>
        </w:rPr>
        <w:br/>
        <w:t>что позволило приобрести костюмы и музыкальные инструменты (Канский район, Курагинский район, Минусинский район, Партизанский район, Саянский район, Шушенский район, Эвенкийский муниципальный район, г. Ачинск, г. Дивногорск, г. Канск, г. Назарово, г. Сосновоборск).</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В 2020 году поддержку получат не менее 5 любительских творческих коллективов.</w:t>
      </w:r>
    </w:p>
    <w:p w:rsidR="00DA0374" w:rsidRPr="00762529"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762529">
        <w:rPr>
          <w:rFonts w:ascii="Times New Roman" w:eastAsiaTheme="minorHAnsi" w:hAnsi="Times New Roman" w:cs="Times New Roman"/>
          <w:sz w:val="28"/>
          <w:szCs w:val="28"/>
          <w:lang w:eastAsia="en-US"/>
        </w:rPr>
        <w:t>Региональный проект «Цифровизация услуг и формирование информационного пространства в сфере культуры («Цифровая культура») (Красноярский край)»</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В 2019 году в г. Ачинске открылся виртуальный концертных зал.</w:t>
      </w:r>
    </w:p>
    <w:p w:rsidR="00DA0374" w:rsidRPr="00BC2F7F" w:rsidRDefault="00153C03" w:rsidP="0056274D">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w:t>
      </w:r>
      <w:r w:rsidR="00DA0374" w:rsidRPr="00BC2F7F">
        <w:rPr>
          <w:rFonts w:ascii="Times New Roman" w:eastAsiaTheme="minorHAnsi" w:hAnsi="Times New Roman" w:cs="Times New Roman"/>
          <w:sz w:val="28"/>
          <w:szCs w:val="28"/>
          <w:lang w:eastAsia="en-US"/>
        </w:rPr>
        <w:t xml:space="preserve">оздание виртуальных концертных залов в 2020 году запланировано </w:t>
      </w:r>
      <w:r w:rsidR="00DA0374">
        <w:rPr>
          <w:rFonts w:ascii="Times New Roman" w:eastAsiaTheme="minorHAnsi" w:hAnsi="Times New Roman" w:cs="Times New Roman"/>
          <w:sz w:val="28"/>
          <w:szCs w:val="28"/>
          <w:lang w:eastAsia="en-US"/>
        </w:rPr>
        <w:br/>
      </w:r>
      <w:r w:rsidR="00DA0374" w:rsidRPr="00BC2F7F">
        <w:rPr>
          <w:rFonts w:ascii="Times New Roman" w:eastAsiaTheme="minorHAnsi" w:hAnsi="Times New Roman" w:cs="Times New Roman"/>
          <w:sz w:val="28"/>
          <w:szCs w:val="28"/>
          <w:lang w:eastAsia="en-US"/>
        </w:rPr>
        <w:t xml:space="preserve">на базе Боготольского городского краеведческого музея, «Централизованной </w:t>
      </w:r>
      <w:r w:rsidR="00DA0374" w:rsidRPr="00BC2F7F">
        <w:rPr>
          <w:rFonts w:ascii="Times New Roman" w:eastAsiaTheme="minorHAnsi" w:hAnsi="Times New Roman" w:cs="Times New Roman"/>
          <w:sz w:val="28"/>
          <w:szCs w:val="28"/>
          <w:lang w:eastAsia="en-US"/>
        </w:rPr>
        <w:lastRenderedPageBreak/>
        <w:t>библиотечной системы» г. Норильска (район Талнах) и Детской библиотеки им. Н. Носова г. Шарыпово.</w:t>
      </w:r>
    </w:p>
    <w:p w:rsidR="00DA0374" w:rsidRPr="00357DF7" w:rsidRDefault="00DA0374" w:rsidP="0056274D">
      <w:pPr>
        <w:spacing w:after="0" w:line="240" w:lineRule="auto"/>
        <w:ind w:firstLine="709"/>
        <w:jc w:val="both"/>
        <w:rPr>
          <w:rFonts w:ascii="Times New Roman" w:eastAsiaTheme="minorHAnsi" w:hAnsi="Times New Roman" w:cs="Times New Roman"/>
          <w:b/>
          <w:sz w:val="28"/>
          <w:szCs w:val="28"/>
          <w:lang w:eastAsia="en-US"/>
        </w:rPr>
      </w:pPr>
      <w:bookmarkStart w:id="38" w:name="_Toc22560371"/>
      <w:r w:rsidRPr="00357DF7">
        <w:rPr>
          <w:rFonts w:ascii="Times New Roman" w:eastAsiaTheme="minorHAnsi" w:hAnsi="Times New Roman" w:cs="Times New Roman"/>
          <w:b/>
          <w:sz w:val="28"/>
          <w:szCs w:val="28"/>
          <w:lang w:eastAsia="en-US"/>
        </w:rPr>
        <w:t xml:space="preserve">II. </w:t>
      </w:r>
      <w:bookmarkEnd w:id="38"/>
      <w:r w:rsidRPr="00357DF7">
        <w:rPr>
          <w:rFonts w:ascii="Times New Roman" w:eastAsiaTheme="minorHAnsi" w:hAnsi="Times New Roman" w:cs="Times New Roman"/>
          <w:b/>
          <w:sz w:val="28"/>
          <w:szCs w:val="28"/>
          <w:lang w:eastAsia="en-US"/>
        </w:rPr>
        <w:t>Блок реального сектора</w:t>
      </w:r>
    </w:p>
    <w:p w:rsidR="00DA0374" w:rsidRPr="00357DF7" w:rsidRDefault="00DA0374" w:rsidP="0056274D">
      <w:pPr>
        <w:spacing w:after="0" w:line="240" w:lineRule="auto"/>
        <w:ind w:firstLine="709"/>
        <w:jc w:val="both"/>
        <w:rPr>
          <w:rFonts w:ascii="Times New Roman" w:eastAsiaTheme="minorHAnsi" w:hAnsi="Times New Roman" w:cs="Times New Roman"/>
          <w:b/>
          <w:sz w:val="28"/>
          <w:szCs w:val="28"/>
          <w:lang w:eastAsia="en-US"/>
        </w:rPr>
      </w:pPr>
      <w:bookmarkStart w:id="39" w:name="_Toc22560372"/>
      <w:r w:rsidRPr="00357DF7">
        <w:rPr>
          <w:rFonts w:ascii="Times New Roman" w:eastAsiaTheme="minorHAnsi" w:hAnsi="Times New Roman" w:cs="Times New Roman"/>
          <w:b/>
          <w:sz w:val="28"/>
          <w:szCs w:val="28"/>
          <w:lang w:eastAsia="en-US"/>
        </w:rPr>
        <w:t>Экология</w:t>
      </w:r>
      <w:bookmarkEnd w:id="39"/>
    </w:p>
    <w:p w:rsidR="00DA0374" w:rsidRPr="00762529"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762529">
        <w:rPr>
          <w:rFonts w:ascii="Times New Roman" w:eastAsiaTheme="minorHAnsi" w:hAnsi="Times New Roman" w:cs="Times New Roman"/>
          <w:sz w:val="28"/>
          <w:szCs w:val="28"/>
          <w:lang w:eastAsia="en-US"/>
        </w:rPr>
        <w:t>Региональный проект «Чистая страна»</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В 2019 году началась разработка технической документации для рекультивации несанкционированных свалок в г. Канске, ЗАТО г. Железногорск, г. Иланский.</w:t>
      </w:r>
    </w:p>
    <w:p w:rsidR="00DA0374" w:rsidRPr="00762529"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762529">
        <w:rPr>
          <w:rFonts w:ascii="Times New Roman" w:eastAsiaTheme="minorHAnsi" w:hAnsi="Times New Roman" w:cs="Times New Roman"/>
          <w:sz w:val="28"/>
          <w:szCs w:val="28"/>
          <w:lang w:eastAsia="en-US"/>
        </w:rPr>
        <w:t>Региональный проект «Комплексная система обращения с твердыми коммунальными отходами»</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 xml:space="preserve">В 2019 году подготовлена техническая документация и документы для установки 6 комплексов по сортировке твердых коммунальных отходов </w:t>
      </w:r>
      <w:r w:rsidRPr="00BC2F7F">
        <w:rPr>
          <w:rFonts w:ascii="Times New Roman" w:eastAsiaTheme="minorHAnsi" w:hAnsi="Times New Roman" w:cs="Times New Roman"/>
          <w:sz w:val="28"/>
          <w:szCs w:val="28"/>
          <w:lang w:eastAsia="en-US"/>
        </w:rPr>
        <w:br/>
        <w:t>на территории Красноярского края (Емельяновский район, г. Ачинск, г. Минусинск, г. Заозерный, п. Балахта, п. Абан).</w:t>
      </w:r>
    </w:p>
    <w:p w:rsidR="00DA0374" w:rsidRPr="00762529"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762529">
        <w:rPr>
          <w:rFonts w:ascii="Times New Roman" w:eastAsiaTheme="minorHAnsi" w:hAnsi="Times New Roman" w:cs="Times New Roman"/>
          <w:sz w:val="28"/>
          <w:szCs w:val="28"/>
          <w:lang w:eastAsia="en-US"/>
        </w:rPr>
        <w:t>Региональный проект «Чистый воздух»</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 xml:space="preserve">В 2019 году введено в эксплуатацию 2 автоматизированных поста наблюдения за загрязнением атмосферного воздуха в Кировском </w:t>
      </w:r>
      <w:r w:rsidRPr="00BC2F7F">
        <w:rPr>
          <w:rFonts w:ascii="Times New Roman" w:eastAsiaTheme="minorHAnsi" w:hAnsi="Times New Roman" w:cs="Times New Roman"/>
          <w:sz w:val="28"/>
          <w:szCs w:val="28"/>
          <w:lang w:eastAsia="en-US"/>
        </w:rPr>
        <w:br/>
        <w:t>и Свердловском районах г. Красноярска.</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Также в г. Красноярске приобретено 152 единицы общественного транспорта с экологическим классом не ниже Евро-4.</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В 2019 году выполнен запуск и продолжаются работы по развитию автоматизированной системы управления дорожным движением, к которой подключено 487 светофорных объектов в г. Красноярске.</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 xml:space="preserve">В 2020 году запланировано окончание работ по корректировке проектно-сметной документации строительства первой линии метрополитена </w:t>
      </w:r>
      <w:r w:rsidR="007E2592">
        <w:rPr>
          <w:rFonts w:ascii="Times New Roman" w:eastAsiaTheme="minorHAnsi" w:hAnsi="Times New Roman" w:cs="Times New Roman"/>
          <w:sz w:val="28"/>
          <w:szCs w:val="28"/>
          <w:lang w:eastAsia="en-US"/>
        </w:rPr>
        <w:br/>
      </w:r>
      <w:r w:rsidRPr="00BC2F7F">
        <w:rPr>
          <w:rFonts w:ascii="Times New Roman" w:eastAsiaTheme="minorHAnsi" w:hAnsi="Times New Roman" w:cs="Times New Roman"/>
          <w:sz w:val="28"/>
          <w:szCs w:val="28"/>
          <w:lang w:eastAsia="en-US"/>
        </w:rPr>
        <w:t>в г. Красноярске.</w:t>
      </w:r>
    </w:p>
    <w:p w:rsidR="00DA0374" w:rsidRPr="00762529"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762529">
        <w:rPr>
          <w:rFonts w:ascii="Times New Roman" w:eastAsiaTheme="minorHAnsi" w:hAnsi="Times New Roman" w:cs="Times New Roman"/>
          <w:sz w:val="28"/>
          <w:szCs w:val="28"/>
          <w:lang w:eastAsia="en-US"/>
        </w:rPr>
        <w:t>Региональный проект «Чистая вода»</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 xml:space="preserve">В 2019 году выполнено строительство кольцевого водопровода </w:t>
      </w:r>
      <w:r w:rsidRPr="00BC2F7F">
        <w:rPr>
          <w:rFonts w:ascii="Times New Roman" w:eastAsiaTheme="minorHAnsi" w:hAnsi="Times New Roman" w:cs="Times New Roman"/>
          <w:sz w:val="28"/>
          <w:szCs w:val="28"/>
          <w:lang w:eastAsia="en-US"/>
        </w:rPr>
        <w:br/>
        <w:t>в г. Минусинске. Также завершены работы по реконструкции магистрального водопровода в г. Канске.</w:t>
      </w:r>
    </w:p>
    <w:p w:rsidR="00DA0374" w:rsidRPr="00762529"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762529">
        <w:rPr>
          <w:rFonts w:ascii="Times New Roman" w:eastAsiaTheme="minorHAnsi" w:hAnsi="Times New Roman" w:cs="Times New Roman"/>
          <w:sz w:val="28"/>
          <w:szCs w:val="28"/>
          <w:lang w:eastAsia="en-US"/>
        </w:rPr>
        <w:t>Региональный проект «Сохранение уникальных водных объектов»</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Более 16,5 тысяч человек в 51 муниципальном образовании края приняли участие в мероприятии по очистке берегов и прилегающих акваторий водных объектов общей протяженностью более 1 тыс. км.</w:t>
      </w:r>
    </w:p>
    <w:p w:rsidR="00DA0374" w:rsidRPr="00762529"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762529">
        <w:rPr>
          <w:rFonts w:ascii="Times New Roman" w:eastAsiaTheme="minorHAnsi" w:hAnsi="Times New Roman" w:cs="Times New Roman"/>
          <w:sz w:val="28"/>
          <w:szCs w:val="28"/>
          <w:lang w:eastAsia="en-US"/>
        </w:rPr>
        <w:t>Региональный проект «Сохранение лесов»</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 xml:space="preserve">В 2019 году лесовосстановление проведено на площади 92,9 тыс. га </w:t>
      </w:r>
      <w:r w:rsidRPr="00BC2F7F">
        <w:rPr>
          <w:rFonts w:ascii="Times New Roman" w:eastAsiaTheme="minorHAnsi" w:hAnsi="Times New Roman" w:cs="Times New Roman"/>
          <w:sz w:val="28"/>
          <w:szCs w:val="28"/>
          <w:lang w:eastAsia="en-US"/>
        </w:rPr>
        <w:br/>
        <w:t>в 56 лесничествах Красноярского края.</w:t>
      </w:r>
    </w:p>
    <w:p w:rsidR="00DA0374" w:rsidRPr="00357DF7" w:rsidRDefault="00DA0374" w:rsidP="0056274D">
      <w:pPr>
        <w:spacing w:after="0" w:line="240" w:lineRule="auto"/>
        <w:ind w:firstLine="709"/>
        <w:jc w:val="both"/>
        <w:rPr>
          <w:rFonts w:ascii="Times New Roman" w:eastAsiaTheme="minorHAnsi" w:hAnsi="Times New Roman" w:cs="Times New Roman"/>
          <w:b/>
          <w:sz w:val="28"/>
          <w:szCs w:val="28"/>
          <w:lang w:eastAsia="en-US"/>
        </w:rPr>
      </w:pPr>
      <w:bookmarkStart w:id="40" w:name="_Toc22560373"/>
      <w:r w:rsidRPr="00357DF7">
        <w:rPr>
          <w:rFonts w:ascii="Times New Roman" w:eastAsiaTheme="minorHAnsi" w:hAnsi="Times New Roman" w:cs="Times New Roman"/>
          <w:b/>
          <w:sz w:val="28"/>
          <w:szCs w:val="28"/>
          <w:lang w:eastAsia="en-US"/>
        </w:rPr>
        <w:t>Жилье и городская среда</w:t>
      </w:r>
      <w:bookmarkEnd w:id="40"/>
    </w:p>
    <w:p w:rsidR="00DA0374" w:rsidRPr="00762529"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762529">
        <w:rPr>
          <w:rFonts w:ascii="Times New Roman" w:eastAsiaTheme="minorHAnsi" w:hAnsi="Times New Roman" w:cs="Times New Roman"/>
          <w:sz w:val="28"/>
          <w:szCs w:val="28"/>
          <w:lang w:eastAsia="en-US"/>
        </w:rPr>
        <w:t>Региональный проект «Жилье»</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 xml:space="preserve">В 2020 году продолжаются работы по строительству объекта «Переезд через Северное шоссе в жилом районе «Солонцы-2» в Центральном районе </w:t>
      </w:r>
      <w:r w:rsidRPr="00BC2F7F">
        <w:rPr>
          <w:rFonts w:ascii="Times New Roman" w:eastAsiaTheme="minorHAnsi" w:hAnsi="Times New Roman" w:cs="Times New Roman"/>
          <w:sz w:val="28"/>
          <w:szCs w:val="28"/>
          <w:lang w:eastAsia="en-US"/>
        </w:rPr>
        <w:br/>
        <w:t>г. Красноярска».</w:t>
      </w:r>
    </w:p>
    <w:p w:rsidR="00DA0374" w:rsidRPr="00762529"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762529">
        <w:rPr>
          <w:rFonts w:ascii="Times New Roman" w:eastAsiaTheme="minorHAnsi" w:hAnsi="Times New Roman" w:cs="Times New Roman"/>
          <w:sz w:val="28"/>
          <w:szCs w:val="28"/>
          <w:lang w:eastAsia="en-US"/>
        </w:rPr>
        <w:t>Региональный проект «Формирование комфортной городской среды»</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 xml:space="preserve">В 2019 году из бюджета края предоставлены средства </w:t>
      </w:r>
      <w:r w:rsidRPr="00BC2F7F">
        <w:rPr>
          <w:rFonts w:ascii="Times New Roman" w:eastAsiaTheme="minorHAnsi" w:hAnsi="Times New Roman" w:cs="Times New Roman"/>
          <w:sz w:val="28"/>
          <w:szCs w:val="28"/>
          <w:lang w:eastAsia="en-US"/>
        </w:rPr>
        <w:br/>
        <w:t xml:space="preserve">3 муниципальным образованиям края для поощрения победителей конкурса </w:t>
      </w:r>
      <w:r w:rsidRPr="00BC2F7F">
        <w:rPr>
          <w:rFonts w:ascii="Times New Roman" w:eastAsiaTheme="minorHAnsi" w:hAnsi="Times New Roman" w:cs="Times New Roman"/>
          <w:sz w:val="28"/>
          <w:szCs w:val="28"/>
          <w:lang w:eastAsia="en-US"/>
        </w:rPr>
        <w:lastRenderedPageBreak/>
        <w:t xml:space="preserve">лучших проектов создания комфортной городской среды (г. Бородино, г. Дивногорск, г. Минусинск). </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 xml:space="preserve">Кроме того, в 2019 году благоустроено 454 дворовых территории </w:t>
      </w:r>
      <w:r w:rsidRPr="00BC2F7F">
        <w:rPr>
          <w:rFonts w:ascii="Times New Roman" w:eastAsiaTheme="minorHAnsi" w:hAnsi="Times New Roman" w:cs="Times New Roman"/>
          <w:sz w:val="28"/>
          <w:szCs w:val="28"/>
          <w:lang w:eastAsia="en-US"/>
        </w:rPr>
        <w:br/>
        <w:t xml:space="preserve">и 48 общественных пространств в 44 муниципальных образованиях края (Абанский район, Ачинский район, Балахтинский район, Березовский район, Бирилюсский район, Боготольский район, Богучанский район, Емельяновский район, Енисейский район, Идринский район, Иланский район, Канский район, Каратузский район, Кежемский район, Козульский район, Краснотуранский район, Курагинский район, Минусинский район, Мотыгинский район, Нижнеингашский район, Рыбинский район, Северо-Енисейский, Таймырский Долгано-Ненецкий муниципальный район, Туруханский район, Ужурский район, Уярский район, Шушенский район, г. Железногорск, г. Ачинск, г. Боготол, г. Бородино, г. Дивногорск, г. Енисейск, г. Зеленогорск, г. Канск, г. Красноярск, г. Лесосибирск, г. Минусинск, г. Назарово, г. Норильск, г. Сосновоборск, г. Шарыпово, п. Кедровый, п. Солнечный). </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 xml:space="preserve">На 2020 год запланировано благоустройство 186 дворовых территории </w:t>
      </w:r>
      <w:r>
        <w:rPr>
          <w:rFonts w:ascii="Times New Roman" w:eastAsiaTheme="minorHAnsi" w:hAnsi="Times New Roman" w:cs="Times New Roman"/>
          <w:sz w:val="28"/>
          <w:szCs w:val="28"/>
          <w:lang w:eastAsia="en-US"/>
        </w:rPr>
        <w:br/>
      </w:r>
      <w:r w:rsidRPr="00BC2F7F">
        <w:rPr>
          <w:rFonts w:ascii="Times New Roman" w:eastAsiaTheme="minorHAnsi" w:hAnsi="Times New Roman" w:cs="Times New Roman"/>
          <w:sz w:val="28"/>
          <w:szCs w:val="28"/>
          <w:lang w:eastAsia="en-US"/>
        </w:rPr>
        <w:t>и 52 общественных пространств в 27 муниципальных образованиях края (Березовский район, Емельяновский район, Иланский район, Кежемский район, Курагинский район, Рыбинский район, Таймырский Долгано-Ненецкий муниципальный район, Ужурский район, Уярский район, Шушенский район, г. Ачинск, г. Боготол, г. Бородино, г. Дивногорск, г. Енисейск, г. Канск, г. Красноярск, г. Лесосибирск, г. Минусинск, г. Назарово, г. Норильск, г. Сосновоборск, г. Шарыпово, ЗАТО г. Железногорск, ЗАТО г. Зеленогорск, ЗАТО п. Солнечный, п. Кедровый).</w:t>
      </w:r>
    </w:p>
    <w:p w:rsidR="00DA0374" w:rsidRPr="00762529"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762529">
        <w:rPr>
          <w:rFonts w:ascii="Times New Roman" w:eastAsiaTheme="minorHAnsi" w:hAnsi="Times New Roman" w:cs="Times New Roman"/>
          <w:sz w:val="28"/>
          <w:szCs w:val="28"/>
          <w:lang w:eastAsia="en-US"/>
        </w:rPr>
        <w:t>Региональный проект «Обеспечение устойчивого сокращения непригодного для проживания жилищного фонда (Красноярский край)»</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В 2019 году расселены 530 человек из 11,3 тыс. кв. м. аварийного жилья в 16 муниципальных образованиях края (Бирилюсский район, Иланский район, Мотыгинский район, Рыбинский район, Сухобузимский район, Туруханский район, Уярский район, Эвенкийский муниципальный район, г. Ачинск, г. Боготол, г. Дивногорск, г. Канск, г. Красноярск, г. Лесосибирск, г. Минусинск, г. Назарово).</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В 2020 году мероприятия по расселению из аварийного жилья будут продолжены (Бирилюсский район, Иланский район, Рыбинский район, Мотыгинский район, Ужурский район, г. Ачинск, г. Боготол, г. Дивногорск, г. Енисейск, г. Красноярск, г. Лесосибирск, г. Минусинск, г. Назарово).</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Кроме того, в г. Красноярске будет завершено строительство жилого дома на 157 квартир.</w:t>
      </w:r>
    </w:p>
    <w:p w:rsidR="00DA0374" w:rsidRPr="00357DF7" w:rsidRDefault="00DA0374" w:rsidP="0056274D">
      <w:pPr>
        <w:spacing w:after="0" w:line="240" w:lineRule="auto"/>
        <w:ind w:firstLine="709"/>
        <w:jc w:val="both"/>
        <w:rPr>
          <w:rFonts w:ascii="Times New Roman" w:eastAsiaTheme="minorHAnsi" w:hAnsi="Times New Roman" w:cs="Times New Roman"/>
          <w:b/>
          <w:sz w:val="28"/>
          <w:szCs w:val="28"/>
          <w:lang w:eastAsia="en-US"/>
        </w:rPr>
      </w:pPr>
      <w:bookmarkStart w:id="41" w:name="_Toc22560374"/>
      <w:r w:rsidRPr="00357DF7">
        <w:rPr>
          <w:rFonts w:ascii="Times New Roman" w:eastAsiaTheme="minorHAnsi" w:hAnsi="Times New Roman" w:cs="Times New Roman"/>
          <w:b/>
          <w:sz w:val="28"/>
          <w:szCs w:val="28"/>
          <w:lang w:eastAsia="en-US"/>
        </w:rPr>
        <w:t>Безопасные и качественные автомобильные дороги</w:t>
      </w:r>
      <w:bookmarkEnd w:id="41"/>
    </w:p>
    <w:p w:rsidR="00DA0374" w:rsidRPr="00762529"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762529">
        <w:rPr>
          <w:rFonts w:ascii="Times New Roman" w:eastAsiaTheme="minorHAnsi" w:hAnsi="Times New Roman" w:cs="Times New Roman"/>
          <w:sz w:val="28"/>
          <w:szCs w:val="28"/>
          <w:lang w:eastAsia="en-US"/>
        </w:rPr>
        <w:t>Региональный проект «Дорожная сеть»</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 xml:space="preserve">В 2019 году 306 км автомобильных дорог общего пользования регионального и межмуниципального значения дорожной сети Красноярского края, в том числе 23 км дорог Красноярской агломерации, приведено </w:t>
      </w:r>
      <w:r>
        <w:rPr>
          <w:rFonts w:ascii="Times New Roman" w:eastAsiaTheme="minorHAnsi" w:hAnsi="Times New Roman" w:cs="Times New Roman"/>
          <w:sz w:val="28"/>
          <w:szCs w:val="28"/>
          <w:lang w:eastAsia="en-US"/>
        </w:rPr>
        <w:br/>
      </w:r>
      <w:r w:rsidRPr="00BC2F7F">
        <w:rPr>
          <w:rFonts w:ascii="Times New Roman" w:eastAsiaTheme="minorHAnsi" w:hAnsi="Times New Roman" w:cs="Times New Roman"/>
          <w:sz w:val="28"/>
          <w:szCs w:val="28"/>
          <w:lang w:eastAsia="en-US"/>
        </w:rPr>
        <w:t xml:space="preserve">в нормативное состояние (Абанский район, Ачинский район, Березовский район, Большемуртинский район, Емельяновский район, Енисейский район, </w:t>
      </w:r>
      <w:r w:rsidRPr="00BC2F7F">
        <w:rPr>
          <w:rFonts w:ascii="Times New Roman" w:eastAsiaTheme="minorHAnsi" w:hAnsi="Times New Roman" w:cs="Times New Roman"/>
          <w:sz w:val="28"/>
          <w:szCs w:val="28"/>
          <w:lang w:eastAsia="en-US"/>
        </w:rPr>
        <w:lastRenderedPageBreak/>
        <w:t>Ермаковский район, Ирбейский район, Канский район, Краснотуранский район, Манский район, Мотыгинский район, Назаровский район, Новоселовский район, Пировский муниципальный округ, Рыбинский район, Северо-Енисейский район, Сухобузимский район, Тюхтетский район, Ужурский район, Уярский район, Шарыповский муниципальный округ, г. Красноярск, ЗАТО г. Железногорск, п. Кедровый).</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 xml:space="preserve">В 2020 году в нормативное состояние планируется привести 194 км автомобильных дорог общего пользования регионального </w:t>
      </w:r>
      <w:r w:rsidRPr="00BC2F7F">
        <w:rPr>
          <w:rFonts w:ascii="Times New Roman" w:eastAsiaTheme="minorHAnsi" w:hAnsi="Times New Roman" w:cs="Times New Roman"/>
          <w:sz w:val="28"/>
          <w:szCs w:val="28"/>
          <w:lang w:eastAsia="en-US"/>
        </w:rPr>
        <w:br/>
        <w:t>и межмуниципального значения, а также 49 км дорог Красноярской агломерации.</w:t>
      </w:r>
    </w:p>
    <w:p w:rsidR="00DA0374" w:rsidRPr="00762529"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762529">
        <w:rPr>
          <w:rFonts w:ascii="Times New Roman" w:eastAsiaTheme="minorHAnsi" w:hAnsi="Times New Roman" w:cs="Times New Roman"/>
          <w:sz w:val="28"/>
          <w:szCs w:val="28"/>
          <w:lang w:eastAsia="en-US"/>
        </w:rPr>
        <w:t>Региональный проект «Общесистемные меры развития дорожного хозяйства»</w:t>
      </w:r>
      <w:r>
        <w:rPr>
          <w:rFonts w:ascii="Times New Roman" w:eastAsiaTheme="minorHAnsi" w:hAnsi="Times New Roman" w:cs="Times New Roman"/>
          <w:sz w:val="28"/>
          <w:szCs w:val="28"/>
          <w:lang w:eastAsia="en-US"/>
        </w:rPr>
        <w:t>.</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В 2019 году на 42-мкилометре автодороги Красноярск-Енисейск начал работу автоматический пункт весогабаритного контроля для грузовых автомобилей.</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В 2020 году в г. Красноярске начинается внедрение автоматизированных и роботизированных технологий организации дорожного движения и контроля за соблюдением правил дорожного движения.</w:t>
      </w:r>
    </w:p>
    <w:p w:rsidR="00DA0374" w:rsidRPr="00357DF7"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357DF7">
        <w:rPr>
          <w:rFonts w:ascii="Times New Roman" w:eastAsiaTheme="minorHAnsi" w:hAnsi="Times New Roman" w:cs="Times New Roman"/>
          <w:sz w:val="28"/>
          <w:szCs w:val="28"/>
          <w:lang w:eastAsia="en-US"/>
        </w:rPr>
        <w:t>Региональный проект «Безопасность дорожного движения»</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В 2019 году муниципальными образованиями Красноярского края приобретено:</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29 комплектов оборудования для дошкольных образовательных организаций, позволяющего в игровой форме формировать навыки безопасного поведения на дороге;</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 xml:space="preserve">29 электронных стендов с изображением схем безопасного движения </w:t>
      </w:r>
      <w:r w:rsidRPr="00BC2F7F">
        <w:rPr>
          <w:rFonts w:ascii="Times New Roman" w:eastAsiaTheme="minorHAnsi" w:hAnsi="Times New Roman" w:cs="Times New Roman"/>
          <w:sz w:val="28"/>
          <w:szCs w:val="28"/>
          <w:lang w:eastAsia="en-US"/>
        </w:rPr>
        <w:br/>
        <w:t>на подъезде к общеобразовательным организациям;</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33 055 световозвращающих приспособлений для учащихся первых классов муниципальных образовательных организаций.</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 xml:space="preserve">В 2019 году 1 000 школьников приняли участие в муниципальном </w:t>
      </w:r>
      <w:r w:rsidRPr="00BC2F7F">
        <w:rPr>
          <w:rFonts w:ascii="Times New Roman" w:eastAsiaTheme="minorHAnsi" w:hAnsi="Times New Roman" w:cs="Times New Roman"/>
          <w:sz w:val="28"/>
          <w:szCs w:val="28"/>
          <w:lang w:eastAsia="en-US"/>
        </w:rPr>
        <w:br/>
        <w:t>и краевом дистанционном этапе детского конкурса «Знатоки дорожных правил».</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bookmarkStart w:id="42" w:name="_Toc22560375"/>
      <w:r w:rsidRPr="00BC2F7F">
        <w:rPr>
          <w:rFonts w:ascii="Times New Roman" w:eastAsiaTheme="minorHAnsi" w:hAnsi="Times New Roman" w:cs="Times New Roman"/>
          <w:sz w:val="28"/>
          <w:szCs w:val="28"/>
          <w:lang w:eastAsia="en-US"/>
        </w:rPr>
        <w:t>В 2020 году в реализации мероприятий, направленных на повышение безопасности дорожного движения, примут участие практически все муниципальные образования края (59 из 61).</w:t>
      </w:r>
    </w:p>
    <w:p w:rsidR="00DA0374" w:rsidRPr="00357DF7" w:rsidRDefault="00DA0374" w:rsidP="0056274D">
      <w:pPr>
        <w:spacing w:after="0" w:line="240" w:lineRule="auto"/>
        <w:ind w:firstLine="709"/>
        <w:jc w:val="both"/>
        <w:rPr>
          <w:rFonts w:ascii="Times New Roman" w:eastAsiaTheme="minorHAnsi" w:hAnsi="Times New Roman" w:cs="Times New Roman"/>
          <w:b/>
          <w:sz w:val="28"/>
          <w:szCs w:val="28"/>
          <w:lang w:eastAsia="en-US"/>
        </w:rPr>
      </w:pPr>
      <w:r w:rsidRPr="00357DF7">
        <w:rPr>
          <w:rFonts w:ascii="Times New Roman" w:eastAsiaTheme="minorHAnsi" w:hAnsi="Times New Roman" w:cs="Times New Roman"/>
          <w:b/>
          <w:sz w:val="28"/>
          <w:szCs w:val="28"/>
          <w:lang w:eastAsia="en-US"/>
        </w:rPr>
        <w:t xml:space="preserve">III. </w:t>
      </w:r>
      <w:bookmarkEnd w:id="42"/>
      <w:r w:rsidRPr="00357DF7">
        <w:rPr>
          <w:rFonts w:ascii="Times New Roman" w:eastAsiaTheme="minorHAnsi" w:hAnsi="Times New Roman" w:cs="Times New Roman"/>
          <w:b/>
          <w:sz w:val="28"/>
          <w:szCs w:val="28"/>
          <w:lang w:eastAsia="en-US"/>
        </w:rPr>
        <w:t>Блок экономического развития</w:t>
      </w:r>
    </w:p>
    <w:p w:rsidR="00DA0374" w:rsidRPr="00762529" w:rsidRDefault="00DA0374" w:rsidP="0056274D">
      <w:pPr>
        <w:spacing w:after="0" w:line="240" w:lineRule="auto"/>
        <w:ind w:firstLine="709"/>
        <w:jc w:val="both"/>
        <w:rPr>
          <w:rFonts w:ascii="Times New Roman" w:eastAsiaTheme="minorHAnsi" w:hAnsi="Times New Roman" w:cs="Times New Roman"/>
          <w:b/>
          <w:sz w:val="28"/>
          <w:szCs w:val="28"/>
          <w:lang w:eastAsia="en-US"/>
        </w:rPr>
      </w:pPr>
      <w:bookmarkStart w:id="43" w:name="_Toc22560376"/>
      <w:r w:rsidRPr="00762529">
        <w:rPr>
          <w:rFonts w:ascii="Times New Roman" w:eastAsiaTheme="minorHAnsi" w:hAnsi="Times New Roman" w:cs="Times New Roman"/>
          <w:b/>
          <w:sz w:val="28"/>
          <w:szCs w:val="28"/>
          <w:lang w:eastAsia="en-US"/>
        </w:rPr>
        <w:t>Малое и среднее предпринимательство и поддержка индивидуальной предпринимательской инициативы</w:t>
      </w:r>
      <w:bookmarkEnd w:id="43"/>
    </w:p>
    <w:p w:rsidR="00DA0374" w:rsidRPr="00357DF7"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357DF7">
        <w:rPr>
          <w:rFonts w:ascii="Times New Roman" w:eastAsiaTheme="minorHAnsi" w:hAnsi="Times New Roman" w:cs="Times New Roman"/>
          <w:sz w:val="28"/>
          <w:szCs w:val="28"/>
          <w:lang w:eastAsia="en-US"/>
        </w:rPr>
        <w:t>Региональный проект «Улучшение условий ведения предпринимательской деятельности»</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 xml:space="preserve">В 2019 году завершена инвентаризация государственного </w:t>
      </w:r>
      <w:r w:rsidRPr="00BC2F7F">
        <w:rPr>
          <w:rFonts w:ascii="Times New Roman" w:eastAsiaTheme="minorHAnsi" w:hAnsi="Times New Roman" w:cs="Times New Roman"/>
          <w:sz w:val="28"/>
          <w:szCs w:val="28"/>
          <w:lang w:eastAsia="en-US"/>
        </w:rPr>
        <w:br/>
        <w:t xml:space="preserve">и муниципального имущества, что позволит эффективно предоставлять его </w:t>
      </w:r>
      <w:r w:rsidR="00A17989">
        <w:rPr>
          <w:rFonts w:ascii="Times New Roman" w:eastAsiaTheme="minorHAnsi" w:hAnsi="Times New Roman" w:cs="Times New Roman"/>
          <w:sz w:val="28"/>
          <w:szCs w:val="28"/>
          <w:lang w:eastAsia="en-US"/>
        </w:rPr>
        <w:br/>
      </w:r>
      <w:r w:rsidRPr="00BC2F7F">
        <w:rPr>
          <w:rFonts w:ascii="Times New Roman" w:eastAsiaTheme="minorHAnsi" w:hAnsi="Times New Roman" w:cs="Times New Roman"/>
          <w:sz w:val="28"/>
          <w:szCs w:val="28"/>
          <w:lang w:eastAsia="en-US"/>
        </w:rPr>
        <w:t xml:space="preserve">во владение (или) пользование на долгосрочной основе субъектам малого </w:t>
      </w:r>
      <w:r w:rsidRPr="00BC2F7F">
        <w:rPr>
          <w:rFonts w:ascii="Times New Roman" w:eastAsiaTheme="minorHAnsi" w:hAnsi="Times New Roman" w:cs="Times New Roman"/>
          <w:sz w:val="28"/>
          <w:szCs w:val="28"/>
          <w:lang w:eastAsia="en-US"/>
        </w:rPr>
        <w:br/>
        <w:t>и среднего предпринимательства (далее – МСП) и организациям, образующим инфраструктуру поддержки субъектов МСП.</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lastRenderedPageBreak/>
        <w:t xml:space="preserve">На 229 единиц расширены перечни государственного </w:t>
      </w:r>
      <w:r w:rsidRPr="00BC2F7F">
        <w:rPr>
          <w:rFonts w:ascii="Times New Roman" w:eastAsiaTheme="minorHAnsi" w:hAnsi="Times New Roman" w:cs="Times New Roman"/>
          <w:sz w:val="28"/>
          <w:szCs w:val="28"/>
          <w:lang w:eastAsia="en-US"/>
        </w:rPr>
        <w:br/>
        <w:t>и муниципального имущества, предназначенного для предоставления субъектам МСП.</w:t>
      </w:r>
    </w:p>
    <w:p w:rsidR="00DA0374" w:rsidRPr="00357DF7"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357DF7">
        <w:rPr>
          <w:rFonts w:ascii="Times New Roman" w:eastAsiaTheme="minorHAnsi" w:hAnsi="Times New Roman" w:cs="Times New Roman"/>
          <w:sz w:val="28"/>
          <w:szCs w:val="28"/>
          <w:lang w:eastAsia="en-US"/>
        </w:rPr>
        <w:t>Региональный проект «Акселерация субъектов малого и среднего предпринимательства»</w:t>
      </w:r>
      <w:r w:rsidR="006420F2">
        <w:rPr>
          <w:rFonts w:ascii="Times New Roman" w:eastAsiaTheme="minorHAnsi" w:hAnsi="Times New Roman" w:cs="Times New Roman"/>
          <w:sz w:val="28"/>
          <w:szCs w:val="28"/>
          <w:lang w:eastAsia="en-US"/>
        </w:rPr>
        <w:t>.</w:t>
      </w:r>
    </w:p>
    <w:p w:rsidR="00DA0374"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В 2019 году создан центр «Мой бизнес» в г. Красноярске, предоставляющий комплекс услуг, сервисов и мер поддержки субъектам МСП по принципу одного окна на единой площадке.</w:t>
      </w:r>
    </w:p>
    <w:p w:rsidR="00DA0374" w:rsidRPr="00A17989"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A17989">
        <w:rPr>
          <w:rFonts w:ascii="Times New Roman" w:eastAsiaTheme="minorHAnsi" w:hAnsi="Times New Roman" w:cs="Times New Roman"/>
          <w:sz w:val="28"/>
          <w:szCs w:val="28"/>
          <w:lang w:eastAsia="en-US"/>
        </w:rPr>
        <w:t>Производительность труда и поддержка занятости</w:t>
      </w:r>
      <w:r w:rsidR="004862ED">
        <w:rPr>
          <w:rFonts w:ascii="Times New Roman" w:eastAsiaTheme="minorHAnsi" w:hAnsi="Times New Roman" w:cs="Times New Roman"/>
          <w:sz w:val="28"/>
          <w:szCs w:val="28"/>
          <w:lang w:eastAsia="en-US"/>
        </w:rPr>
        <w:t>.</w:t>
      </w:r>
    </w:p>
    <w:p w:rsidR="00DA0374" w:rsidRPr="00A17989" w:rsidRDefault="00DA0374" w:rsidP="00A17989">
      <w:pPr>
        <w:spacing w:after="0" w:line="240" w:lineRule="auto"/>
        <w:ind w:firstLine="709"/>
        <w:jc w:val="both"/>
        <w:rPr>
          <w:rFonts w:ascii="Times New Roman" w:eastAsiaTheme="minorHAnsi" w:hAnsi="Times New Roman" w:cs="Times New Roman"/>
          <w:sz w:val="28"/>
          <w:szCs w:val="28"/>
          <w:lang w:eastAsia="en-US"/>
        </w:rPr>
      </w:pPr>
      <w:r w:rsidRPr="00A17989">
        <w:rPr>
          <w:rFonts w:ascii="Times New Roman" w:eastAsiaTheme="minorHAnsi" w:hAnsi="Times New Roman" w:cs="Times New Roman"/>
          <w:sz w:val="28"/>
          <w:szCs w:val="28"/>
          <w:lang w:eastAsia="en-US"/>
        </w:rPr>
        <w:t xml:space="preserve">Целью деятельности органов всех уровней власти в сфере труда </w:t>
      </w:r>
      <w:r w:rsidRPr="00A17989">
        <w:rPr>
          <w:rFonts w:ascii="Times New Roman" w:eastAsiaTheme="minorHAnsi" w:hAnsi="Times New Roman" w:cs="Times New Roman"/>
          <w:sz w:val="28"/>
          <w:szCs w:val="28"/>
          <w:lang w:eastAsia="en-US"/>
        </w:rPr>
        <w:br/>
        <w:t>и занятости является обеспечение трудовой занятости и доходов трудоспособного населения, а также обеспечение региональной экономики трудовыми ресурсами.</w:t>
      </w:r>
    </w:p>
    <w:p w:rsidR="00DA0374" w:rsidRPr="00A17989" w:rsidRDefault="00DA0374" w:rsidP="00A17989">
      <w:pPr>
        <w:spacing w:after="0" w:line="240" w:lineRule="auto"/>
        <w:ind w:firstLine="709"/>
        <w:jc w:val="both"/>
        <w:rPr>
          <w:rFonts w:ascii="Times New Roman" w:eastAsiaTheme="minorHAnsi" w:hAnsi="Times New Roman" w:cs="Times New Roman"/>
          <w:sz w:val="28"/>
          <w:szCs w:val="28"/>
          <w:lang w:eastAsia="en-US"/>
        </w:rPr>
      </w:pPr>
      <w:r w:rsidRPr="00A17989">
        <w:rPr>
          <w:rFonts w:ascii="Times New Roman" w:eastAsiaTheme="minorHAnsi" w:hAnsi="Times New Roman" w:cs="Times New Roman"/>
          <w:sz w:val="28"/>
          <w:szCs w:val="28"/>
          <w:lang w:eastAsia="en-US"/>
        </w:rPr>
        <w:t xml:space="preserve">В крае реализуются государственная программа края «Содействие занятости населения», Стратегия управления рынком труда Красноярского края, Стратегия развития профессиональной ориентации населения </w:t>
      </w:r>
      <w:r w:rsidRPr="00A17989">
        <w:rPr>
          <w:rFonts w:ascii="Times New Roman" w:eastAsiaTheme="minorHAnsi" w:hAnsi="Times New Roman" w:cs="Times New Roman"/>
          <w:sz w:val="28"/>
          <w:szCs w:val="28"/>
          <w:lang w:eastAsia="en-US"/>
        </w:rPr>
        <w:br/>
        <w:t xml:space="preserve">в Красноярском крае, с 2019 года реализуются мероприятия в рамках национальных проектов «Демография» и «Производительность труда </w:t>
      </w:r>
      <w:r w:rsidRPr="00A17989">
        <w:rPr>
          <w:rFonts w:ascii="Times New Roman" w:eastAsiaTheme="minorHAnsi" w:hAnsi="Times New Roman" w:cs="Times New Roman"/>
          <w:sz w:val="28"/>
          <w:szCs w:val="28"/>
          <w:lang w:eastAsia="en-US"/>
        </w:rPr>
        <w:br/>
        <w:t>и поддержка занятости».</w:t>
      </w:r>
    </w:p>
    <w:p w:rsidR="00153C03" w:rsidRPr="00A17989" w:rsidRDefault="00153C03" w:rsidP="00153C03">
      <w:pPr>
        <w:spacing w:after="0" w:line="240" w:lineRule="auto"/>
        <w:ind w:firstLine="709"/>
        <w:jc w:val="both"/>
        <w:rPr>
          <w:rFonts w:ascii="Times New Roman" w:eastAsiaTheme="minorHAnsi" w:hAnsi="Times New Roman" w:cs="Times New Roman"/>
          <w:sz w:val="28"/>
          <w:szCs w:val="28"/>
          <w:lang w:eastAsia="en-US"/>
        </w:rPr>
      </w:pPr>
      <w:r w:rsidRPr="00A17989">
        <w:rPr>
          <w:rFonts w:ascii="Times New Roman" w:eastAsiaTheme="minorHAnsi" w:hAnsi="Times New Roman" w:cs="Times New Roman"/>
          <w:sz w:val="28"/>
          <w:szCs w:val="28"/>
          <w:lang w:eastAsia="en-US"/>
        </w:rPr>
        <w:t xml:space="preserve">Органы местного самоуправления содействуют занятости населения </w:t>
      </w:r>
      <w:r>
        <w:rPr>
          <w:rFonts w:ascii="Times New Roman" w:eastAsiaTheme="minorHAnsi" w:hAnsi="Times New Roman" w:cs="Times New Roman"/>
          <w:sz w:val="28"/>
          <w:szCs w:val="28"/>
          <w:lang w:eastAsia="en-US"/>
        </w:rPr>
        <w:br/>
      </w:r>
      <w:r w:rsidRPr="00153C03">
        <w:rPr>
          <w:rFonts w:ascii="Times New Roman" w:eastAsiaTheme="minorHAnsi" w:hAnsi="Times New Roman" w:cs="Times New Roman"/>
          <w:sz w:val="28"/>
          <w:szCs w:val="28"/>
          <w:lang w:eastAsia="en-US"/>
        </w:rPr>
        <w:t>и принимают участие на местах, в том числе содействуют трудоустройству</w:t>
      </w:r>
      <w:r w:rsidRPr="00A17989">
        <w:rPr>
          <w:rFonts w:ascii="Times New Roman" w:eastAsiaTheme="minorHAnsi" w:hAnsi="Times New Roman" w:cs="Times New Roman"/>
          <w:sz w:val="28"/>
          <w:szCs w:val="28"/>
          <w:lang w:eastAsia="en-US"/>
        </w:rPr>
        <w:t xml:space="preserve"> отдельных категорий граждан (молодежи, инвалидов, лиц предпенсионного возраста).</w:t>
      </w:r>
    </w:p>
    <w:p w:rsidR="00153C03" w:rsidRPr="00A17989" w:rsidRDefault="00153C03" w:rsidP="00153C03">
      <w:pPr>
        <w:spacing w:after="0" w:line="240" w:lineRule="auto"/>
        <w:ind w:firstLine="709"/>
        <w:jc w:val="both"/>
        <w:rPr>
          <w:rFonts w:ascii="Times New Roman" w:eastAsiaTheme="minorHAnsi" w:hAnsi="Times New Roman" w:cs="Times New Roman"/>
          <w:sz w:val="28"/>
          <w:szCs w:val="28"/>
          <w:lang w:eastAsia="en-US"/>
        </w:rPr>
      </w:pPr>
      <w:r w:rsidRPr="00A17989">
        <w:rPr>
          <w:rFonts w:ascii="Times New Roman" w:eastAsiaTheme="minorHAnsi" w:hAnsi="Times New Roman" w:cs="Times New Roman"/>
          <w:sz w:val="28"/>
          <w:szCs w:val="28"/>
          <w:lang w:eastAsia="en-US"/>
        </w:rPr>
        <w:t xml:space="preserve">В 2019 году на рынке труда в крае сохранилась стабильная ситуация, что </w:t>
      </w:r>
      <w:r w:rsidRPr="00153C03">
        <w:rPr>
          <w:rFonts w:ascii="Times New Roman" w:eastAsiaTheme="minorHAnsi" w:hAnsi="Times New Roman" w:cs="Times New Roman"/>
          <w:sz w:val="28"/>
          <w:szCs w:val="28"/>
          <w:lang w:eastAsia="en-US"/>
        </w:rPr>
        <w:t>обеспечено,</w:t>
      </w:r>
      <w:r w:rsidRPr="00A17989">
        <w:rPr>
          <w:rFonts w:ascii="Times New Roman" w:eastAsiaTheme="minorHAnsi" w:hAnsi="Times New Roman" w:cs="Times New Roman"/>
          <w:sz w:val="28"/>
          <w:szCs w:val="28"/>
          <w:lang w:eastAsia="en-US"/>
        </w:rPr>
        <w:t xml:space="preserve"> в том числе благодаря взаимодействию с работодателями, реализации комплексных мер поддержки занятости, стимулированию трудовой мобильности, а также повышению адресности услуг в сфере содействия занятости населения.</w:t>
      </w:r>
    </w:p>
    <w:p w:rsidR="00DA0374" w:rsidRPr="00A17989" w:rsidRDefault="00DA0374" w:rsidP="00A17989">
      <w:pPr>
        <w:spacing w:after="0" w:line="240" w:lineRule="auto"/>
        <w:ind w:firstLine="709"/>
        <w:jc w:val="both"/>
        <w:rPr>
          <w:rFonts w:ascii="Times New Roman" w:eastAsiaTheme="minorHAnsi" w:hAnsi="Times New Roman" w:cs="Times New Roman"/>
          <w:sz w:val="28"/>
          <w:szCs w:val="28"/>
          <w:lang w:eastAsia="en-US"/>
        </w:rPr>
      </w:pPr>
      <w:r w:rsidRPr="00A17989">
        <w:rPr>
          <w:rFonts w:ascii="Times New Roman" w:eastAsiaTheme="minorHAnsi" w:hAnsi="Times New Roman" w:cs="Times New Roman"/>
          <w:sz w:val="28"/>
          <w:szCs w:val="28"/>
          <w:lang w:eastAsia="en-US"/>
        </w:rPr>
        <w:t xml:space="preserve">Уровень зарегистрированной безработицы в 2019 году по состоянию </w:t>
      </w:r>
      <w:r w:rsidR="00793B5B">
        <w:rPr>
          <w:rFonts w:ascii="Times New Roman" w:eastAsiaTheme="minorHAnsi" w:hAnsi="Times New Roman" w:cs="Times New Roman"/>
          <w:sz w:val="28"/>
          <w:szCs w:val="28"/>
          <w:lang w:eastAsia="en-US"/>
        </w:rPr>
        <w:br/>
      </w:r>
      <w:r w:rsidRPr="00A17989">
        <w:rPr>
          <w:rFonts w:ascii="Times New Roman" w:eastAsiaTheme="minorHAnsi" w:hAnsi="Times New Roman" w:cs="Times New Roman"/>
          <w:sz w:val="28"/>
          <w:szCs w:val="28"/>
          <w:lang w:eastAsia="en-US"/>
        </w:rPr>
        <w:t xml:space="preserve">на 31.12.2019 составил 0,8 %, что соответствует показателю на конец </w:t>
      </w:r>
      <w:r w:rsidRPr="00A17989">
        <w:rPr>
          <w:rFonts w:ascii="Times New Roman" w:eastAsiaTheme="minorHAnsi" w:hAnsi="Times New Roman" w:cs="Times New Roman"/>
          <w:sz w:val="28"/>
          <w:szCs w:val="28"/>
          <w:lang w:eastAsia="en-US"/>
        </w:rPr>
        <w:br/>
        <w:t xml:space="preserve">2018 года, ниже показателя по Российской Федерации (0,9 %) и является минимальным значением среди регионов Сибирского федерального округа </w:t>
      </w:r>
      <w:r w:rsidR="00A17989">
        <w:rPr>
          <w:rFonts w:ascii="Times New Roman" w:eastAsiaTheme="minorHAnsi" w:hAnsi="Times New Roman" w:cs="Times New Roman"/>
          <w:sz w:val="28"/>
          <w:szCs w:val="28"/>
          <w:lang w:eastAsia="en-US"/>
        </w:rPr>
        <w:br/>
      </w:r>
      <w:r w:rsidRPr="00A17989">
        <w:rPr>
          <w:rFonts w:ascii="Times New Roman" w:eastAsiaTheme="minorHAnsi" w:hAnsi="Times New Roman" w:cs="Times New Roman"/>
          <w:sz w:val="28"/>
          <w:szCs w:val="28"/>
          <w:lang w:eastAsia="en-US"/>
        </w:rPr>
        <w:t>(в среднем по округу - 1,2 %). Численность безработных граждан, зарегистрированных в органах службы занятости населения, составила  12,2 тыс. человек (снижение на 26 человек).</w:t>
      </w:r>
    </w:p>
    <w:p w:rsidR="00DA0374" w:rsidRPr="00A17989" w:rsidRDefault="00DA0374" w:rsidP="00A17989">
      <w:pPr>
        <w:spacing w:after="0" w:line="240" w:lineRule="auto"/>
        <w:ind w:firstLine="709"/>
        <w:jc w:val="both"/>
        <w:rPr>
          <w:rFonts w:ascii="Times New Roman" w:eastAsiaTheme="minorHAnsi" w:hAnsi="Times New Roman" w:cs="Times New Roman"/>
          <w:sz w:val="28"/>
          <w:szCs w:val="28"/>
          <w:lang w:eastAsia="en-US"/>
        </w:rPr>
      </w:pPr>
      <w:r w:rsidRPr="00A17989">
        <w:rPr>
          <w:rFonts w:ascii="Times New Roman" w:eastAsiaTheme="minorHAnsi" w:hAnsi="Times New Roman" w:cs="Times New Roman"/>
          <w:sz w:val="28"/>
          <w:szCs w:val="28"/>
          <w:lang w:eastAsia="en-US"/>
        </w:rPr>
        <w:t xml:space="preserve">При содействии органов службы занятости населения трудоустроены 85,6 тыс. человек, что составило 82,9 % от численности граждан, обратившихся </w:t>
      </w:r>
      <w:r w:rsidR="007E2592">
        <w:rPr>
          <w:rFonts w:ascii="Times New Roman" w:eastAsiaTheme="minorHAnsi" w:hAnsi="Times New Roman" w:cs="Times New Roman"/>
          <w:sz w:val="28"/>
          <w:szCs w:val="28"/>
          <w:lang w:eastAsia="en-US"/>
        </w:rPr>
        <w:br/>
      </w:r>
      <w:r w:rsidRPr="00A17989">
        <w:rPr>
          <w:rFonts w:ascii="Times New Roman" w:eastAsiaTheme="minorHAnsi" w:hAnsi="Times New Roman" w:cs="Times New Roman"/>
          <w:sz w:val="28"/>
          <w:szCs w:val="28"/>
          <w:lang w:eastAsia="en-US"/>
        </w:rPr>
        <w:t>за содействием в поиске работы (максимальное значение среди регионов Сибирского федерального округа).</w:t>
      </w:r>
    </w:p>
    <w:p w:rsidR="00DA0374" w:rsidRPr="003A401D" w:rsidRDefault="00DA0374" w:rsidP="00A17989">
      <w:pPr>
        <w:spacing w:after="0" w:line="240" w:lineRule="auto"/>
        <w:ind w:firstLine="709"/>
        <w:jc w:val="both"/>
        <w:rPr>
          <w:rFonts w:ascii="Times New Roman" w:eastAsiaTheme="minorHAnsi" w:hAnsi="Times New Roman" w:cs="Times New Roman"/>
          <w:sz w:val="27"/>
          <w:szCs w:val="27"/>
          <w:lang w:eastAsia="en-US"/>
        </w:rPr>
      </w:pPr>
      <w:r w:rsidRPr="00A17989">
        <w:rPr>
          <w:rFonts w:ascii="Times New Roman" w:eastAsiaTheme="minorHAnsi" w:hAnsi="Times New Roman" w:cs="Times New Roman"/>
          <w:sz w:val="28"/>
          <w:szCs w:val="28"/>
          <w:lang w:eastAsia="en-US"/>
        </w:rPr>
        <w:t xml:space="preserve">В 2019 году усилена работа по вовлечению безработных граждан </w:t>
      </w:r>
      <w:r w:rsidRPr="00A17989">
        <w:rPr>
          <w:rFonts w:ascii="Times New Roman" w:eastAsiaTheme="minorHAnsi" w:hAnsi="Times New Roman" w:cs="Times New Roman"/>
          <w:sz w:val="28"/>
          <w:szCs w:val="28"/>
          <w:lang w:eastAsia="en-US"/>
        </w:rPr>
        <w:br/>
        <w:t xml:space="preserve">в предпринимательскую деятельность. В крае 21,4 тыс. безработных граждан получили услугу по содействию самозанятости, что в три раза больше чем </w:t>
      </w:r>
      <w:r w:rsidR="00A17989">
        <w:rPr>
          <w:rFonts w:ascii="Times New Roman" w:eastAsiaTheme="minorHAnsi" w:hAnsi="Times New Roman" w:cs="Times New Roman"/>
          <w:sz w:val="28"/>
          <w:szCs w:val="28"/>
          <w:lang w:eastAsia="en-US"/>
        </w:rPr>
        <w:br/>
      </w:r>
      <w:r w:rsidRPr="00A17989">
        <w:rPr>
          <w:rFonts w:ascii="Times New Roman" w:eastAsiaTheme="minorHAnsi" w:hAnsi="Times New Roman" w:cs="Times New Roman"/>
          <w:sz w:val="28"/>
          <w:szCs w:val="28"/>
          <w:lang w:eastAsia="en-US"/>
        </w:rPr>
        <w:t xml:space="preserve">в 2018 году. При финансовой поддержке органов службы занятости населения создано 545 новых рабочих мест в сфере малого бизнеса. По результатам </w:t>
      </w:r>
      <w:r w:rsidRPr="003A401D">
        <w:rPr>
          <w:rFonts w:ascii="Times New Roman" w:eastAsiaTheme="minorHAnsi" w:hAnsi="Times New Roman" w:cs="Times New Roman"/>
          <w:sz w:val="27"/>
          <w:szCs w:val="27"/>
          <w:lang w:eastAsia="en-US"/>
        </w:rPr>
        <w:lastRenderedPageBreak/>
        <w:t>рейтинга регионов Сибирского федерального округа край занимает лидирующее место по содействию самозанятости безработных граждан.</w:t>
      </w:r>
    </w:p>
    <w:p w:rsidR="00DA0374" w:rsidRPr="003A401D" w:rsidRDefault="00DA0374" w:rsidP="00A17989">
      <w:pPr>
        <w:spacing w:after="0" w:line="240" w:lineRule="auto"/>
        <w:ind w:firstLine="709"/>
        <w:jc w:val="both"/>
        <w:rPr>
          <w:rFonts w:ascii="Times New Roman" w:eastAsiaTheme="minorHAnsi" w:hAnsi="Times New Roman" w:cs="Times New Roman"/>
          <w:sz w:val="27"/>
          <w:szCs w:val="27"/>
          <w:lang w:eastAsia="en-US"/>
        </w:rPr>
      </w:pPr>
      <w:r w:rsidRPr="003A401D">
        <w:rPr>
          <w:rFonts w:ascii="Times New Roman" w:eastAsiaTheme="minorHAnsi" w:hAnsi="Times New Roman" w:cs="Times New Roman"/>
          <w:sz w:val="27"/>
          <w:szCs w:val="27"/>
          <w:lang w:eastAsia="en-US"/>
        </w:rPr>
        <w:t xml:space="preserve">Муниципальными программами развития субъектов малого </w:t>
      </w:r>
      <w:r w:rsidRPr="003A401D">
        <w:rPr>
          <w:rFonts w:ascii="Times New Roman" w:eastAsiaTheme="minorHAnsi" w:hAnsi="Times New Roman" w:cs="Times New Roman"/>
          <w:sz w:val="27"/>
          <w:szCs w:val="27"/>
          <w:lang w:eastAsia="en-US"/>
        </w:rPr>
        <w:br/>
        <w:t xml:space="preserve">и среднего предпринимательства в рамках реализации региональной программы «Развитие инвестиционной деятельности, малого и среднего предпринимательства» предусматриваются субсидии субъектам малого </w:t>
      </w:r>
      <w:r w:rsidRPr="003A401D">
        <w:rPr>
          <w:rFonts w:ascii="Times New Roman" w:eastAsiaTheme="minorHAnsi" w:hAnsi="Times New Roman" w:cs="Times New Roman"/>
          <w:sz w:val="27"/>
          <w:szCs w:val="27"/>
          <w:lang w:eastAsia="en-US"/>
        </w:rPr>
        <w:br/>
        <w:t>и среднего предпринимательства. Субсидии предпринимателям предоставляются на конкурсной основе.   В 2019 году финансовая поддержка оказана 91 предпринимателю, создано 155 новых рабочих мест.</w:t>
      </w:r>
    </w:p>
    <w:p w:rsidR="00DA0374" w:rsidRPr="003A401D" w:rsidRDefault="00153C03" w:rsidP="00A17989">
      <w:pPr>
        <w:spacing w:after="0" w:line="240" w:lineRule="auto"/>
        <w:ind w:firstLine="709"/>
        <w:jc w:val="both"/>
        <w:rPr>
          <w:rFonts w:ascii="Times New Roman" w:eastAsiaTheme="minorHAnsi" w:hAnsi="Times New Roman" w:cs="Times New Roman"/>
          <w:sz w:val="27"/>
          <w:szCs w:val="27"/>
          <w:lang w:eastAsia="en-US"/>
        </w:rPr>
      </w:pPr>
      <w:r w:rsidRPr="003A401D">
        <w:rPr>
          <w:rFonts w:ascii="Times New Roman" w:eastAsiaTheme="minorHAnsi" w:hAnsi="Times New Roman" w:cs="Times New Roman"/>
          <w:sz w:val="27"/>
          <w:szCs w:val="27"/>
          <w:lang w:eastAsia="en-US"/>
        </w:rPr>
        <w:t xml:space="preserve">В 2019 году в целях реализации общих интересов и достижения совместных целей в области консолидаций усилий органов местного самоуправления и субъектов малого и среднего предпринимательства, иных граждан и организаций по формированию благоприятных условий, способствующих развитию предпринимательской инициативы самозанятого населения в Красноярском крае, </w:t>
      </w:r>
      <w:r w:rsidR="00DA0374" w:rsidRPr="003A401D">
        <w:rPr>
          <w:rFonts w:ascii="Times New Roman" w:eastAsiaTheme="minorHAnsi" w:hAnsi="Times New Roman" w:cs="Times New Roman"/>
          <w:sz w:val="27"/>
          <w:szCs w:val="27"/>
          <w:lang w:eastAsia="en-US"/>
        </w:rPr>
        <w:t xml:space="preserve">Советом муниципальных образований края </w:t>
      </w:r>
      <w:r w:rsidR="00A17989" w:rsidRPr="003A401D">
        <w:rPr>
          <w:rFonts w:ascii="Times New Roman" w:eastAsiaTheme="minorHAnsi" w:hAnsi="Times New Roman" w:cs="Times New Roman"/>
          <w:sz w:val="27"/>
          <w:szCs w:val="27"/>
          <w:lang w:eastAsia="en-US"/>
        </w:rPr>
        <w:br/>
      </w:r>
      <w:r w:rsidR="00DA0374" w:rsidRPr="003A401D">
        <w:rPr>
          <w:rFonts w:ascii="Times New Roman" w:eastAsiaTheme="minorHAnsi" w:hAnsi="Times New Roman" w:cs="Times New Roman"/>
          <w:sz w:val="27"/>
          <w:szCs w:val="27"/>
          <w:lang w:eastAsia="en-US"/>
        </w:rPr>
        <w:t>и КГАУ «Красноярский колледж сферы услуг и предпринимательства» заключено соглашение. В рамках данного соглашения органы местного самоуправления и преподаватели колледжа проводят совместные обучающие мероприятия, направляют в районы для обучения «самозанятости» сотрудников, экспертов в качестве лекторов, спикеров, членов рабочих групп.</w:t>
      </w:r>
    </w:p>
    <w:p w:rsidR="00DA0374" w:rsidRPr="003A401D" w:rsidRDefault="00DA0374" w:rsidP="00A17989">
      <w:pPr>
        <w:spacing w:after="0" w:line="240" w:lineRule="auto"/>
        <w:ind w:firstLine="709"/>
        <w:jc w:val="both"/>
        <w:rPr>
          <w:rFonts w:ascii="Times New Roman" w:eastAsiaTheme="minorHAnsi" w:hAnsi="Times New Roman" w:cs="Times New Roman"/>
          <w:sz w:val="27"/>
          <w:szCs w:val="27"/>
          <w:lang w:eastAsia="en-US"/>
        </w:rPr>
      </w:pPr>
      <w:r w:rsidRPr="003A401D">
        <w:rPr>
          <w:rFonts w:ascii="Times New Roman" w:eastAsiaTheme="minorHAnsi" w:hAnsi="Times New Roman" w:cs="Times New Roman"/>
          <w:sz w:val="27"/>
          <w:szCs w:val="27"/>
          <w:lang w:eastAsia="en-US"/>
        </w:rPr>
        <w:t>В 2019 году с учетом потребности жителей края увеличился объем оказания услуг по профессиональной ориентации - оказаны услуги 158,6 тыс. граждан, что на 52,1 % больше чем в 2018 году.</w:t>
      </w:r>
    </w:p>
    <w:p w:rsidR="00DA0374" w:rsidRPr="003A401D" w:rsidRDefault="00DA0374" w:rsidP="00A17989">
      <w:pPr>
        <w:spacing w:after="0" w:line="240" w:lineRule="auto"/>
        <w:ind w:firstLine="709"/>
        <w:jc w:val="both"/>
        <w:rPr>
          <w:rFonts w:ascii="Times New Roman" w:eastAsiaTheme="minorHAnsi" w:hAnsi="Times New Roman" w:cs="Times New Roman"/>
          <w:sz w:val="27"/>
          <w:szCs w:val="27"/>
          <w:lang w:eastAsia="en-US"/>
        </w:rPr>
      </w:pPr>
      <w:r w:rsidRPr="003A401D">
        <w:rPr>
          <w:rFonts w:ascii="Times New Roman" w:eastAsiaTheme="minorHAnsi" w:hAnsi="Times New Roman" w:cs="Times New Roman"/>
          <w:sz w:val="27"/>
          <w:szCs w:val="27"/>
          <w:lang w:eastAsia="en-US"/>
        </w:rPr>
        <w:t>Повышению уровня жизни граждан отдельных категорий способствовали меры содействия занятости инвалидов трудоспособного возраста. В 2019 году доля трудоустроенных инвалидов от числа обратившихся в органы службы занятости населения увеличилась и составила 93,1 % (2018 году - 88,3 %). Край занимает первое место среди субъектов Российской Федерации по численности трудоустроенных инвалидов.</w:t>
      </w:r>
    </w:p>
    <w:p w:rsidR="009B1E1F" w:rsidRDefault="003A401D" w:rsidP="00A17989">
      <w:pPr>
        <w:spacing w:after="0" w:line="240" w:lineRule="auto"/>
        <w:ind w:firstLine="709"/>
        <w:jc w:val="both"/>
        <w:rPr>
          <w:rFonts w:ascii="Times New Roman" w:eastAsiaTheme="minorHAnsi" w:hAnsi="Times New Roman" w:cs="Times New Roman"/>
          <w:sz w:val="27"/>
          <w:szCs w:val="27"/>
          <w:lang w:eastAsia="en-US"/>
        </w:rPr>
      </w:pPr>
      <w:r w:rsidRPr="003A401D">
        <w:rPr>
          <w:rFonts w:ascii="Times New Roman" w:eastAsiaTheme="minorHAnsi" w:hAnsi="Times New Roman" w:cs="Times New Roman"/>
          <w:sz w:val="27"/>
          <w:szCs w:val="27"/>
          <w:lang w:eastAsia="en-US"/>
        </w:rPr>
        <w:t>В соответствии с решениями, принятыми на федеральном уровне, с января 2019 года увеличен размер пособия по безработице: минимальное – 1,5 тыс. руб</w:t>
      </w:r>
      <w:r w:rsidRPr="003A401D">
        <w:rPr>
          <w:rFonts w:ascii="Times New Roman" w:eastAsiaTheme="minorHAnsi" w:hAnsi="Times New Roman" w:cs="Times New Roman"/>
          <w:sz w:val="27"/>
          <w:szCs w:val="27"/>
          <w:lang w:eastAsia="en-US"/>
        </w:rPr>
        <w:t>.</w:t>
      </w:r>
      <w:r w:rsidRPr="003A401D">
        <w:rPr>
          <w:rFonts w:ascii="Times New Roman" w:eastAsiaTheme="minorHAnsi" w:hAnsi="Times New Roman" w:cs="Times New Roman"/>
          <w:sz w:val="27"/>
          <w:szCs w:val="27"/>
          <w:lang w:eastAsia="en-US"/>
        </w:rPr>
        <w:t>, максимальное - 8 тыс. руб</w:t>
      </w:r>
      <w:r w:rsidRPr="003A401D">
        <w:rPr>
          <w:rFonts w:ascii="Times New Roman" w:eastAsiaTheme="minorHAnsi" w:hAnsi="Times New Roman" w:cs="Times New Roman"/>
          <w:sz w:val="27"/>
          <w:szCs w:val="27"/>
          <w:lang w:eastAsia="en-US"/>
        </w:rPr>
        <w:t>.</w:t>
      </w:r>
      <w:r w:rsidRPr="003A401D">
        <w:rPr>
          <w:rFonts w:ascii="Times New Roman" w:eastAsiaTheme="minorHAnsi" w:hAnsi="Times New Roman" w:cs="Times New Roman"/>
          <w:sz w:val="27"/>
          <w:szCs w:val="27"/>
          <w:lang w:eastAsia="en-US"/>
        </w:rPr>
        <w:t xml:space="preserve"> (ранее - 0,85 и 4,9 тыс. руб</w:t>
      </w:r>
      <w:r w:rsidRPr="003A401D">
        <w:rPr>
          <w:rFonts w:ascii="Times New Roman" w:eastAsiaTheme="minorHAnsi" w:hAnsi="Times New Roman" w:cs="Times New Roman"/>
          <w:sz w:val="27"/>
          <w:szCs w:val="27"/>
          <w:lang w:eastAsia="en-US"/>
        </w:rPr>
        <w:t>.</w:t>
      </w:r>
      <w:r w:rsidRPr="003A401D">
        <w:rPr>
          <w:rFonts w:ascii="Times New Roman" w:eastAsiaTheme="minorHAnsi" w:hAnsi="Times New Roman" w:cs="Times New Roman"/>
          <w:sz w:val="27"/>
          <w:szCs w:val="27"/>
          <w:lang w:eastAsia="en-US"/>
        </w:rPr>
        <w:t xml:space="preserve"> соответственно). С учетом районного коэффициента для жителей Красноярского края минимальный и максимальный размеры пособия в 2019 году составили 1, 8 тыс. руб</w:t>
      </w:r>
      <w:r>
        <w:rPr>
          <w:rFonts w:ascii="Times New Roman" w:eastAsiaTheme="minorHAnsi" w:hAnsi="Times New Roman" w:cs="Times New Roman"/>
          <w:sz w:val="27"/>
          <w:szCs w:val="27"/>
          <w:lang w:eastAsia="en-US"/>
        </w:rPr>
        <w:t xml:space="preserve">. </w:t>
      </w:r>
      <w:r w:rsidRPr="003A401D">
        <w:rPr>
          <w:rFonts w:ascii="Times New Roman" w:eastAsiaTheme="minorHAnsi" w:hAnsi="Times New Roman" w:cs="Times New Roman"/>
          <w:sz w:val="27"/>
          <w:szCs w:val="27"/>
          <w:lang w:eastAsia="en-US"/>
        </w:rPr>
        <w:t>и 9,6 тыс. руб</w:t>
      </w:r>
      <w:r w:rsidRPr="003A401D">
        <w:rPr>
          <w:rFonts w:ascii="Times New Roman" w:eastAsiaTheme="minorHAnsi" w:hAnsi="Times New Roman" w:cs="Times New Roman"/>
          <w:sz w:val="27"/>
          <w:szCs w:val="27"/>
          <w:lang w:eastAsia="en-US"/>
        </w:rPr>
        <w:t>.</w:t>
      </w:r>
      <w:r w:rsidRPr="003A401D">
        <w:rPr>
          <w:rFonts w:ascii="Times New Roman" w:eastAsiaTheme="minorHAnsi" w:hAnsi="Times New Roman" w:cs="Times New Roman"/>
          <w:sz w:val="27"/>
          <w:szCs w:val="27"/>
          <w:lang w:eastAsia="en-US"/>
        </w:rPr>
        <w:t xml:space="preserve"> соответственно.</w:t>
      </w:r>
      <w:r w:rsidRPr="003A401D">
        <w:rPr>
          <w:rFonts w:ascii="Times New Roman" w:eastAsiaTheme="minorHAnsi" w:hAnsi="Times New Roman" w:cs="Times New Roman"/>
          <w:sz w:val="27"/>
          <w:szCs w:val="27"/>
          <w:lang w:eastAsia="en-US"/>
        </w:rPr>
        <w:t xml:space="preserve"> </w:t>
      </w:r>
      <w:r w:rsidR="00DA0374" w:rsidRPr="003A401D">
        <w:rPr>
          <w:rFonts w:ascii="Times New Roman" w:eastAsiaTheme="minorHAnsi" w:hAnsi="Times New Roman" w:cs="Times New Roman"/>
          <w:sz w:val="27"/>
          <w:szCs w:val="27"/>
          <w:lang w:eastAsia="en-US"/>
        </w:rPr>
        <w:t>Кроме того, расширено понятие категории лиц предпенсионного возраста (с 2</w:t>
      </w:r>
      <w:bookmarkStart w:id="44" w:name="_GoBack"/>
      <w:bookmarkEnd w:id="44"/>
      <w:r w:rsidR="00DA0374" w:rsidRPr="003A401D">
        <w:rPr>
          <w:rFonts w:ascii="Times New Roman" w:eastAsiaTheme="minorHAnsi" w:hAnsi="Times New Roman" w:cs="Times New Roman"/>
          <w:sz w:val="27"/>
          <w:szCs w:val="27"/>
          <w:lang w:eastAsia="en-US"/>
        </w:rPr>
        <w:t xml:space="preserve"> до 5 лет), которым предусмотрены дополнительные гарантии социальной поддержки (пособие по безработице в размере 11,28 тыс. руб</w:t>
      </w:r>
      <w:r w:rsidRPr="003A401D">
        <w:rPr>
          <w:rFonts w:ascii="Times New Roman" w:eastAsiaTheme="minorHAnsi" w:hAnsi="Times New Roman" w:cs="Times New Roman"/>
          <w:sz w:val="27"/>
          <w:szCs w:val="27"/>
          <w:lang w:eastAsia="en-US"/>
        </w:rPr>
        <w:t>.</w:t>
      </w:r>
      <w:r w:rsidR="00DA0374" w:rsidRPr="003A401D">
        <w:rPr>
          <w:rFonts w:ascii="Times New Roman" w:eastAsiaTheme="minorHAnsi" w:hAnsi="Times New Roman" w:cs="Times New Roman"/>
          <w:sz w:val="27"/>
          <w:szCs w:val="27"/>
          <w:lang w:eastAsia="en-US"/>
        </w:rPr>
        <w:t>).</w:t>
      </w:r>
      <w:r>
        <w:rPr>
          <w:rFonts w:ascii="Times New Roman" w:eastAsiaTheme="minorHAnsi" w:hAnsi="Times New Roman" w:cs="Times New Roman"/>
          <w:sz w:val="27"/>
          <w:szCs w:val="27"/>
          <w:lang w:eastAsia="en-US"/>
        </w:rPr>
        <w:t xml:space="preserve"> </w:t>
      </w:r>
    </w:p>
    <w:p w:rsidR="00DA0374" w:rsidRPr="003A401D" w:rsidRDefault="00DA0374" w:rsidP="00A17989">
      <w:pPr>
        <w:spacing w:after="0" w:line="240" w:lineRule="auto"/>
        <w:ind w:firstLine="709"/>
        <w:jc w:val="both"/>
        <w:rPr>
          <w:rFonts w:ascii="Times New Roman" w:eastAsiaTheme="minorHAnsi" w:hAnsi="Times New Roman" w:cs="Times New Roman"/>
          <w:sz w:val="27"/>
          <w:szCs w:val="27"/>
          <w:lang w:eastAsia="en-US"/>
        </w:rPr>
      </w:pPr>
      <w:r w:rsidRPr="003A401D">
        <w:rPr>
          <w:rFonts w:ascii="Times New Roman" w:eastAsiaTheme="minorHAnsi" w:hAnsi="Times New Roman" w:cs="Times New Roman"/>
          <w:sz w:val="27"/>
          <w:szCs w:val="27"/>
          <w:lang w:eastAsia="en-US"/>
        </w:rPr>
        <w:t>В условиях введенных изменений в 2019 году социальные выплаты гражданам в период поиска работы увеличились в 1,6 раза и составили 1 162,1 млн руб</w:t>
      </w:r>
      <w:r w:rsidR="009B1E1F">
        <w:rPr>
          <w:rFonts w:ascii="Times New Roman" w:eastAsiaTheme="minorHAnsi" w:hAnsi="Times New Roman" w:cs="Times New Roman"/>
          <w:sz w:val="27"/>
          <w:szCs w:val="27"/>
          <w:lang w:eastAsia="en-US"/>
        </w:rPr>
        <w:t>.</w:t>
      </w:r>
      <w:r w:rsidRPr="003A401D">
        <w:rPr>
          <w:rFonts w:ascii="Times New Roman" w:eastAsiaTheme="minorHAnsi" w:hAnsi="Times New Roman" w:cs="Times New Roman"/>
          <w:sz w:val="27"/>
          <w:szCs w:val="27"/>
          <w:lang w:eastAsia="en-US"/>
        </w:rPr>
        <w:t xml:space="preserve"> из средств федерального бюджета (в 2018 году - 707,6 млн руб</w:t>
      </w:r>
      <w:r w:rsidR="009B1E1F">
        <w:rPr>
          <w:rFonts w:ascii="Times New Roman" w:eastAsiaTheme="minorHAnsi" w:hAnsi="Times New Roman" w:cs="Times New Roman"/>
          <w:sz w:val="27"/>
          <w:szCs w:val="27"/>
          <w:lang w:eastAsia="en-US"/>
        </w:rPr>
        <w:t>.</w:t>
      </w:r>
      <w:r w:rsidRPr="003A401D">
        <w:rPr>
          <w:rFonts w:ascii="Times New Roman" w:eastAsiaTheme="minorHAnsi" w:hAnsi="Times New Roman" w:cs="Times New Roman"/>
          <w:sz w:val="27"/>
          <w:szCs w:val="27"/>
          <w:lang w:eastAsia="en-US"/>
        </w:rPr>
        <w:t>).</w:t>
      </w:r>
    </w:p>
    <w:p w:rsidR="00DA0374" w:rsidRPr="003A401D" w:rsidRDefault="00DA0374" w:rsidP="0056274D">
      <w:pPr>
        <w:spacing w:after="0" w:line="240" w:lineRule="auto"/>
        <w:ind w:firstLine="709"/>
        <w:jc w:val="both"/>
        <w:rPr>
          <w:rFonts w:ascii="Times New Roman" w:eastAsiaTheme="minorHAnsi" w:hAnsi="Times New Roman" w:cs="Times New Roman"/>
          <w:b/>
          <w:sz w:val="27"/>
          <w:szCs w:val="27"/>
          <w:lang w:eastAsia="en-US"/>
        </w:rPr>
      </w:pPr>
      <w:bookmarkStart w:id="45" w:name="_Toc22560378"/>
      <w:r w:rsidRPr="003A401D">
        <w:rPr>
          <w:rFonts w:ascii="Times New Roman" w:eastAsiaTheme="minorHAnsi" w:hAnsi="Times New Roman" w:cs="Times New Roman"/>
          <w:b/>
          <w:sz w:val="27"/>
          <w:szCs w:val="27"/>
          <w:lang w:eastAsia="en-US"/>
        </w:rPr>
        <w:t>Международная кооперация и экспорт</w:t>
      </w:r>
      <w:bookmarkEnd w:id="45"/>
    </w:p>
    <w:p w:rsidR="00DA0374" w:rsidRPr="003A401D" w:rsidRDefault="00DA0374" w:rsidP="0056274D">
      <w:pPr>
        <w:spacing w:after="0" w:line="240" w:lineRule="auto"/>
        <w:ind w:firstLine="709"/>
        <w:jc w:val="both"/>
        <w:rPr>
          <w:rFonts w:ascii="Times New Roman" w:eastAsiaTheme="minorHAnsi" w:hAnsi="Times New Roman" w:cs="Times New Roman"/>
          <w:sz w:val="27"/>
          <w:szCs w:val="27"/>
          <w:lang w:eastAsia="en-US"/>
        </w:rPr>
      </w:pPr>
      <w:r w:rsidRPr="003A401D">
        <w:rPr>
          <w:rFonts w:ascii="Times New Roman" w:eastAsiaTheme="minorHAnsi" w:hAnsi="Times New Roman" w:cs="Times New Roman"/>
          <w:sz w:val="27"/>
          <w:szCs w:val="27"/>
          <w:lang w:eastAsia="en-US"/>
        </w:rPr>
        <w:t>Региональный проект «Экспорт услуг»</w:t>
      </w:r>
    </w:p>
    <w:p w:rsidR="00DA0374" w:rsidRPr="003A401D" w:rsidRDefault="00DA0374" w:rsidP="0056274D">
      <w:pPr>
        <w:spacing w:after="0" w:line="240" w:lineRule="auto"/>
        <w:ind w:firstLine="709"/>
        <w:jc w:val="both"/>
        <w:rPr>
          <w:rFonts w:ascii="Times New Roman" w:eastAsiaTheme="minorHAnsi" w:hAnsi="Times New Roman" w:cs="Times New Roman"/>
          <w:sz w:val="27"/>
          <w:szCs w:val="27"/>
          <w:lang w:eastAsia="en-US"/>
        </w:rPr>
      </w:pPr>
      <w:r w:rsidRPr="003A401D">
        <w:rPr>
          <w:rFonts w:ascii="Times New Roman" w:eastAsiaTheme="minorHAnsi" w:hAnsi="Times New Roman" w:cs="Times New Roman"/>
          <w:sz w:val="27"/>
          <w:szCs w:val="27"/>
          <w:lang w:eastAsia="en-US"/>
        </w:rPr>
        <w:t xml:space="preserve">В 2019 году 3 туристско-рекреационные зоны созданы на территории </w:t>
      </w:r>
      <w:r w:rsidRPr="003A401D">
        <w:rPr>
          <w:rFonts w:ascii="Times New Roman" w:eastAsiaTheme="minorHAnsi" w:hAnsi="Times New Roman" w:cs="Times New Roman"/>
          <w:sz w:val="27"/>
          <w:szCs w:val="27"/>
          <w:lang w:eastAsia="en-US"/>
        </w:rPr>
        <w:br/>
        <w:t>3 муниципальных образований региона (г. Красноярск, Манский район, Шарыповский муниципальный округ).</w:t>
      </w:r>
    </w:p>
    <w:p w:rsidR="00DA0374" w:rsidRPr="00357DF7" w:rsidRDefault="00DA0374" w:rsidP="0056274D">
      <w:pPr>
        <w:spacing w:after="0" w:line="240" w:lineRule="auto"/>
        <w:ind w:firstLine="709"/>
        <w:jc w:val="both"/>
        <w:rPr>
          <w:rFonts w:ascii="Times New Roman" w:eastAsiaTheme="minorHAnsi" w:hAnsi="Times New Roman" w:cs="Times New Roman"/>
          <w:b/>
          <w:sz w:val="28"/>
          <w:szCs w:val="28"/>
          <w:lang w:eastAsia="en-US"/>
        </w:rPr>
      </w:pPr>
      <w:r w:rsidRPr="00357DF7">
        <w:rPr>
          <w:rFonts w:ascii="Times New Roman" w:eastAsiaTheme="minorHAnsi" w:hAnsi="Times New Roman" w:cs="Times New Roman"/>
          <w:b/>
          <w:sz w:val="28"/>
          <w:szCs w:val="28"/>
          <w:lang w:eastAsia="en-US"/>
        </w:rPr>
        <w:lastRenderedPageBreak/>
        <w:t>Цифровая экономика</w:t>
      </w:r>
    </w:p>
    <w:p w:rsidR="00DA0374" w:rsidRPr="00357DF7"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357DF7">
        <w:rPr>
          <w:rFonts w:ascii="Times New Roman" w:eastAsiaTheme="minorHAnsi" w:hAnsi="Times New Roman" w:cs="Times New Roman"/>
          <w:sz w:val="28"/>
          <w:szCs w:val="28"/>
          <w:lang w:eastAsia="en-US"/>
        </w:rPr>
        <w:t>Региональный проект «Информационная инфраструктура»</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575 социально значимых объектов Красноярского края в 2019 году подключены к сети Интернет:</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265 общеобразовательных учреждений;</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23 органа государственной власти края;</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99 органов местного самоуправления;</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56 пожарных частей и 5 пожарных постов;</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127 фельдшерско-акушерских пунктов.</w:t>
      </w:r>
    </w:p>
    <w:p w:rsidR="00DA0374" w:rsidRPr="00BC2F7F"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BC2F7F">
        <w:rPr>
          <w:rFonts w:ascii="Times New Roman" w:eastAsiaTheme="minorHAnsi" w:hAnsi="Times New Roman" w:cs="Times New Roman"/>
          <w:sz w:val="28"/>
          <w:szCs w:val="28"/>
          <w:lang w:eastAsia="en-US"/>
        </w:rPr>
        <w:t xml:space="preserve">Кроме того, 36 поселков края обеспечены качественной сотовой связью </w:t>
      </w:r>
      <w:r w:rsidR="007E2592">
        <w:rPr>
          <w:rFonts w:ascii="Times New Roman" w:eastAsiaTheme="minorHAnsi" w:hAnsi="Times New Roman" w:cs="Times New Roman"/>
          <w:sz w:val="28"/>
          <w:szCs w:val="28"/>
          <w:lang w:eastAsia="en-US"/>
        </w:rPr>
        <w:br/>
      </w:r>
      <w:r w:rsidRPr="00BC2F7F">
        <w:rPr>
          <w:rFonts w:ascii="Times New Roman" w:eastAsiaTheme="minorHAnsi" w:hAnsi="Times New Roman" w:cs="Times New Roman"/>
          <w:sz w:val="28"/>
          <w:szCs w:val="28"/>
          <w:lang w:eastAsia="en-US"/>
        </w:rPr>
        <w:t>в 2019 году.</w:t>
      </w:r>
    </w:p>
    <w:p w:rsidR="00DA0374" w:rsidRDefault="00DA0374" w:rsidP="0056274D">
      <w:pPr>
        <w:spacing w:after="0" w:line="240" w:lineRule="auto"/>
        <w:ind w:firstLine="709"/>
        <w:jc w:val="both"/>
        <w:rPr>
          <w:rFonts w:ascii="Times New Roman" w:eastAsiaTheme="minorHAnsi" w:hAnsi="Times New Roman" w:cs="Times New Roman"/>
          <w:sz w:val="28"/>
          <w:szCs w:val="28"/>
          <w:lang w:eastAsia="en-US"/>
        </w:rPr>
      </w:pPr>
    </w:p>
    <w:p w:rsidR="00DA0374" w:rsidRDefault="00DA0374" w:rsidP="000A4618">
      <w:pPr>
        <w:pStyle w:val="1"/>
        <w:spacing w:before="0" w:line="240" w:lineRule="auto"/>
        <w:ind w:firstLine="709"/>
        <w:jc w:val="both"/>
        <w:rPr>
          <w:rFonts w:ascii="Times New Roman" w:hAnsi="Times New Roman" w:cs="Times New Roman"/>
          <w:color w:val="auto"/>
        </w:rPr>
      </w:pPr>
      <w:bookmarkStart w:id="46" w:name="_Toc39052275"/>
      <w:r w:rsidRPr="000A4618">
        <w:rPr>
          <w:rFonts w:ascii="Times New Roman" w:hAnsi="Times New Roman" w:cs="Times New Roman"/>
          <w:color w:val="auto"/>
        </w:rPr>
        <w:t>4.2. Собственные проекты (программы) муниципальных образований, принятые во исполнение Указа Президента РФ № 204 от 7 мая 2018 года «О национальных целях и стратегических задачах развития Российской Федерации на период до 2024 года»</w:t>
      </w:r>
      <w:bookmarkEnd w:id="46"/>
    </w:p>
    <w:p w:rsidR="000A4618" w:rsidRPr="000A4618" w:rsidRDefault="000A4618" w:rsidP="000A4618">
      <w:pPr>
        <w:spacing w:after="0" w:line="240" w:lineRule="auto"/>
        <w:rPr>
          <w:rFonts w:ascii="Times New Roman" w:hAnsi="Times New Roman" w:cs="Times New Roman"/>
          <w:sz w:val="28"/>
          <w:szCs w:val="28"/>
        </w:rPr>
      </w:pPr>
    </w:p>
    <w:p w:rsidR="00DA0374" w:rsidRPr="00307974" w:rsidRDefault="00DA0374" w:rsidP="000A4618">
      <w:pPr>
        <w:spacing w:after="0" w:line="240" w:lineRule="auto"/>
        <w:ind w:firstLine="709"/>
        <w:contextualSpacing/>
        <w:jc w:val="both"/>
        <w:rPr>
          <w:rFonts w:ascii="Times New Roman" w:eastAsia="Times New Roman" w:hAnsi="Times New Roman" w:cs="Times New Roman"/>
          <w:sz w:val="28"/>
          <w:szCs w:val="28"/>
        </w:rPr>
      </w:pPr>
      <w:r w:rsidRPr="00267DD5">
        <w:rPr>
          <w:rFonts w:ascii="Times New Roman" w:eastAsia="Times New Roman" w:hAnsi="Times New Roman" w:cs="Times New Roman"/>
          <w:spacing w:val="1"/>
          <w:sz w:val="28"/>
          <w:szCs w:val="28"/>
        </w:rPr>
        <w:t xml:space="preserve">В 2019 году </w:t>
      </w:r>
      <w:r>
        <w:rPr>
          <w:rFonts w:ascii="Times New Roman" w:eastAsia="Times New Roman" w:hAnsi="Times New Roman" w:cs="Times New Roman"/>
          <w:spacing w:val="1"/>
          <w:sz w:val="28"/>
          <w:szCs w:val="28"/>
        </w:rPr>
        <w:t xml:space="preserve">всеми </w:t>
      </w:r>
      <w:r w:rsidRPr="00267DD5">
        <w:rPr>
          <w:rFonts w:ascii="Times New Roman" w:eastAsia="Times New Roman" w:hAnsi="Times New Roman" w:cs="Times New Roman"/>
          <w:spacing w:val="1"/>
          <w:sz w:val="28"/>
          <w:szCs w:val="28"/>
        </w:rPr>
        <w:t xml:space="preserve">органами местного самоуправления </w:t>
      </w:r>
      <w:r>
        <w:rPr>
          <w:rFonts w:ascii="Times New Roman" w:eastAsia="Times New Roman" w:hAnsi="Times New Roman" w:cs="Times New Roman"/>
          <w:spacing w:val="1"/>
          <w:sz w:val="28"/>
          <w:szCs w:val="28"/>
        </w:rPr>
        <w:t xml:space="preserve">Красноярского края </w:t>
      </w:r>
      <w:r w:rsidRPr="00267DD5">
        <w:rPr>
          <w:rFonts w:ascii="Times New Roman" w:eastAsia="Times New Roman" w:hAnsi="Times New Roman" w:cs="Times New Roman"/>
          <w:spacing w:val="1"/>
          <w:sz w:val="28"/>
          <w:szCs w:val="28"/>
        </w:rPr>
        <w:t xml:space="preserve">организована работа по реализации национальных проектов </w:t>
      </w:r>
      <w:r>
        <w:rPr>
          <w:rFonts w:ascii="Times New Roman" w:eastAsia="Times New Roman" w:hAnsi="Times New Roman" w:cs="Times New Roman"/>
          <w:spacing w:val="1"/>
          <w:sz w:val="28"/>
          <w:szCs w:val="28"/>
        </w:rPr>
        <w:br/>
      </w:r>
      <w:r w:rsidRPr="00267DD5">
        <w:rPr>
          <w:rFonts w:ascii="Times New Roman" w:eastAsia="Times New Roman" w:hAnsi="Times New Roman" w:cs="Times New Roman"/>
          <w:spacing w:val="1"/>
          <w:sz w:val="28"/>
          <w:szCs w:val="28"/>
        </w:rPr>
        <w:t>на муниципальном уровне, результатом которой стало заключение соглашений на выделение бюджетных средств для реализации мероприятий, направленных для достижения целей, заявленных в национальных проектах.</w:t>
      </w:r>
    </w:p>
    <w:p w:rsidR="00DA0374" w:rsidRPr="00307974" w:rsidRDefault="00DA0374" w:rsidP="0056274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307974">
        <w:rPr>
          <w:rFonts w:ascii="Times New Roman" w:eastAsia="Times New Roman" w:hAnsi="Times New Roman" w:cs="Times New Roman"/>
          <w:sz w:val="28"/>
          <w:szCs w:val="28"/>
        </w:rPr>
        <w:t xml:space="preserve">асходы, связанные с решением большинства стратегических целей </w:t>
      </w:r>
      <w:r>
        <w:rPr>
          <w:rFonts w:ascii="Times New Roman" w:eastAsia="Times New Roman" w:hAnsi="Times New Roman" w:cs="Times New Roman"/>
          <w:sz w:val="28"/>
          <w:szCs w:val="28"/>
        </w:rPr>
        <w:br/>
      </w:r>
      <w:r w:rsidRPr="00307974">
        <w:rPr>
          <w:rFonts w:ascii="Times New Roman" w:eastAsia="Times New Roman" w:hAnsi="Times New Roman" w:cs="Times New Roman"/>
          <w:sz w:val="28"/>
          <w:szCs w:val="28"/>
        </w:rPr>
        <w:t>и задач, определенных в Указе, включены в состав действующих муниципальных программ в рамках полномочий органов местного самоуправления.</w:t>
      </w:r>
    </w:p>
    <w:p w:rsidR="00DA0374" w:rsidRPr="00307974" w:rsidRDefault="00DA0374" w:rsidP="0056274D">
      <w:pPr>
        <w:spacing w:after="0" w:line="240" w:lineRule="auto"/>
        <w:ind w:firstLine="709"/>
        <w:contextualSpacing/>
        <w:jc w:val="both"/>
        <w:rPr>
          <w:rFonts w:ascii="Times New Roman" w:eastAsia="Times New Roman" w:hAnsi="Times New Roman" w:cs="Times New Roman"/>
          <w:sz w:val="28"/>
          <w:szCs w:val="28"/>
        </w:rPr>
      </w:pPr>
      <w:r w:rsidRPr="00307974">
        <w:rPr>
          <w:rFonts w:ascii="Times New Roman" w:eastAsia="Times New Roman" w:hAnsi="Times New Roman" w:cs="Times New Roman"/>
          <w:sz w:val="28"/>
          <w:szCs w:val="28"/>
        </w:rPr>
        <w:t xml:space="preserve">Так, в </w:t>
      </w:r>
      <w:r>
        <w:rPr>
          <w:rFonts w:ascii="Times New Roman" w:eastAsia="Times New Roman" w:hAnsi="Times New Roman" w:cs="Times New Roman"/>
          <w:sz w:val="28"/>
          <w:szCs w:val="28"/>
        </w:rPr>
        <w:t>рамках муниципальных программ</w:t>
      </w:r>
      <w:r w:rsidRPr="00307974">
        <w:rPr>
          <w:rFonts w:ascii="Times New Roman" w:eastAsia="Times New Roman" w:hAnsi="Times New Roman" w:cs="Times New Roman"/>
          <w:sz w:val="28"/>
          <w:szCs w:val="28"/>
        </w:rPr>
        <w:t xml:space="preserve"> на 2020-2022 годы запланированы следующие мероприятия</w:t>
      </w:r>
      <w:r>
        <w:rPr>
          <w:rFonts w:ascii="Times New Roman" w:eastAsia="Times New Roman" w:hAnsi="Times New Roman" w:cs="Times New Roman"/>
          <w:sz w:val="28"/>
          <w:szCs w:val="28"/>
        </w:rPr>
        <w:t xml:space="preserve">, в том числе по </w:t>
      </w:r>
      <w:r w:rsidRPr="00307974">
        <w:rPr>
          <w:rFonts w:ascii="Times New Roman" w:eastAsia="Times New Roman" w:hAnsi="Times New Roman" w:cs="Times New Roman"/>
          <w:sz w:val="28"/>
          <w:szCs w:val="28"/>
        </w:rPr>
        <w:t>реализации задач региональных проектов:</w:t>
      </w:r>
    </w:p>
    <w:p w:rsidR="00DA0374" w:rsidRPr="00307974" w:rsidRDefault="00DA0374" w:rsidP="0056274D">
      <w:pPr>
        <w:spacing w:after="0" w:line="240" w:lineRule="auto"/>
        <w:ind w:firstLine="709"/>
        <w:contextualSpacing/>
        <w:jc w:val="both"/>
        <w:rPr>
          <w:rFonts w:ascii="Times New Roman" w:eastAsia="Times New Roman" w:hAnsi="Times New Roman" w:cs="Times New Roman"/>
          <w:sz w:val="28"/>
          <w:szCs w:val="28"/>
        </w:rPr>
      </w:pPr>
      <w:r w:rsidRPr="00307974">
        <w:rPr>
          <w:rFonts w:ascii="Times New Roman" w:eastAsia="Times New Roman" w:hAnsi="Times New Roman" w:cs="Times New Roman"/>
          <w:sz w:val="28"/>
          <w:szCs w:val="28"/>
        </w:rPr>
        <w:t>«Образование» и «Демография» – строительство новых дошкольных учреждений; создание мест в общеобразовательных организациях;</w:t>
      </w:r>
    </w:p>
    <w:p w:rsidR="00DA0374" w:rsidRPr="00307974" w:rsidRDefault="00DA0374" w:rsidP="0056274D">
      <w:pPr>
        <w:spacing w:after="0" w:line="240" w:lineRule="auto"/>
        <w:ind w:firstLine="709"/>
        <w:contextualSpacing/>
        <w:jc w:val="both"/>
        <w:rPr>
          <w:rFonts w:ascii="Times New Roman" w:eastAsia="Times New Roman" w:hAnsi="Times New Roman" w:cs="Times New Roman"/>
          <w:sz w:val="28"/>
          <w:szCs w:val="28"/>
        </w:rPr>
      </w:pPr>
      <w:r w:rsidRPr="00307974">
        <w:rPr>
          <w:rFonts w:ascii="Times New Roman" w:eastAsia="Times New Roman" w:hAnsi="Times New Roman" w:cs="Times New Roman"/>
          <w:sz w:val="28"/>
          <w:szCs w:val="28"/>
        </w:rPr>
        <w:t xml:space="preserve"> «Жилье и городская среда» – переселение граждан из аварийного жилищного фонда; благоустройство дворов и общественных территорий;</w:t>
      </w:r>
    </w:p>
    <w:p w:rsidR="00DA0374" w:rsidRDefault="00DA0374" w:rsidP="0056274D">
      <w:pPr>
        <w:spacing w:after="0" w:line="240" w:lineRule="auto"/>
        <w:ind w:firstLine="709"/>
        <w:contextualSpacing/>
        <w:jc w:val="both"/>
        <w:rPr>
          <w:rFonts w:ascii="Times New Roman" w:eastAsia="Times New Roman" w:hAnsi="Times New Roman" w:cs="Times New Roman"/>
          <w:sz w:val="28"/>
          <w:szCs w:val="28"/>
        </w:rPr>
      </w:pPr>
      <w:r w:rsidRPr="00307974">
        <w:rPr>
          <w:rFonts w:ascii="Times New Roman" w:eastAsia="Times New Roman" w:hAnsi="Times New Roman" w:cs="Times New Roman"/>
          <w:sz w:val="28"/>
          <w:szCs w:val="28"/>
        </w:rPr>
        <w:t>«Безопасные и качественные автомобильные дороги» – строительство дорог; капитальный ремонт улично-дорожной сети; мероприятия, направленные на обеспечение безопасности дорожного движения</w:t>
      </w:r>
      <w:r>
        <w:rPr>
          <w:rFonts w:ascii="Times New Roman" w:eastAsia="Times New Roman" w:hAnsi="Times New Roman" w:cs="Times New Roman"/>
          <w:sz w:val="28"/>
          <w:szCs w:val="28"/>
        </w:rPr>
        <w:t>;</w:t>
      </w:r>
    </w:p>
    <w:p w:rsidR="00DA0374" w:rsidRPr="000C4BCD" w:rsidRDefault="00DA0374" w:rsidP="0056274D">
      <w:pPr>
        <w:shd w:val="clear" w:color="auto" w:fill="FFFFFF"/>
        <w:spacing w:after="0" w:line="240" w:lineRule="auto"/>
        <w:ind w:firstLine="709"/>
        <w:jc w:val="both"/>
        <w:rPr>
          <w:rFonts w:ascii="Times New Roman" w:eastAsia="Times New Roman" w:hAnsi="Times New Roman" w:cs="Times New Roman"/>
          <w:sz w:val="28"/>
          <w:szCs w:val="28"/>
        </w:rPr>
      </w:pPr>
      <w:r w:rsidRPr="000C4BCD">
        <w:rPr>
          <w:rFonts w:ascii="Times New Roman" w:eastAsia="Times New Roman" w:hAnsi="Times New Roman" w:cs="Times New Roman"/>
          <w:sz w:val="28"/>
          <w:szCs w:val="28"/>
        </w:rPr>
        <w:t>«Развитие образования»</w:t>
      </w:r>
      <w:r>
        <w:rPr>
          <w:rFonts w:ascii="Times New Roman" w:eastAsia="Times New Roman" w:hAnsi="Times New Roman" w:cs="Times New Roman"/>
          <w:sz w:val="28"/>
          <w:szCs w:val="28"/>
        </w:rPr>
        <w:t xml:space="preserve"> </w:t>
      </w:r>
      <w:r w:rsidRPr="0030797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создание в сельских образовательных учреждениях условий для занятия физкультурой и спортом (строительство (ремонт) спортивных площадок), полный охват дошкольным образованием детей в возрасте от 3 до 7 лет, внедрение системы оценки качества дошкольного и общего школьного образования</w:t>
      </w:r>
      <w:r w:rsidRPr="000C4BCD">
        <w:rPr>
          <w:rFonts w:ascii="Times New Roman" w:eastAsia="Times New Roman" w:hAnsi="Times New Roman" w:cs="Times New Roman"/>
          <w:sz w:val="28"/>
          <w:szCs w:val="28"/>
        </w:rPr>
        <w:t>;</w:t>
      </w:r>
    </w:p>
    <w:p w:rsidR="00DA0374" w:rsidRPr="000C4BCD" w:rsidRDefault="00DA0374" w:rsidP="0056274D">
      <w:pPr>
        <w:shd w:val="clear" w:color="auto" w:fill="FFFFFF"/>
        <w:spacing w:after="0" w:line="240" w:lineRule="auto"/>
        <w:ind w:firstLine="709"/>
        <w:jc w:val="both"/>
        <w:rPr>
          <w:rFonts w:ascii="Times New Roman" w:eastAsia="Times New Roman" w:hAnsi="Times New Roman" w:cs="Times New Roman"/>
          <w:sz w:val="28"/>
          <w:szCs w:val="28"/>
        </w:rPr>
      </w:pPr>
      <w:r w:rsidRPr="000C4BCD">
        <w:rPr>
          <w:rFonts w:ascii="Times New Roman" w:eastAsia="Times New Roman" w:hAnsi="Times New Roman" w:cs="Times New Roman"/>
          <w:sz w:val="28"/>
          <w:szCs w:val="28"/>
        </w:rPr>
        <w:t>«Развитие культуры»</w:t>
      </w:r>
      <w:r>
        <w:rPr>
          <w:rFonts w:ascii="Times New Roman" w:eastAsia="Times New Roman" w:hAnsi="Times New Roman" w:cs="Times New Roman"/>
          <w:sz w:val="28"/>
          <w:szCs w:val="28"/>
        </w:rPr>
        <w:t xml:space="preserve"> </w:t>
      </w:r>
      <w:r w:rsidRPr="0030797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строительство (модернизация) домов культуры, муниципальных библиотек</w:t>
      </w:r>
      <w:r w:rsidRPr="000C4BCD">
        <w:rPr>
          <w:rFonts w:ascii="Times New Roman" w:eastAsia="Times New Roman" w:hAnsi="Times New Roman" w:cs="Times New Roman"/>
          <w:sz w:val="28"/>
          <w:szCs w:val="28"/>
        </w:rPr>
        <w:t>;</w:t>
      </w:r>
    </w:p>
    <w:p w:rsidR="00DA0374" w:rsidRPr="000C4BCD" w:rsidRDefault="00DA0374" w:rsidP="0056274D">
      <w:pPr>
        <w:shd w:val="clear" w:color="auto" w:fill="FFFFFF"/>
        <w:spacing w:after="0" w:line="240" w:lineRule="auto"/>
        <w:ind w:firstLine="709"/>
        <w:jc w:val="both"/>
        <w:rPr>
          <w:rFonts w:ascii="Times New Roman" w:eastAsia="Times New Roman" w:hAnsi="Times New Roman" w:cs="Times New Roman"/>
          <w:sz w:val="28"/>
          <w:szCs w:val="28"/>
        </w:rPr>
      </w:pPr>
      <w:r w:rsidRPr="000C4BCD">
        <w:rPr>
          <w:rFonts w:ascii="Times New Roman" w:eastAsia="Times New Roman" w:hAnsi="Times New Roman" w:cs="Times New Roman"/>
          <w:sz w:val="28"/>
          <w:szCs w:val="28"/>
        </w:rPr>
        <w:t>«Развитие физической культуры, спорта»</w:t>
      </w:r>
      <w:r>
        <w:rPr>
          <w:rFonts w:ascii="Times New Roman" w:eastAsia="Times New Roman" w:hAnsi="Times New Roman" w:cs="Times New Roman"/>
          <w:sz w:val="28"/>
          <w:szCs w:val="28"/>
        </w:rPr>
        <w:t xml:space="preserve"> </w:t>
      </w:r>
      <w:r w:rsidRPr="0030797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строительство (ремонт) муниципальных спортивных комплексов</w:t>
      </w:r>
      <w:r w:rsidRPr="000C4BCD">
        <w:rPr>
          <w:rFonts w:ascii="Times New Roman" w:eastAsia="Times New Roman" w:hAnsi="Times New Roman" w:cs="Times New Roman"/>
          <w:sz w:val="28"/>
          <w:szCs w:val="28"/>
        </w:rPr>
        <w:t>;</w:t>
      </w:r>
    </w:p>
    <w:p w:rsidR="00DA0374" w:rsidRPr="000C4BCD" w:rsidRDefault="00DA0374" w:rsidP="0056274D">
      <w:pPr>
        <w:shd w:val="clear" w:color="auto" w:fill="FFFFFF"/>
        <w:spacing w:after="0" w:line="240" w:lineRule="auto"/>
        <w:ind w:firstLine="709"/>
        <w:jc w:val="both"/>
        <w:rPr>
          <w:rFonts w:ascii="Times New Roman" w:eastAsia="Times New Roman" w:hAnsi="Times New Roman" w:cs="Times New Roman"/>
          <w:sz w:val="28"/>
          <w:szCs w:val="28"/>
        </w:rPr>
      </w:pPr>
      <w:r w:rsidRPr="000C4BCD">
        <w:rPr>
          <w:rFonts w:ascii="Times New Roman" w:eastAsia="Times New Roman" w:hAnsi="Times New Roman" w:cs="Times New Roman"/>
          <w:sz w:val="28"/>
          <w:szCs w:val="28"/>
        </w:rPr>
        <w:lastRenderedPageBreak/>
        <w:t>«Развитие сельского хозяйства в Емельяновском районе»</w:t>
      </w:r>
      <w:r>
        <w:rPr>
          <w:rFonts w:ascii="Times New Roman" w:eastAsia="Times New Roman" w:hAnsi="Times New Roman" w:cs="Times New Roman"/>
          <w:sz w:val="28"/>
          <w:szCs w:val="28"/>
        </w:rPr>
        <w:t xml:space="preserve"> </w:t>
      </w:r>
      <w:r w:rsidRPr="00307974">
        <w:rPr>
          <w:rFonts w:ascii="Times New Roman" w:eastAsia="Times New Roman" w:hAnsi="Times New Roman" w:cs="Times New Roman"/>
          <w:sz w:val="28"/>
          <w:szCs w:val="28"/>
        </w:rPr>
        <w:t>–</w:t>
      </w:r>
      <w:r>
        <w:rPr>
          <w:rFonts w:ascii="Times New Roman" w:eastAsia="Times New Roman" w:hAnsi="Times New Roman" w:cs="Times New Roman"/>
          <w:sz w:val="28"/>
          <w:szCs w:val="28"/>
        </w:rPr>
        <w:t>предоставление мер государственной поддержки субъектам агропромышленного комплекса, поддержка фермеров и личных подсобных хозяйств</w:t>
      </w:r>
      <w:r w:rsidRPr="000C4BCD">
        <w:rPr>
          <w:rFonts w:ascii="Times New Roman" w:eastAsia="Times New Roman" w:hAnsi="Times New Roman" w:cs="Times New Roman"/>
          <w:sz w:val="28"/>
          <w:szCs w:val="28"/>
        </w:rPr>
        <w:t>;</w:t>
      </w:r>
    </w:p>
    <w:p w:rsidR="00DA0374" w:rsidRPr="000C4BCD"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0C4BCD">
        <w:rPr>
          <w:rFonts w:ascii="Times New Roman" w:eastAsiaTheme="minorHAnsi" w:hAnsi="Times New Roman" w:cs="Times New Roman"/>
          <w:sz w:val="28"/>
          <w:szCs w:val="28"/>
          <w:lang w:eastAsia="en-US"/>
        </w:rPr>
        <w:t>«Реформирование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w:t>
      </w:r>
    </w:p>
    <w:p w:rsidR="00DA0374" w:rsidRPr="000C4BCD"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0C4BCD">
        <w:rPr>
          <w:rFonts w:ascii="Times New Roman" w:eastAsiaTheme="minorHAnsi" w:hAnsi="Times New Roman" w:cs="Times New Roman"/>
          <w:sz w:val="28"/>
          <w:szCs w:val="28"/>
          <w:lang w:eastAsia="en-US"/>
        </w:rPr>
        <w:t>«Создание условий для обеспечения доступным и комфортным жильем граждан»</w:t>
      </w:r>
      <w:r>
        <w:rPr>
          <w:rFonts w:ascii="Times New Roman" w:eastAsiaTheme="minorHAnsi" w:hAnsi="Times New Roman" w:cs="Times New Roman"/>
          <w:sz w:val="28"/>
          <w:szCs w:val="28"/>
          <w:lang w:eastAsia="en-US"/>
        </w:rPr>
        <w:t xml:space="preserve"> и другие.</w:t>
      </w:r>
      <w:r w:rsidRPr="000C4BCD">
        <w:rPr>
          <w:rFonts w:ascii="Times New Roman" w:eastAsiaTheme="minorHAnsi" w:hAnsi="Times New Roman" w:cs="Times New Roman"/>
          <w:sz w:val="28"/>
          <w:szCs w:val="28"/>
          <w:lang w:eastAsia="en-US"/>
        </w:rPr>
        <w:t xml:space="preserve">  </w:t>
      </w:r>
    </w:p>
    <w:p w:rsidR="00DA0374" w:rsidRDefault="00DA0374" w:rsidP="0056274D">
      <w:pPr>
        <w:spacing w:after="0" w:line="240" w:lineRule="auto"/>
        <w:ind w:firstLine="709"/>
        <w:contextualSpacing/>
        <w:jc w:val="both"/>
        <w:rPr>
          <w:rFonts w:ascii="Times New Roman" w:eastAsia="Times New Roman" w:hAnsi="Times New Roman" w:cs="Times New Roman"/>
          <w:sz w:val="28"/>
          <w:szCs w:val="28"/>
        </w:rPr>
      </w:pPr>
      <w:r w:rsidRPr="00307974">
        <w:rPr>
          <w:rFonts w:ascii="Times New Roman" w:eastAsia="Times New Roman" w:hAnsi="Times New Roman" w:cs="Times New Roman"/>
          <w:sz w:val="28"/>
          <w:szCs w:val="28"/>
        </w:rPr>
        <w:t xml:space="preserve">Помимо участия в софинансировании расходов региональных проектов, </w:t>
      </w:r>
      <w:r>
        <w:rPr>
          <w:rFonts w:ascii="Times New Roman" w:eastAsia="Times New Roman" w:hAnsi="Times New Roman" w:cs="Times New Roman"/>
          <w:sz w:val="28"/>
          <w:szCs w:val="28"/>
        </w:rPr>
        <w:t>муниципалитеты предусматриваю</w:t>
      </w:r>
      <w:r w:rsidRPr="00307974">
        <w:rPr>
          <w:rFonts w:ascii="Times New Roman" w:eastAsia="Times New Roman" w:hAnsi="Times New Roman" w:cs="Times New Roman"/>
          <w:sz w:val="28"/>
          <w:szCs w:val="28"/>
        </w:rPr>
        <w:t xml:space="preserve">т значительный объем собственных средств, направленных на достижение целей национальных проектов. Это расходы </w:t>
      </w:r>
      <w:r>
        <w:rPr>
          <w:rFonts w:ascii="Times New Roman" w:eastAsia="Times New Roman" w:hAnsi="Times New Roman" w:cs="Times New Roman"/>
          <w:sz w:val="28"/>
          <w:szCs w:val="28"/>
        </w:rPr>
        <w:br/>
      </w:r>
      <w:r w:rsidRPr="00307974">
        <w:rPr>
          <w:rFonts w:ascii="Times New Roman" w:eastAsia="Times New Roman" w:hAnsi="Times New Roman" w:cs="Times New Roman"/>
          <w:sz w:val="28"/>
          <w:szCs w:val="28"/>
        </w:rPr>
        <w:t xml:space="preserve">на поддержку и развитие субъектов малого и среднего предпринимательства, разработку проектно-сметной документации </w:t>
      </w:r>
      <w:r>
        <w:rPr>
          <w:rFonts w:ascii="Times New Roman" w:eastAsia="Times New Roman" w:hAnsi="Times New Roman" w:cs="Times New Roman"/>
          <w:sz w:val="28"/>
          <w:szCs w:val="28"/>
        </w:rPr>
        <w:t>на строительство и ремонт социальных объектов (школы, библиотеки, дома культуры и т.д.), выделяют муниципальные земельные участки под строительство объектов здравоохранения.</w:t>
      </w:r>
    </w:p>
    <w:p w:rsidR="00DA0374" w:rsidRPr="00307974" w:rsidRDefault="00DA0374" w:rsidP="0056274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Степень участия в реализации национальных проектов зависит </w:t>
      </w:r>
      <w:r>
        <w:rPr>
          <w:rFonts w:ascii="Times New Roman" w:eastAsia="Times New Roman" w:hAnsi="Times New Roman" w:cs="Times New Roman"/>
          <w:sz w:val="28"/>
          <w:szCs w:val="28"/>
        </w:rPr>
        <w:br/>
        <w:t>от финансовых возможностей муниципальных образований.</w:t>
      </w:r>
    </w:p>
    <w:p w:rsidR="00DA0374" w:rsidRDefault="00DA0374" w:rsidP="0056274D">
      <w:pPr>
        <w:pStyle w:val="formattext"/>
        <w:shd w:val="clear" w:color="auto" w:fill="FFFFFF"/>
        <w:spacing w:before="0" w:beforeAutospacing="0" w:after="0" w:afterAutospacing="0"/>
        <w:ind w:firstLine="709"/>
        <w:jc w:val="both"/>
        <w:rPr>
          <w:sz w:val="28"/>
          <w:szCs w:val="28"/>
        </w:rPr>
      </w:pPr>
      <w:r>
        <w:rPr>
          <w:sz w:val="28"/>
          <w:szCs w:val="28"/>
        </w:rPr>
        <w:t>Так, в</w:t>
      </w:r>
      <w:r w:rsidRPr="00B94D23">
        <w:rPr>
          <w:sz w:val="28"/>
          <w:szCs w:val="28"/>
        </w:rPr>
        <w:t xml:space="preserve"> рамках регионального проекта «Информационная инфраструктура» бюджету Идринского района из краевого бюджета в 2019 году предоставлена субсидия на создание условий для развития услуг связи </w:t>
      </w:r>
      <w:r>
        <w:rPr>
          <w:sz w:val="28"/>
          <w:szCs w:val="28"/>
        </w:rPr>
        <w:br/>
      </w:r>
      <w:r w:rsidRPr="00B94D23">
        <w:rPr>
          <w:sz w:val="28"/>
          <w:szCs w:val="28"/>
        </w:rPr>
        <w:t xml:space="preserve">в малочисленных и труднодоступных населенных пунктах Красноярского края в рамках подпрограммы «Инфраструктура информационного общества </w:t>
      </w:r>
      <w:r>
        <w:rPr>
          <w:sz w:val="28"/>
          <w:szCs w:val="28"/>
        </w:rPr>
        <w:br/>
      </w:r>
      <w:r w:rsidRPr="00B94D23">
        <w:rPr>
          <w:sz w:val="28"/>
          <w:szCs w:val="28"/>
        </w:rPr>
        <w:t>и электронного правительства» государственной программы Красноярского края «Развитие информационного общества»  в размере 11</w:t>
      </w:r>
      <w:r>
        <w:rPr>
          <w:sz w:val="28"/>
          <w:szCs w:val="28"/>
        </w:rPr>
        <w:t>,</w:t>
      </w:r>
      <w:r w:rsidRPr="00B94D23">
        <w:rPr>
          <w:sz w:val="28"/>
          <w:szCs w:val="28"/>
        </w:rPr>
        <w:t>67</w:t>
      </w:r>
      <w:r>
        <w:rPr>
          <w:sz w:val="28"/>
          <w:szCs w:val="28"/>
        </w:rPr>
        <w:t xml:space="preserve"> млн</w:t>
      </w:r>
      <w:r w:rsidRPr="00B94D23">
        <w:rPr>
          <w:sz w:val="28"/>
          <w:szCs w:val="28"/>
        </w:rPr>
        <w:t xml:space="preserve"> руб., софинансирование из районного бюджета составило 11,68 тыс. руб. Данные средства освоены на мероприятия по установке сотовой связи на сумму 11</w:t>
      </w:r>
      <w:r>
        <w:rPr>
          <w:sz w:val="28"/>
          <w:szCs w:val="28"/>
        </w:rPr>
        <w:t>,</w:t>
      </w:r>
      <w:r w:rsidRPr="00B94D23">
        <w:rPr>
          <w:sz w:val="28"/>
          <w:szCs w:val="28"/>
        </w:rPr>
        <w:t>25</w:t>
      </w:r>
      <w:r>
        <w:rPr>
          <w:sz w:val="28"/>
          <w:szCs w:val="28"/>
        </w:rPr>
        <w:t xml:space="preserve"> </w:t>
      </w:r>
      <w:r w:rsidRPr="00B94D23">
        <w:rPr>
          <w:sz w:val="28"/>
          <w:szCs w:val="28"/>
        </w:rPr>
        <w:t xml:space="preserve"> </w:t>
      </w:r>
      <w:r>
        <w:rPr>
          <w:sz w:val="28"/>
          <w:szCs w:val="28"/>
        </w:rPr>
        <w:t>млн</w:t>
      </w:r>
      <w:r w:rsidRPr="00B94D23">
        <w:rPr>
          <w:sz w:val="28"/>
          <w:szCs w:val="28"/>
        </w:rPr>
        <w:t xml:space="preserve"> руб. в п. Добромысловский, с. Куреж, с. Новоберезовка </w:t>
      </w:r>
      <w:r>
        <w:rPr>
          <w:sz w:val="28"/>
          <w:szCs w:val="28"/>
        </w:rPr>
        <w:br/>
      </w:r>
      <w:r w:rsidRPr="00B94D23">
        <w:rPr>
          <w:sz w:val="28"/>
          <w:szCs w:val="28"/>
        </w:rPr>
        <w:t xml:space="preserve">и мероприятия по установки спутниковой связи в с. Большие Кныши </w:t>
      </w:r>
      <w:r>
        <w:rPr>
          <w:sz w:val="28"/>
          <w:szCs w:val="28"/>
        </w:rPr>
        <w:br/>
      </w:r>
      <w:r w:rsidRPr="00B94D23">
        <w:rPr>
          <w:sz w:val="28"/>
          <w:szCs w:val="28"/>
        </w:rPr>
        <w:t>и с. Новотроицкое на сумму 427,44 тыс. руб.</w:t>
      </w:r>
    </w:p>
    <w:p w:rsidR="00DA0374" w:rsidRPr="005E2B27" w:rsidRDefault="00DA0374" w:rsidP="0056274D">
      <w:pPr>
        <w:spacing w:after="0" w:line="240" w:lineRule="auto"/>
        <w:ind w:firstLine="709"/>
        <w:jc w:val="both"/>
        <w:rPr>
          <w:rFonts w:ascii="Times New Roman" w:eastAsia="Calibri" w:hAnsi="Times New Roman" w:cs="Times New Roman"/>
          <w:sz w:val="28"/>
          <w:szCs w:val="28"/>
          <w:lang w:eastAsia="en-US"/>
        </w:rPr>
      </w:pPr>
      <w:r w:rsidRPr="005E2B27">
        <w:rPr>
          <w:rFonts w:ascii="Times New Roman" w:eastAsia="Calibri" w:hAnsi="Times New Roman" w:cs="Times New Roman"/>
          <w:sz w:val="28"/>
          <w:szCs w:val="28"/>
          <w:lang w:eastAsia="en-US"/>
        </w:rPr>
        <w:t xml:space="preserve">В рамках реализации регионального проекта Красноярского края «Культурная среда» национального проекта «Культура» на модернизацию Центральной детской библиотеки в гп Северо-Енисейский в 2019 году направлено </w:t>
      </w:r>
      <w:r w:rsidRPr="005E2B27">
        <w:rPr>
          <w:rFonts w:ascii="Times New Roman" w:eastAsiaTheme="minorHAnsi" w:hAnsi="Times New Roman" w:cs="Times New Roman"/>
          <w:sz w:val="28"/>
          <w:szCs w:val="28"/>
          <w:lang w:eastAsia="en-US"/>
        </w:rPr>
        <w:t>9,10 млн. рублей, в том числе: федерального бюджета – 5,00 млн. рублей; бюджета Северо-Енисейского района – 4,10 млн. рублей.</w:t>
      </w:r>
    </w:p>
    <w:p w:rsidR="00DA0374" w:rsidRPr="005E2B27"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5E2B27">
        <w:rPr>
          <w:rFonts w:ascii="Times New Roman" w:eastAsiaTheme="minorHAnsi" w:hAnsi="Times New Roman" w:cs="Times New Roman"/>
          <w:sz w:val="28"/>
          <w:szCs w:val="28"/>
          <w:lang w:eastAsia="en-US"/>
        </w:rPr>
        <w:t xml:space="preserve">Денежные средства были израсходованы на следующие цели: </w:t>
      </w:r>
    </w:p>
    <w:p w:rsidR="00DA0374" w:rsidRPr="005E2B27"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5E2B27">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5E2B27">
        <w:rPr>
          <w:rFonts w:ascii="Times New Roman" w:eastAsiaTheme="minorHAnsi" w:hAnsi="Times New Roman" w:cs="Times New Roman"/>
          <w:sz w:val="28"/>
          <w:szCs w:val="28"/>
          <w:lang w:eastAsia="en-US"/>
        </w:rPr>
        <w:t xml:space="preserve">выполнение работ по текущему ремонту помещений библиотеки, капитальному ремонту здания 4,06 млн. рублей; </w:t>
      </w:r>
    </w:p>
    <w:p w:rsidR="00DA0374" w:rsidRPr="005E2B27"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5E2B27">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5E2B27">
        <w:rPr>
          <w:rFonts w:ascii="Times New Roman" w:eastAsiaTheme="minorHAnsi" w:hAnsi="Times New Roman" w:cs="Times New Roman"/>
          <w:sz w:val="28"/>
          <w:szCs w:val="28"/>
          <w:lang w:eastAsia="en-US"/>
        </w:rPr>
        <w:t xml:space="preserve">приобретение мебели 1,72 млн. рублей; </w:t>
      </w:r>
    </w:p>
    <w:p w:rsidR="00DA0374" w:rsidRPr="005E2B27"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5E2B27">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5E2B27">
        <w:rPr>
          <w:rFonts w:ascii="Times New Roman" w:eastAsiaTheme="minorHAnsi" w:hAnsi="Times New Roman" w:cs="Times New Roman"/>
          <w:sz w:val="28"/>
          <w:szCs w:val="28"/>
          <w:lang w:eastAsia="en-US"/>
        </w:rPr>
        <w:t xml:space="preserve">приобретение специализированного оборудования 1,13 млн. рублей; </w:t>
      </w:r>
    </w:p>
    <w:p w:rsidR="00DA0374" w:rsidRPr="005E2B27"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5E2B27">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5E2B27">
        <w:rPr>
          <w:rFonts w:ascii="Times New Roman" w:eastAsiaTheme="minorHAnsi" w:hAnsi="Times New Roman" w:cs="Times New Roman"/>
          <w:sz w:val="28"/>
          <w:szCs w:val="28"/>
          <w:lang w:eastAsia="en-US"/>
        </w:rPr>
        <w:t>приобретение необходимого оборудования и программного обеспечения для обеспечения доступа к информационным ресурсам 542,23 тыс. рублей;</w:t>
      </w:r>
    </w:p>
    <w:p w:rsidR="00DA0374" w:rsidRPr="005E2B27"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5E2B27">
        <w:rPr>
          <w:rFonts w:ascii="Times New Roman" w:eastAsiaTheme="minorHAnsi" w:hAnsi="Times New Roman" w:cs="Times New Roman"/>
          <w:sz w:val="28"/>
          <w:szCs w:val="28"/>
          <w:lang w:eastAsia="en-US"/>
        </w:rPr>
        <w:t>- приобретение новой литературы, настольных игр – 986,41 тыс. рублей;</w:t>
      </w:r>
    </w:p>
    <w:p w:rsidR="00DA0374" w:rsidRPr="005E2B27"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5E2B27">
        <w:rPr>
          <w:rFonts w:ascii="Times New Roman" w:eastAsiaTheme="minorHAnsi" w:hAnsi="Times New Roman" w:cs="Times New Roman"/>
          <w:sz w:val="28"/>
          <w:szCs w:val="28"/>
          <w:lang w:eastAsia="en-US"/>
        </w:rPr>
        <w:lastRenderedPageBreak/>
        <w:t>- повышение квалификации специалистов библиотеки – 73,64 тыс. рублей.</w:t>
      </w:r>
    </w:p>
    <w:p w:rsidR="00DA0374" w:rsidRPr="005E2B27"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5E2B27">
        <w:rPr>
          <w:rFonts w:ascii="Times New Roman" w:eastAsiaTheme="minorHAnsi" w:hAnsi="Times New Roman" w:cs="Times New Roman"/>
          <w:sz w:val="28"/>
          <w:szCs w:val="28"/>
          <w:lang w:eastAsia="en-US"/>
        </w:rPr>
        <w:t xml:space="preserve">Новая модельная библиотека сегодня это: </w:t>
      </w:r>
    </w:p>
    <w:p w:rsidR="00DA0374" w:rsidRPr="005E2B27"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5E2B27">
        <w:rPr>
          <w:rFonts w:ascii="Times New Roman" w:eastAsiaTheme="minorHAnsi" w:hAnsi="Times New Roman" w:cs="Times New Roman"/>
          <w:sz w:val="28"/>
          <w:szCs w:val="28"/>
          <w:lang w:eastAsia="en-US"/>
        </w:rPr>
        <w:t xml:space="preserve">- программа «Исследовательская лаборатория «ТИОН»» (твори, исследуй, общайся) для школьников средних классов с проведением исследовательских занятий, знакомством с научно-популярными изданиями, </w:t>
      </w:r>
      <w:r w:rsidR="00A17989">
        <w:rPr>
          <w:rFonts w:ascii="Times New Roman" w:eastAsiaTheme="minorHAnsi" w:hAnsi="Times New Roman" w:cs="Times New Roman"/>
          <w:sz w:val="28"/>
          <w:szCs w:val="28"/>
          <w:lang w:eastAsia="en-US"/>
        </w:rPr>
        <w:br/>
      </w:r>
      <w:r w:rsidRPr="005E2B27">
        <w:rPr>
          <w:rFonts w:ascii="Times New Roman" w:eastAsiaTheme="minorHAnsi" w:hAnsi="Times New Roman" w:cs="Times New Roman"/>
          <w:sz w:val="28"/>
          <w:szCs w:val="28"/>
          <w:lang w:eastAsia="en-US"/>
        </w:rPr>
        <w:t>в том числе с привлечением электронных ресурсов;</w:t>
      </w:r>
    </w:p>
    <w:p w:rsidR="00DA0374" w:rsidRPr="005E2B27"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5E2B27">
        <w:rPr>
          <w:rFonts w:ascii="Times New Roman" w:eastAsiaTheme="minorHAnsi" w:hAnsi="Times New Roman" w:cs="Times New Roman"/>
          <w:sz w:val="28"/>
          <w:szCs w:val="28"/>
          <w:lang w:eastAsia="en-US"/>
        </w:rPr>
        <w:t xml:space="preserve">- программа «Вместе читаем и играем» для семей с детьми дошкольниками, направлена на продвижение книги и чтения для малышей, организацию семейного содержательного досуга в стенах библиотеки; </w:t>
      </w:r>
    </w:p>
    <w:p w:rsidR="00DA0374" w:rsidRPr="005E2B27"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5E2B27">
        <w:rPr>
          <w:rFonts w:ascii="Times New Roman" w:eastAsiaTheme="minorHAnsi" w:hAnsi="Times New Roman" w:cs="Times New Roman"/>
          <w:sz w:val="28"/>
          <w:szCs w:val="28"/>
          <w:lang w:eastAsia="en-US"/>
        </w:rPr>
        <w:t xml:space="preserve">-проект «101 игра» для школьников младших и средних классов направлен на вовлечение детей в интеллектуальную и познавательную деятельность с помощью разнообразных настольных игр; </w:t>
      </w:r>
    </w:p>
    <w:p w:rsidR="00DA0374" w:rsidRPr="005E2B27"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5E2B27">
        <w:rPr>
          <w:rFonts w:ascii="Times New Roman" w:eastAsiaTheme="minorHAnsi" w:hAnsi="Times New Roman" w:cs="Times New Roman"/>
          <w:sz w:val="28"/>
          <w:szCs w:val="28"/>
          <w:lang w:eastAsia="en-US"/>
        </w:rPr>
        <w:t xml:space="preserve">-проект «Всё bookвально» по продвижению книги и чтения для подростков реализуется с проведением литературных встреч, дискуссий, тренингов по ораторскому искусству; </w:t>
      </w:r>
    </w:p>
    <w:p w:rsidR="00DA0374" w:rsidRDefault="00DA0374" w:rsidP="0056274D">
      <w:pPr>
        <w:spacing w:after="0" w:line="240" w:lineRule="auto"/>
        <w:ind w:firstLine="709"/>
        <w:jc w:val="both"/>
        <w:rPr>
          <w:rFonts w:ascii="Times New Roman" w:eastAsiaTheme="minorHAnsi" w:hAnsi="Times New Roman" w:cs="Times New Roman"/>
          <w:sz w:val="28"/>
          <w:szCs w:val="28"/>
          <w:lang w:eastAsia="en-US"/>
        </w:rPr>
      </w:pPr>
      <w:r w:rsidRPr="005E2B27">
        <w:rPr>
          <w:rFonts w:ascii="Times New Roman" w:eastAsiaTheme="minorHAnsi" w:hAnsi="Times New Roman" w:cs="Times New Roman"/>
          <w:sz w:val="28"/>
          <w:szCs w:val="28"/>
          <w:lang w:eastAsia="en-US"/>
        </w:rPr>
        <w:t>- программа «Безопасная дорога» направлена на пропаганду пешеходной грамотности среди детей и родителей, проведение акций, уроков, мастер-классов, занятия проводятся совместно с ГИБДД.</w:t>
      </w:r>
    </w:p>
    <w:p w:rsidR="00DA0374" w:rsidRPr="00F4044A" w:rsidRDefault="00DA0374" w:rsidP="0056274D">
      <w:pPr>
        <w:pStyle w:val="a8"/>
        <w:spacing w:before="0" w:beforeAutospacing="0" w:after="0" w:afterAutospacing="0"/>
        <w:ind w:firstLine="709"/>
        <w:jc w:val="both"/>
        <w:rPr>
          <w:color w:val="000000"/>
          <w:sz w:val="28"/>
          <w:szCs w:val="28"/>
        </w:rPr>
      </w:pPr>
      <w:r w:rsidRPr="00F4044A">
        <w:rPr>
          <w:color w:val="000000"/>
          <w:sz w:val="28"/>
          <w:szCs w:val="28"/>
        </w:rPr>
        <w:t xml:space="preserve">Вместе с тем, практика участия органов местного самоуправления </w:t>
      </w:r>
      <w:r>
        <w:rPr>
          <w:color w:val="000000"/>
          <w:sz w:val="28"/>
          <w:szCs w:val="28"/>
        </w:rPr>
        <w:br/>
      </w:r>
      <w:r w:rsidRPr="00F4044A">
        <w:rPr>
          <w:color w:val="000000"/>
          <w:sz w:val="28"/>
          <w:szCs w:val="28"/>
        </w:rPr>
        <w:t xml:space="preserve">в реализации национальных проектов выявляет ряд проблемных вопросов, </w:t>
      </w:r>
      <w:r>
        <w:rPr>
          <w:color w:val="000000"/>
          <w:sz w:val="28"/>
          <w:szCs w:val="28"/>
        </w:rPr>
        <w:br/>
      </w:r>
      <w:r w:rsidRPr="00F4044A">
        <w:rPr>
          <w:color w:val="000000"/>
          <w:sz w:val="28"/>
          <w:szCs w:val="28"/>
        </w:rPr>
        <w:t>на которые хотелось обратить особое внимание.</w:t>
      </w:r>
    </w:p>
    <w:p w:rsidR="00DA0374" w:rsidRPr="00F4044A" w:rsidRDefault="00DA0374" w:rsidP="0056274D">
      <w:pPr>
        <w:pStyle w:val="a8"/>
        <w:spacing w:before="0" w:beforeAutospacing="0" w:after="0" w:afterAutospacing="0"/>
        <w:ind w:firstLine="709"/>
        <w:jc w:val="both"/>
        <w:rPr>
          <w:color w:val="000000"/>
          <w:sz w:val="28"/>
          <w:szCs w:val="28"/>
        </w:rPr>
      </w:pPr>
      <w:r w:rsidRPr="00F4044A">
        <w:rPr>
          <w:color w:val="000000"/>
          <w:sz w:val="28"/>
          <w:szCs w:val="28"/>
        </w:rPr>
        <w:t xml:space="preserve">Во-первых – в отдельных национальных проектах при определении роли органов местного самоуправления не содержатся точные формулировки. </w:t>
      </w:r>
      <w:r>
        <w:rPr>
          <w:color w:val="000000"/>
          <w:sz w:val="28"/>
          <w:szCs w:val="28"/>
        </w:rPr>
        <w:br/>
      </w:r>
      <w:r w:rsidRPr="00F4044A">
        <w:rPr>
          <w:color w:val="000000"/>
          <w:sz w:val="28"/>
          <w:szCs w:val="28"/>
        </w:rPr>
        <w:t xml:space="preserve">В связи с этим возникают вопросы о степени участия муниципалитетов </w:t>
      </w:r>
      <w:r>
        <w:rPr>
          <w:color w:val="000000"/>
          <w:sz w:val="28"/>
          <w:szCs w:val="28"/>
        </w:rPr>
        <w:br/>
      </w:r>
      <w:r w:rsidRPr="00F4044A">
        <w:rPr>
          <w:color w:val="000000"/>
          <w:sz w:val="28"/>
          <w:szCs w:val="28"/>
        </w:rPr>
        <w:t>в мероприятиях по реализации национальных проектов. Поэтому необходимо повышать уровень методической и информационной работы с органами местного самоуправления.</w:t>
      </w:r>
    </w:p>
    <w:p w:rsidR="00DA0374" w:rsidRPr="00F4044A" w:rsidRDefault="00DA0374" w:rsidP="0056274D">
      <w:pPr>
        <w:pStyle w:val="a8"/>
        <w:spacing w:before="0" w:beforeAutospacing="0" w:after="0" w:afterAutospacing="0"/>
        <w:ind w:firstLine="709"/>
        <w:jc w:val="both"/>
        <w:rPr>
          <w:color w:val="000000"/>
          <w:sz w:val="28"/>
          <w:szCs w:val="28"/>
        </w:rPr>
      </w:pPr>
      <w:r w:rsidRPr="00F4044A">
        <w:rPr>
          <w:color w:val="000000"/>
          <w:sz w:val="28"/>
          <w:szCs w:val="28"/>
        </w:rPr>
        <w:t>Во-вторых – необходимо учитывать уровень финансовой обеспеченности бюджетов муниципальных образований с целью определения возможности реализации в полном объеме предусмотренных проектом мероприятий.</w:t>
      </w:r>
    </w:p>
    <w:p w:rsidR="00DA0374" w:rsidRDefault="00DA0374" w:rsidP="0056274D">
      <w:pPr>
        <w:pStyle w:val="a8"/>
        <w:spacing w:before="0" w:beforeAutospacing="0" w:after="0" w:afterAutospacing="0"/>
        <w:ind w:firstLine="709"/>
        <w:jc w:val="both"/>
        <w:rPr>
          <w:color w:val="000000"/>
          <w:sz w:val="28"/>
          <w:szCs w:val="28"/>
        </w:rPr>
      </w:pPr>
      <w:r w:rsidRPr="00F4044A">
        <w:rPr>
          <w:color w:val="000000"/>
          <w:sz w:val="28"/>
          <w:szCs w:val="28"/>
        </w:rPr>
        <w:t xml:space="preserve">Так, например, в городе Минусинске в рамках национального проекта «Жилье и городская среда» реализуется федеральный проект «Обеспечение устойчивого сокращения непригодного для проживания жилищного фонда». </w:t>
      </w:r>
    </w:p>
    <w:p w:rsidR="00DA0374" w:rsidRPr="00F4044A" w:rsidRDefault="00DA0374" w:rsidP="0056274D">
      <w:pPr>
        <w:pStyle w:val="a8"/>
        <w:spacing w:before="0" w:beforeAutospacing="0" w:after="0" w:afterAutospacing="0"/>
        <w:ind w:firstLine="709"/>
        <w:jc w:val="both"/>
        <w:rPr>
          <w:color w:val="000000"/>
          <w:sz w:val="28"/>
          <w:szCs w:val="28"/>
        </w:rPr>
      </w:pPr>
      <w:r w:rsidRPr="00F4044A">
        <w:rPr>
          <w:color w:val="000000"/>
          <w:sz w:val="28"/>
          <w:szCs w:val="28"/>
        </w:rPr>
        <w:t>В 2019 году на реализацию данного проекта выделено 165 мл</w:t>
      </w:r>
      <w:r>
        <w:rPr>
          <w:color w:val="000000"/>
          <w:sz w:val="28"/>
          <w:szCs w:val="28"/>
        </w:rPr>
        <w:t>н</w:t>
      </w:r>
      <w:r w:rsidRPr="00F4044A">
        <w:rPr>
          <w:color w:val="000000"/>
          <w:sz w:val="28"/>
          <w:szCs w:val="28"/>
        </w:rPr>
        <w:t xml:space="preserve"> рублей </w:t>
      </w:r>
      <w:r>
        <w:rPr>
          <w:color w:val="000000"/>
          <w:sz w:val="28"/>
          <w:szCs w:val="28"/>
        </w:rPr>
        <w:br/>
      </w:r>
      <w:r w:rsidRPr="00F4044A">
        <w:rPr>
          <w:color w:val="000000"/>
          <w:sz w:val="28"/>
          <w:szCs w:val="28"/>
        </w:rPr>
        <w:t xml:space="preserve">на приобретение 108 квартир. В 2020 году запланировано переселение </w:t>
      </w:r>
      <w:r w:rsidR="00A17989">
        <w:rPr>
          <w:color w:val="000000"/>
          <w:sz w:val="28"/>
          <w:szCs w:val="28"/>
        </w:rPr>
        <w:br/>
      </w:r>
      <w:r w:rsidRPr="00F4044A">
        <w:rPr>
          <w:color w:val="000000"/>
          <w:sz w:val="28"/>
          <w:szCs w:val="28"/>
        </w:rPr>
        <w:t>35 семей.</w:t>
      </w:r>
    </w:p>
    <w:p w:rsidR="00DA0374" w:rsidRPr="00F4044A" w:rsidRDefault="00DA0374" w:rsidP="0056274D">
      <w:pPr>
        <w:pStyle w:val="a8"/>
        <w:spacing w:before="0" w:beforeAutospacing="0" w:after="0" w:afterAutospacing="0"/>
        <w:ind w:firstLine="709"/>
        <w:jc w:val="both"/>
        <w:rPr>
          <w:color w:val="000000"/>
          <w:sz w:val="28"/>
          <w:szCs w:val="28"/>
        </w:rPr>
      </w:pPr>
      <w:r w:rsidRPr="00F4044A">
        <w:rPr>
          <w:color w:val="000000"/>
          <w:sz w:val="28"/>
          <w:szCs w:val="28"/>
        </w:rPr>
        <w:t>Однако практика реализации данного проекта выявила проблему, связанную с отсутствием финансирования мероприятий по сносу непригодного жилья после расселения. Также механизмом реализации программы не предусмотрены средства на реконструкцию объектов, представляющих историко-культурную ценность.</w:t>
      </w:r>
    </w:p>
    <w:p w:rsidR="00DA0374" w:rsidRDefault="00DA0374" w:rsidP="0056274D">
      <w:pPr>
        <w:pStyle w:val="a8"/>
        <w:spacing w:before="0" w:beforeAutospacing="0" w:after="0" w:afterAutospacing="0"/>
        <w:ind w:firstLine="709"/>
        <w:jc w:val="both"/>
        <w:rPr>
          <w:color w:val="000000"/>
          <w:sz w:val="28"/>
          <w:szCs w:val="28"/>
        </w:rPr>
      </w:pPr>
      <w:r w:rsidRPr="00F4044A">
        <w:rPr>
          <w:color w:val="000000"/>
          <w:sz w:val="28"/>
          <w:szCs w:val="28"/>
        </w:rPr>
        <w:t>В связи с этим</w:t>
      </w:r>
      <w:r>
        <w:rPr>
          <w:color w:val="000000"/>
          <w:sz w:val="28"/>
          <w:szCs w:val="28"/>
        </w:rPr>
        <w:t xml:space="preserve">, считаем необходимых продолжить работу </w:t>
      </w:r>
      <w:r>
        <w:rPr>
          <w:color w:val="000000"/>
          <w:sz w:val="28"/>
          <w:szCs w:val="28"/>
        </w:rPr>
        <w:br/>
        <w:t xml:space="preserve">по совершенствованию </w:t>
      </w:r>
      <w:r w:rsidRPr="00F4044A">
        <w:rPr>
          <w:color w:val="000000"/>
          <w:sz w:val="28"/>
          <w:szCs w:val="28"/>
        </w:rPr>
        <w:t xml:space="preserve">программы переселения граждан из ветхого </w:t>
      </w:r>
      <w:r>
        <w:rPr>
          <w:color w:val="000000"/>
          <w:sz w:val="28"/>
          <w:szCs w:val="28"/>
        </w:rPr>
        <w:br/>
      </w:r>
      <w:r w:rsidRPr="00F4044A">
        <w:rPr>
          <w:color w:val="000000"/>
          <w:sz w:val="28"/>
          <w:szCs w:val="28"/>
        </w:rPr>
        <w:lastRenderedPageBreak/>
        <w:t xml:space="preserve">и аварийного жилья, предусмотрев средства </w:t>
      </w:r>
      <w:r>
        <w:rPr>
          <w:color w:val="000000"/>
          <w:sz w:val="28"/>
          <w:szCs w:val="28"/>
        </w:rPr>
        <w:t xml:space="preserve">федерального бюджета </w:t>
      </w:r>
      <w:r w:rsidRPr="00F4044A">
        <w:rPr>
          <w:color w:val="000000"/>
          <w:sz w:val="28"/>
          <w:szCs w:val="28"/>
        </w:rPr>
        <w:t>на снос непригодного жилья, а также на реконструкцию объектов историко- культурного наследия.</w:t>
      </w:r>
    </w:p>
    <w:p w:rsidR="00DA0374" w:rsidRPr="007E2592" w:rsidRDefault="00DA0374" w:rsidP="0056274D">
      <w:pPr>
        <w:pStyle w:val="afa"/>
        <w:ind w:firstLine="709"/>
        <w:jc w:val="both"/>
        <w:rPr>
          <w:rFonts w:ascii="Times New Roman" w:hAnsi="Times New Roman"/>
          <w:bCs/>
          <w:sz w:val="28"/>
          <w:szCs w:val="28"/>
        </w:rPr>
      </w:pPr>
      <w:r w:rsidRPr="007E2592">
        <w:rPr>
          <w:rFonts w:ascii="Times New Roman" w:eastAsia="Times New Roman" w:hAnsi="Times New Roman"/>
          <w:color w:val="000000"/>
          <w:sz w:val="28"/>
          <w:szCs w:val="28"/>
          <w:lang w:eastAsia="ru-RU"/>
        </w:rPr>
        <w:t>Кроме этого, в настоящее время в крупных городах с</w:t>
      </w:r>
      <w:r w:rsidRPr="007E2592">
        <w:rPr>
          <w:rFonts w:ascii="Times New Roman" w:hAnsi="Times New Roman"/>
          <w:bCs/>
          <w:sz w:val="28"/>
          <w:szCs w:val="28"/>
        </w:rPr>
        <w:t xml:space="preserve">вободные территории, которые возможно использовать для строительства новых детских дошкольных учреждений, объектов здравоохранения и иных социальных объектов, есть только в микрорайонах, где ведется комплексное освоение. </w:t>
      </w:r>
      <w:r w:rsidRPr="007E2592">
        <w:rPr>
          <w:rFonts w:ascii="Times New Roman" w:hAnsi="Times New Roman"/>
          <w:bCs/>
          <w:sz w:val="28"/>
          <w:szCs w:val="28"/>
        </w:rPr>
        <w:br/>
        <w:t xml:space="preserve">В центральной части городов, где существует основная потребность </w:t>
      </w:r>
      <w:r w:rsidRPr="007E2592">
        <w:rPr>
          <w:rFonts w:ascii="Times New Roman" w:hAnsi="Times New Roman"/>
          <w:bCs/>
          <w:sz w:val="28"/>
          <w:szCs w:val="28"/>
        </w:rPr>
        <w:br/>
        <w:t xml:space="preserve">в размещении подобных объектов, ресурс свободных территорий отсутствует. В настоящее время в Земельном кодексе РФ (статья 49 «Основания для изъятия земельных участков для государственных и муниципальных нужд») отсутствуют основания для изъятия земельных участков, связанных </w:t>
      </w:r>
      <w:r w:rsidRPr="007E2592">
        <w:rPr>
          <w:rFonts w:ascii="Times New Roman" w:hAnsi="Times New Roman"/>
          <w:bCs/>
          <w:sz w:val="28"/>
          <w:szCs w:val="28"/>
        </w:rPr>
        <w:br/>
        <w:t xml:space="preserve">со строительством социальных объектов (в том числе общеобразовательных </w:t>
      </w:r>
      <w:r w:rsidRPr="007E2592">
        <w:rPr>
          <w:rFonts w:ascii="Times New Roman" w:hAnsi="Times New Roman"/>
          <w:bCs/>
          <w:sz w:val="28"/>
          <w:szCs w:val="28"/>
        </w:rPr>
        <w:br/>
        <w:t xml:space="preserve">и детских дошкольных учреждений, объектов здравоохранения </w:t>
      </w:r>
      <w:r w:rsidRPr="007E2592">
        <w:rPr>
          <w:rFonts w:ascii="Times New Roman" w:hAnsi="Times New Roman"/>
          <w:bCs/>
          <w:sz w:val="28"/>
          <w:szCs w:val="28"/>
        </w:rPr>
        <w:br/>
        <w:t xml:space="preserve">и спорта). </w:t>
      </w:r>
    </w:p>
    <w:p w:rsidR="00DA0374" w:rsidRPr="00753C7B" w:rsidRDefault="00DA0374" w:rsidP="0056274D">
      <w:pPr>
        <w:pStyle w:val="afa"/>
        <w:ind w:firstLine="709"/>
        <w:jc w:val="both"/>
        <w:rPr>
          <w:rFonts w:ascii="Times New Roman" w:hAnsi="Times New Roman"/>
          <w:bCs/>
          <w:sz w:val="28"/>
          <w:szCs w:val="28"/>
        </w:rPr>
      </w:pPr>
      <w:r w:rsidRPr="007E2592">
        <w:rPr>
          <w:rFonts w:ascii="Times New Roman" w:eastAsia="Times New Roman" w:hAnsi="Times New Roman"/>
          <w:color w:val="000000"/>
          <w:sz w:val="28"/>
          <w:szCs w:val="28"/>
          <w:lang w:eastAsia="ru-RU"/>
        </w:rPr>
        <w:t xml:space="preserve">В целях исполнения Указа Президента РФ от 07.05.2018 </w:t>
      </w:r>
      <w:r w:rsidRPr="007E2592">
        <w:rPr>
          <w:rFonts w:ascii="Times New Roman" w:eastAsia="Times New Roman" w:hAnsi="Times New Roman"/>
          <w:color w:val="000000"/>
          <w:sz w:val="28"/>
          <w:szCs w:val="28"/>
          <w:lang w:eastAsia="ru-RU"/>
        </w:rPr>
        <w:br/>
        <w:t xml:space="preserve">№ 204 «О национальных целях и стратегических задачах развития Российской Федерации на период до 2024 года» в части достижения 100-процентной доступности дошкольного образования для детей в возрасте до трех лет; обеспеченности общеобразовательными учреждениями, а также для строительства иных социальных объектов полагаем необходимо внести дополнения в Земельный кодекс РФ, расширяющие перечень случаев </w:t>
      </w:r>
      <w:r w:rsidR="00A17989" w:rsidRPr="007E2592">
        <w:rPr>
          <w:rFonts w:ascii="Times New Roman" w:eastAsia="Times New Roman" w:hAnsi="Times New Roman"/>
          <w:color w:val="000000"/>
          <w:sz w:val="28"/>
          <w:szCs w:val="28"/>
          <w:lang w:eastAsia="ru-RU"/>
        </w:rPr>
        <w:br/>
      </w:r>
      <w:r w:rsidRPr="007E2592">
        <w:rPr>
          <w:rFonts w:ascii="Times New Roman" w:eastAsia="Times New Roman" w:hAnsi="Times New Roman"/>
          <w:color w:val="000000"/>
          <w:sz w:val="28"/>
          <w:szCs w:val="28"/>
          <w:lang w:eastAsia="ru-RU"/>
        </w:rPr>
        <w:t xml:space="preserve">для изъятия земельных участков для государственных и муниципальных нужд для строительства социальных объектов. В частности предлагаем включить под изъятие такие объекты, как индивидуальные и многоквартирные жилые дома (с большой степенью износа, но не признанные аварийными </w:t>
      </w:r>
      <w:r w:rsidR="00A17989" w:rsidRPr="007E2592">
        <w:rPr>
          <w:rFonts w:ascii="Times New Roman" w:eastAsia="Times New Roman" w:hAnsi="Times New Roman"/>
          <w:color w:val="000000"/>
          <w:sz w:val="28"/>
          <w:szCs w:val="28"/>
          <w:lang w:eastAsia="ru-RU"/>
        </w:rPr>
        <w:br/>
      </w:r>
      <w:r w:rsidRPr="007E2592">
        <w:rPr>
          <w:rFonts w:ascii="Times New Roman" w:eastAsia="Times New Roman" w:hAnsi="Times New Roman"/>
          <w:color w:val="000000"/>
          <w:sz w:val="28"/>
          <w:szCs w:val="28"/>
          <w:lang w:eastAsia="ru-RU"/>
        </w:rPr>
        <w:t>в установленном порядке), гаражи легковых автомобилей, склады, хозяйственные постройки, дачи, строения и сооружения не соответствующие виду разрешенного использования территориальной зоны, которые составляют основную массу депрессивной застройки, требующей развития.</w:t>
      </w:r>
      <w:r>
        <w:rPr>
          <w:rFonts w:ascii="Times New Roman" w:eastAsia="Times New Roman" w:hAnsi="Times New Roman"/>
          <w:color w:val="000000"/>
          <w:sz w:val="28"/>
          <w:szCs w:val="28"/>
          <w:lang w:eastAsia="ru-RU"/>
        </w:rPr>
        <w:t xml:space="preserve"> </w:t>
      </w:r>
    </w:p>
    <w:p w:rsidR="00DA0374" w:rsidRDefault="00DA0374" w:rsidP="0056274D">
      <w:pPr>
        <w:spacing w:after="0" w:line="240" w:lineRule="auto"/>
        <w:ind w:firstLine="709"/>
        <w:jc w:val="both"/>
        <w:rPr>
          <w:rFonts w:ascii="Times New Roman" w:eastAsiaTheme="minorHAnsi" w:hAnsi="Times New Roman" w:cs="Times New Roman"/>
          <w:sz w:val="28"/>
          <w:szCs w:val="28"/>
          <w:lang w:eastAsia="en-US"/>
        </w:rPr>
      </w:pPr>
    </w:p>
    <w:p w:rsidR="00DA0374" w:rsidRPr="000A4618" w:rsidRDefault="00DA0374" w:rsidP="000A4618">
      <w:pPr>
        <w:pStyle w:val="1"/>
        <w:spacing w:before="0" w:line="240" w:lineRule="auto"/>
        <w:ind w:firstLine="709"/>
        <w:jc w:val="both"/>
        <w:rPr>
          <w:rFonts w:ascii="Times New Roman" w:hAnsi="Times New Roman" w:cs="Times New Roman"/>
          <w:color w:val="auto"/>
        </w:rPr>
      </w:pPr>
      <w:bookmarkStart w:id="47" w:name="_Toc39052276"/>
      <w:r w:rsidRPr="000A4618">
        <w:rPr>
          <w:rFonts w:ascii="Times New Roman" w:hAnsi="Times New Roman" w:cs="Times New Roman"/>
          <w:color w:val="auto"/>
        </w:rPr>
        <w:t>4.3 Выводы и предложения по разделу</w:t>
      </w:r>
      <w:bookmarkEnd w:id="47"/>
    </w:p>
    <w:p w:rsidR="00DA0374" w:rsidRPr="000A4618" w:rsidRDefault="00DA0374" w:rsidP="000A4618">
      <w:pPr>
        <w:spacing w:after="0" w:line="240" w:lineRule="auto"/>
        <w:rPr>
          <w:rFonts w:ascii="Times New Roman" w:hAnsi="Times New Roman" w:cs="Times New Roman"/>
          <w:sz w:val="28"/>
          <w:szCs w:val="28"/>
        </w:rPr>
      </w:pPr>
    </w:p>
    <w:p w:rsidR="00DA0374" w:rsidRDefault="00DA0374" w:rsidP="000A461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75ACD">
        <w:rPr>
          <w:rFonts w:ascii="Times New Roman" w:eastAsiaTheme="minorHAnsi" w:hAnsi="Times New Roman" w:cs="Times New Roman"/>
          <w:sz w:val="28"/>
          <w:szCs w:val="28"/>
          <w:lang w:eastAsia="en-US"/>
        </w:rPr>
        <w:t xml:space="preserve">Указом Президента Российской Федерации от 07.05.2018 </w:t>
      </w:r>
      <w:r>
        <w:rPr>
          <w:rFonts w:ascii="Times New Roman" w:eastAsiaTheme="minorHAnsi" w:hAnsi="Times New Roman" w:cs="Times New Roman"/>
          <w:sz w:val="28"/>
          <w:szCs w:val="28"/>
          <w:lang w:eastAsia="en-US"/>
        </w:rPr>
        <w:br/>
      </w:r>
      <w:r w:rsidRPr="00175ACD">
        <w:rPr>
          <w:rFonts w:ascii="Times New Roman" w:eastAsiaTheme="minorHAnsi" w:hAnsi="Times New Roman" w:cs="Times New Roman"/>
          <w:sz w:val="28"/>
          <w:szCs w:val="28"/>
          <w:lang w:eastAsia="en-US"/>
        </w:rPr>
        <w:t>№ 204 «О национальных целях и стратегических задачах развития Российской Федерации на период до 2024 года»</w:t>
      </w:r>
      <w:r>
        <w:rPr>
          <w:rFonts w:ascii="Times New Roman" w:eastAsiaTheme="minorHAnsi" w:hAnsi="Times New Roman" w:cs="Times New Roman"/>
          <w:sz w:val="28"/>
          <w:szCs w:val="28"/>
          <w:lang w:eastAsia="en-US"/>
        </w:rPr>
        <w:t xml:space="preserve"> </w:t>
      </w:r>
      <w:r w:rsidRPr="00175ACD">
        <w:rPr>
          <w:rFonts w:ascii="Times New Roman" w:eastAsiaTheme="minorHAnsi" w:hAnsi="Times New Roman" w:cs="Times New Roman"/>
          <w:sz w:val="28"/>
          <w:szCs w:val="28"/>
          <w:lang w:eastAsia="en-US"/>
        </w:rPr>
        <w:t>в целях осуществления прорывного научно-технологического и социально-экономического развития Российской Федерации, увеличения численности населения страны, повышения уровня жизни граждан, создания комфортных условий для их проживания, а также условий и возможностей для самореализации и раскрытия таланта каждого человека были зафиксированы национальны</w:t>
      </w:r>
      <w:r>
        <w:rPr>
          <w:rFonts w:ascii="Times New Roman" w:eastAsiaTheme="minorHAnsi" w:hAnsi="Times New Roman" w:cs="Times New Roman"/>
          <w:sz w:val="28"/>
          <w:szCs w:val="28"/>
          <w:lang w:eastAsia="en-US"/>
        </w:rPr>
        <w:t>е</w:t>
      </w:r>
      <w:r w:rsidRPr="00175ACD">
        <w:rPr>
          <w:rFonts w:ascii="Times New Roman" w:eastAsiaTheme="minorHAnsi" w:hAnsi="Times New Roman" w:cs="Times New Roman"/>
          <w:sz w:val="28"/>
          <w:szCs w:val="28"/>
          <w:lang w:eastAsia="en-US"/>
        </w:rPr>
        <w:t xml:space="preserve"> цел</w:t>
      </w:r>
      <w:r>
        <w:rPr>
          <w:rFonts w:ascii="Times New Roman" w:eastAsiaTheme="minorHAnsi" w:hAnsi="Times New Roman" w:cs="Times New Roman"/>
          <w:sz w:val="28"/>
          <w:szCs w:val="28"/>
          <w:lang w:eastAsia="en-US"/>
        </w:rPr>
        <w:t>и и задачи</w:t>
      </w:r>
      <w:r w:rsidRPr="00175ACD">
        <w:rPr>
          <w:rFonts w:ascii="Times New Roman" w:eastAsiaTheme="minorHAnsi" w:hAnsi="Times New Roman" w:cs="Times New Roman"/>
          <w:sz w:val="28"/>
          <w:szCs w:val="28"/>
          <w:lang w:eastAsia="en-US"/>
        </w:rPr>
        <w:t xml:space="preserve">, достижение которых </w:t>
      </w:r>
      <w:r>
        <w:rPr>
          <w:rFonts w:ascii="Times New Roman" w:eastAsiaTheme="minorHAnsi" w:hAnsi="Times New Roman" w:cs="Times New Roman"/>
          <w:sz w:val="28"/>
          <w:szCs w:val="28"/>
          <w:lang w:eastAsia="en-US"/>
        </w:rPr>
        <w:t>является приоритетным направление органов государственной власти и местного самоуправления</w:t>
      </w:r>
      <w:r w:rsidRPr="00175ACD">
        <w:rPr>
          <w:rFonts w:ascii="Times New Roman" w:eastAsiaTheme="minorHAnsi" w:hAnsi="Times New Roman" w:cs="Times New Roman"/>
          <w:sz w:val="28"/>
          <w:szCs w:val="28"/>
          <w:lang w:eastAsia="en-US"/>
        </w:rPr>
        <w:t xml:space="preserve">. </w:t>
      </w:r>
    </w:p>
    <w:p w:rsidR="00DA0374" w:rsidRPr="00986478" w:rsidRDefault="00DA0374" w:rsidP="0056274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86478">
        <w:rPr>
          <w:rFonts w:ascii="Times New Roman" w:eastAsiaTheme="minorHAnsi" w:hAnsi="Times New Roman" w:cs="Times New Roman"/>
          <w:sz w:val="28"/>
          <w:szCs w:val="28"/>
          <w:lang w:eastAsia="en-US"/>
        </w:rPr>
        <w:t xml:space="preserve">В Красноярском крае все муниципалитеты края включены </w:t>
      </w:r>
      <w:r>
        <w:rPr>
          <w:rFonts w:ascii="Times New Roman" w:eastAsiaTheme="minorHAnsi" w:hAnsi="Times New Roman" w:cs="Times New Roman"/>
          <w:sz w:val="28"/>
          <w:szCs w:val="28"/>
          <w:lang w:eastAsia="en-US"/>
        </w:rPr>
        <w:t xml:space="preserve">в </w:t>
      </w:r>
      <w:r w:rsidRPr="00986478">
        <w:rPr>
          <w:rFonts w:ascii="Times New Roman" w:eastAsiaTheme="minorHAnsi" w:hAnsi="Times New Roman" w:cs="Times New Roman"/>
          <w:sz w:val="28"/>
          <w:szCs w:val="28"/>
          <w:lang w:eastAsia="en-US"/>
        </w:rPr>
        <w:t xml:space="preserve">процесс выполнения национальных задач, принимают свои программы, планы </w:t>
      </w:r>
      <w:r w:rsidRPr="00986478">
        <w:rPr>
          <w:rFonts w:ascii="Times New Roman" w:eastAsiaTheme="minorHAnsi" w:hAnsi="Times New Roman" w:cs="Times New Roman"/>
          <w:sz w:val="28"/>
          <w:szCs w:val="28"/>
          <w:lang w:eastAsia="en-US"/>
        </w:rPr>
        <w:lastRenderedPageBreak/>
        <w:t>мероприятий. Основная цель этих решений – обеспечение достойного уровня жизни населения на своих территориях.</w:t>
      </w:r>
    </w:p>
    <w:p w:rsidR="00DA0374" w:rsidRDefault="00DA0374" w:rsidP="0056274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Вопрос участия органов местного самоуправления в реализации национальных проектов был рассмотрен на </w:t>
      </w:r>
      <w:r w:rsidRPr="00986478">
        <w:rPr>
          <w:rFonts w:ascii="Times New Roman" w:eastAsiaTheme="minorHAnsi" w:hAnsi="Times New Roman" w:cs="Times New Roman"/>
          <w:sz w:val="28"/>
          <w:szCs w:val="28"/>
          <w:lang w:eastAsia="en-US"/>
        </w:rPr>
        <w:t xml:space="preserve">XI </w:t>
      </w:r>
      <w:r>
        <w:rPr>
          <w:rFonts w:ascii="Times New Roman" w:eastAsiaTheme="minorHAnsi" w:hAnsi="Times New Roman" w:cs="Times New Roman"/>
          <w:sz w:val="28"/>
          <w:szCs w:val="28"/>
          <w:lang w:eastAsia="en-US"/>
        </w:rPr>
        <w:t xml:space="preserve">съезде Совета муниципальных образований края. Делегатами съезда были высказаны предложения </w:t>
      </w:r>
      <w:r>
        <w:rPr>
          <w:rFonts w:ascii="Times New Roman" w:eastAsiaTheme="minorHAnsi" w:hAnsi="Times New Roman" w:cs="Times New Roman"/>
          <w:sz w:val="28"/>
          <w:szCs w:val="28"/>
          <w:lang w:eastAsia="en-US"/>
        </w:rPr>
        <w:br/>
        <w:t>о необходимости:</w:t>
      </w:r>
    </w:p>
    <w:p w:rsidR="00DA0374" w:rsidRPr="00986478" w:rsidRDefault="00DA0374" w:rsidP="0056274D">
      <w:pPr>
        <w:pStyle w:val="a8"/>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 п</w:t>
      </w:r>
      <w:r w:rsidRPr="00986478">
        <w:rPr>
          <w:rFonts w:eastAsiaTheme="minorHAnsi"/>
          <w:sz w:val="28"/>
          <w:szCs w:val="28"/>
          <w:lang w:eastAsia="en-US"/>
        </w:rPr>
        <w:t>овыш</w:t>
      </w:r>
      <w:r>
        <w:rPr>
          <w:rFonts w:eastAsiaTheme="minorHAnsi"/>
          <w:sz w:val="28"/>
          <w:szCs w:val="28"/>
          <w:lang w:eastAsia="en-US"/>
        </w:rPr>
        <w:t>ения</w:t>
      </w:r>
      <w:r w:rsidRPr="00986478">
        <w:rPr>
          <w:rFonts w:eastAsiaTheme="minorHAnsi"/>
          <w:sz w:val="28"/>
          <w:szCs w:val="28"/>
          <w:lang w:eastAsia="en-US"/>
        </w:rPr>
        <w:t xml:space="preserve"> уров</w:t>
      </w:r>
      <w:r>
        <w:rPr>
          <w:rFonts w:eastAsiaTheme="minorHAnsi"/>
          <w:sz w:val="28"/>
          <w:szCs w:val="28"/>
          <w:lang w:eastAsia="en-US"/>
        </w:rPr>
        <w:t>ня</w:t>
      </w:r>
      <w:r w:rsidRPr="00986478">
        <w:rPr>
          <w:rFonts w:eastAsiaTheme="minorHAnsi"/>
          <w:sz w:val="28"/>
          <w:szCs w:val="28"/>
          <w:lang w:eastAsia="en-US"/>
        </w:rPr>
        <w:t xml:space="preserve"> методической и информационной работы </w:t>
      </w:r>
      <w:r>
        <w:rPr>
          <w:rFonts w:eastAsiaTheme="minorHAnsi"/>
          <w:sz w:val="28"/>
          <w:szCs w:val="28"/>
          <w:lang w:eastAsia="en-US"/>
        </w:rPr>
        <w:br/>
      </w:r>
      <w:r w:rsidRPr="00986478">
        <w:rPr>
          <w:rFonts w:eastAsiaTheme="minorHAnsi"/>
          <w:sz w:val="28"/>
          <w:szCs w:val="28"/>
          <w:lang w:eastAsia="en-US"/>
        </w:rPr>
        <w:t xml:space="preserve">с </w:t>
      </w:r>
      <w:r>
        <w:rPr>
          <w:rFonts w:eastAsiaTheme="minorHAnsi"/>
          <w:sz w:val="28"/>
          <w:szCs w:val="28"/>
          <w:lang w:eastAsia="en-US"/>
        </w:rPr>
        <w:t>о</w:t>
      </w:r>
      <w:r w:rsidRPr="00986478">
        <w:rPr>
          <w:rFonts w:eastAsiaTheme="minorHAnsi"/>
          <w:sz w:val="28"/>
          <w:szCs w:val="28"/>
          <w:lang w:eastAsia="en-US"/>
        </w:rPr>
        <w:t>рганами местного самоуправления</w:t>
      </w:r>
      <w:r>
        <w:rPr>
          <w:rFonts w:eastAsiaTheme="minorHAnsi"/>
          <w:sz w:val="28"/>
          <w:szCs w:val="28"/>
          <w:lang w:eastAsia="en-US"/>
        </w:rPr>
        <w:t xml:space="preserve"> по внедрению практики проектной деятельности;</w:t>
      </w:r>
    </w:p>
    <w:p w:rsidR="00DA0374" w:rsidRDefault="00DA0374" w:rsidP="0056274D">
      <w:pPr>
        <w:pStyle w:val="a8"/>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 xml:space="preserve">- </w:t>
      </w:r>
      <w:r w:rsidRPr="00F4044A">
        <w:rPr>
          <w:rFonts w:eastAsiaTheme="minorHAnsi"/>
          <w:sz w:val="28"/>
          <w:szCs w:val="28"/>
          <w:lang w:eastAsia="en-US"/>
        </w:rPr>
        <w:t>внедр</w:t>
      </w:r>
      <w:r>
        <w:rPr>
          <w:rFonts w:eastAsiaTheme="minorHAnsi"/>
          <w:sz w:val="28"/>
          <w:szCs w:val="28"/>
          <w:lang w:eastAsia="en-US"/>
        </w:rPr>
        <w:t>ения</w:t>
      </w:r>
      <w:r w:rsidRPr="00F4044A">
        <w:rPr>
          <w:rFonts w:eastAsiaTheme="minorHAnsi"/>
          <w:sz w:val="28"/>
          <w:szCs w:val="28"/>
          <w:lang w:eastAsia="en-US"/>
        </w:rPr>
        <w:t xml:space="preserve"> в практику дифференцированного подхода к распределению целевых значений показателей муниципального компонента региональной составляющей</w:t>
      </w:r>
      <w:r>
        <w:rPr>
          <w:rFonts w:eastAsiaTheme="minorHAnsi"/>
          <w:sz w:val="28"/>
          <w:szCs w:val="28"/>
          <w:lang w:eastAsia="en-US"/>
        </w:rPr>
        <w:t xml:space="preserve"> </w:t>
      </w:r>
      <w:r w:rsidRPr="00F4044A">
        <w:rPr>
          <w:rFonts w:eastAsiaTheme="minorHAnsi"/>
          <w:sz w:val="28"/>
          <w:szCs w:val="28"/>
          <w:lang w:eastAsia="en-US"/>
        </w:rPr>
        <w:t>национальных проектов с учетом особенностей социально-экономического развития и демографического потен</w:t>
      </w:r>
      <w:r>
        <w:rPr>
          <w:rFonts w:eastAsiaTheme="minorHAnsi"/>
          <w:sz w:val="28"/>
          <w:szCs w:val="28"/>
          <w:lang w:eastAsia="en-US"/>
        </w:rPr>
        <w:t>циала муниципальных образований.</w:t>
      </w:r>
    </w:p>
    <w:p w:rsidR="00DA0374" w:rsidRDefault="00DA0374" w:rsidP="0056274D">
      <w:pPr>
        <w:pStyle w:val="a8"/>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 xml:space="preserve">В целях совершенствования реализации национального проекта «Жилье и городская среда» было высказано предложение по совершенствованию федеральной программы </w:t>
      </w:r>
      <w:r w:rsidRPr="008E54C1">
        <w:rPr>
          <w:rFonts w:eastAsiaTheme="minorHAnsi"/>
          <w:sz w:val="28"/>
          <w:szCs w:val="28"/>
          <w:lang w:eastAsia="en-US"/>
        </w:rPr>
        <w:t xml:space="preserve">переселения граждан из ветхого и аварийного жилья, предусмотрев средства на снос непригодного жилья, а также </w:t>
      </w:r>
      <w:r>
        <w:rPr>
          <w:rFonts w:eastAsiaTheme="minorHAnsi"/>
          <w:sz w:val="28"/>
          <w:szCs w:val="28"/>
          <w:lang w:eastAsia="en-US"/>
        </w:rPr>
        <w:br/>
      </w:r>
      <w:r w:rsidRPr="008E54C1">
        <w:rPr>
          <w:rFonts w:eastAsiaTheme="minorHAnsi"/>
          <w:sz w:val="28"/>
          <w:szCs w:val="28"/>
          <w:lang w:eastAsia="en-US"/>
        </w:rPr>
        <w:t>на реконструкцию объектов историко- культурного наследия.</w:t>
      </w:r>
    </w:p>
    <w:p w:rsidR="00DA0374" w:rsidRPr="008E54C1" w:rsidRDefault="00DA0374" w:rsidP="0056274D">
      <w:pPr>
        <w:pStyle w:val="a8"/>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Кроме этого, в целях реализации национальных задач государства считаем необходимым внести на рассмотрение Правительства Российской Федерации следующие предложения:</w:t>
      </w:r>
    </w:p>
    <w:p w:rsidR="00DA0374" w:rsidRPr="007E2592" w:rsidRDefault="00514048" w:rsidP="00514048">
      <w:pPr>
        <w:pStyle w:val="a8"/>
        <w:spacing w:before="0" w:beforeAutospacing="0" w:after="0" w:afterAutospacing="0"/>
        <w:ind w:firstLine="709"/>
        <w:jc w:val="both"/>
        <w:rPr>
          <w:rFonts w:eastAsia="Calibri"/>
          <w:sz w:val="28"/>
          <w:szCs w:val="28"/>
          <w:lang w:eastAsia="en-US"/>
        </w:rPr>
      </w:pPr>
      <w:r w:rsidRPr="00514048">
        <w:rPr>
          <w:rFonts w:eastAsia="Calibri"/>
          <w:sz w:val="28"/>
          <w:szCs w:val="28"/>
          <w:lang w:eastAsia="en-US"/>
        </w:rPr>
        <w:t>1)</w:t>
      </w:r>
      <w:r>
        <w:rPr>
          <w:rFonts w:eastAsia="Calibri"/>
          <w:sz w:val="28"/>
          <w:szCs w:val="28"/>
          <w:lang w:eastAsia="en-US"/>
        </w:rPr>
        <w:t xml:space="preserve"> </w:t>
      </w:r>
      <w:r w:rsidR="00DA0374" w:rsidRPr="007E2592">
        <w:rPr>
          <w:rFonts w:eastAsia="Calibri"/>
          <w:sz w:val="28"/>
          <w:szCs w:val="28"/>
          <w:lang w:eastAsia="en-US"/>
        </w:rPr>
        <w:t xml:space="preserve">Разработать и принять государственную комплексную программу </w:t>
      </w:r>
      <w:r w:rsidR="00DA0374" w:rsidRPr="007E2592">
        <w:rPr>
          <w:rFonts w:eastAsia="Calibri"/>
          <w:sz w:val="28"/>
          <w:szCs w:val="28"/>
          <w:lang w:eastAsia="en-US"/>
        </w:rPr>
        <w:br/>
        <w:t>«О создании строительной отрасли на селе». Предоставить сельским строителям постоянную финансовую льготу в связи с разъездным характером производства работ и дополнительными затратами.</w:t>
      </w:r>
    </w:p>
    <w:p w:rsidR="00DA0374" w:rsidRPr="007E2592" w:rsidRDefault="00DA0374" w:rsidP="0056274D">
      <w:pPr>
        <w:suppressAutoHyphens/>
        <w:spacing w:after="0" w:line="240" w:lineRule="auto"/>
        <w:ind w:right="-1" w:firstLine="709"/>
        <w:jc w:val="both"/>
        <w:rPr>
          <w:rFonts w:ascii="Times New Roman" w:hAnsi="Times New Roman" w:cs="Times New Roman"/>
          <w:sz w:val="28"/>
          <w:szCs w:val="28"/>
        </w:rPr>
      </w:pPr>
      <w:r w:rsidRPr="007E2592">
        <w:rPr>
          <w:rFonts w:ascii="Times New Roman" w:hAnsi="Times New Roman" w:cs="Times New Roman"/>
          <w:sz w:val="28"/>
          <w:szCs w:val="28"/>
        </w:rPr>
        <w:t xml:space="preserve">С целью выполнения утвержденных государственных программ </w:t>
      </w:r>
      <w:r w:rsidRPr="007E2592">
        <w:rPr>
          <w:rFonts w:ascii="Times New Roman" w:hAnsi="Times New Roman" w:cs="Times New Roman"/>
          <w:sz w:val="28"/>
          <w:szCs w:val="28"/>
        </w:rPr>
        <w:br/>
        <w:t>и закрепления проживания населения в сельской местности:</w:t>
      </w:r>
    </w:p>
    <w:p w:rsidR="00DA0374" w:rsidRPr="007E2592" w:rsidRDefault="00DA0374" w:rsidP="0056274D">
      <w:pPr>
        <w:suppressAutoHyphens/>
        <w:spacing w:after="0" w:line="240" w:lineRule="auto"/>
        <w:ind w:right="-1" w:firstLine="709"/>
        <w:jc w:val="both"/>
        <w:rPr>
          <w:rFonts w:ascii="Times New Roman" w:hAnsi="Times New Roman" w:cs="Times New Roman"/>
          <w:sz w:val="28"/>
          <w:szCs w:val="28"/>
        </w:rPr>
      </w:pPr>
      <w:r w:rsidRPr="007E2592">
        <w:rPr>
          <w:rFonts w:ascii="Times New Roman" w:hAnsi="Times New Roman" w:cs="Times New Roman"/>
          <w:sz w:val="28"/>
          <w:szCs w:val="28"/>
        </w:rPr>
        <w:t xml:space="preserve">Необходимо организовать массовое строительство благоустроенного качественного индивидуального жилья усадебного (коттеджного) типа </w:t>
      </w:r>
      <w:r w:rsidRPr="007E2592">
        <w:rPr>
          <w:rFonts w:ascii="Times New Roman" w:hAnsi="Times New Roman" w:cs="Times New Roman"/>
          <w:sz w:val="28"/>
          <w:szCs w:val="28"/>
        </w:rPr>
        <w:br/>
        <w:t>и объектов социальной инфраструктуры на селе, районных центрах и малых городах (через строительство будут созданы рабочие места).</w:t>
      </w:r>
    </w:p>
    <w:p w:rsidR="00DA0374" w:rsidRPr="007E2592" w:rsidRDefault="00DA0374" w:rsidP="0056274D">
      <w:pPr>
        <w:suppressAutoHyphens/>
        <w:spacing w:after="0" w:line="240" w:lineRule="auto"/>
        <w:ind w:firstLine="709"/>
        <w:jc w:val="both"/>
        <w:rPr>
          <w:rFonts w:ascii="Times New Roman" w:hAnsi="Times New Roman" w:cs="Times New Roman"/>
          <w:sz w:val="28"/>
          <w:szCs w:val="28"/>
        </w:rPr>
      </w:pPr>
      <w:r w:rsidRPr="007E2592">
        <w:rPr>
          <w:rFonts w:ascii="Times New Roman" w:hAnsi="Times New Roman" w:cs="Times New Roman"/>
          <w:sz w:val="28"/>
          <w:szCs w:val="28"/>
        </w:rPr>
        <w:t xml:space="preserve">Для этого требуется организовать население этих территорий </w:t>
      </w:r>
      <w:r w:rsidRPr="007E2592">
        <w:rPr>
          <w:rFonts w:ascii="Times New Roman" w:hAnsi="Times New Roman" w:cs="Times New Roman"/>
          <w:sz w:val="28"/>
          <w:szCs w:val="28"/>
        </w:rPr>
        <w:br/>
        <w:t>на инвестирование финансовых и материальных средств в строительство жилья, повысить его активность и заинтересованность.</w:t>
      </w:r>
    </w:p>
    <w:p w:rsidR="00DA0374" w:rsidRPr="007E2592" w:rsidRDefault="00DA0374" w:rsidP="0056274D">
      <w:pPr>
        <w:suppressAutoHyphens/>
        <w:spacing w:after="0" w:line="240" w:lineRule="auto"/>
        <w:ind w:firstLine="709"/>
        <w:jc w:val="both"/>
        <w:rPr>
          <w:rFonts w:ascii="Times New Roman" w:hAnsi="Times New Roman" w:cs="Times New Roman"/>
          <w:sz w:val="28"/>
          <w:szCs w:val="28"/>
        </w:rPr>
      </w:pPr>
      <w:r w:rsidRPr="007E2592">
        <w:rPr>
          <w:rFonts w:ascii="Times New Roman" w:hAnsi="Times New Roman" w:cs="Times New Roman"/>
          <w:sz w:val="28"/>
          <w:szCs w:val="28"/>
        </w:rPr>
        <w:t xml:space="preserve">Организацию работ следует проводить на принципах государственно-частного партнерства. Целью такого государственно-частного партнерства является реализация приоритетных направлений социально-экономического развития муниципальных образований (сельских территорий – районов). Организацию государственно-частного партнерства возможно возложить </w:t>
      </w:r>
      <w:r w:rsidRPr="007E2592">
        <w:rPr>
          <w:rFonts w:ascii="Times New Roman" w:hAnsi="Times New Roman" w:cs="Times New Roman"/>
          <w:sz w:val="28"/>
          <w:szCs w:val="28"/>
        </w:rPr>
        <w:br/>
        <w:t>на специально создаваемую в каждом субъекте федерации корпорацию, которая будет заниматься разработкой, сопровождением и реализацией различных механизмов финансирования строительства жилья.</w:t>
      </w:r>
    </w:p>
    <w:p w:rsidR="00DA0374" w:rsidRPr="007E2592" w:rsidRDefault="00DA0374" w:rsidP="0056274D">
      <w:pPr>
        <w:suppressAutoHyphens/>
        <w:spacing w:after="0" w:line="240" w:lineRule="auto"/>
        <w:ind w:firstLine="709"/>
        <w:jc w:val="both"/>
        <w:rPr>
          <w:rFonts w:ascii="Times New Roman" w:hAnsi="Times New Roman" w:cs="Times New Roman"/>
          <w:sz w:val="28"/>
          <w:szCs w:val="28"/>
        </w:rPr>
      </w:pPr>
      <w:r w:rsidRPr="007E2592">
        <w:rPr>
          <w:rFonts w:ascii="Times New Roman" w:hAnsi="Times New Roman" w:cs="Times New Roman"/>
          <w:sz w:val="28"/>
          <w:szCs w:val="28"/>
        </w:rPr>
        <w:t xml:space="preserve">В условиях ограниченности финансов строительство жилья возможно организовать через программы по выпуску ежегодных облигационных займов </w:t>
      </w:r>
      <w:r w:rsidRPr="007E2592">
        <w:rPr>
          <w:rFonts w:ascii="Times New Roman" w:hAnsi="Times New Roman" w:cs="Times New Roman"/>
          <w:sz w:val="28"/>
          <w:szCs w:val="28"/>
        </w:rPr>
        <w:lastRenderedPageBreak/>
        <w:t xml:space="preserve">с реализацией этих ценных бумаг среди жителей сельской местности и малых городов (выпуск может проводить создаваемая корпорация под гарантии субъекта федерации), а также применять другие финансовые инструменты </w:t>
      </w:r>
      <w:r w:rsidRPr="007E2592">
        <w:rPr>
          <w:rFonts w:ascii="Times New Roman" w:hAnsi="Times New Roman" w:cs="Times New Roman"/>
          <w:sz w:val="28"/>
          <w:szCs w:val="28"/>
        </w:rPr>
        <w:br/>
        <w:t>и механизмы, федеральные и краевые программы, связанные с комплексным социально-экономическим развитием села.</w:t>
      </w:r>
    </w:p>
    <w:p w:rsidR="00DA0374" w:rsidRPr="007E2592" w:rsidRDefault="00DA0374" w:rsidP="0056274D">
      <w:pPr>
        <w:suppressAutoHyphens/>
        <w:spacing w:after="0" w:line="240" w:lineRule="auto"/>
        <w:ind w:right="-1" w:firstLine="709"/>
        <w:jc w:val="both"/>
        <w:rPr>
          <w:rFonts w:ascii="Times New Roman" w:hAnsi="Times New Roman" w:cs="Times New Roman"/>
          <w:sz w:val="28"/>
          <w:szCs w:val="28"/>
        </w:rPr>
      </w:pPr>
      <w:r w:rsidRPr="007E2592">
        <w:rPr>
          <w:rFonts w:ascii="Times New Roman" w:hAnsi="Times New Roman" w:cs="Times New Roman"/>
          <w:sz w:val="28"/>
          <w:szCs w:val="28"/>
        </w:rPr>
        <w:t>Помимо строительства жилья на селе требуется строить объекты социального, сельскохозяйственного и производственного назначения, инженерные коммуникации, дороги и другие объекты. Сельские строители будут иметь постоянную производственную загрузку. Это позволит создать постоянно действующие малые и средние предприятия сельского строительного комплекса на селе.</w:t>
      </w:r>
    </w:p>
    <w:p w:rsidR="008241C0" w:rsidRDefault="00DA0374" w:rsidP="00A541FB">
      <w:pPr>
        <w:pStyle w:val="a8"/>
        <w:spacing w:before="0" w:beforeAutospacing="0" w:after="0" w:afterAutospacing="0"/>
        <w:ind w:firstLine="709"/>
        <w:jc w:val="both"/>
        <w:rPr>
          <w:rFonts w:eastAsia="Calibri"/>
          <w:sz w:val="28"/>
          <w:szCs w:val="28"/>
          <w:lang w:eastAsia="en-US"/>
        </w:rPr>
      </w:pPr>
      <w:r w:rsidRPr="007E2592">
        <w:rPr>
          <w:sz w:val="28"/>
          <w:szCs w:val="28"/>
        </w:rPr>
        <w:t>Создание отрасти сельское строительство и организация ее работы позволит системно решать задачи строительства благоустроенного жилья, объектов социально-бытового и производственного назначения, развивать сельскую экономику и комплексного развития села.</w:t>
      </w:r>
      <w:r w:rsidRPr="00504691">
        <w:rPr>
          <w:sz w:val="28"/>
          <w:szCs w:val="28"/>
        </w:rPr>
        <w:cr/>
      </w:r>
      <w:r w:rsidRPr="00794684">
        <w:rPr>
          <w:rFonts w:eastAsia="Calibri"/>
          <w:sz w:val="28"/>
          <w:szCs w:val="28"/>
          <w:lang w:eastAsia="en-US"/>
        </w:rPr>
        <w:t xml:space="preserve">Подробное обоснование </w:t>
      </w:r>
      <w:r w:rsidR="00A17989" w:rsidRPr="00794684">
        <w:rPr>
          <w:rFonts w:eastAsia="Calibri"/>
          <w:sz w:val="28"/>
          <w:szCs w:val="28"/>
          <w:lang w:eastAsia="en-US"/>
        </w:rPr>
        <w:t xml:space="preserve">в пункте 10.2 (приложение 2 </w:t>
      </w:r>
      <w:r w:rsidR="008241C0" w:rsidRPr="00794684">
        <w:rPr>
          <w:rFonts w:eastAsia="Calibri"/>
          <w:sz w:val="28"/>
          <w:szCs w:val="28"/>
          <w:lang w:eastAsia="en-US"/>
        </w:rPr>
        <w:t>к разделу 10,</w:t>
      </w:r>
      <w:r w:rsidR="008241C0">
        <w:rPr>
          <w:rFonts w:eastAsia="Calibri"/>
          <w:sz w:val="28"/>
          <w:szCs w:val="28"/>
          <w:lang w:eastAsia="en-US"/>
        </w:rPr>
        <w:t xml:space="preserve"> стр. 19</w:t>
      </w:r>
      <w:r w:rsidR="005113B0">
        <w:rPr>
          <w:rFonts w:eastAsia="Calibri"/>
          <w:sz w:val="28"/>
          <w:szCs w:val="28"/>
          <w:lang w:eastAsia="en-US"/>
        </w:rPr>
        <w:t>5</w:t>
      </w:r>
      <w:r w:rsidR="008241C0">
        <w:rPr>
          <w:rFonts w:eastAsia="Calibri"/>
          <w:sz w:val="28"/>
          <w:szCs w:val="28"/>
          <w:lang w:eastAsia="en-US"/>
        </w:rPr>
        <w:t>-2</w:t>
      </w:r>
      <w:r w:rsidR="002508C3">
        <w:rPr>
          <w:rFonts w:eastAsia="Calibri"/>
          <w:sz w:val="28"/>
          <w:szCs w:val="28"/>
          <w:lang w:eastAsia="en-US"/>
        </w:rPr>
        <w:t>0</w:t>
      </w:r>
      <w:r w:rsidR="005113B0">
        <w:rPr>
          <w:rFonts w:eastAsia="Calibri"/>
          <w:sz w:val="28"/>
          <w:szCs w:val="28"/>
          <w:lang w:eastAsia="en-US"/>
        </w:rPr>
        <w:t>1</w:t>
      </w:r>
      <w:r w:rsidR="008241C0">
        <w:rPr>
          <w:rFonts w:eastAsia="Calibri"/>
          <w:sz w:val="28"/>
          <w:szCs w:val="28"/>
          <w:lang w:eastAsia="en-US"/>
        </w:rPr>
        <w:t>).</w:t>
      </w:r>
    </w:p>
    <w:p w:rsidR="000F2D29" w:rsidRPr="000F2D29" w:rsidRDefault="000F2D29" w:rsidP="000F2D29">
      <w:pPr>
        <w:pStyle w:val="a8"/>
        <w:spacing w:before="0" w:beforeAutospacing="0" w:after="0" w:afterAutospacing="0"/>
        <w:ind w:firstLine="709"/>
        <w:jc w:val="both"/>
        <w:rPr>
          <w:color w:val="000000"/>
          <w:sz w:val="28"/>
          <w:szCs w:val="28"/>
        </w:rPr>
      </w:pPr>
      <w:r w:rsidRPr="000F2D29">
        <w:rPr>
          <w:color w:val="000000"/>
          <w:sz w:val="28"/>
          <w:szCs w:val="28"/>
        </w:rPr>
        <w:t>2) С целью изучения влияния незамерзающего Енисея зимой в нижнем бьефе плотины на людей, проживающих в г. Красноярске и поселках государством было образовано медицинское учреждение Красноярский институт «Проблем Севера». В функции которого входило одно из направлений в работе: проведение научно-исследовательской работы по влиянию открытого Енисея на человека, изучение и лечение возникающих при этом заболеваний. Проблема влияния открытого Енисея для г. Красноярска остается нерешенной. Научно-исследовательские работы не ведутся. Мероприятия, связанные с защитой и восстановлением здоровья человека со стороны государства и энергетиков не проводятся.</w:t>
      </w:r>
    </w:p>
    <w:p w:rsidR="000F2D29" w:rsidRPr="000F2D29" w:rsidRDefault="00EF5F82" w:rsidP="000F2D29">
      <w:pPr>
        <w:pStyle w:val="a8"/>
        <w:spacing w:before="0" w:beforeAutospacing="0" w:after="0" w:afterAutospacing="0"/>
        <w:ind w:firstLine="709"/>
        <w:jc w:val="both"/>
        <w:rPr>
          <w:color w:val="000000"/>
          <w:sz w:val="28"/>
          <w:szCs w:val="28"/>
        </w:rPr>
      </w:pPr>
      <w:r>
        <w:rPr>
          <w:color w:val="000000"/>
          <w:sz w:val="28"/>
          <w:szCs w:val="28"/>
        </w:rPr>
        <w:t>В связи с этим предлагаем р</w:t>
      </w:r>
      <w:r w:rsidR="000F2D29" w:rsidRPr="000F2D29">
        <w:rPr>
          <w:color w:val="000000"/>
          <w:sz w:val="28"/>
          <w:szCs w:val="28"/>
        </w:rPr>
        <w:t>азработать и принять долгосрочную государственную программу научных исследований о влиянии открытого Енисея на жителей г. Красноярска.</w:t>
      </w:r>
    </w:p>
    <w:p w:rsidR="008241C0" w:rsidRDefault="00DA0374" w:rsidP="000F2D29">
      <w:pPr>
        <w:pStyle w:val="a8"/>
        <w:spacing w:before="0" w:beforeAutospacing="0" w:after="0" w:afterAutospacing="0"/>
        <w:ind w:firstLine="709"/>
        <w:jc w:val="both"/>
        <w:rPr>
          <w:rFonts w:eastAsia="Calibri"/>
          <w:sz w:val="28"/>
          <w:szCs w:val="28"/>
          <w:lang w:eastAsia="en-US"/>
        </w:rPr>
      </w:pPr>
      <w:r w:rsidRPr="000F2D29">
        <w:rPr>
          <w:sz w:val="28"/>
          <w:szCs w:val="28"/>
        </w:rPr>
        <w:t xml:space="preserve">Обоснование </w:t>
      </w:r>
      <w:r w:rsidR="001F3A6E" w:rsidRPr="000F2D29">
        <w:rPr>
          <w:sz w:val="28"/>
          <w:szCs w:val="28"/>
        </w:rPr>
        <w:t xml:space="preserve">в пункте 10.2 (приложение 2 </w:t>
      </w:r>
      <w:r w:rsidR="008241C0" w:rsidRPr="000F2D29">
        <w:rPr>
          <w:rFonts w:eastAsia="Calibri"/>
          <w:sz w:val="28"/>
          <w:szCs w:val="28"/>
          <w:lang w:eastAsia="en-US"/>
        </w:rPr>
        <w:t>к разделу</w:t>
      </w:r>
      <w:r w:rsidR="008241C0" w:rsidRPr="00794684">
        <w:rPr>
          <w:rFonts w:eastAsia="Calibri"/>
          <w:sz w:val="28"/>
          <w:szCs w:val="28"/>
          <w:lang w:eastAsia="en-US"/>
        </w:rPr>
        <w:t xml:space="preserve"> 10,</w:t>
      </w:r>
      <w:r w:rsidR="008241C0">
        <w:rPr>
          <w:rFonts w:eastAsia="Calibri"/>
          <w:sz w:val="28"/>
          <w:szCs w:val="28"/>
          <w:lang w:eastAsia="en-US"/>
        </w:rPr>
        <w:t xml:space="preserve"> стр. </w:t>
      </w:r>
      <w:r w:rsidR="00A75EBD">
        <w:rPr>
          <w:rFonts w:eastAsia="Calibri"/>
          <w:sz w:val="28"/>
          <w:szCs w:val="28"/>
          <w:lang w:eastAsia="en-US"/>
        </w:rPr>
        <w:t>20</w:t>
      </w:r>
      <w:r w:rsidR="005113B0">
        <w:rPr>
          <w:rFonts w:eastAsia="Calibri"/>
          <w:sz w:val="28"/>
          <w:szCs w:val="28"/>
          <w:lang w:eastAsia="en-US"/>
        </w:rPr>
        <w:t>1</w:t>
      </w:r>
      <w:r w:rsidR="008241C0">
        <w:rPr>
          <w:rFonts w:eastAsia="Calibri"/>
          <w:sz w:val="28"/>
          <w:szCs w:val="28"/>
          <w:lang w:eastAsia="en-US"/>
        </w:rPr>
        <w:t>-2</w:t>
      </w:r>
      <w:r w:rsidR="00A75EBD">
        <w:rPr>
          <w:rFonts w:eastAsia="Calibri"/>
          <w:sz w:val="28"/>
          <w:szCs w:val="28"/>
          <w:lang w:eastAsia="en-US"/>
        </w:rPr>
        <w:t>0</w:t>
      </w:r>
      <w:r w:rsidR="005113B0">
        <w:rPr>
          <w:rFonts w:eastAsia="Calibri"/>
          <w:sz w:val="28"/>
          <w:szCs w:val="28"/>
          <w:lang w:eastAsia="en-US"/>
        </w:rPr>
        <w:t>6</w:t>
      </w:r>
      <w:r w:rsidR="008241C0">
        <w:rPr>
          <w:rFonts w:eastAsia="Calibri"/>
          <w:sz w:val="28"/>
          <w:szCs w:val="28"/>
          <w:lang w:eastAsia="en-US"/>
        </w:rPr>
        <w:t>).</w:t>
      </w:r>
    </w:p>
    <w:p w:rsidR="00DA0374" w:rsidRPr="008241C0" w:rsidRDefault="00DA0374" w:rsidP="008241C0">
      <w:pPr>
        <w:suppressAutoHyphens/>
        <w:spacing w:after="0" w:line="240" w:lineRule="auto"/>
        <w:ind w:right="-1" w:firstLine="709"/>
        <w:jc w:val="both"/>
        <w:rPr>
          <w:rFonts w:ascii="Times New Roman" w:eastAsia="Times New Roman" w:hAnsi="Times New Roman" w:cs="Times New Roman"/>
          <w:sz w:val="28"/>
          <w:szCs w:val="28"/>
        </w:rPr>
      </w:pPr>
      <w:r w:rsidRPr="008241C0">
        <w:rPr>
          <w:rFonts w:ascii="Times New Roman" w:eastAsia="Times New Roman" w:hAnsi="Times New Roman" w:cs="Times New Roman"/>
          <w:sz w:val="28"/>
          <w:szCs w:val="28"/>
        </w:rPr>
        <w:t xml:space="preserve">3) Разработать </w:t>
      </w:r>
      <w:r w:rsidR="00514048" w:rsidRPr="008241C0">
        <w:rPr>
          <w:rFonts w:ascii="Times New Roman" w:eastAsia="Times New Roman" w:hAnsi="Times New Roman" w:cs="Times New Roman"/>
          <w:sz w:val="28"/>
          <w:szCs w:val="28"/>
        </w:rPr>
        <w:t xml:space="preserve">и принять </w:t>
      </w:r>
      <w:r w:rsidRPr="008241C0">
        <w:rPr>
          <w:rFonts w:ascii="Times New Roman" w:eastAsia="Times New Roman" w:hAnsi="Times New Roman" w:cs="Times New Roman"/>
          <w:sz w:val="28"/>
          <w:szCs w:val="28"/>
        </w:rPr>
        <w:t>программу по использованию свободных мощностей оборонных отраслей промышленности и созданию государственных предприятий для этих целей.</w:t>
      </w:r>
    </w:p>
    <w:p w:rsidR="00DA0374" w:rsidRPr="007E2592" w:rsidRDefault="00DA0374" w:rsidP="0056274D">
      <w:pPr>
        <w:spacing w:after="0" w:line="240" w:lineRule="auto"/>
        <w:ind w:firstLine="709"/>
        <w:jc w:val="both"/>
        <w:rPr>
          <w:rFonts w:ascii="Times New Roman" w:eastAsia="Calibri" w:hAnsi="Times New Roman" w:cs="Times New Roman"/>
          <w:sz w:val="28"/>
          <w:szCs w:val="28"/>
        </w:rPr>
      </w:pPr>
      <w:r w:rsidRPr="007E2592">
        <w:rPr>
          <w:rFonts w:ascii="Times New Roman" w:eastAsia="Calibri" w:hAnsi="Times New Roman" w:cs="Times New Roman"/>
          <w:sz w:val="28"/>
          <w:szCs w:val="28"/>
        </w:rPr>
        <w:t xml:space="preserve">Предлагаем создать отдельные государственные предприятия </w:t>
      </w:r>
      <w:r w:rsidRPr="007E2592">
        <w:rPr>
          <w:rFonts w:ascii="Times New Roman" w:eastAsia="Calibri" w:hAnsi="Times New Roman" w:cs="Times New Roman"/>
          <w:sz w:val="28"/>
          <w:szCs w:val="28"/>
        </w:rPr>
        <w:br/>
        <w:t xml:space="preserve">с выводом их на рентабельную работу с последующим акционированием или приватизацией и возвратом вложенных финансовых средств в бюджет. </w:t>
      </w:r>
    </w:p>
    <w:p w:rsidR="00DA0374" w:rsidRPr="007E2592" w:rsidRDefault="00DA0374" w:rsidP="0056274D">
      <w:pPr>
        <w:spacing w:after="0" w:line="240" w:lineRule="auto"/>
        <w:ind w:firstLine="709"/>
        <w:jc w:val="both"/>
        <w:rPr>
          <w:rFonts w:ascii="Times New Roman" w:eastAsia="Calibri" w:hAnsi="Times New Roman" w:cs="Times New Roman"/>
          <w:sz w:val="28"/>
          <w:szCs w:val="28"/>
        </w:rPr>
      </w:pPr>
      <w:r w:rsidRPr="007E2592">
        <w:rPr>
          <w:rFonts w:ascii="Times New Roman" w:eastAsia="Calibri" w:hAnsi="Times New Roman" w:cs="Times New Roman"/>
          <w:sz w:val="28"/>
          <w:szCs w:val="28"/>
        </w:rPr>
        <w:t>Предлагается рассмотреть возможность на базе свободных площадей предприятий оборонной отрасли организовать самостоятельные государственные предприятия по выпуску современной техники:</w:t>
      </w:r>
    </w:p>
    <w:p w:rsidR="00DA0374" w:rsidRPr="007E2592" w:rsidRDefault="00DA0374" w:rsidP="0056274D">
      <w:pPr>
        <w:spacing w:after="0" w:line="240" w:lineRule="auto"/>
        <w:ind w:firstLine="709"/>
        <w:jc w:val="both"/>
        <w:rPr>
          <w:rFonts w:ascii="Times New Roman" w:eastAsia="Calibri" w:hAnsi="Times New Roman" w:cs="Times New Roman"/>
          <w:sz w:val="28"/>
          <w:szCs w:val="28"/>
        </w:rPr>
      </w:pPr>
      <w:r w:rsidRPr="007E2592">
        <w:rPr>
          <w:rFonts w:ascii="Times New Roman" w:eastAsia="Calibri" w:hAnsi="Times New Roman" w:cs="Times New Roman"/>
          <w:sz w:val="28"/>
          <w:szCs w:val="28"/>
        </w:rPr>
        <w:t>первый вариант – авиационной техники (самолеты для малой и средней авиации);</w:t>
      </w:r>
    </w:p>
    <w:p w:rsidR="00DA0374" w:rsidRPr="007E2592" w:rsidRDefault="00DA0374" w:rsidP="0056274D">
      <w:pPr>
        <w:spacing w:after="0" w:line="240" w:lineRule="auto"/>
        <w:ind w:firstLine="709"/>
        <w:jc w:val="both"/>
        <w:rPr>
          <w:rFonts w:ascii="Times New Roman" w:eastAsia="Calibri" w:hAnsi="Times New Roman" w:cs="Times New Roman"/>
          <w:sz w:val="28"/>
          <w:szCs w:val="28"/>
        </w:rPr>
      </w:pPr>
      <w:r w:rsidRPr="007E2592">
        <w:rPr>
          <w:rFonts w:ascii="Times New Roman" w:eastAsia="Calibri" w:hAnsi="Times New Roman" w:cs="Times New Roman"/>
          <w:sz w:val="28"/>
          <w:szCs w:val="28"/>
        </w:rPr>
        <w:t>второй вариант – вагоны для метрополитенов, железнодорожные пассажирские вагоны, в т.ч. для пригородных поездов;</w:t>
      </w:r>
    </w:p>
    <w:p w:rsidR="00DA0374" w:rsidRDefault="00DA0374" w:rsidP="0056274D">
      <w:pPr>
        <w:spacing w:after="0" w:line="240" w:lineRule="auto"/>
        <w:ind w:firstLine="709"/>
        <w:jc w:val="both"/>
        <w:rPr>
          <w:rFonts w:ascii="Times New Roman" w:eastAsia="Calibri" w:hAnsi="Times New Roman" w:cs="Times New Roman"/>
          <w:sz w:val="28"/>
          <w:szCs w:val="28"/>
        </w:rPr>
      </w:pPr>
      <w:r w:rsidRPr="007E2592">
        <w:rPr>
          <w:rFonts w:ascii="Times New Roman" w:eastAsia="Calibri" w:hAnsi="Times New Roman" w:cs="Times New Roman"/>
          <w:sz w:val="28"/>
          <w:szCs w:val="28"/>
        </w:rPr>
        <w:lastRenderedPageBreak/>
        <w:t xml:space="preserve">третий вариант – для качественного развития транспортной системы </w:t>
      </w:r>
      <w:r w:rsidRPr="007E2592">
        <w:rPr>
          <w:rFonts w:ascii="Times New Roman" w:eastAsia="Calibri" w:hAnsi="Times New Roman" w:cs="Times New Roman"/>
          <w:sz w:val="28"/>
          <w:szCs w:val="28"/>
        </w:rPr>
        <w:br/>
        <w:t>в условиях Арктики и крайнего Севера требуется строить временные взлетно-посадочные полосы и временные автозимники. Для этих целей ООО «СКТБ НИИСтройдормаш» (г. Красноярск) разработана и прошла испытания новая дорожно-строительная техника МСТ-0282. Организацию серийного производства</w:t>
      </w:r>
      <w:r w:rsidRPr="007E2592">
        <w:rPr>
          <w:rFonts w:ascii="Calibri" w:eastAsia="Calibri" w:hAnsi="Calibri" w:cs="Times New Roman"/>
        </w:rPr>
        <w:t xml:space="preserve"> </w:t>
      </w:r>
      <w:r w:rsidRPr="007E2592">
        <w:rPr>
          <w:rFonts w:ascii="Times New Roman" w:eastAsia="Calibri" w:hAnsi="Times New Roman" w:cs="Times New Roman"/>
          <w:sz w:val="28"/>
          <w:szCs w:val="28"/>
        </w:rPr>
        <w:t xml:space="preserve">МСТ-0282 возможно производить в рамках программы развития Арктики или иных на базе АО «Красмаш» совместно с ООО «СКТБ НИИСтройдормаш», Зеленогорского машиностроительного комплекса </w:t>
      </w:r>
      <w:r w:rsidRPr="007E2592">
        <w:rPr>
          <w:rFonts w:ascii="Times New Roman" w:eastAsia="Calibri" w:hAnsi="Times New Roman" w:cs="Times New Roman"/>
          <w:sz w:val="28"/>
          <w:szCs w:val="28"/>
        </w:rPr>
        <w:br/>
        <w:t>(г. Зеленогорск) и др.</w:t>
      </w:r>
    </w:p>
    <w:p w:rsidR="008241C0" w:rsidRDefault="00DA0374" w:rsidP="008241C0">
      <w:pPr>
        <w:pStyle w:val="a8"/>
        <w:spacing w:before="0" w:beforeAutospacing="0" w:after="0" w:afterAutospacing="0"/>
        <w:ind w:firstLine="709"/>
        <w:jc w:val="both"/>
        <w:rPr>
          <w:rFonts w:eastAsia="Calibri"/>
          <w:sz w:val="28"/>
          <w:szCs w:val="28"/>
          <w:lang w:eastAsia="en-US"/>
        </w:rPr>
      </w:pPr>
      <w:r w:rsidRPr="00794684">
        <w:rPr>
          <w:rFonts w:eastAsiaTheme="minorHAnsi"/>
          <w:sz w:val="28"/>
          <w:szCs w:val="28"/>
          <w:lang w:eastAsia="en-US"/>
        </w:rPr>
        <w:t xml:space="preserve">Обоснование </w:t>
      </w:r>
      <w:r w:rsidR="001F3A6E" w:rsidRPr="00794684">
        <w:rPr>
          <w:rFonts w:eastAsia="Calibri"/>
          <w:sz w:val="28"/>
          <w:szCs w:val="28"/>
          <w:lang w:eastAsia="en-US"/>
        </w:rPr>
        <w:t xml:space="preserve">в пункте 10.2 (приложение 2 </w:t>
      </w:r>
      <w:r w:rsidR="008241C0" w:rsidRPr="00794684">
        <w:rPr>
          <w:rFonts w:eastAsia="Calibri"/>
          <w:sz w:val="28"/>
          <w:szCs w:val="28"/>
          <w:lang w:eastAsia="en-US"/>
        </w:rPr>
        <w:t>к разделу 10,</w:t>
      </w:r>
      <w:r w:rsidR="008241C0">
        <w:rPr>
          <w:rFonts w:eastAsia="Calibri"/>
          <w:sz w:val="28"/>
          <w:szCs w:val="28"/>
          <w:lang w:eastAsia="en-US"/>
        </w:rPr>
        <w:t xml:space="preserve"> стр. </w:t>
      </w:r>
      <w:r w:rsidR="00E8102E">
        <w:rPr>
          <w:rFonts w:eastAsia="Calibri"/>
          <w:sz w:val="28"/>
          <w:szCs w:val="28"/>
          <w:lang w:eastAsia="en-US"/>
        </w:rPr>
        <w:t>20</w:t>
      </w:r>
      <w:r w:rsidR="005113B0">
        <w:rPr>
          <w:rFonts w:eastAsia="Calibri"/>
          <w:sz w:val="28"/>
          <w:szCs w:val="28"/>
          <w:lang w:eastAsia="en-US"/>
        </w:rPr>
        <w:t>6</w:t>
      </w:r>
      <w:r w:rsidR="008241C0">
        <w:rPr>
          <w:rFonts w:eastAsia="Calibri"/>
          <w:sz w:val="28"/>
          <w:szCs w:val="28"/>
          <w:lang w:eastAsia="en-US"/>
        </w:rPr>
        <w:t>-2</w:t>
      </w:r>
      <w:r w:rsidR="005113B0">
        <w:rPr>
          <w:rFonts w:eastAsia="Calibri"/>
          <w:sz w:val="28"/>
          <w:szCs w:val="28"/>
          <w:lang w:eastAsia="en-US"/>
        </w:rPr>
        <w:t>08</w:t>
      </w:r>
      <w:r w:rsidR="008241C0">
        <w:rPr>
          <w:rFonts w:eastAsia="Calibri"/>
          <w:sz w:val="28"/>
          <w:szCs w:val="28"/>
          <w:lang w:eastAsia="en-US"/>
        </w:rPr>
        <w:t>).</w:t>
      </w:r>
    </w:p>
    <w:p w:rsidR="00DA0374" w:rsidRPr="007E2592" w:rsidRDefault="00DA0374" w:rsidP="0056274D">
      <w:pPr>
        <w:pStyle w:val="a8"/>
        <w:spacing w:before="0" w:beforeAutospacing="0" w:after="0" w:afterAutospacing="0"/>
        <w:ind w:firstLine="709"/>
        <w:jc w:val="both"/>
        <w:rPr>
          <w:rFonts w:eastAsiaTheme="minorHAnsi"/>
          <w:sz w:val="28"/>
          <w:szCs w:val="28"/>
          <w:lang w:eastAsia="en-US"/>
        </w:rPr>
      </w:pPr>
      <w:r w:rsidRPr="007E2592">
        <w:rPr>
          <w:rFonts w:eastAsiaTheme="minorHAnsi"/>
          <w:sz w:val="28"/>
          <w:szCs w:val="28"/>
          <w:lang w:eastAsia="en-US"/>
        </w:rPr>
        <w:t>4) Р</w:t>
      </w:r>
      <w:r w:rsidRPr="007E2592">
        <w:rPr>
          <w:sz w:val="28"/>
          <w:szCs w:val="28"/>
        </w:rPr>
        <w:t xml:space="preserve">ассмотреть вопрос в кратчайшие сроки за счет государственных средств построить ГЭС на р. Ангаре в Красноярском крае. Рассмотреть вопрос </w:t>
      </w:r>
      <w:r w:rsidRPr="007E2592">
        <w:rPr>
          <w:sz w:val="28"/>
          <w:szCs w:val="28"/>
        </w:rPr>
        <w:br/>
        <w:t>об увеличении мощностей за счет строительства энергоблоков на Березовской ГРЭС-1 в Красноярском крае.</w:t>
      </w:r>
    </w:p>
    <w:p w:rsidR="00DA0374" w:rsidRPr="007E2592" w:rsidRDefault="00DA0374" w:rsidP="0056274D">
      <w:pPr>
        <w:pStyle w:val="afa"/>
        <w:ind w:firstLine="709"/>
        <w:jc w:val="both"/>
        <w:rPr>
          <w:rFonts w:ascii="Times New Roman" w:hAnsi="Times New Roman"/>
          <w:sz w:val="28"/>
          <w:szCs w:val="28"/>
        </w:rPr>
      </w:pPr>
      <w:r w:rsidRPr="007E2592">
        <w:rPr>
          <w:rFonts w:ascii="Times New Roman" w:hAnsi="Times New Roman"/>
          <w:sz w:val="28"/>
          <w:szCs w:val="28"/>
        </w:rPr>
        <w:t xml:space="preserve">Учитывая территорию Российской Федерации, ее климатические условия, состояние экономики, демографическое состояние, решение вопросов повышения производительности труда и необходимость повышения качества жизни человека необходимо создавать мощности по производству электроэнергии - самого экологического продукта. Это позволит создавать производственные мощности, проводить четвертую техническую революцию </w:t>
      </w:r>
      <w:r w:rsidRPr="007E2592">
        <w:rPr>
          <w:rFonts w:ascii="Times New Roman" w:hAnsi="Times New Roman"/>
          <w:sz w:val="28"/>
          <w:szCs w:val="28"/>
        </w:rPr>
        <w:br/>
        <w:t xml:space="preserve">в стране. Электроэнергия необходима в большом количестве для проведения цифровизации, перевод автотранспорта с использования нефтепродуктов </w:t>
      </w:r>
      <w:r w:rsidRPr="007E2592">
        <w:rPr>
          <w:rFonts w:ascii="Times New Roman" w:hAnsi="Times New Roman"/>
          <w:sz w:val="28"/>
          <w:szCs w:val="28"/>
        </w:rPr>
        <w:br/>
        <w:t>на электроэнергию и главное снижение цены на электроэнергию, потребляемую населением.</w:t>
      </w:r>
    </w:p>
    <w:p w:rsidR="00DA0374" w:rsidRDefault="00DA0374" w:rsidP="0056274D">
      <w:pPr>
        <w:pStyle w:val="afa"/>
        <w:ind w:firstLine="709"/>
        <w:jc w:val="both"/>
        <w:rPr>
          <w:rFonts w:ascii="Times New Roman" w:hAnsi="Times New Roman"/>
          <w:sz w:val="28"/>
          <w:szCs w:val="28"/>
        </w:rPr>
      </w:pPr>
      <w:r w:rsidRPr="007E2592">
        <w:rPr>
          <w:rFonts w:ascii="Times New Roman" w:hAnsi="Times New Roman"/>
          <w:sz w:val="28"/>
          <w:szCs w:val="28"/>
        </w:rPr>
        <w:t xml:space="preserve">Предлагается приблизить сроки начала строительства ГЭС на р. Ангара </w:t>
      </w:r>
      <w:r w:rsidR="007E2592">
        <w:rPr>
          <w:rFonts w:ascii="Times New Roman" w:hAnsi="Times New Roman"/>
          <w:sz w:val="28"/>
          <w:szCs w:val="28"/>
        </w:rPr>
        <w:br/>
      </w:r>
      <w:r w:rsidRPr="007E2592">
        <w:rPr>
          <w:rFonts w:ascii="Times New Roman" w:hAnsi="Times New Roman"/>
          <w:sz w:val="28"/>
          <w:szCs w:val="28"/>
        </w:rPr>
        <w:t>в Красноярском крае, которые предусмотрены Генеральной схемой размещения объектов электроэнергетики до 2035 года, утвержденной распоряжением Правительства РФ от 09.06.2017 № 1209-р и включенного в перечень инвестпроектов «Енисейская Сибирь». Распоряжение Правительства РФ от 29.03.2019 № 571-р.</w:t>
      </w:r>
    </w:p>
    <w:p w:rsidR="001F3A6E" w:rsidRDefault="00DA0374" w:rsidP="001F3A6E">
      <w:pPr>
        <w:pStyle w:val="a8"/>
        <w:spacing w:before="0" w:beforeAutospacing="0" w:after="0" w:afterAutospacing="0"/>
        <w:ind w:firstLine="709"/>
        <w:jc w:val="both"/>
        <w:rPr>
          <w:rFonts w:eastAsia="Calibri"/>
          <w:sz w:val="28"/>
          <w:szCs w:val="28"/>
          <w:lang w:eastAsia="en-US"/>
        </w:rPr>
      </w:pPr>
      <w:r w:rsidRPr="00794684">
        <w:rPr>
          <w:rFonts w:eastAsiaTheme="minorHAnsi"/>
          <w:sz w:val="28"/>
          <w:szCs w:val="28"/>
          <w:lang w:eastAsia="en-US"/>
        </w:rPr>
        <w:t xml:space="preserve">Обоснование </w:t>
      </w:r>
      <w:r w:rsidR="001F3A6E" w:rsidRPr="00794684">
        <w:rPr>
          <w:rFonts w:eastAsia="Calibri"/>
          <w:sz w:val="28"/>
          <w:szCs w:val="28"/>
          <w:lang w:eastAsia="en-US"/>
        </w:rPr>
        <w:t>в пункте 10.2 (приложение 2 к разделу 10</w:t>
      </w:r>
      <w:r w:rsidR="008241C0" w:rsidRPr="00794684">
        <w:rPr>
          <w:rFonts w:eastAsia="Calibri"/>
          <w:sz w:val="28"/>
          <w:szCs w:val="28"/>
          <w:lang w:eastAsia="en-US"/>
        </w:rPr>
        <w:t>,</w:t>
      </w:r>
      <w:r w:rsidR="008241C0">
        <w:rPr>
          <w:rFonts w:eastAsia="Calibri"/>
          <w:sz w:val="28"/>
          <w:szCs w:val="28"/>
          <w:lang w:eastAsia="en-US"/>
        </w:rPr>
        <w:t xml:space="preserve"> </w:t>
      </w:r>
      <w:r w:rsidR="001F3A6E">
        <w:rPr>
          <w:rFonts w:eastAsia="Calibri"/>
          <w:sz w:val="28"/>
          <w:szCs w:val="28"/>
          <w:lang w:eastAsia="en-US"/>
        </w:rPr>
        <w:t>стр.</w:t>
      </w:r>
      <w:r w:rsidR="00514048">
        <w:rPr>
          <w:rFonts w:eastAsia="Calibri"/>
          <w:sz w:val="28"/>
          <w:szCs w:val="28"/>
          <w:lang w:eastAsia="en-US"/>
        </w:rPr>
        <w:t xml:space="preserve"> </w:t>
      </w:r>
      <w:r w:rsidR="00886776">
        <w:rPr>
          <w:rFonts w:eastAsia="Calibri"/>
          <w:sz w:val="28"/>
          <w:szCs w:val="28"/>
          <w:lang w:eastAsia="en-US"/>
        </w:rPr>
        <w:t>2</w:t>
      </w:r>
      <w:r w:rsidR="005113B0">
        <w:rPr>
          <w:rFonts w:eastAsia="Calibri"/>
          <w:sz w:val="28"/>
          <w:szCs w:val="28"/>
          <w:lang w:eastAsia="en-US"/>
        </w:rPr>
        <w:t>08</w:t>
      </w:r>
      <w:r w:rsidR="00514048">
        <w:rPr>
          <w:rFonts w:eastAsia="Calibri"/>
          <w:sz w:val="28"/>
          <w:szCs w:val="28"/>
          <w:lang w:eastAsia="en-US"/>
        </w:rPr>
        <w:t>-2</w:t>
      </w:r>
      <w:r w:rsidR="005113B0">
        <w:rPr>
          <w:rFonts w:eastAsia="Calibri"/>
          <w:sz w:val="28"/>
          <w:szCs w:val="28"/>
          <w:lang w:eastAsia="en-US"/>
        </w:rPr>
        <w:t>09</w:t>
      </w:r>
      <w:r w:rsidR="001F3A6E">
        <w:rPr>
          <w:rFonts w:eastAsia="Calibri"/>
          <w:sz w:val="28"/>
          <w:szCs w:val="28"/>
          <w:lang w:eastAsia="en-US"/>
        </w:rPr>
        <w:t>)</w:t>
      </w:r>
      <w:r w:rsidR="008241C0">
        <w:rPr>
          <w:rFonts w:eastAsia="Calibri"/>
          <w:sz w:val="28"/>
          <w:szCs w:val="28"/>
          <w:lang w:eastAsia="en-US"/>
        </w:rPr>
        <w:t>.</w:t>
      </w:r>
    </w:p>
    <w:p w:rsidR="00DA0374" w:rsidRPr="005E2B27" w:rsidRDefault="00DA0374" w:rsidP="001F3A6E">
      <w:pPr>
        <w:pStyle w:val="a8"/>
        <w:spacing w:before="0" w:beforeAutospacing="0" w:after="0" w:afterAutospacing="0"/>
        <w:ind w:firstLine="709"/>
        <w:jc w:val="both"/>
        <w:rPr>
          <w:rFonts w:eastAsiaTheme="minorHAnsi"/>
          <w:sz w:val="28"/>
          <w:szCs w:val="28"/>
        </w:rPr>
      </w:pPr>
    </w:p>
    <w:p w:rsidR="001F3A6E" w:rsidRPr="000A4618" w:rsidRDefault="001F3A6E" w:rsidP="000A4618">
      <w:pPr>
        <w:pStyle w:val="1"/>
        <w:spacing w:before="0" w:line="240" w:lineRule="auto"/>
        <w:ind w:firstLine="709"/>
        <w:jc w:val="both"/>
        <w:rPr>
          <w:rFonts w:ascii="Times New Roman" w:hAnsi="Times New Roman" w:cs="Times New Roman"/>
          <w:bCs w:val="0"/>
          <w:color w:val="auto"/>
        </w:rPr>
      </w:pPr>
      <w:bookmarkStart w:id="48" w:name="_Toc39052277"/>
      <w:bookmarkStart w:id="49" w:name="_Toc5008905"/>
      <w:bookmarkStart w:id="50" w:name="_Toc5976997"/>
      <w:r w:rsidRPr="000A4618">
        <w:rPr>
          <w:rFonts w:ascii="Times New Roman" w:hAnsi="Times New Roman" w:cs="Times New Roman"/>
          <w:bCs w:val="0"/>
          <w:color w:val="auto"/>
        </w:rPr>
        <w:t>5. Основы финансовой и экономической самостоятельности местного самоуправления</w:t>
      </w:r>
      <w:bookmarkEnd w:id="48"/>
    </w:p>
    <w:p w:rsidR="001F3A6E" w:rsidRPr="000A4618" w:rsidRDefault="001F3A6E" w:rsidP="000A4618">
      <w:pPr>
        <w:spacing w:after="0" w:line="240" w:lineRule="auto"/>
        <w:rPr>
          <w:rFonts w:ascii="Times New Roman" w:eastAsiaTheme="majorEastAsia" w:hAnsi="Times New Roman" w:cs="Times New Roman"/>
          <w:sz w:val="28"/>
          <w:szCs w:val="28"/>
        </w:rPr>
      </w:pPr>
    </w:p>
    <w:p w:rsidR="001F3A6E" w:rsidRPr="000A4618" w:rsidRDefault="00DA0374" w:rsidP="000A4618">
      <w:pPr>
        <w:pStyle w:val="1"/>
        <w:spacing w:before="0" w:line="240" w:lineRule="auto"/>
        <w:ind w:firstLine="709"/>
        <w:jc w:val="both"/>
        <w:rPr>
          <w:rFonts w:ascii="Times New Roman" w:hAnsi="Times New Roman" w:cs="Times New Roman"/>
          <w:bCs w:val="0"/>
          <w:color w:val="auto"/>
        </w:rPr>
      </w:pPr>
      <w:bookmarkStart w:id="51" w:name="_Toc39052278"/>
      <w:r w:rsidRPr="000A4618">
        <w:rPr>
          <w:rFonts w:ascii="Times New Roman" w:hAnsi="Times New Roman" w:cs="Times New Roman"/>
          <w:bCs w:val="0"/>
          <w:color w:val="auto"/>
        </w:rPr>
        <w:t xml:space="preserve">5.1. Особенности регулирования бюджетной обеспеченности муниципальных образований в </w:t>
      </w:r>
      <w:r w:rsidR="00B054B4" w:rsidRPr="000A4618">
        <w:rPr>
          <w:rFonts w:ascii="Times New Roman" w:hAnsi="Times New Roman" w:cs="Times New Roman"/>
          <w:bCs w:val="0"/>
          <w:color w:val="auto"/>
        </w:rPr>
        <w:t>Красноярском крае</w:t>
      </w:r>
      <w:bookmarkEnd w:id="51"/>
    </w:p>
    <w:p w:rsidR="00B054B4" w:rsidRPr="000A4618" w:rsidRDefault="00B054B4" w:rsidP="000A4618">
      <w:pPr>
        <w:spacing w:after="0" w:line="240" w:lineRule="auto"/>
        <w:rPr>
          <w:rFonts w:ascii="Times New Roman" w:eastAsiaTheme="majorEastAsia" w:hAnsi="Times New Roman" w:cs="Times New Roman"/>
          <w:sz w:val="28"/>
          <w:szCs w:val="28"/>
        </w:rPr>
      </w:pPr>
    </w:p>
    <w:p w:rsidR="00DA0374" w:rsidRPr="00DA0374" w:rsidRDefault="00DA0374" w:rsidP="001F3A6E">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В 2019 году общий объем доходов муниципальных образований </w:t>
      </w:r>
      <w:r w:rsidRPr="00DA0374">
        <w:rPr>
          <w:rFonts w:ascii="Times New Roman" w:eastAsia="Times New Roman" w:hAnsi="Times New Roman" w:cs="Times New Roman"/>
          <w:sz w:val="28"/>
          <w:szCs w:val="28"/>
        </w:rPr>
        <w:br/>
        <w:t xml:space="preserve">с учетом субвенций на реализацию государственных полномочий составил 144,6 млрд рублей, из них 89,1 млрд – доходы муниципальных образований без учета субвенций: собственные налоговые и неналоговые доходы  – </w:t>
      </w:r>
      <w:r w:rsidRPr="00DA0374">
        <w:rPr>
          <w:rFonts w:ascii="Times New Roman" w:eastAsia="Times New Roman" w:hAnsi="Times New Roman" w:cs="Times New Roman"/>
          <w:sz w:val="28"/>
          <w:szCs w:val="28"/>
        </w:rPr>
        <w:br/>
        <w:t xml:space="preserve">42,7 млрд рублей, межбюджетные трансферты (без учета субвенций) – </w:t>
      </w:r>
      <w:r w:rsidRPr="00DA0374">
        <w:rPr>
          <w:rFonts w:ascii="Times New Roman" w:eastAsia="Times New Roman" w:hAnsi="Times New Roman" w:cs="Times New Roman"/>
          <w:sz w:val="28"/>
          <w:szCs w:val="28"/>
        </w:rPr>
        <w:br/>
        <w:t>46,3 млрд рублей. Иные показатели бюджетно-финансовой обеспеченности муниципальных образований представлены в таблице.</w:t>
      </w:r>
    </w:p>
    <w:p w:rsidR="00DA0374" w:rsidRPr="00DA0374" w:rsidRDefault="00DA0374" w:rsidP="001F3A6E">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lastRenderedPageBreak/>
        <w:t>Что касается местных бюджетов. Начиная с 2019 года, в бюджетной политике Красноярского края выделяется новая задача – содействие устойчивому развитию муниципальных образований края. В рамках этой задачи сделаны акценты на вопросы территориального развития, развития локальной экономики и непосредственно финансовой поддержки муниципальных образований.</w:t>
      </w:r>
    </w:p>
    <w:p w:rsidR="00DA0374" w:rsidRPr="00DA0374" w:rsidRDefault="00DA0374" w:rsidP="001F3A6E">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Ежегодно из краевого бюджета на поддержку территорий направлялось свыше 90 млрд рублей, а в 2019 году объём межбюджетных трансфертов составил порядка 100 млрд рублей.</w:t>
      </w:r>
    </w:p>
    <w:p w:rsidR="00DA0374" w:rsidRPr="00DA0374" w:rsidRDefault="00DA0374" w:rsidP="001F3A6E">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В 2019 году исполнение местных бюджетов сложилось выше уровня 2018 года, как по собственным доходам, так и по расходам – прирост составил более 5 млрд рублей. При этом общим объём как доходов, так и расходов муниципальных образований превысил 140 млрд рублей, а профицит составил более 1 млрд рублей.</w:t>
      </w:r>
    </w:p>
    <w:p w:rsidR="00DA0374" w:rsidRPr="00DA0374" w:rsidRDefault="00DA0374" w:rsidP="001F3A6E">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Расходы сложились в размере 143,2 млрд рублей.</w:t>
      </w:r>
    </w:p>
    <w:p w:rsidR="00DA0374" w:rsidRPr="00DA0374" w:rsidRDefault="00DA0374" w:rsidP="001F3A6E">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Исполнение местных бюджетов характеризуется ростом поступлений налоговых и неналоговых доходов относительно показателей 2018 года </w:t>
      </w:r>
      <w:r w:rsidRPr="00DA0374">
        <w:rPr>
          <w:rFonts w:ascii="Times New Roman" w:eastAsia="Times New Roman" w:hAnsi="Times New Roman" w:cs="Times New Roman"/>
          <w:sz w:val="28"/>
          <w:szCs w:val="28"/>
        </w:rPr>
        <w:br/>
        <w:t>в сумме 3,7 млрд рублей, что стало возможным, прежде всего, под влиянием конъюнктурных факторов, а также в результате совместной работ</w:t>
      </w:r>
      <w:r w:rsidR="00A34BC9">
        <w:rPr>
          <w:rFonts w:ascii="Times New Roman" w:eastAsia="Times New Roman" w:hAnsi="Times New Roman" w:cs="Times New Roman"/>
          <w:sz w:val="28"/>
          <w:szCs w:val="28"/>
        </w:rPr>
        <w:t>ы</w:t>
      </w:r>
      <w:r w:rsidRPr="00DA0374">
        <w:rPr>
          <w:rFonts w:ascii="Times New Roman" w:eastAsia="Times New Roman" w:hAnsi="Times New Roman" w:cs="Times New Roman"/>
          <w:sz w:val="28"/>
          <w:szCs w:val="28"/>
        </w:rPr>
        <w:t xml:space="preserve"> </w:t>
      </w:r>
      <w:r w:rsidRPr="00DA0374">
        <w:rPr>
          <w:rFonts w:ascii="Times New Roman" w:eastAsia="Times New Roman" w:hAnsi="Times New Roman" w:cs="Times New Roman"/>
          <w:sz w:val="28"/>
          <w:szCs w:val="28"/>
        </w:rPr>
        <w:br/>
        <w:t xml:space="preserve">органов местного самоуправления края с налоговыми органами </w:t>
      </w:r>
      <w:r w:rsidRPr="00DA0374">
        <w:rPr>
          <w:rFonts w:ascii="Times New Roman" w:eastAsia="Times New Roman" w:hAnsi="Times New Roman" w:cs="Times New Roman"/>
          <w:sz w:val="28"/>
          <w:szCs w:val="28"/>
        </w:rPr>
        <w:br/>
        <w:t>и Россреестром.</w:t>
      </w:r>
    </w:p>
    <w:p w:rsidR="00DA0374" w:rsidRPr="00DA0374" w:rsidRDefault="00DA0374" w:rsidP="001F3A6E">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В рамках решения задачи по обеспечению сбалансированности местных бюджетов в муниципальных образованиях края в 2019 году осуществлялись мероприятия, направленные на рост доходов, оптимизацию расходов </w:t>
      </w:r>
      <w:r w:rsidRPr="00DA0374">
        <w:rPr>
          <w:rFonts w:ascii="Times New Roman" w:eastAsia="Times New Roman" w:hAnsi="Times New Roman" w:cs="Times New Roman"/>
          <w:sz w:val="28"/>
          <w:szCs w:val="28"/>
        </w:rPr>
        <w:br/>
        <w:t xml:space="preserve">и совершенствование долговой политики края. Реализация данных мероприятий осуществляется посредством межведомственного взаимодействия органов местного самоуправления с налоговой службой, Росреестром, службой судебных приставов по повышению собираемости платежей, снижению недоимки, эффективному использованию имущественного комплекса. </w:t>
      </w:r>
    </w:p>
    <w:p w:rsidR="00DA0374" w:rsidRPr="00DA0374" w:rsidRDefault="00DA0374" w:rsidP="001F3A6E">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Так, за 2019 год Управлением Росреестра по Красноярскому краю определена кадастровая стоимость по 5 534 земельным участкам, из них </w:t>
      </w:r>
      <w:r w:rsidRPr="00DA0374">
        <w:rPr>
          <w:rFonts w:ascii="Times New Roman" w:eastAsia="Times New Roman" w:hAnsi="Times New Roman" w:cs="Times New Roman"/>
          <w:sz w:val="28"/>
          <w:szCs w:val="28"/>
        </w:rPr>
        <w:br/>
        <w:t xml:space="preserve">по 3 364 участкам за счет уточнения органами местного самоуправления категории и (или) вида разрешенного использования, 2 170 в связи </w:t>
      </w:r>
      <w:r w:rsidRPr="00DA0374">
        <w:rPr>
          <w:rFonts w:ascii="Times New Roman" w:eastAsia="Times New Roman" w:hAnsi="Times New Roman" w:cs="Times New Roman"/>
          <w:sz w:val="28"/>
          <w:szCs w:val="28"/>
        </w:rPr>
        <w:br/>
        <w:t xml:space="preserve">с принятием постановления Правительства Красноярского края № 210-п </w:t>
      </w:r>
      <w:r w:rsidRPr="00DA0374">
        <w:rPr>
          <w:rFonts w:ascii="Times New Roman" w:eastAsia="Times New Roman" w:hAnsi="Times New Roman" w:cs="Times New Roman"/>
          <w:sz w:val="28"/>
          <w:szCs w:val="28"/>
        </w:rPr>
        <w:br/>
        <w:t>от 30.04.2019 «О внесении изменений в Постановления Правительства Красноярского края по вопросам утверждения результатов определения кадастровой стоимости земель на территории Красноярского края».</w:t>
      </w:r>
    </w:p>
    <w:p w:rsidR="00DA0374" w:rsidRPr="00DA0374" w:rsidRDefault="00DA0374" w:rsidP="001F3A6E">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С 01.01.2020 земельные участки для индивидуального жилищного строительства, вовлеченные в предпринимательскую деятельность, подлежат обложению по повышенной ставке налога в размере 1,5% (вместо 0,3%).</w:t>
      </w:r>
    </w:p>
    <w:p w:rsidR="00DA0374" w:rsidRPr="00DA0374" w:rsidRDefault="00DA0374" w:rsidP="001F3A6E">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Для применения повышенной ставки земельного налога к землям индивидуального жилищного строительства, используемым для предпринимательской деятельности, не определен ответственный орган </w:t>
      </w:r>
      <w:r w:rsidRPr="00DA0374">
        <w:rPr>
          <w:rFonts w:ascii="Times New Roman" w:eastAsia="Times New Roman" w:hAnsi="Times New Roman" w:cs="Times New Roman"/>
          <w:sz w:val="28"/>
          <w:szCs w:val="28"/>
        </w:rPr>
        <w:br/>
      </w:r>
      <w:r w:rsidRPr="00DA0374">
        <w:rPr>
          <w:rFonts w:ascii="Times New Roman" w:eastAsia="Times New Roman" w:hAnsi="Times New Roman" w:cs="Times New Roman"/>
          <w:sz w:val="28"/>
          <w:szCs w:val="28"/>
        </w:rPr>
        <w:lastRenderedPageBreak/>
        <w:t xml:space="preserve">по информированию налоговых органов о фактах нецелевого использования земельных участков. </w:t>
      </w:r>
    </w:p>
    <w:p w:rsidR="00DA0374" w:rsidRPr="00DA0374" w:rsidRDefault="00DA0374" w:rsidP="001F3A6E">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Предлагается внести изменения ст. 396 НК РФ в части закрепления </w:t>
      </w:r>
      <w:r w:rsidRPr="00DA0374">
        <w:rPr>
          <w:rFonts w:ascii="Times New Roman" w:eastAsia="Times New Roman" w:hAnsi="Times New Roman" w:cs="Times New Roman"/>
          <w:sz w:val="28"/>
          <w:szCs w:val="28"/>
        </w:rPr>
        <w:br/>
        <w:t xml:space="preserve">за органами местного самоуправления обязанности по предоставлению </w:t>
      </w:r>
      <w:r w:rsidRPr="00DA0374">
        <w:rPr>
          <w:rFonts w:ascii="Times New Roman" w:eastAsia="Times New Roman" w:hAnsi="Times New Roman" w:cs="Times New Roman"/>
          <w:sz w:val="28"/>
          <w:szCs w:val="28"/>
        </w:rPr>
        <w:br/>
        <w:t>в налоговые органы сведений о фактах использования земельных участков для индивидуального жилищного строительства в предпринимательской деятельности.</w:t>
      </w:r>
    </w:p>
    <w:p w:rsidR="00DA0374" w:rsidRPr="00DA0374" w:rsidRDefault="00DA0374" w:rsidP="001F3A6E">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В 2019 году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Красноярского края» реализовывались следующие мероприятия </w:t>
      </w:r>
      <w:r w:rsidRPr="00DA0374">
        <w:rPr>
          <w:rFonts w:ascii="Times New Roman" w:eastAsia="Times New Roman" w:hAnsi="Times New Roman" w:cs="Times New Roman"/>
          <w:sz w:val="28"/>
          <w:szCs w:val="28"/>
        </w:rPr>
        <w:br/>
        <w:t>по обеспечению сбалансированности и устойчивости местных бюджетов, повышению эффективности межбюджетных отношений в Красноярском крае:</w:t>
      </w:r>
    </w:p>
    <w:p w:rsidR="00DA0374" w:rsidRPr="00DA0374" w:rsidRDefault="00DA0374" w:rsidP="001F3A6E">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51 муниципальному образованию предоставлены дотации </w:t>
      </w:r>
      <w:r w:rsidRPr="00DA0374">
        <w:rPr>
          <w:rFonts w:ascii="Times New Roman" w:eastAsia="Times New Roman" w:hAnsi="Times New Roman" w:cs="Times New Roman"/>
          <w:sz w:val="28"/>
          <w:szCs w:val="28"/>
        </w:rPr>
        <w:br/>
        <w:t xml:space="preserve">на выравнивание бюджетной обеспеченности из регионального фонда финансовой поддержки муниципальных районов (городских округов) </w:t>
      </w:r>
      <w:r w:rsidRPr="00DA0374">
        <w:rPr>
          <w:rFonts w:ascii="Times New Roman" w:eastAsia="Times New Roman" w:hAnsi="Times New Roman" w:cs="Times New Roman"/>
          <w:sz w:val="28"/>
          <w:szCs w:val="28"/>
        </w:rPr>
        <w:br/>
        <w:t>в размере около 14 млрд рублей;</w:t>
      </w:r>
    </w:p>
    <w:p w:rsidR="00DA0374" w:rsidRPr="00DA0374" w:rsidRDefault="00DA0374" w:rsidP="001F3A6E">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54 муниципальным образованиям предоставлены субсидии </w:t>
      </w:r>
      <w:r w:rsidRPr="00DA0374">
        <w:rPr>
          <w:rFonts w:ascii="Times New Roman" w:eastAsia="Times New Roman" w:hAnsi="Times New Roman" w:cs="Times New Roman"/>
          <w:sz w:val="28"/>
          <w:szCs w:val="28"/>
        </w:rPr>
        <w:br/>
        <w:t xml:space="preserve">на софинансирование расходных обязательств, возникающих при выполнении полномочий органов местного самоуправления муниципальных образований Красноярского края по вопросам местного значения, в размере </w:t>
      </w:r>
      <w:r w:rsidRPr="00DA0374">
        <w:rPr>
          <w:rFonts w:ascii="Times New Roman" w:eastAsia="Times New Roman" w:hAnsi="Times New Roman" w:cs="Times New Roman"/>
          <w:sz w:val="28"/>
          <w:szCs w:val="28"/>
        </w:rPr>
        <w:br/>
        <w:t>5,8 млрд рублей;</w:t>
      </w:r>
    </w:p>
    <w:p w:rsidR="00DA0374" w:rsidRPr="00DA0374" w:rsidRDefault="00DA0374" w:rsidP="001F3A6E">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50 муниципальным образованиям предоставлены дотации на поддержку мер по обеспечению сбалансированности бюджетов за счет средств краевого бюджета в размере 2,4 млрд рублей;</w:t>
      </w:r>
    </w:p>
    <w:p w:rsidR="00DA0374" w:rsidRPr="00DA0374" w:rsidRDefault="00DA0374" w:rsidP="001F3A6E">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бюджетам закрытых административно-территориальных образований предоставлены дотации за счет средств федерального бюджета в размере </w:t>
      </w:r>
      <w:r w:rsidRPr="00DA0374">
        <w:rPr>
          <w:rFonts w:ascii="Times New Roman" w:eastAsia="Times New Roman" w:hAnsi="Times New Roman" w:cs="Times New Roman"/>
          <w:sz w:val="28"/>
          <w:szCs w:val="28"/>
        </w:rPr>
        <w:br/>
        <w:t>1,5 млрд рублей;</w:t>
      </w:r>
    </w:p>
    <w:p w:rsidR="00DA0374" w:rsidRPr="00DA0374" w:rsidRDefault="00DA0374" w:rsidP="001F3A6E">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43 муниципальным районам предоставлены субвенции на реализацию Закона края от 29.11.2005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w:t>
      </w:r>
      <w:r w:rsidRPr="00DA0374">
        <w:rPr>
          <w:rFonts w:ascii="Times New Roman" w:eastAsia="Times New Roman" w:hAnsi="Times New Roman" w:cs="Times New Roman"/>
          <w:sz w:val="28"/>
          <w:szCs w:val="28"/>
        </w:rPr>
        <w:br/>
        <w:t>в состав муниципального района края» в размере 827,1 млн рублей;</w:t>
      </w:r>
    </w:p>
    <w:p w:rsidR="00DA0374" w:rsidRPr="00DA0374" w:rsidRDefault="00DA0374" w:rsidP="001F3A6E">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16 городским округам предоставлены дотации на выравнивание бюджетной обеспеченности из регионального фонда финансовой поддержки поселений в размере 157,6 млн рублей.</w:t>
      </w:r>
    </w:p>
    <w:p w:rsidR="00DA0374" w:rsidRPr="00DA0374" w:rsidRDefault="00DA0374" w:rsidP="001F3A6E">
      <w:pPr>
        <w:tabs>
          <w:tab w:val="right" w:pos="709"/>
        </w:tabs>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Существенные изменения в системе межбюджетных отношений </w:t>
      </w:r>
      <w:r w:rsidRPr="00DA0374">
        <w:rPr>
          <w:rFonts w:ascii="Times New Roman" w:eastAsia="Times New Roman" w:hAnsi="Times New Roman" w:cs="Times New Roman"/>
          <w:sz w:val="28"/>
          <w:szCs w:val="28"/>
        </w:rPr>
        <w:br/>
        <w:t xml:space="preserve">в связи с вступлением в силу Федерального закона от 02.08.2019 № 307-ФЗ </w:t>
      </w:r>
      <w:r w:rsidRPr="00DA0374">
        <w:rPr>
          <w:rFonts w:ascii="Times New Roman" w:eastAsia="Times New Roman" w:hAnsi="Times New Roman" w:cs="Times New Roman"/>
          <w:sz w:val="28"/>
          <w:szCs w:val="28"/>
        </w:rPr>
        <w:br/>
        <w:t>«О внесении изменений в Бюджетный кодекс Российской Федерации в целях совершенствования межбюджетных отношений», обусловили внесение изменений в Закон края от 10.07.2007 № 2-317 «О межбюджетных отношениях в Красноярском крае».</w:t>
      </w:r>
    </w:p>
    <w:p w:rsidR="00DA0374" w:rsidRPr="00DA0374" w:rsidRDefault="00DA0374" w:rsidP="001F3A6E">
      <w:pPr>
        <w:tabs>
          <w:tab w:val="right" w:pos="709"/>
        </w:tabs>
        <w:spacing w:after="0" w:line="240" w:lineRule="auto"/>
        <w:ind w:firstLine="709"/>
        <w:jc w:val="both"/>
        <w:rPr>
          <w:rFonts w:ascii="Times New Roman" w:eastAsia="Calibri" w:hAnsi="Times New Roman" w:cs="Times New Roman"/>
          <w:sz w:val="28"/>
          <w:szCs w:val="28"/>
        </w:rPr>
      </w:pPr>
      <w:r w:rsidRPr="00DA0374">
        <w:rPr>
          <w:rFonts w:ascii="Times New Roman" w:eastAsia="Calibri" w:hAnsi="Times New Roman" w:cs="Times New Roman"/>
          <w:sz w:val="28"/>
          <w:szCs w:val="28"/>
        </w:rPr>
        <w:t xml:space="preserve">05.12.2019 принят Закон края № 8-3408 «О внесении изменений </w:t>
      </w:r>
      <w:r w:rsidRPr="00DA0374">
        <w:rPr>
          <w:rFonts w:ascii="Times New Roman" w:eastAsia="Calibri" w:hAnsi="Times New Roman" w:cs="Times New Roman"/>
          <w:sz w:val="28"/>
          <w:szCs w:val="28"/>
        </w:rPr>
        <w:br/>
        <w:t>в отдельные Законы края в сфере межбюджетных отношений», учитывающий основные изменения федерального законодательства, в том числе:</w:t>
      </w:r>
    </w:p>
    <w:p w:rsidR="00DA0374" w:rsidRPr="00DA0374" w:rsidRDefault="00DA0374" w:rsidP="001F3A6E">
      <w:pPr>
        <w:tabs>
          <w:tab w:val="right" w:pos="709"/>
        </w:tabs>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lastRenderedPageBreak/>
        <w:t xml:space="preserve">внедрена новая форма межбюджетных трансфертов, предоставляемых </w:t>
      </w:r>
      <w:r w:rsidRPr="00DA0374">
        <w:rPr>
          <w:rFonts w:ascii="Times New Roman" w:eastAsia="Times New Roman" w:hAnsi="Times New Roman" w:cs="Times New Roman"/>
          <w:sz w:val="28"/>
          <w:szCs w:val="28"/>
        </w:rPr>
        <w:br/>
        <w:t>из краевого бюджета, – иные дотации местным бюджетам;</w:t>
      </w:r>
    </w:p>
    <w:p w:rsidR="00DA0374" w:rsidRPr="00DA0374" w:rsidRDefault="00DA0374" w:rsidP="001F3A6E">
      <w:pPr>
        <w:tabs>
          <w:tab w:val="right" w:pos="709"/>
        </w:tabs>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исключены положения о региональных, районном фондах финансовой поддержки муниципальных образований;</w:t>
      </w:r>
    </w:p>
    <w:p w:rsidR="00DA0374" w:rsidRPr="00DA0374" w:rsidRDefault="00DA0374" w:rsidP="001F3A6E">
      <w:pPr>
        <w:tabs>
          <w:tab w:val="right" w:pos="709"/>
        </w:tabs>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предусмотрена обязательность заключения соглашений о мерах</w:t>
      </w:r>
      <w:r w:rsidRPr="00DA0374">
        <w:rPr>
          <w:rFonts w:ascii="Times New Roman" w:eastAsia="Times New Roman" w:hAnsi="Times New Roman" w:cs="Times New Roman"/>
          <w:sz w:val="28"/>
          <w:szCs w:val="28"/>
        </w:rPr>
        <w:br/>
        <w:t>по социально-экономическому развитию и оздоровлению муниципальных финансов муниципального образования, между министерством финансов края и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муниципальных образований из краевого бюджета;</w:t>
      </w:r>
    </w:p>
    <w:p w:rsidR="00DA0374" w:rsidRPr="00DA0374" w:rsidRDefault="00DA0374" w:rsidP="001F3A6E">
      <w:pPr>
        <w:tabs>
          <w:tab w:val="right" w:pos="709"/>
        </w:tabs>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предусмотрена обязательность утверждения законом о краевом бюджете распределения субсидий, предоставляемых из краевого бюджета местным бюджетам (за исключением субсидий, распределяемых на конкурсной основе, а также предоставляемых из резервного фонда Правительства Красноярского края);</w:t>
      </w:r>
    </w:p>
    <w:p w:rsidR="00DA0374" w:rsidRPr="00DA0374" w:rsidRDefault="00DA0374" w:rsidP="001F3A6E">
      <w:pPr>
        <w:tabs>
          <w:tab w:val="right" w:pos="709"/>
        </w:tabs>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предельный уровень ограничения по объему иных межбюджетных трансфертов и дотаций на поддержку мер по обеспечению сбалансированности местных бюджетов, увеличился до 15% и уточнен порядок его расчета.</w:t>
      </w:r>
    </w:p>
    <w:p w:rsidR="00DA0374" w:rsidRPr="00DA0374" w:rsidRDefault="00DA0374" w:rsidP="001F3A6E">
      <w:pPr>
        <w:tabs>
          <w:tab w:val="right" w:pos="709"/>
        </w:tabs>
        <w:spacing w:after="0" w:line="240" w:lineRule="auto"/>
        <w:ind w:firstLine="709"/>
        <w:jc w:val="both"/>
        <w:rPr>
          <w:rFonts w:ascii="Times New Roman" w:eastAsia="Times New Roman" w:hAnsi="Times New Roman" w:cs="Times New Roman"/>
          <w:sz w:val="28"/>
          <w:szCs w:val="28"/>
        </w:rPr>
      </w:pPr>
      <w:r w:rsidRPr="00DA0374">
        <w:rPr>
          <w:rFonts w:ascii="Times New Roman" w:eastAsia="Calibri" w:hAnsi="Times New Roman" w:cs="Times New Roman"/>
          <w:sz w:val="28"/>
          <w:szCs w:val="28"/>
        </w:rPr>
        <w:t>Кроме того, с</w:t>
      </w:r>
      <w:r w:rsidRPr="00DA0374">
        <w:rPr>
          <w:rFonts w:ascii="Times New Roman" w:eastAsia="Times New Roman" w:hAnsi="Times New Roman" w:cs="Times New Roman"/>
          <w:sz w:val="28"/>
          <w:szCs w:val="28"/>
        </w:rPr>
        <w:t xml:space="preserve"> целью учета федеральных решений и подходов </w:t>
      </w:r>
      <w:r w:rsidRPr="00DA0374">
        <w:rPr>
          <w:rFonts w:ascii="Times New Roman" w:eastAsia="Times New Roman" w:hAnsi="Times New Roman" w:cs="Times New Roman"/>
          <w:sz w:val="28"/>
          <w:szCs w:val="28"/>
        </w:rPr>
        <w:br/>
        <w:t xml:space="preserve">по повышению заработной платы работников бюджетной сферы, а также обеспечения источниками финансирования дополнительных расходов местных бюджетов вышеуказанным Законом были изменены, начиная </w:t>
      </w:r>
      <w:r w:rsidRPr="00DA0374">
        <w:rPr>
          <w:rFonts w:ascii="Times New Roman" w:eastAsia="Times New Roman" w:hAnsi="Times New Roman" w:cs="Times New Roman"/>
          <w:sz w:val="28"/>
          <w:szCs w:val="28"/>
        </w:rPr>
        <w:br/>
        <w:t xml:space="preserve">с 2020 года, нормативы отчислений от налоговых доходов, поступающих </w:t>
      </w:r>
      <w:r w:rsidRPr="00DA0374">
        <w:rPr>
          <w:rFonts w:ascii="Times New Roman" w:eastAsia="Times New Roman" w:hAnsi="Times New Roman" w:cs="Times New Roman"/>
          <w:sz w:val="28"/>
          <w:szCs w:val="28"/>
        </w:rPr>
        <w:br/>
        <w:t>в краевой бюджет:</w:t>
      </w:r>
    </w:p>
    <w:p w:rsidR="00DA0374" w:rsidRPr="00DA0374" w:rsidRDefault="00DA0374" w:rsidP="001F3A6E">
      <w:pPr>
        <w:tabs>
          <w:tab w:val="right" w:pos="709"/>
        </w:tabs>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увеличен единый норматив отчислений в бюджеты муниципальных районов и городских округов Красноярского края от налога на прибыль организаций, зачисляемого в региональные бюджеты, на 5 процентов;</w:t>
      </w:r>
    </w:p>
    <w:p w:rsidR="00DA0374" w:rsidRPr="00DA0374" w:rsidRDefault="00DA0374" w:rsidP="001F3A6E">
      <w:pPr>
        <w:tabs>
          <w:tab w:val="right" w:pos="709"/>
        </w:tabs>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установлен единый норматив отчислений в бюджеты муниципальных районов от налога, взимаемого в связи с применением упрощенной системы налогообложения, зачисляемого в региональные бюджеты, в размере </w:t>
      </w:r>
      <w:r w:rsidRPr="00DA0374">
        <w:rPr>
          <w:rFonts w:ascii="Times New Roman" w:eastAsia="Times New Roman" w:hAnsi="Times New Roman" w:cs="Times New Roman"/>
          <w:sz w:val="28"/>
          <w:szCs w:val="28"/>
        </w:rPr>
        <w:br/>
        <w:t>50 процентов.</w:t>
      </w:r>
    </w:p>
    <w:p w:rsidR="00DA0374" w:rsidRPr="00DA0374" w:rsidRDefault="00DA0374" w:rsidP="001F3A6E">
      <w:pPr>
        <w:spacing w:after="0" w:line="240" w:lineRule="auto"/>
        <w:ind w:firstLine="709"/>
        <w:jc w:val="both"/>
        <w:rPr>
          <w:rFonts w:ascii="Times New Roman" w:eastAsia="Times New Roman" w:hAnsi="Times New Roman" w:cs="Times New Roman"/>
          <w:sz w:val="28"/>
          <w:szCs w:val="28"/>
        </w:rPr>
      </w:pPr>
      <w:r w:rsidRPr="00DA0374">
        <w:rPr>
          <w:rFonts w:ascii="Times New Roman" w:eastAsia="Calibri" w:hAnsi="Times New Roman" w:cs="Times New Roman"/>
          <w:sz w:val="28"/>
          <w:szCs w:val="28"/>
          <w:lang w:eastAsia="en-US"/>
        </w:rPr>
        <w:t xml:space="preserve">Следует отметить, что на </w:t>
      </w:r>
      <w:r w:rsidRPr="00DA0374">
        <w:rPr>
          <w:rFonts w:ascii="Times New Roman" w:eastAsia="Calibri" w:hAnsi="Times New Roman" w:cs="Times New Roman"/>
          <w:sz w:val="28"/>
          <w:szCs w:val="28"/>
          <w:lang w:val="en-US" w:eastAsia="en-US"/>
        </w:rPr>
        <w:t>X</w:t>
      </w:r>
      <w:r w:rsidRPr="00DA0374">
        <w:rPr>
          <w:rFonts w:ascii="Times New Roman" w:eastAsia="Calibri" w:hAnsi="Times New Roman" w:cs="Times New Roman"/>
          <w:sz w:val="28"/>
          <w:szCs w:val="28"/>
          <w:lang w:eastAsia="en-US"/>
        </w:rPr>
        <w:t xml:space="preserve"> съезда Совета муниципальных образований края в августе 2018 года с предложением </w:t>
      </w:r>
      <w:r w:rsidRPr="00DA0374">
        <w:rPr>
          <w:rFonts w:ascii="Times New Roman" w:eastAsia="Times New Roman" w:hAnsi="Times New Roman" w:cs="Times New Roman"/>
          <w:sz w:val="28"/>
          <w:szCs w:val="28"/>
        </w:rPr>
        <w:t>об установлении отчислений доходов от упрощенной системы налогообложения (УСН) в пользу муниципальных образований края выступили многие делегаты съезда.</w:t>
      </w:r>
    </w:p>
    <w:p w:rsidR="00DA0374" w:rsidRPr="00DA0374" w:rsidRDefault="00DA0374" w:rsidP="001F3A6E">
      <w:pPr>
        <w:tabs>
          <w:tab w:val="right" w:pos="709"/>
        </w:tabs>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С 1 января 2020 года согласно Федеральному закону от 15 апреля 2019 года № 62-ФЗ «О внесении изменений в Бюджетный кодекс Российской Федерации» изменен порядок зачисления в бюджеты всех уровней доходов от уплаты штрафов. При этом в 2020 году выпадающие доходы местных бюджетов в связи  с перераспределением денежных взысканий (штрафов) </w:t>
      </w:r>
      <w:r w:rsidRPr="00DA0374">
        <w:rPr>
          <w:rFonts w:ascii="Times New Roman" w:eastAsia="Times New Roman" w:hAnsi="Times New Roman" w:cs="Times New Roman"/>
          <w:sz w:val="28"/>
          <w:szCs w:val="28"/>
        </w:rPr>
        <w:br/>
        <w:t>на федеральный и региональный уровень не были компенсированы.</w:t>
      </w:r>
    </w:p>
    <w:p w:rsidR="00DA0374" w:rsidRPr="00DA0374" w:rsidRDefault="00DA0374" w:rsidP="001F3A6E">
      <w:pPr>
        <w:tabs>
          <w:tab w:val="right" w:pos="709"/>
        </w:tabs>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В связи с этим предлагается в целях компенсации выпадающих доходов </w:t>
      </w:r>
      <w:r w:rsidRPr="00DA0374">
        <w:rPr>
          <w:rFonts w:ascii="Times New Roman" w:eastAsia="Times New Roman" w:hAnsi="Times New Roman" w:cs="Times New Roman"/>
          <w:sz w:val="28"/>
          <w:szCs w:val="28"/>
        </w:rPr>
        <w:br/>
        <w:t xml:space="preserve">в связи с изменением порядка зачисления доходов от штрафов </w:t>
      </w:r>
      <w:r w:rsidRPr="00DA0374">
        <w:rPr>
          <w:rFonts w:ascii="Times New Roman" w:eastAsia="Times New Roman" w:hAnsi="Times New Roman" w:cs="Times New Roman"/>
          <w:sz w:val="28"/>
          <w:szCs w:val="28"/>
        </w:rPr>
        <w:br/>
      </w:r>
      <w:r w:rsidRPr="00DA0374">
        <w:rPr>
          <w:rFonts w:ascii="Times New Roman" w:eastAsia="Times New Roman" w:hAnsi="Times New Roman" w:cs="Times New Roman"/>
          <w:sz w:val="28"/>
          <w:szCs w:val="28"/>
        </w:rPr>
        <w:lastRenderedPageBreak/>
        <w:t>по уровням бюджетов бюджетной системы РФ, установить для местных бюджетов норматив отчислений по акцизам на спирт и спиртосодержащую продукцию.</w:t>
      </w:r>
    </w:p>
    <w:p w:rsidR="00DA0374" w:rsidRPr="00DA0374" w:rsidRDefault="00DA0374" w:rsidP="001F3A6E">
      <w:pPr>
        <w:tabs>
          <w:tab w:val="right" w:pos="709"/>
        </w:tabs>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 </w:t>
      </w:r>
    </w:p>
    <w:p w:rsidR="00DA0374" w:rsidRPr="00DA0374" w:rsidRDefault="00DA0374" w:rsidP="00DA0374">
      <w:pPr>
        <w:spacing w:after="0" w:line="240" w:lineRule="auto"/>
        <w:jc w:val="both"/>
        <w:rPr>
          <w:rFonts w:ascii="Times New Roman" w:eastAsia="Calibri" w:hAnsi="Times New Roman" w:cs="Times New Roman"/>
          <w:b/>
          <w:i/>
          <w:sz w:val="28"/>
          <w:szCs w:val="28"/>
          <w:lang w:eastAsia="en-US"/>
        </w:rPr>
        <w:sectPr w:rsidR="00DA0374" w:rsidRPr="00DA0374" w:rsidSect="00DA0374">
          <w:footerReference w:type="default" r:id="rId25"/>
          <w:pgSz w:w="11906" w:h="16838"/>
          <w:pgMar w:top="1134" w:right="707" w:bottom="1134" w:left="1701" w:header="708" w:footer="494" w:gutter="0"/>
          <w:cols w:space="708"/>
          <w:titlePg/>
          <w:docGrid w:linePitch="360"/>
        </w:sectPr>
      </w:pPr>
    </w:p>
    <w:p w:rsidR="00DA0374" w:rsidRPr="007E2592" w:rsidRDefault="00DA0374" w:rsidP="000A4618">
      <w:pPr>
        <w:spacing w:after="0" w:line="240" w:lineRule="auto"/>
        <w:jc w:val="right"/>
        <w:rPr>
          <w:rFonts w:ascii="Times New Roman" w:eastAsia="Calibri" w:hAnsi="Times New Roman" w:cs="Times New Roman"/>
          <w:sz w:val="28"/>
          <w:szCs w:val="28"/>
          <w:lang w:eastAsia="en-US"/>
        </w:rPr>
      </w:pPr>
      <w:r w:rsidRPr="007E2592">
        <w:rPr>
          <w:rFonts w:ascii="Times New Roman" w:eastAsia="Calibri" w:hAnsi="Times New Roman" w:cs="Times New Roman"/>
          <w:sz w:val="28"/>
          <w:szCs w:val="28"/>
          <w:lang w:eastAsia="en-US"/>
        </w:rPr>
        <w:lastRenderedPageBreak/>
        <w:t xml:space="preserve">Таблица </w:t>
      </w:r>
      <w:r w:rsidR="001F3A6E" w:rsidRPr="007E2592">
        <w:rPr>
          <w:rFonts w:ascii="Times New Roman" w:eastAsia="Calibri" w:hAnsi="Times New Roman" w:cs="Times New Roman"/>
          <w:sz w:val="28"/>
          <w:szCs w:val="28"/>
          <w:lang w:eastAsia="en-US"/>
        </w:rPr>
        <w:t>5</w:t>
      </w:r>
    </w:p>
    <w:tbl>
      <w:tblPr>
        <w:tblW w:w="14791" w:type="dxa"/>
        <w:tblInd w:w="250" w:type="dxa"/>
        <w:tblLayout w:type="fixed"/>
        <w:tblLook w:val="04A0" w:firstRow="1" w:lastRow="0" w:firstColumn="1" w:lastColumn="0" w:noHBand="0" w:noVBand="1"/>
      </w:tblPr>
      <w:tblGrid>
        <w:gridCol w:w="993"/>
        <w:gridCol w:w="3616"/>
        <w:gridCol w:w="1202"/>
        <w:gridCol w:w="710"/>
        <w:gridCol w:w="1420"/>
        <w:gridCol w:w="1415"/>
        <w:gridCol w:w="1417"/>
        <w:gridCol w:w="1418"/>
        <w:gridCol w:w="1280"/>
        <w:gridCol w:w="18"/>
        <w:gridCol w:w="1253"/>
        <w:gridCol w:w="49"/>
      </w:tblGrid>
      <w:tr w:rsidR="00DA0374" w:rsidRPr="00DA0374" w:rsidTr="00DA0374">
        <w:trPr>
          <w:trHeight w:val="416"/>
        </w:trPr>
        <w:tc>
          <w:tcPr>
            <w:tcW w:w="14791" w:type="dxa"/>
            <w:gridSpan w:val="12"/>
            <w:tcBorders>
              <w:top w:val="nil"/>
              <w:left w:val="nil"/>
              <w:bottom w:val="nil"/>
              <w:right w:val="nil"/>
            </w:tcBorders>
            <w:shd w:val="clear" w:color="auto" w:fill="auto"/>
            <w:noWrap/>
            <w:vAlign w:val="bottom"/>
            <w:hideMark/>
          </w:tcPr>
          <w:p w:rsidR="00DA0374" w:rsidRPr="00DA0374" w:rsidRDefault="00DA0374" w:rsidP="000A4618">
            <w:pPr>
              <w:spacing w:after="0" w:line="240" w:lineRule="auto"/>
              <w:jc w:val="center"/>
              <w:rPr>
                <w:rFonts w:ascii="Times New Roman" w:eastAsia="Times New Roman" w:hAnsi="Times New Roman" w:cs="Times New Roman"/>
                <w:b/>
                <w:bCs/>
                <w:color w:val="000000"/>
                <w:sz w:val="28"/>
                <w:szCs w:val="28"/>
              </w:rPr>
            </w:pPr>
            <w:r w:rsidRPr="00DA0374">
              <w:rPr>
                <w:rFonts w:ascii="Times New Roman" w:eastAsia="Times New Roman" w:hAnsi="Times New Roman" w:cs="Times New Roman"/>
                <w:b/>
                <w:bCs/>
                <w:color w:val="000000"/>
                <w:sz w:val="28"/>
                <w:szCs w:val="28"/>
              </w:rPr>
              <w:t>Бюджетно-финансовое обеспечение местного самоуправления</w:t>
            </w:r>
          </w:p>
        </w:tc>
      </w:tr>
      <w:tr w:rsidR="00DA0374" w:rsidRPr="00DA0374" w:rsidTr="00DA0374">
        <w:trPr>
          <w:trHeight w:val="297"/>
        </w:trPr>
        <w:tc>
          <w:tcPr>
            <w:tcW w:w="14791" w:type="dxa"/>
            <w:gridSpan w:val="12"/>
            <w:tcBorders>
              <w:top w:val="nil"/>
              <w:left w:val="nil"/>
              <w:bottom w:val="single" w:sz="12" w:space="0" w:color="auto"/>
              <w:right w:val="nil"/>
            </w:tcBorders>
            <w:shd w:val="clear" w:color="auto" w:fill="auto"/>
            <w:noWrap/>
            <w:vAlign w:val="bottom"/>
            <w:hideMark/>
          </w:tcPr>
          <w:p w:rsidR="00DA0374" w:rsidRPr="00DA0374" w:rsidRDefault="00DA0374" w:rsidP="000A4618">
            <w:pPr>
              <w:spacing w:after="0" w:line="240" w:lineRule="auto"/>
              <w:jc w:val="center"/>
              <w:rPr>
                <w:rFonts w:ascii="Times New Roman" w:eastAsia="Times New Roman" w:hAnsi="Times New Roman" w:cs="Times New Roman"/>
                <w:b/>
                <w:bCs/>
                <w:color w:val="000000"/>
                <w:sz w:val="28"/>
                <w:szCs w:val="28"/>
              </w:rPr>
            </w:pPr>
            <w:r w:rsidRPr="00DA0374">
              <w:rPr>
                <w:rFonts w:ascii="Times New Roman" w:eastAsia="Times New Roman" w:hAnsi="Times New Roman" w:cs="Times New Roman"/>
                <w:b/>
                <w:bCs/>
                <w:color w:val="000000"/>
                <w:sz w:val="28"/>
                <w:szCs w:val="28"/>
              </w:rPr>
              <w:t>Красноярского края</w:t>
            </w:r>
          </w:p>
        </w:tc>
      </w:tr>
      <w:tr w:rsidR="00DA0374" w:rsidRPr="00DA0374" w:rsidTr="00DA0374">
        <w:trPr>
          <w:gridAfter w:val="1"/>
          <w:wAfter w:w="49" w:type="dxa"/>
          <w:cantSplit/>
          <w:trHeight w:val="2728"/>
        </w:trPr>
        <w:tc>
          <w:tcPr>
            <w:tcW w:w="993"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b/>
                <w:color w:val="000000"/>
              </w:rPr>
            </w:pPr>
            <w:r w:rsidRPr="00DA0374">
              <w:rPr>
                <w:rFonts w:ascii="Times New Roman" w:eastAsia="Times New Roman" w:hAnsi="Times New Roman" w:cs="Times New Roman"/>
                <w:b/>
                <w:color w:val="000000"/>
              </w:rPr>
              <w:t>№ п/п</w:t>
            </w:r>
          </w:p>
        </w:tc>
        <w:tc>
          <w:tcPr>
            <w:tcW w:w="3616" w:type="dxa"/>
            <w:tcBorders>
              <w:top w:val="single" w:sz="12" w:space="0" w:color="auto"/>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b/>
              </w:rPr>
            </w:pPr>
            <w:r w:rsidRPr="00DA0374">
              <w:rPr>
                <w:rFonts w:ascii="Times New Roman" w:eastAsia="Times New Roman" w:hAnsi="Times New Roman" w:cs="Times New Roman"/>
                <w:b/>
              </w:rPr>
              <w:t>Наименование показателя</w:t>
            </w:r>
          </w:p>
        </w:tc>
        <w:tc>
          <w:tcPr>
            <w:tcW w:w="1202" w:type="dxa"/>
            <w:tcBorders>
              <w:top w:val="single" w:sz="12" w:space="0" w:color="auto"/>
              <w:left w:val="nil"/>
              <w:bottom w:val="single" w:sz="4" w:space="0" w:color="auto"/>
              <w:right w:val="single" w:sz="4" w:space="0" w:color="auto"/>
            </w:tcBorders>
            <w:shd w:val="clear" w:color="auto" w:fill="auto"/>
            <w:textDirection w:val="btLr"/>
            <w:vAlign w:val="center"/>
            <w:hideMark/>
          </w:tcPr>
          <w:p w:rsidR="00DA0374" w:rsidRPr="00DA0374" w:rsidRDefault="00DA0374" w:rsidP="00DA0374">
            <w:pPr>
              <w:spacing w:after="0" w:line="240" w:lineRule="auto"/>
              <w:ind w:right="113"/>
              <w:jc w:val="center"/>
              <w:rPr>
                <w:rFonts w:ascii="Times New Roman" w:eastAsia="Times New Roman" w:hAnsi="Times New Roman" w:cs="Times New Roman"/>
                <w:b/>
              </w:rPr>
            </w:pPr>
            <w:r w:rsidRPr="00DA0374">
              <w:rPr>
                <w:rFonts w:ascii="Times New Roman" w:eastAsia="Times New Roman" w:hAnsi="Times New Roman" w:cs="Times New Roman"/>
                <w:b/>
              </w:rPr>
              <w:t>Единица измерения</w:t>
            </w:r>
          </w:p>
        </w:tc>
        <w:tc>
          <w:tcPr>
            <w:tcW w:w="710" w:type="dxa"/>
            <w:tcBorders>
              <w:top w:val="single" w:sz="12" w:space="0" w:color="auto"/>
              <w:left w:val="nil"/>
              <w:bottom w:val="single" w:sz="4" w:space="0" w:color="auto"/>
              <w:right w:val="single" w:sz="4" w:space="0" w:color="auto"/>
            </w:tcBorders>
            <w:shd w:val="clear" w:color="auto" w:fill="auto"/>
            <w:textDirection w:val="btLr"/>
            <w:vAlign w:val="center"/>
            <w:hideMark/>
          </w:tcPr>
          <w:p w:rsidR="00DA0374" w:rsidRPr="00DA0374" w:rsidRDefault="00DA0374" w:rsidP="00DA0374">
            <w:pPr>
              <w:spacing w:after="0" w:line="240" w:lineRule="auto"/>
              <w:ind w:right="113"/>
              <w:jc w:val="center"/>
              <w:rPr>
                <w:rFonts w:ascii="Times New Roman" w:eastAsia="Times New Roman" w:hAnsi="Times New Roman" w:cs="Times New Roman"/>
                <w:b/>
              </w:rPr>
            </w:pPr>
            <w:r w:rsidRPr="00DA0374">
              <w:rPr>
                <w:rFonts w:ascii="Times New Roman" w:eastAsia="Times New Roman" w:hAnsi="Times New Roman" w:cs="Times New Roman"/>
                <w:b/>
              </w:rPr>
              <w:t>Год</w:t>
            </w:r>
          </w:p>
        </w:tc>
        <w:tc>
          <w:tcPr>
            <w:tcW w:w="1420" w:type="dxa"/>
            <w:tcBorders>
              <w:top w:val="single" w:sz="12" w:space="0" w:color="auto"/>
              <w:left w:val="nil"/>
              <w:bottom w:val="single" w:sz="4" w:space="0" w:color="auto"/>
              <w:right w:val="single" w:sz="4" w:space="0" w:color="auto"/>
            </w:tcBorders>
            <w:shd w:val="clear" w:color="auto" w:fill="auto"/>
            <w:textDirection w:val="btLr"/>
            <w:vAlign w:val="center"/>
            <w:hideMark/>
          </w:tcPr>
          <w:p w:rsidR="00DA0374" w:rsidRPr="00DA0374" w:rsidRDefault="00DA0374" w:rsidP="00DA0374">
            <w:pPr>
              <w:spacing w:after="0" w:line="240" w:lineRule="auto"/>
              <w:ind w:right="113"/>
              <w:jc w:val="center"/>
              <w:rPr>
                <w:rFonts w:ascii="Times New Roman" w:eastAsia="Times New Roman" w:hAnsi="Times New Roman" w:cs="Times New Roman"/>
                <w:b/>
              </w:rPr>
            </w:pPr>
            <w:r w:rsidRPr="00DA0374">
              <w:rPr>
                <w:rFonts w:ascii="Times New Roman" w:eastAsia="Times New Roman" w:hAnsi="Times New Roman" w:cs="Times New Roman"/>
                <w:b/>
              </w:rPr>
              <w:t xml:space="preserve">Всего </w:t>
            </w:r>
          </w:p>
        </w:tc>
        <w:tc>
          <w:tcPr>
            <w:tcW w:w="1415" w:type="dxa"/>
            <w:tcBorders>
              <w:top w:val="single" w:sz="12" w:space="0" w:color="auto"/>
              <w:left w:val="nil"/>
              <w:bottom w:val="single" w:sz="4" w:space="0" w:color="auto"/>
              <w:right w:val="single" w:sz="4" w:space="0" w:color="auto"/>
            </w:tcBorders>
            <w:shd w:val="clear" w:color="auto" w:fill="auto"/>
            <w:textDirection w:val="btLr"/>
            <w:vAlign w:val="center"/>
            <w:hideMark/>
          </w:tcPr>
          <w:p w:rsidR="00DA0374" w:rsidRPr="00DA0374" w:rsidRDefault="00DA0374" w:rsidP="00DA0374">
            <w:pPr>
              <w:spacing w:after="0" w:line="240" w:lineRule="auto"/>
              <w:ind w:right="113"/>
              <w:jc w:val="center"/>
              <w:rPr>
                <w:rFonts w:ascii="Times New Roman" w:eastAsia="Times New Roman" w:hAnsi="Times New Roman" w:cs="Times New Roman"/>
                <w:b/>
              </w:rPr>
            </w:pPr>
            <w:r w:rsidRPr="00DA0374">
              <w:rPr>
                <w:rFonts w:ascii="Times New Roman" w:eastAsia="Times New Roman" w:hAnsi="Times New Roman" w:cs="Times New Roman"/>
                <w:b/>
              </w:rPr>
              <w:t>Административный центр город Красноярск</w:t>
            </w:r>
          </w:p>
        </w:tc>
        <w:tc>
          <w:tcPr>
            <w:tcW w:w="1417" w:type="dxa"/>
            <w:tcBorders>
              <w:top w:val="single" w:sz="12" w:space="0" w:color="auto"/>
              <w:left w:val="nil"/>
              <w:bottom w:val="single" w:sz="4" w:space="0" w:color="auto"/>
              <w:right w:val="single" w:sz="4" w:space="0" w:color="auto"/>
            </w:tcBorders>
            <w:shd w:val="clear" w:color="auto" w:fill="auto"/>
            <w:textDirection w:val="btLr"/>
            <w:vAlign w:val="center"/>
            <w:hideMark/>
          </w:tcPr>
          <w:p w:rsidR="00DA0374" w:rsidRPr="00DA0374" w:rsidRDefault="00DA0374" w:rsidP="00DA0374">
            <w:pPr>
              <w:spacing w:after="0" w:line="240" w:lineRule="auto"/>
              <w:ind w:right="113"/>
              <w:jc w:val="center"/>
              <w:rPr>
                <w:rFonts w:ascii="Times New Roman" w:eastAsia="Times New Roman" w:hAnsi="Times New Roman" w:cs="Times New Roman"/>
                <w:b/>
              </w:rPr>
            </w:pPr>
            <w:r w:rsidRPr="00DA0374">
              <w:rPr>
                <w:rFonts w:ascii="Times New Roman" w:eastAsia="Times New Roman" w:hAnsi="Times New Roman" w:cs="Times New Roman"/>
                <w:b/>
              </w:rPr>
              <w:t>Городские округа</w:t>
            </w:r>
          </w:p>
        </w:tc>
        <w:tc>
          <w:tcPr>
            <w:tcW w:w="1418" w:type="dxa"/>
            <w:tcBorders>
              <w:top w:val="single" w:sz="12" w:space="0" w:color="auto"/>
              <w:left w:val="nil"/>
              <w:bottom w:val="single" w:sz="4" w:space="0" w:color="auto"/>
              <w:right w:val="single" w:sz="4" w:space="0" w:color="auto"/>
            </w:tcBorders>
            <w:shd w:val="clear" w:color="auto" w:fill="auto"/>
            <w:textDirection w:val="btLr"/>
            <w:vAlign w:val="center"/>
            <w:hideMark/>
          </w:tcPr>
          <w:p w:rsidR="00DA0374" w:rsidRPr="00DA0374" w:rsidRDefault="00DA0374" w:rsidP="00DA0374">
            <w:pPr>
              <w:spacing w:after="0" w:line="240" w:lineRule="auto"/>
              <w:ind w:right="113"/>
              <w:jc w:val="center"/>
              <w:rPr>
                <w:rFonts w:ascii="Times New Roman" w:eastAsia="Times New Roman" w:hAnsi="Times New Roman" w:cs="Times New Roman"/>
                <w:b/>
              </w:rPr>
            </w:pPr>
            <w:r w:rsidRPr="00DA0374">
              <w:rPr>
                <w:rFonts w:ascii="Times New Roman" w:eastAsia="Times New Roman" w:hAnsi="Times New Roman" w:cs="Times New Roman"/>
                <w:b/>
              </w:rPr>
              <w:t>Муниципальные районы</w:t>
            </w:r>
          </w:p>
        </w:tc>
        <w:tc>
          <w:tcPr>
            <w:tcW w:w="1298" w:type="dxa"/>
            <w:gridSpan w:val="2"/>
            <w:tcBorders>
              <w:top w:val="single" w:sz="12" w:space="0" w:color="auto"/>
              <w:left w:val="nil"/>
              <w:bottom w:val="single" w:sz="4" w:space="0" w:color="auto"/>
              <w:right w:val="single" w:sz="4" w:space="0" w:color="auto"/>
            </w:tcBorders>
            <w:shd w:val="clear" w:color="auto" w:fill="auto"/>
            <w:textDirection w:val="btLr"/>
            <w:vAlign w:val="center"/>
            <w:hideMark/>
          </w:tcPr>
          <w:p w:rsidR="00DA0374" w:rsidRPr="00DA0374" w:rsidRDefault="00DA0374" w:rsidP="00DA0374">
            <w:pPr>
              <w:spacing w:after="0" w:line="240" w:lineRule="auto"/>
              <w:ind w:right="113"/>
              <w:jc w:val="center"/>
              <w:rPr>
                <w:rFonts w:ascii="Times New Roman" w:eastAsia="Times New Roman" w:hAnsi="Times New Roman" w:cs="Times New Roman"/>
                <w:b/>
              </w:rPr>
            </w:pPr>
            <w:r w:rsidRPr="00DA0374">
              <w:rPr>
                <w:rFonts w:ascii="Times New Roman" w:eastAsia="Times New Roman" w:hAnsi="Times New Roman" w:cs="Times New Roman"/>
                <w:b/>
              </w:rPr>
              <w:t>Городские поселения</w:t>
            </w:r>
          </w:p>
        </w:tc>
        <w:tc>
          <w:tcPr>
            <w:tcW w:w="1253" w:type="dxa"/>
            <w:tcBorders>
              <w:top w:val="single" w:sz="4" w:space="0" w:color="auto"/>
              <w:left w:val="nil"/>
              <w:bottom w:val="single" w:sz="4" w:space="0" w:color="auto"/>
              <w:right w:val="single" w:sz="12" w:space="0" w:color="auto"/>
            </w:tcBorders>
            <w:shd w:val="clear" w:color="auto" w:fill="auto"/>
            <w:textDirection w:val="btLr"/>
            <w:vAlign w:val="center"/>
            <w:hideMark/>
          </w:tcPr>
          <w:p w:rsidR="00DA0374" w:rsidRPr="00DA0374" w:rsidRDefault="00DA0374" w:rsidP="00DA0374">
            <w:pPr>
              <w:spacing w:after="0" w:line="240" w:lineRule="auto"/>
              <w:ind w:right="113"/>
              <w:jc w:val="center"/>
              <w:rPr>
                <w:rFonts w:ascii="Times New Roman" w:eastAsia="Times New Roman" w:hAnsi="Times New Roman" w:cs="Times New Roman"/>
                <w:b/>
              </w:rPr>
            </w:pPr>
            <w:r w:rsidRPr="00DA0374">
              <w:rPr>
                <w:rFonts w:ascii="Times New Roman" w:eastAsia="Times New Roman" w:hAnsi="Times New Roman" w:cs="Times New Roman"/>
                <w:b/>
              </w:rPr>
              <w:t>Сельские поселения</w:t>
            </w:r>
          </w:p>
        </w:tc>
      </w:tr>
      <w:tr w:rsidR="00DA0374" w:rsidRPr="00DA0374" w:rsidTr="00DA0374">
        <w:trPr>
          <w:gridAfter w:val="1"/>
          <w:wAfter w:w="49" w:type="dxa"/>
          <w:trHeight w:val="252"/>
        </w:trPr>
        <w:tc>
          <w:tcPr>
            <w:tcW w:w="993" w:type="dxa"/>
            <w:tcBorders>
              <w:top w:val="nil"/>
              <w:left w:val="single" w:sz="12" w:space="0" w:color="auto"/>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1</w:t>
            </w:r>
          </w:p>
        </w:tc>
        <w:tc>
          <w:tcPr>
            <w:tcW w:w="3616"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2</w:t>
            </w:r>
          </w:p>
        </w:tc>
        <w:tc>
          <w:tcPr>
            <w:tcW w:w="1202"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3</w:t>
            </w:r>
          </w:p>
        </w:tc>
        <w:tc>
          <w:tcPr>
            <w:tcW w:w="710"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4</w:t>
            </w:r>
          </w:p>
        </w:tc>
        <w:tc>
          <w:tcPr>
            <w:tcW w:w="1420"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5</w:t>
            </w:r>
          </w:p>
        </w:tc>
        <w:tc>
          <w:tcPr>
            <w:tcW w:w="1415"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6</w:t>
            </w:r>
          </w:p>
        </w:tc>
        <w:tc>
          <w:tcPr>
            <w:tcW w:w="1417"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7</w:t>
            </w:r>
          </w:p>
        </w:tc>
        <w:tc>
          <w:tcPr>
            <w:tcW w:w="1418"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8</w:t>
            </w:r>
          </w:p>
        </w:tc>
        <w:tc>
          <w:tcPr>
            <w:tcW w:w="1298" w:type="dxa"/>
            <w:gridSpan w:val="2"/>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9</w:t>
            </w:r>
          </w:p>
        </w:tc>
        <w:tc>
          <w:tcPr>
            <w:tcW w:w="1253" w:type="dxa"/>
            <w:tcBorders>
              <w:top w:val="nil"/>
              <w:left w:val="nil"/>
              <w:bottom w:val="single" w:sz="4" w:space="0" w:color="auto"/>
              <w:right w:val="single" w:sz="12"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10</w:t>
            </w:r>
          </w:p>
        </w:tc>
      </w:tr>
      <w:tr w:rsidR="00DA0374" w:rsidRPr="00DA0374" w:rsidTr="00DA0374">
        <w:trPr>
          <w:gridAfter w:val="1"/>
          <w:wAfter w:w="49" w:type="dxa"/>
          <w:trHeight w:val="312"/>
        </w:trPr>
        <w:tc>
          <w:tcPr>
            <w:tcW w:w="993" w:type="dxa"/>
            <w:tcBorders>
              <w:top w:val="nil"/>
              <w:left w:val="single" w:sz="12" w:space="0" w:color="auto"/>
              <w:bottom w:val="single" w:sz="4" w:space="0" w:color="auto"/>
              <w:right w:val="single" w:sz="4" w:space="0" w:color="auto"/>
            </w:tcBorders>
            <w:shd w:val="clear" w:color="000000" w:fill="D9D9D9"/>
            <w:noWrap/>
            <w:vAlign w:val="center"/>
            <w:hideMark/>
          </w:tcPr>
          <w:p w:rsidR="00DA0374" w:rsidRPr="00DA0374" w:rsidRDefault="00DA0374" w:rsidP="00DA0374">
            <w:pPr>
              <w:spacing w:after="0" w:line="240" w:lineRule="auto"/>
              <w:jc w:val="center"/>
              <w:rPr>
                <w:rFonts w:ascii="Times New Roman" w:eastAsia="Times New Roman" w:hAnsi="Times New Roman" w:cs="Times New Roman"/>
                <w:b/>
                <w:bCs/>
              </w:rPr>
            </w:pPr>
            <w:r w:rsidRPr="00DA0374">
              <w:rPr>
                <w:rFonts w:ascii="Times New Roman" w:eastAsia="Times New Roman" w:hAnsi="Times New Roman" w:cs="Times New Roman"/>
                <w:b/>
                <w:bCs/>
              </w:rPr>
              <w:t> </w:t>
            </w:r>
          </w:p>
        </w:tc>
        <w:tc>
          <w:tcPr>
            <w:tcW w:w="13749" w:type="dxa"/>
            <w:gridSpan w:val="10"/>
            <w:tcBorders>
              <w:top w:val="single" w:sz="4" w:space="0" w:color="auto"/>
              <w:left w:val="nil"/>
              <w:bottom w:val="single" w:sz="4" w:space="0" w:color="auto"/>
              <w:right w:val="single" w:sz="12" w:space="0" w:color="auto"/>
            </w:tcBorders>
            <w:shd w:val="clear" w:color="000000" w:fill="D9D9D9"/>
            <w:vAlign w:val="center"/>
            <w:hideMark/>
          </w:tcPr>
          <w:p w:rsidR="00DA0374" w:rsidRPr="00DA0374" w:rsidRDefault="00DA0374" w:rsidP="00DA0374">
            <w:pPr>
              <w:spacing w:after="0" w:line="240" w:lineRule="auto"/>
              <w:jc w:val="center"/>
              <w:rPr>
                <w:rFonts w:ascii="Times New Roman" w:eastAsia="Times New Roman" w:hAnsi="Times New Roman" w:cs="Times New Roman"/>
                <w:b/>
                <w:bCs/>
              </w:rPr>
            </w:pPr>
            <w:r w:rsidRPr="00DA0374">
              <w:rPr>
                <w:rFonts w:ascii="Times New Roman" w:eastAsia="Times New Roman" w:hAnsi="Times New Roman" w:cs="Times New Roman"/>
                <w:b/>
                <w:bCs/>
              </w:rPr>
              <w:t>БЮДЖЕТНО - ФИНАНСОВОЕ ОБЕСПЕЧЕНИЕ МЕСТНОГО САМОУПРАВЛЕНИЯ</w:t>
            </w:r>
          </w:p>
        </w:tc>
      </w:tr>
      <w:tr w:rsidR="00DA0374" w:rsidRPr="00DA0374" w:rsidTr="00DA0374">
        <w:trPr>
          <w:gridAfter w:val="1"/>
          <w:wAfter w:w="49" w:type="dxa"/>
          <w:trHeight w:val="379"/>
        </w:trPr>
        <w:tc>
          <w:tcPr>
            <w:tcW w:w="993"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rPr>
            </w:pPr>
            <w:r w:rsidRPr="00DA0374">
              <w:rPr>
                <w:rFonts w:ascii="Times New Roman" w:eastAsia="Times New Roman" w:hAnsi="Times New Roman" w:cs="Times New Roman"/>
              </w:rPr>
              <w:t>1.</w:t>
            </w:r>
          </w:p>
        </w:tc>
        <w:tc>
          <w:tcPr>
            <w:tcW w:w="3616" w:type="dxa"/>
            <w:vMerge w:val="restart"/>
            <w:tcBorders>
              <w:top w:val="nil"/>
              <w:left w:val="single" w:sz="4" w:space="0" w:color="auto"/>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rPr>
                <w:rFonts w:ascii="Times New Roman" w:eastAsia="Times New Roman" w:hAnsi="Times New Roman" w:cs="Times New Roman"/>
              </w:rPr>
            </w:pPr>
            <w:r w:rsidRPr="00DA0374">
              <w:rPr>
                <w:rFonts w:ascii="Times New Roman" w:eastAsia="Times New Roman" w:hAnsi="Times New Roman" w:cs="Times New Roman"/>
              </w:rPr>
              <w:t>Объем доходов местных бюджетов (с учетом субвенций)</w:t>
            </w:r>
          </w:p>
        </w:tc>
        <w:tc>
          <w:tcPr>
            <w:tcW w:w="1202" w:type="dxa"/>
            <w:vMerge w:val="restart"/>
            <w:tcBorders>
              <w:top w:val="nil"/>
              <w:left w:val="single" w:sz="4" w:space="0" w:color="auto"/>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rPr>
            </w:pPr>
            <w:r w:rsidRPr="00DA0374">
              <w:rPr>
                <w:rFonts w:ascii="Times New Roman" w:eastAsia="Times New Roman" w:hAnsi="Times New Roman" w:cs="Times New Roman"/>
              </w:rPr>
              <w:t>тыс. руб.</w:t>
            </w:r>
          </w:p>
        </w:tc>
        <w:tc>
          <w:tcPr>
            <w:tcW w:w="710"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2017</w:t>
            </w:r>
          </w:p>
        </w:tc>
        <w:tc>
          <w:tcPr>
            <w:tcW w:w="1420" w:type="dxa"/>
            <w:tcBorders>
              <w:top w:val="nil"/>
              <w:left w:val="nil"/>
              <w:bottom w:val="single" w:sz="4" w:space="0" w:color="auto"/>
              <w:right w:val="single" w:sz="4" w:space="0" w:color="auto"/>
            </w:tcBorders>
            <w:shd w:val="clear" w:color="000000" w:fill="EEECE1"/>
            <w:noWrap/>
            <w:vAlign w:val="bottom"/>
            <w:hideMark/>
          </w:tcPr>
          <w:p w:rsidR="00DA0374" w:rsidRPr="00DA0374" w:rsidRDefault="00DA0374" w:rsidP="00DA0374">
            <w:pPr>
              <w:spacing w:after="0" w:line="240" w:lineRule="auto"/>
              <w:rPr>
                <w:rFonts w:ascii="Times New Roman" w:eastAsia="Times New Roman" w:hAnsi="Times New Roman" w:cs="Times New Roman"/>
              </w:rPr>
            </w:pPr>
            <w:r w:rsidRPr="00DA0374">
              <w:rPr>
                <w:rFonts w:ascii="Times New Roman" w:eastAsia="Times New Roman" w:hAnsi="Times New Roman" w:cs="Times New Roman"/>
              </w:rPr>
              <w:t>121889107,0</w:t>
            </w:r>
          </w:p>
        </w:tc>
        <w:tc>
          <w:tcPr>
            <w:tcW w:w="1415" w:type="dxa"/>
            <w:tcBorders>
              <w:top w:val="nil"/>
              <w:left w:val="nil"/>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right"/>
              <w:rPr>
                <w:rFonts w:ascii="Times New Roman" w:eastAsia="Times New Roman" w:hAnsi="Times New Roman" w:cs="Times New Roman"/>
                <w:color w:val="000000"/>
              </w:rPr>
            </w:pPr>
            <w:r w:rsidRPr="00DA0374">
              <w:rPr>
                <w:rFonts w:ascii="Times New Roman" w:eastAsia="Times New Roman" w:hAnsi="Times New Roman" w:cs="Times New Roman"/>
                <w:color w:val="000000"/>
              </w:rPr>
              <w:t>28 438 758,7</w:t>
            </w:r>
          </w:p>
        </w:tc>
        <w:tc>
          <w:tcPr>
            <w:tcW w:w="1417"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right"/>
              <w:rPr>
                <w:rFonts w:ascii="Times New Roman" w:eastAsia="Times New Roman" w:hAnsi="Times New Roman" w:cs="Times New Roman"/>
              </w:rPr>
            </w:pPr>
            <w:r w:rsidRPr="00DA0374">
              <w:rPr>
                <w:rFonts w:ascii="Times New Roman" w:eastAsia="Times New Roman" w:hAnsi="Times New Roman" w:cs="Times New Roman"/>
              </w:rPr>
              <w:t>66 503 109,7</w:t>
            </w:r>
          </w:p>
        </w:tc>
        <w:tc>
          <w:tcPr>
            <w:tcW w:w="1418"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right"/>
              <w:rPr>
                <w:rFonts w:ascii="Times New Roman" w:eastAsia="Times New Roman" w:hAnsi="Times New Roman" w:cs="Times New Roman"/>
              </w:rPr>
            </w:pPr>
            <w:r w:rsidRPr="00DA0374">
              <w:rPr>
                <w:rFonts w:ascii="Times New Roman" w:eastAsia="Times New Roman" w:hAnsi="Times New Roman" w:cs="Times New Roman"/>
              </w:rPr>
              <w:t>53 506 137,5</w:t>
            </w:r>
          </w:p>
        </w:tc>
        <w:tc>
          <w:tcPr>
            <w:tcW w:w="1280"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right"/>
              <w:rPr>
                <w:rFonts w:ascii="Times New Roman" w:eastAsia="Times New Roman" w:hAnsi="Times New Roman" w:cs="Times New Roman"/>
              </w:rPr>
            </w:pPr>
            <w:r w:rsidRPr="00DA0374">
              <w:rPr>
                <w:rFonts w:ascii="Times New Roman" w:eastAsia="Times New Roman" w:hAnsi="Times New Roman" w:cs="Times New Roman"/>
              </w:rPr>
              <w:t>2 585 977,3</w:t>
            </w:r>
          </w:p>
        </w:tc>
        <w:tc>
          <w:tcPr>
            <w:tcW w:w="1271" w:type="dxa"/>
            <w:gridSpan w:val="2"/>
            <w:tcBorders>
              <w:top w:val="nil"/>
              <w:left w:val="nil"/>
              <w:bottom w:val="single" w:sz="4" w:space="0" w:color="auto"/>
              <w:right w:val="single" w:sz="12" w:space="0" w:color="auto"/>
            </w:tcBorders>
            <w:shd w:val="clear" w:color="auto" w:fill="auto"/>
            <w:vAlign w:val="center"/>
            <w:hideMark/>
          </w:tcPr>
          <w:p w:rsidR="00DA0374" w:rsidRPr="00DA0374" w:rsidRDefault="00DA0374" w:rsidP="00DA0374">
            <w:pPr>
              <w:spacing w:after="0" w:line="240" w:lineRule="auto"/>
              <w:jc w:val="right"/>
              <w:rPr>
                <w:rFonts w:ascii="Times New Roman" w:eastAsia="Times New Roman" w:hAnsi="Times New Roman" w:cs="Times New Roman"/>
              </w:rPr>
            </w:pPr>
            <w:r w:rsidRPr="00DA0374">
              <w:rPr>
                <w:rFonts w:ascii="Times New Roman" w:eastAsia="Times New Roman" w:hAnsi="Times New Roman" w:cs="Times New Roman"/>
              </w:rPr>
              <w:t>6 601 232,4</w:t>
            </w:r>
          </w:p>
        </w:tc>
      </w:tr>
      <w:tr w:rsidR="00DA0374" w:rsidRPr="00DA0374" w:rsidTr="00DA0374">
        <w:trPr>
          <w:gridAfter w:val="1"/>
          <w:wAfter w:w="49" w:type="dxa"/>
          <w:trHeight w:val="297"/>
        </w:trPr>
        <w:tc>
          <w:tcPr>
            <w:tcW w:w="993" w:type="dxa"/>
            <w:vMerge/>
            <w:tcBorders>
              <w:top w:val="nil"/>
              <w:left w:val="single" w:sz="12"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710"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bCs/>
                <w:color w:val="000000"/>
              </w:rPr>
            </w:pPr>
            <w:r w:rsidRPr="00DA0374">
              <w:rPr>
                <w:rFonts w:ascii="Times New Roman" w:eastAsia="Times New Roman" w:hAnsi="Times New Roman" w:cs="Times New Roman"/>
                <w:bCs/>
                <w:color w:val="000000"/>
              </w:rPr>
              <w:t>2018</w:t>
            </w:r>
          </w:p>
        </w:tc>
        <w:tc>
          <w:tcPr>
            <w:tcW w:w="1420" w:type="dxa"/>
            <w:tcBorders>
              <w:top w:val="nil"/>
              <w:left w:val="nil"/>
              <w:bottom w:val="single" w:sz="4" w:space="0" w:color="auto"/>
              <w:right w:val="single" w:sz="4" w:space="0" w:color="auto"/>
            </w:tcBorders>
            <w:shd w:val="clear" w:color="000000" w:fill="EEECE1"/>
            <w:noWrap/>
            <w:vAlign w:val="bottom"/>
          </w:tcPr>
          <w:p w:rsidR="00DA0374" w:rsidRPr="00DA0374" w:rsidRDefault="00DA0374" w:rsidP="00DA0374">
            <w:pPr>
              <w:spacing w:after="0" w:line="240" w:lineRule="auto"/>
              <w:rPr>
                <w:rFonts w:ascii="Times New Roman" w:eastAsia="Times New Roman" w:hAnsi="Times New Roman" w:cs="Times New Roman"/>
                <w:bCs/>
              </w:rPr>
            </w:pPr>
            <w:r w:rsidRPr="00DA0374">
              <w:rPr>
                <w:rFonts w:ascii="Times New Roman" w:eastAsia="Times New Roman" w:hAnsi="Times New Roman" w:cs="Times New Roman"/>
                <w:bCs/>
              </w:rPr>
              <w:t>134722542,0</w:t>
            </w:r>
          </w:p>
        </w:tc>
        <w:tc>
          <w:tcPr>
            <w:tcW w:w="1415" w:type="dxa"/>
            <w:tcBorders>
              <w:top w:val="nil"/>
              <w:left w:val="nil"/>
              <w:bottom w:val="single" w:sz="4" w:space="0" w:color="auto"/>
              <w:right w:val="single" w:sz="4" w:space="0" w:color="auto"/>
            </w:tcBorders>
            <w:shd w:val="clear" w:color="auto" w:fill="auto"/>
            <w:noWrap/>
            <w:vAlign w:val="bottom"/>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34 657 124,5</w:t>
            </w:r>
          </w:p>
        </w:tc>
        <w:tc>
          <w:tcPr>
            <w:tcW w:w="1417"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75 126 016,3</w:t>
            </w:r>
          </w:p>
        </w:tc>
        <w:tc>
          <w:tcPr>
            <w:tcW w:w="1418"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58 715 860,5</w:t>
            </w:r>
          </w:p>
        </w:tc>
        <w:tc>
          <w:tcPr>
            <w:tcW w:w="1280"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2 675 382,2</w:t>
            </w:r>
          </w:p>
        </w:tc>
        <w:tc>
          <w:tcPr>
            <w:tcW w:w="1271" w:type="dxa"/>
            <w:gridSpan w:val="2"/>
            <w:tcBorders>
              <w:top w:val="nil"/>
              <w:left w:val="nil"/>
              <w:bottom w:val="single" w:sz="4" w:space="0" w:color="auto"/>
              <w:right w:val="single" w:sz="12"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5 964 301,7</w:t>
            </w:r>
          </w:p>
        </w:tc>
      </w:tr>
      <w:tr w:rsidR="00DA0374" w:rsidRPr="00DA0374" w:rsidTr="00DA0374">
        <w:trPr>
          <w:gridAfter w:val="1"/>
          <w:wAfter w:w="49" w:type="dxa"/>
          <w:trHeight w:val="297"/>
        </w:trPr>
        <w:tc>
          <w:tcPr>
            <w:tcW w:w="993" w:type="dxa"/>
            <w:vMerge/>
            <w:tcBorders>
              <w:top w:val="nil"/>
              <w:left w:val="single" w:sz="12"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2019</w:t>
            </w:r>
          </w:p>
        </w:tc>
        <w:tc>
          <w:tcPr>
            <w:tcW w:w="1420" w:type="dxa"/>
            <w:tcBorders>
              <w:top w:val="single" w:sz="4" w:space="0" w:color="auto"/>
              <w:left w:val="nil"/>
              <w:bottom w:val="single" w:sz="4" w:space="0" w:color="auto"/>
              <w:right w:val="single" w:sz="4" w:space="0" w:color="auto"/>
            </w:tcBorders>
            <w:shd w:val="clear" w:color="000000" w:fill="EEECE1"/>
            <w:noWrap/>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144630646,4</w:t>
            </w:r>
          </w:p>
        </w:tc>
        <w:tc>
          <w:tcPr>
            <w:tcW w:w="1415" w:type="dxa"/>
            <w:tcBorders>
              <w:top w:val="single" w:sz="4" w:space="0" w:color="auto"/>
              <w:left w:val="nil"/>
              <w:bottom w:val="single" w:sz="4" w:space="0" w:color="auto"/>
              <w:right w:val="single" w:sz="4" w:space="0" w:color="auto"/>
            </w:tcBorders>
            <w:shd w:val="clear" w:color="auto" w:fill="auto"/>
            <w:noWrap/>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34 432 009,6</w:t>
            </w:r>
          </w:p>
        </w:tc>
        <w:tc>
          <w:tcPr>
            <w:tcW w:w="1417" w:type="dxa"/>
            <w:tcBorders>
              <w:top w:val="single" w:sz="4" w:space="0" w:color="auto"/>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80 451 735,4</w:t>
            </w:r>
          </w:p>
        </w:tc>
        <w:tc>
          <w:tcPr>
            <w:tcW w:w="1418" w:type="dxa"/>
            <w:tcBorders>
              <w:top w:val="single" w:sz="4" w:space="0" w:color="auto"/>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63 125 871,4</w:t>
            </w:r>
          </w:p>
        </w:tc>
        <w:tc>
          <w:tcPr>
            <w:tcW w:w="1280" w:type="dxa"/>
            <w:tcBorders>
              <w:top w:val="single" w:sz="4" w:space="0" w:color="auto"/>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2 982 559,7</w:t>
            </w:r>
          </w:p>
        </w:tc>
        <w:tc>
          <w:tcPr>
            <w:tcW w:w="1271" w:type="dxa"/>
            <w:gridSpan w:val="2"/>
            <w:tcBorders>
              <w:top w:val="single" w:sz="4" w:space="0" w:color="auto"/>
              <w:left w:val="nil"/>
              <w:bottom w:val="single" w:sz="4" w:space="0" w:color="auto"/>
              <w:right w:val="single" w:sz="12"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6 610 225,3</w:t>
            </w:r>
          </w:p>
        </w:tc>
      </w:tr>
      <w:tr w:rsidR="00DA0374" w:rsidRPr="00DA0374" w:rsidTr="00DA0374">
        <w:trPr>
          <w:gridAfter w:val="1"/>
          <w:wAfter w:w="49" w:type="dxa"/>
          <w:trHeight w:val="297"/>
        </w:trPr>
        <w:tc>
          <w:tcPr>
            <w:tcW w:w="993"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rPr>
            </w:pPr>
            <w:r w:rsidRPr="00DA0374">
              <w:rPr>
                <w:rFonts w:ascii="Times New Roman" w:eastAsia="Times New Roman" w:hAnsi="Times New Roman" w:cs="Times New Roman"/>
              </w:rPr>
              <w:t>2.</w:t>
            </w:r>
          </w:p>
        </w:tc>
        <w:tc>
          <w:tcPr>
            <w:tcW w:w="3616" w:type="dxa"/>
            <w:vMerge w:val="restart"/>
            <w:tcBorders>
              <w:top w:val="nil"/>
              <w:left w:val="single" w:sz="4" w:space="0" w:color="auto"/>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rPr>
                <w:rFonts w:ascii="Times New Roman" w:eastAsia="Times New Roman" w:hAnsi="Times New Roman" w:cs="Times New Roman"/>
              </w:rPr>
            </w:pPr>
            <w:r w:rsidRPr="00DA0374">
              <w:rPr>
                <w:rFonts w:ascii="Times New Roman" w:eastAsia="Times New Roman" w:hAnsi="Times New Roman" w:cs="Times New Roman"/>
              </w:rPr>
              <w:t>Доходы бюджета МО в расчете на 1 жителя МО, включая межбюджетные трансферты</w:t>
            </w:r>
          </w:p>
        </w:tc>
        <w:tc>
          <w:tcPr>
            <w:tcW w:w="1202" w:type="dxa"/>
            <w:vMerge w:val="restart"/>
            <w:tcBorders>
              <w:top w:val="nil"/>
              <w:left w:val="single" w:sz="4" w:space="0" w:color="auto"/>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rPr>
            </w:pPr>
            <w:r w:rsidRPr="00DA0374">
              <w:rPr>
                <w:rFonts w:ascii="Times New Roman" w:eastAsia="Times New Roman" w:hAnsi="Times New Roman" w:cs="Times New Roman"/>
              </w:rPr>
              <w:t>руб.</w:t>
            </w:r>
          </w:p>
        </w:tc>
        <w:tc>
          <w:tcPr>
            <w:tcW w:w="710"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rPr>
            </w:pPr>
            <w:r w:rsidRPr="00DA0374">
              <w:rPr>
                <w:rFonts w:ascii="Times New Roman" w:eastAsia="Times New Roman" w:hAnsi="Times New Roman" w:cs="Times New Roman"/>
              </w:rPr>
              <w:t>2017</w:t>
            </w:r>
          </w:p>
        </w:tc>
        <w:tc>
          <w:tcPr>
            <w:tcW w:w="1420" w:type="dxa"/>
            <w:tcBorders>
              <w:top w:val="nil"/>
              <w:left w:val="nil"/>
              <w:bottom w:val="single" w:sz="4" w:space="0" w:color="auto"/>
              <w:right w:val="single" w:sz="4" w:space="0" w:color="auto"/>
            </w:tcBorders>
            <w:shd w:val="clear" w:color="000000" w:fill="EEECE1"/>
            <w:noWrap/>
            <w:vAlign w:val="bottom"/>
            <w:hideMark/>
          </w:tcPr>
          <w:p w:rsidR="00DA0374" w:rsidRPr="00DA0374" w:rsidRDefault="00DA0374" w:rsidP="00DA0374">
            <w:pPr>
              <w:spacing w:after="0" w:line="240" w:lineRule="auto"/>
              <w:jc w:val="right"/>
              <w:rPr>
                <w:rFonts w:ascii="Times New Roman" w:eastAsia="Times New Roman" w:hAnsi="Times New Roman" w:cs="Times New Roman"/>
                <w:color w:val="000000"/>
              </w:rPr>
            </w:pPr>
            <w:r w:rsidRPr="00DA0374">
              <w:rPr>
                <w:rFonts w:ascii="Times New Roman" w:eastAsia="Times New Roman" w:hAnsi="Times New Roman" w:cs="Times New Roman"/>
                <w:color w:val="000000"/>
              </w:rPr>
              <w:t>42 391,8</w:t>
            </w:r>
          </w:p>
        </w:tc>
        <w:tc>
          <w:tcPr>
            <w:tcW w:w="1415" w:type="dxa"/>
            <w:tcBorders>
              <w:top w:val="nil"/>
              <w:left w:val="nil"/>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right"/>
              <w:rPr>
                <w:rFonts w:ascii="Times New Roman" w:eastAsia="Times New Roman" w:hAnsi="Times New Roman" w:cs="Times New Roman"/>
                <w:color w:val="000000"/>
              </w:rPr>
            </w:pPr>
            <w:r w:rsidRPr="00DA0374">
              <w:rPr>
                <w:rFonts w:ascii="Times New Roman" w:eastAsia="Times New Roman" w:hAnsi="Times New Roman" w:cs="Times New Roman"/>
                <w:color w:val="000000"/>
              </w:rPr>
              <w:t>26 240,0</w:t>
            </w:r>
          </w:p>
        </w:tc>
        <w:tc>
          <w:tcPr>
            <w:tcW w:w="1417"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right"/>
              <w:rPr>
                <w:rFonts w:ascii="Times New Roman" w:eastAsia="Times New Roman" w:hAnsi="Times New Roman" w:cs="Times New Roman"/>
                <w:color w:val="000000"/>
              </w:rPr>
            </w:pPr>
            <w:r w:rsidRPr="00DA0374">
              <w:rPr>
                <w:rFonts w:ascii="Times New Roman" w:eastAsia="Times New Roman" w:hAnsi="Times New Roman" w:cs="Times New Roman"/>
                <w:color w:val="000000"/>
              </w:rPr>
              <w:t>33 409,6</w:t>
            </w:r>
          </w:p>
        </w:tc>
        <w:tc>
          <w:tcPr>
            <w:tcW w:w="1418"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right"/>
              <w:rPr>
                <w:rFonts w:ascii="Times New Roman" w:eastAsia="Times New Roman" w:hAnsi="Times New Roman" w:cs="Times New Roman"/>
                <w:color w:val="000000"/>
              </w:rPr>
            </w:pPr>
            <w:r w:rsidRPr="00DA0374">
              <w:rPr>
                <w:rFonts w:ascii="Times New Roman" w:eastAsia="Times New Roman" w:hAnsi="Times New Roman" w:cs="Times New Roman"/>
                <w:color w:val="000000"/>
              </w:rPr>
              <w:t>60 475,1</w:t>
            </w:r>
          </w:p>
        </w:tc>
        <w:tc>
          <w:tcPr>
            <w:tcW w:w="1280"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right"/>
              <w:rPr>
                <w:rFonts w:ascii="Times New Roman" w:eastAsia="Times New Roman" w:hAnsi="Times New Roman" w:cs="Times New Roman"/>
                <w:color w:val="000000"/>
              </w:rPr>
            </w:pPr>
            <w:r w:rsidRPr="00DA0374">
              <w:rPr>
                <w:rFonts w:ascii="Times New Roman" w:eastAsia="Times New Roman" w:hAnsi="Times New Roman" w:cs="Times New Roman"/>
                <w:color w:val="000000"/>
              </w:rPr>
              <w:t>11 265,9</w:t>
            </w:r>
          </w:p>
        </w:tc>
        <w:tc>
          <w:tcPr>
            <w:tcW w:w="1271" w:type="dxa"/>
            <w:gridSpan w:val="2"/>
            <w:tcBorders>
              <w:top w:val="nil"/>
              <w:left w:val="nil"/>
              <w:bottom w:val="single" w:sz="4" w:space="0" w:color="auto"/>
              <w:right w:val="single" w:sz="12" w:space="0" w:color="auto"/>
            </w:tcBorders>
            <w:shd w:val="clear" w:color="auto" w:fill="auto"/>
            <w:vAlign w:val="center"/>
            <w:hideMark/>
          </w:tcPr>
          <w:p w:rsidR="00DA0374" w:rsidRPr="00DA0374" w:rsidRDefault="00DA0374" w:rsidP="00DA0374">
            <w:pPr>
              <w:spacing w:after="0" w:line="240" w:lineRule="auto"/>
              <w:jc w:val="right"/>
              <w:rPr>
                <w:rFonts w:ascii="Times New Roman" w:eastAsia="Times New Roman" w:hAnsi="Times New Roman" w:cs="Times New Roman"/>
              </w:rPr>
            </w:pPr>
            <w:r w:rsidRPr="00DA0374">
              <w:rPr>
                <w:rFonts w:ascii="Times New Roman" w:eastAsia="Times New Roman" w:hAnsi="Times New Roman" w:cs="Times New Roman"/>
              </w:rPr>
              <w:t>10 109,9</w:t>
            </w:r>
          </w:p>
        </w:tc>
      </w:tr>
      <w:tr w:rsidR="00DA0374" w:rsidRPr="00DA0374" w:rsidTr="00DA0374">
        <w:trPr>
          <w:gridAfter w:val="1"/>
          <w:wAfter w:w="49" w:type="dxa"/>
          <w:trHeight w:val="297"/>
        </w:trPr>
        <w:tc>
          <w:tcPr>
            <w:tcW w:w="993" w:type="dxa"/>
            <w:vMerge/>
            <w:tcBorders>
              <w:top w:val="nil"/>
              <w:left w:val="single" w:sz="12"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710"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bCs/>
                <w:color w:val="000000"/>
              </w:rPr>
            </w:pPr>
            <w:r w:rsidRPr="00DA0374">
              <w:rPr>
                <w:rFonts w:ascii="Times New Roman" w:eastAsia="Times New Roman" w:hAnsi="Times New Roman" w:cs="Times New Roman"/>
                <w:bCs/>
                <w:color w:val="000000"/>
              </w:rPr>
              <w:t>2018</w:t>
            </w:r>
          </w:p>
        </w:tc>
        <w:tc>
          <w:tcPr>
            <w:tcW w:w="1420" w:type="dxa"/>
            <w:tcBorders>
              <w:top w:val="nil"/>
              <w:left w:val="nil"/>
              <w:bottom w:val="single" w:sz="4" w:space="0" w:color="auto"/>
              <w:right w:val="single" w:sz="4" w:space="0" w:color="auto"/>
            </w:tcBorders>
            <w:shd w:val="clear" w:color="000000" w:fill="EEECE1"/>
            <w:noWrap/>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46 867,1</w:t>
            </w:r>
          </w:p>
        </w:tc>
        <w:tc>
          <w:tcPr>
            <w:tcW w:w="1415"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31 683,5</w:t>
            </w:r>
          </w:p>
        </w:tc>
        <w:tc>
          <w:tcPr>
            <w:tcW w:w="1417"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37 572,6</w:t>
            </w:r>
          </w:p>
        </w:tc>
        <w:tc>
          <w:tcPr>
            <w:tcW w:w="1418"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67 097,8</w:t>
            </w:r>
          </w:p>
        </w:tc>
        <w:tc>
          <w:tcPr>
            <w:tcW w:w="1280"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11 365,5</w:t>
            </w:r>
          </w:p>
        </w:tc>
        <w:tc>
          <w:tcPr>
            <w:tcW w:w="1271" w:type="dxa"/>
            <w:gridSpan w:val="2"/>
            <w:tcBorders>
              <w:top w:val="nil"/>
              <w:left w:val="nil"/>
              <w:bottom w:val="single" w:sz="4" w:space="0" w:color="auto"/>
              <w:right w:val="single" w:sz="12"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9 323,8</w:t>
            </w:r>
          </w:p>
        </w:tc>
      </w:tr>
      <w:tr w:rsidR="00DA0374" w:rsidRPr="00DA0374" w:rsidTr="00DA0374">
        <w:trPr>
          <w:gridAfter w:val="1"/>
          <w:wAfter w:w="49" w:type="dxa"/>
          <w:trHeight w:val="297"/>
        </w:trPr>
        <w:tc>
          <w:tcPr>
            <w:tcW w:w="993" w:type="dxa"/>
            <w:vMerge/>
            <w:tcBorders>
              <w:top w:val="nil"/>
              <w:left w:val="single" w:sz="12"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2019</w:t>
            </w:r>
          </w:p>
        </w:tc>
        <w:tc>
          <w:tcPr>
            <w:tcW w:w="1420" w:type="dxa"/>
            <w:tcBorders>
              <w:top w:val="single" w:sz="4" w:space="0" w:color="auto"/>
              <w:left w:val="nil"/>
              <w:bottom w:val="single" w:sz="4" w:space="0" w:color="auto"/>
              <w:right w:val="single" w:sz="4" w:space="0" w:color="auto"/>
            </w:tcBorders>
            <w:shd w:val="clear" w:color="000000" w:fill="EEECE1"/>
            <w:noWrap/>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50 431,3</w:t>
            </w:r>
          </w:p>
        </w:tc>
        <w:tc>
          <w:tcPr>
            <w:tcW w:w="1415" w:type="dxa"/>
            <w:tcBorders>
              <w:top w:val="single" w:sz="4" w:space="0" w:color="auto"/>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31 443,6</w:t>
            </w:r>
          </w:p>
        </w:tc>
        <w:tc>
          <w:tcPr>
            <w:tcW w:w="1417" w:type="dxa"/>
            <w:tcBorders>
              <w:top w:val="single" w:sz="4" w:space="0" w:color="auto"/>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40 210,8</w:t>
            </w:r>
          </w:p>
        </w:tc>
        <w:tc>
          <w:tcPr>
            <w:tcW w:w="1418" w:type="dxa"/>
            <w:tcBorders>
              <w:top w:val="single" w:sz="4" w:space="0" w:color="auto"/>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72 798,9</w:t>
            </w:r>
          </w:p>
        </w:tc>
        <w:tc>
          <w:tcPr>
            <w:tcW w:w="1280" w:type="dxa"/>
            <w:tcBorders>
              <w:top w:val="single" w:sz="4" w:space="0" w:color="auto"/>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13 808,0</w:t>
            </w:r>
          </w:p>
        </w:tc>
        <w:tc>
          <w:tcPr>
            <w:tcW w:w="1271" w:type="dxa"/>
            <w:gridSpan w:val="2"/>
            <w:tcBorders>
              <w:top w:val="single" w:sz="4" w:space="0" w:color="auto"/>
              <w:left w:val="nil"/>
              <w:bottom w:val="single" w:sz="4" w:space="0" w:color="auto"/>
              <w:right w:val="single" w:sz="12"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10 311,8</w:t>
            </w:r>
          </w:p>
        </w:tc>
      </w:tr>
      <w:tr w:rsidR="00DA0374" w:rsidRPr="00DA0374" w:rsidTr="00DA0374">
        <w:trPr>
          <w:gridAfter w:val="1"/>
          <w:wAfter w:w="49" w:type="dxa"/>
          <w:trHeight w:val="297"/>
        </w:trPr>
        <w:tc>
          <w:tcPr>
            <w:tcW w:w="993"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rPr>
            </w:pPr>
            <w:r w:rsidRPr="00DA0374">
              <w:rPr>
                <w:rFonts w:ascii="Times New Roman" w:eastAsia="Times New Roman" w:hAnsi="Times New Roman" w:cs="Times New Roman"/>
              </w:rPr>
              <w:t>3.</w:t>
            </w:r>
          </w:p>
        </w:tc>
        <w:tc>
          <w:tcPr>
            <w:tcW w:w="3616" w:type="dxa"/>
            <w:vMerge w:val="restart"/>
            <w:tcBorders>
              <w:top w:val="nil"/>
              <w:left w:val="single" w:sz="4" w:space="0" w:color="auto"/>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rPr>
                <w:rFonts w:ascii="Times New Roman" w:eastAsia="Times New Roman" w:hAnsi="Times New Roman" w:cs="Times New Roman"/>
              </w:rPr>
            </w:pPr>
            <w:r w:rsidRPr="00DA0374">
              <w:rPr>
                <w:rFonts w:ascii="Times New Roman" w:eastAsia="Times New Roman" w:hAnsi="Times New Roman" w:cs="Times New Roman"/>
              </w:rPr>
              <w:t>Доходы бюджета МО в расчете на 1 жителя МО, исключая межбюджетные трансферты</w:t>
            </w:r>
          </w:p>
        </w:tc>
        <w:tc>
          <w:tcPr>
            <w:tcW w:w="1202" w:type="dxa"/>
            <w:vMerge w:val="restart"/>
            <w:tcBorders>
              <w:top w:val="nil"/>
              <w:left w:val="single" w:sz="4" w:space="0" w:color="auto"/>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rPr>
            </w:pPr>
            <w:r w:rsidRPr="00DA0374">
              <w:rPr>
                <w:rFonts w:ascii="Times New Roman" w:eastAsia="Times New Roman" w:hAnsi="Times New Roman" w:cs="Times New Roman"/>
              </w:rPr>
              <w:t>руб.</w:t>
            </w:r>
          </w:p>
        </w:tc>
        <w:tc>
          <w:tcPr>
            <w:tcW w:w="710"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rPr>
            </w:pPr>
            <w:r w:rsidRPr="00DA0374">
              <w:rPr>
                <w:rFonts w:ascii="Times New Roman" w:eastAsia="Times New Roman" w:hAnsi="Times New Roman" w:cs="Times New Roman"/>
              </w:rPr>
              <w:t>2017</w:t>
            </w:r>
          </w:p>
        </w:tc>
        <w:tc>
          <w:tcPr>
            <w:tcW w:w="1420" w:type="dxa"/>
            <w:tcBorders>
              <w:top w:val="nil"/>
              <w:left w:val="nil"/>
              <w:bottom w:val="single" w:sz="4" w:space="0" w:color="auto"/>
              <w:right w:val="single" w:sz="4" w:space="0" w:color="auto"/>
            </w:tcBorders>
            <w:shd w:val="clear" w:color="000000" w:fill="EEECE1"/>
            <w:noWrap/>
            <w:vAlign w:val="bottom"/>
            <w:hideMark/>
          </w:tcPr>
          <w:p w:rsidR="00DA0374" w:rsidRPr="00DA0374" w:rsidRDefault="00DA0374" w:rsidP="00DA0374">
            <w:pPr>
              <w:spacing w:after="0" w:line="240" w:lineRule="auto"/>
              <w:jc w:val="right"/>
              <w:rPr>
                <w:rFonts w:ascii="Times New Roman" w:eastAsia="Times New Roman" w:hAnsi="Times New Roman" w:cs="Times New Roman"/>
                <w:color w:val="000000"/>
              </w:rPr>
            </w:pPr>
            <w:r w:rsidRPr="00DA0374">
              <w:rPr>
                <w:rFonts w:ascii="Times New Roman" w:eastAsia="Times New Roman" w:hAnsi="Times New Roman" w:cs="Times New Roman"/>
                <w:color w:val="000000"/>
              </w:rPr>
              <w:t>13 014,0</w:t>
            </w:r>
          </w:p>
        </w:tc>
        <w:tc>
          <w:tcPr>
            <w:tcW w:w="1415" w:type="dxa"/>
            <w:tcBorders>
              <w:top w:val="nil"/>
              <w:left w:val="nil"/>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right"/>
              <w:rPr>
                <w:rFonts w:ascii="Times New Roman" w:eastAsia="Times New Roman" w:hAnsi="Times New Roman" w:cs="Times New Roman"/>
                <w:color w:val="000000"/>
              </w:rPr>
            </w:pPr>
            <w:r w:rsidRPr="00DA0374">
              <w:rPr>
                <w:rFonts w:ascii="Times New Roman" w:eastAsia="Times New Roman" w:hAnsi="Times New Roman" w:cs="Times New Roman"/>
                <w:color w:val="000000"/>
              </w:rPr>
              <w:t>12 734,2</w:t>
            </w:r>
          </w:p>
        </w:tc>
        <w:tc>
          <w:tcPr>
            <w:tcW w:w="1417"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right"/>
              <w:rPr>
                <w:rFonts w:ascii="Times New Roman" w:eastAsia="Times New Roman" w:hAnsi="Times New Roman" w:cs="Times New Roman"/>
                <w:color w:val="000000"/>
              </w:rPr>
            </w:pPr>
            <w:r w:rsidRPr="00DA0374">
              <w:rPr>
                <w:rFonts w:ascii="Times New Roman" w:eastAsia="Times New Roman" w:hAnsi="Times New Roman" w:cs="Times New Roman"/>
                <w:color w:val="000000"/>
              </w:rPr>
              <w:t>13 526,4</w:t>
            </w:r>
          </w:p>
        </w:tc>
        <w:tc>
          <w:tcPr>
            <w:tcW w:w="1418"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right"/>
              <w:rPr>
                <w:rFonts w:ascii="Times New Roman" w:eastAsia="Times New Roman" w:hAnsi="Times New Roman" w:cs="Times New Roman"/>
                <w:color w:val="000000"/>
              </w:rPr>
            </w:pPr>
            <w:r w:rsidRPr="00DA0374">
              <w:rPr>
                <w:rFonts w:ascii="Times New Roman" w:eastAsia="Times New Roman" w:hAnsi="Times New Roman" w:cs="Times New Roman"/>
                <w:color w:val="000000"/>
              </w:rPr>
              <w:t>8 815,5</w:t>
            </w:r>
          </w:p>
        </w:tc>
        <w:tc>
          <w:tcPr>
            <w:tcW w:w="1280"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right"/>
              <w:rPr>
                <w:rFonts w:ascii="Times New Roman" w:eastAsia="Times New Roman" w:hAnsi="Times New Roman" w:cs="Times New Roman"/>
                <w:color w:val="000000"/>
              </w:rPr>
            </w:pPr>
            <w:r w:rsidRPr="00DA0374">
              <w:rPr>
                <w:rFonts w:ascii="Times New Roman" w:eastAsia="Times New Roman" w:hAnsi="Times New Roman" w:cs="Times New Roman"/>
                <w:color w:val="000000"/>
              </w:rPr>
              <w:t>4 746,3</w:t>
            </w:r>
          </w:p>
        </w:tc>
        <w:tc>
          <w:tcPr>
            <w:tcW w:w="1271" w:type="dxa"/>
            <w:gridSpan w:val="2"/>
            <w:tcBorders>
              <w:top w:val="nil"/>
              <w:left w:val="nil"/>
              <w:bottom w:val="single" w:sz="4" w:space="0" w:color="auto"/>
              <w:right w:val="single" w:sz="12" w:space="0" w:color="auto"/>
            </w:tcBorders>
            <w:shd w:val="clear" w:color="auto" w:fill="auto"/>
            <w:vAlign w:val="center"/>
            <w:hideMark/>
          </w:tcPr>
          <w:p w:rsidR="00DA0374" w:rsidRPr="00DA0374" w:rsidRDefault="00DA0374" w:rsidP="00DA0374">
            <w:pPr>
              <w:spacing w:after="0" w:line="240" w:lineRule="auto"/>
              <w:jc w:val="right"/>
              <w:rPr>
                <w:rFonts w:ascii="Times New Roman" w:eastAsia="Times New Roman" w:hAnsi="Times New Roman" w:cs="Times New Roman"/>
              </w:rPr>
            </w:pPr>
            <w:r w:rsidRPr="00DA0374">
              <w:rPr>
                <w:rFonts w:ascii="Times New Roman" w:eastAsia="Times New Roman" w:hAnsi="Times New Roman" w:cs="Times New Roman"/>
              </w:rPr>
              <w:t>2 442,4</w:t>
            </w:r>
          </w:p>
        </w:tc>
      </w:tr>
      <w:tr w:rsidR="00DA0374" w:rsidRPr="00DA0374" w:rsidTr="00DA0374">
        <w:trPr>
          <w:gridAfter w:val="1"/>
          <w:wAfter w:w="49" w:type="dxa"/>
          <w:trHeight w:val="312"/>
        </w:trPr>
        <w:tc>
          <w:tcPr>
            <w:tcW w:w="993" w:type="dxa"/>
            <w:vMerge/>
            <w:tcBorders>
              <w:top w:val="nil"/>
              <w:left w:val="single" w:sz="12"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710"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bCs/>
                <w:color w:val="000000"/>
              </w:rPr>
            </w:pPr>
            <w:r w:rsidRPr="00DA0374">
              <w:rPr>
                <w:rFonts w:ascii="Times New Roman" w:eastAsia="Times New Roman" w:hAnsi="Times New Roman" w:cs="Times New Roman"/>
                <w:bCs/>
                <w:color w:val="000000"/>
              </w:rPr>
              <w:t>2018</w:t>
            </w:r>
          </w:p>
        </w:tc>
        <w:tc>
          <w:tcPr>
            <w:tcW w:w="1420" w:type="dxa"/>
            <w:tcBorders>
              <w:top w:val="nil"/>
              <w:left w:val="nil"/>
              <w:bottom w:val="single" w:sz="4" w:space="0" w:color="auto"/>
              <w:right w:val="single" w:sz="4" w:space="0" w:color="auto"/>
            </w:tcBorders>
            <w:shd w:val="clear" w:color="000000" w:fill="EEECE1"/>
            <w:noWrap/>
            <w:vAlign w:val="bottom"/>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13 623,0</w:t>
            </w:r>
          </w:p>
        </w:tc>
        <w:tc>
          <w:tcPr>
            <w:tcW w:w="1415"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13 316,2</w:t>
            </w:r>
          </w:p>
        </w:tc>
        <w:tc>
          <w:tcPr>
            <w:tcW w:w="1417"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13 889,5</w:t>
            </w:r>
          </w:p>
        </w:tc>
        <w:tc>
          <w:tcPr>
            <w:tcW w:w="1418"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10 633,3</w:t>
            </w:r>
          </w:p>
        </w:tc>
        <w:tc>
          <w:tcPr>
            <w:tcW w:w="1280"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4 760,0</w:t>
            </w:r>
          </w:p>
        </w:tc>
        <w:tc>
          <w:tcPr>
            <w:tcW w:w="1271" w:type="dxa"/>
            <w:gridSpan w:val="2"/>
            <w:tcBorders>
              <w:top w:val="nil"/>
              <w:left w:val="nil"/>
              <w:bottom w:val="single" w:sz="4" w:space="0" w:color="auto"/>
              <w:right w:val="single" w:sz="12"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1 508,6</w:t>
            </w:r>
          </w:p>
        </w:tc>
      </w:tr>
      <w:tr w:rsidR="00DA0374" w:rsidRPr="00DA0374" w:rsidTr="00DA0374">
        <w:trPr>
          <w:gridAfter w:val="1"/>
          <w:wAfter w:w="49" w:type="dxa"/>
          <w:trHeight w:val="297"/>
        </w:trPr>
        <w:tc>
          <w:tcPr>
            <w:tcW w:w="993" w:type="dxa"/>
            <w:vMerge/>
            <w:tcBorders>
              <w:top w:val="nil"/>
              <w:left w:val="single" w:sz="12"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2019</w:t>
            </w:r>
          </w:p>
        </w:tc>
        <w:tc>
          <w:tcPr>
            <w:tcW w:w="1420" w:type="dxa"/>
            <w:tcBorders>
              <w:top w:val="single" w:sz="4" w:space="0" w:color="auto"/>
              <w:left w:val="nil"/>
              <w:bottom w:val="single" w:sz="4" w:space="0" w:color="auto"/>
              <w:right w:val="single" w:sz="4" w:space="0" w:color="auto"/>
            </w:tcBorders>
            <w:shd w:val="clear" w:color="000000" w:fill="EEECE1"/>
            <w:noWrap/>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14 909,8</w:t>
            </w:r>
          </w:p>
        </w:tc>
        <w:tc>
          <w:tcPr>
            <w:tcW w:w="1415" w:type="dxa"/>
            <w:tcBorders>
              <w:top w:val="single" w:sz="4" w:space="0" w:color="auto"/>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14 002,0</w:t>
            </w:r>
          </w:p>
        </w:tc>
        <w:tc>
          <w:tcPr>
            <w:tcW w:w="1417" w:type="dxa"/>
            <w:tcBorders>
              <w:top w:val="single" w:sz="4" w:space="0" w:color="auto"/>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15 532,8</w:t>
            </w:r>
          </w:p>
        </w:tc>
        <w:tc>
          <w:tcPr>
            <w:tcW w:w="1418" w:type="dxa"/>
            <w:tcBorders>
              <w:top w:val="single" w:sz="4" w:space="0" w:color="auto"/>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10 878,5</w:t>
            </w:r>
          </w:p>
        </w:tc>
        <w:tc>
          <w:tcPr>
            <w:tcW w:w="1280" w:type="dxa"/>
            <w:tcBorders>
              <w:top w:val="single" w:sz="4" w:space="0" w:color="auto"/>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5 604,8</w:t>
            </w:r>
          </w:p>
        </w:tc>
        <w:tc>
          <w:tcPr>
            <w:tcW w:w="1271" w:type="dxa"/>
            <w:gridSpan w:val="2"/>
            <w:tcBorders>
              <w:top w:val="single" w:sz="4" w:space="0" w:color="auto"/>
              <w:left w:val="nil"/>
              <w:bottom w:val="single" w:sz="4" w:space="0" w:color="auto"/>
              <w:right w:val="single" w:sz="12"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1 620,9</w:t>
            </w:r>
          </w:p>
        </w:tc>
      </w:tr>
      <w:tr w:rsidR="00DA0374" w:rsidRPr="00DA0374" w:rsidTr="00DA0374">
        <w:trPr>
          <w:gridAfter w:val="1"/>
          <w:wAfter w:w="49" w:type="dxa"/>
          <w:trHeight w:val="297"/>
        </w:trPr>
        <w:tc>
          <w:tcPr>
            <w:tcW w:w="993"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rPr>
            </w:pPr>
            <w:r w:rsidRPr="00DA0374">
              <w:rPr>
                <w:rFonts w:ascii="Times New Roman" w:eastAsia="Times New Roman" w:hAnsi="Times New Roman" w:cs="Times New Roman"/>
              </w:rPr>
              <w:t>4.</w:t>
            </w:r>
          </w:p>
        </w:tc>
        <w:tc>
          <w:tcPr>
            <w:tcW w:w="3616" w:type="dxa"/>
            <w:vMerge w:val="restart"/>
            <w:tcBorders>
              <w:top w:val="nil"/>
              <w:left w:val="single" w:sz="4" w:space="0" w:color="auto"/>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rPr>
                <w:rFonts w:ascii="Times New Roman" w:eastAsia="Times New Roman" w:hAnsi="Times New Roman" w:cs="Times New Roman"/>
              </w:rPr>
            </w:pPr>
            <w:r w:rsidRPr="00DA0374">
              <w:rPr>
                <w:rFonts w:ascii="Times New Roman" w:eastAsia="Times New Roman" w:hAnsi="Times New Roman" w:cs="Times New Roman"/>
              </w:rPr>
              <w:t>Налоговые доходы бюджетов МО по видам поступлений:</w:t>
            </w:r>
          </w:p>
        </w:tc>
        <w:tc>
          <w:tcPr>
            <w:tcW w:w="1202" w:type="dxa"/>
            <w:vMerge w:val="restart"/>
            <w:tcBorders>
              <w:top w:val="nil"/>
              <w:left w:val="single" w:sz="4" w:space="0" w:color="auto"/>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rPr>
            </w:pPr>
            <w:r w:rsidRPr="00DA0374">
              <w:rPr>
                <w:rFonts w:ascii="Times New Roman" w:eastAsia="Times New Roman" w:hAnsi="Times New Roman" w:cs="Times New Roman"/>
              </w:rPr>
              <w:t>тыс. руб.</w:t>
            </w:r>
          </w:p>
        </w:tc>
        <w:tc>
          <w:tcPr>
            <w:tcW w:w="710"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rPr>
            </w:pPr>
            <w:r w:rsidRPr="00DA0374">
              <w:rPr>
                <w:rFonts w:ascii="Times New Roman" w:eastAsia="Times New Roman" w:hAnsi="Times New Roman" w:cs="Times New Roman"/>
              </w:rPr>
              <w:t>2017</w:t>
            </w:r>
          </w:p>
        </w:tc>
        <w:tc>
          <w:tcPr>
            <w:tcW w:w="1420" w:type="dxa"/>
            <w:tcBorders>
              <w:top w:val="nil"/>
              <w:left w:val="nil"/>
              <w:bottom w:val="single" w:sz="4" w:space="0" w:color="auto"/>
              <w:right w:val="single" w:sz="4" w:space="0" w:color="auto"/>
            </w:tcBorders>
            <w:shd w:val="clear" w:color="000000" w:fill="EEECE1"/>
            <w:noWrap/>
            <w:vAlign w:val="bottom"/>
            <w:hideMark/>
          </w:tcPr>
          <w:p w:rsidR="00DA0374" w:rsidRPr="00DA0374" w:rsidRDefault="00DA0374" w:rsidP="00DA0374">
            <w:pPr>
              <w:spacing w:after="0" w:line="240" w:lineRule="auto"/>
              <w:jc w:val="right"/>
              <w:rPr>
                <w:rFonts w:ascii="Times New Roman" w:eastAsia="Times New Roman" w:hAnsi="Times New Roman" w:cs="Times New Roman"/>
                <w:color w:val="000000"/>
              </w:rPr>
            </w:pPr>
            <w:r w:rsidRPr="00DA0374">
              <w:rPr>
                <w:rFonts w:ascii="Times New Roman" w:eastAsia="Times New Roman" w:hAnsi="Times New Roman" w:cs="Times New Roman"/>
                <w:color w:val="000000"/>
              </w:rPr>
              <w:t>28 851 261,2</w:t>
            </w:r>
          </w:p>
        </w:tc>
        <w:tc>
          <w:tcPr>
            <w:tcW w:w="1415" w:type="dxa"/>
            <w:tcBorders>
              <w:top w:val="nil"/>
              <w:left w:val="nil"/>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right"/>
              <w:rPr>
                <w:rFonts w:ascii="Times New Roman" w:eastAsia="Times New Roman" w:hAnsi="Times New Roman" w:cs="Times New Roman"/>
                <w:color w:val="000000"/>
              </w:rPr>
            </w:pPr>
            <w:r w:rsidRPr="00DA0374">
              <w:rPr>
                <w:rFonts w:ascii="Times New Roman" w:eastAsia="Times New Roman" w:hAnsi="Times New Roman" w:cs="Times New Roman"/>
                <w:color w:val="000000"/>
              </w:rPr>
              <w:t>11 024 379,9</w:t>
            </w:r>
          </w:p>
        </w:tc>
        <w:tc>
          <w:tcPr>
            <w:tcW w:w="1417"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right"/>
              <w:rPr>
                <w:rFonts w:ascii="Times New Roman" w:eastAsia="Times New Roman" w:hAnsi="Times New Roman" w:cs="Times New Roman"/>
              </w:rPr>
            </w:pPr>
            <w:r w:rsidRPr="00DA0374">
              <w:rPr>
                <w:rFonts w:ascii="Times New Roman" w:eastAsia="Times New Roman" w:hAnsi="Times New Roman" w:cs="Times New Roman"/>
              </w:rPr>
              <w:t>20 663 998,5</w:t>
            </w:r>
          </w:p>
        </w:tc>
        <w:tc>
          <w:tcPr>
            <w:tcW w:w="1418"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right"/>
              <w:rPr>
                <w:rFonts w:ascii="Times New Roman" w:eastAsia="Times New Roman" w:hAnsi="Times New Roman" w:cs="Times New Roman"/>
              </w:rPr>
            </w:pPr>
            <w:r w:rsidRPr="00DA0374">
              <w:rPr>
                <w:rFonts w:ascii="Times New Roman" w:eastAsia="Times New Roman" w:hAnsi="Times New Roman" w:cs="Times New Roman"/>
              </w:rPr>
              <w:t>5 870 167,6</w:t>
            </w:r>
          </w:p>
        </w:tc>
        <w:tc>
          <w:tcPr>
            <w:tcW w:w="1280"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right"/>
              <w:rPr>
                <w:rFonts w:ascii="Times New Roman" w:eastAsia="Times New Roman" w:hAnsi="Times New Roman" w:cs="Times New Roman"/>
              </w:rPr>
            </w:pPr>
            <w:r w:rsidRPr="00DA0374">
              <w:rPr>
                <w:rFonts w:ascii="Times New Roman" w:eastAsia="Times New Roman" w:hAnsi="Times New Roman" w:cs="Times New Roman"/>
              </w:rPr>
              <w:t>829 564,9</w:t>
            </w:r>
          </w:p>
        </w:tc>
        <w:tc>
          <w:tcPr>
            <w:tcW w:w="1271" w:type="dxa"/>
            <w:gridSpan w:val="2"/>
            <w:tcBorders>
              <w:top w:val="nil"/>
              <w:left w:val="nil"/>
              <w:bottom w:val="single" w:sz="4" w:space="0" w:color="auto"/>
              <w:right w:val="single" w:sz="12" w:space="0" w:color="auto"/>
            </w:tcBorders>
            <w:shd w:val="clear" w:color="auto" w:fill="auto"/>
            <w:vAlign w:val="center"/>
            <w:hideMark/>
          </w:tcPr>
          <w:p w:rsidR="00DA0374" w:rsidRPr="00DA0374" w:rsidRDefault="00DA0374" w:rsidP="00DA0374">
            <w:pPr>
              <w:spacing w:after="0" w:line="240" w:lineRule="auto"/>
              <w:jc w:val="right"/>
              <w:rPr>
                <w:rFonts w:ascii="Times New Roman" w:eastAsia="Times New Roman" w:hAnsi="Times New Roman" w:cs="Times New Roman"/>
              </w:rPr>
            </w:pPr>
            <w:r w:rsidRPr="00DA0374">
              <w:rPr>
                <w:rFonts w:ascii="Times New Roman" w:eastAsia="Times New Roman" w:hAnsi="Times New Roman" w:cs="Times New Roman"/>
              </w:rPr>
              <w:t>1 487 530,2</w:t>
            </w:r>
          </w:p>
        </w:tc>
      </w:tr>
      <w:tr w:rsidR="00DA0374" w:rsidRPr="00DA0374" w:rsidTr="00DA0374">
        <w:trPr>
          <w:gridAfter w:val="1"/>
          <w:wAfter w:w="49" w:type="dxa"/>
          <w:trHeight w:val="297"/>
        </w:trPr>
        <w:tc>
          <w:tcPr>
            <w:tcW w:w="993" w:type="dxa"/>
            <w:vMerge/>
            <w:tcBorders>
              <w:top w:val="nil"/>
              <w:left w:val="single" w:sz="12"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710"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bCs/>
              </w:rPr>
            </w:pPr>
            <w:r w:rsidRPr="00DA0374">
              <w:rPr>
                <w:rFonts w:ascii="Times New Roman" w:eastAsia="Times New Roman" w:hAnsi="Times New Roman" w:cs="Times New Roman"/>
                <w:bCs/>
              </w:rPr>
              <w:t>2018</w:t>
            </w:r>
          </w:p>
        </w:tc>
        <w:tc>
          <w:tcPr>
            <w:tcW w:w="1420" w:type="dxa"/>
            <w:tcBorders>
              <w:top w:val="nil"/>
              <w:left w:val="nil"/>
              <w:bottom w:val="single" w:sz="4" w:space="0" w:color="auto"/>
              <w:right w:val="single" w:sz="4" w:space="0" w:color="auto"/>
            </w:tcBorders>
            <w:shd w:val="clear" w:color="000000" w:fill="EEECE1"/>
            <w:noWrap/>
            <w:vAlign w:val="bottom"/>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31 415 519,3</w:t>
            </w:r>
          </w:p>
        </w:tc>
        <w:tc>
          <w:tcPr>
            <w:tcW w:w="1415" w:type="dxa"/>
            <w:tcBorders>
              <w:top w:val="nil"/>
              <w:left w:val="nil"/>
              <w:bottom w:val="single" w:sz="4" w:space="0" w:color="auto"/>
              <w:right w:val="single" w:sz="4" w:space="0" w:color="auto"/>
            </w:tcBorders>
            <w:shd w:val="clear" w:color="auto" w:fill="auto"/>
            <w:noWrap/>
            <w:vAlign w:val="bottom"/>
          </w:tcPr>
          <w:p w:rsidR="00DA0374" w:rsidRPr="00DA0374" w:rsidRDefault="00DA0374" w:rsidP="00DA0374">
            <w:pPr>
              <w:spacing w:after="0" w:line="240" w:lineRule="auto"/>
              <w:jc w:val="right"/>
              <w:rPr>
                <w:rFonts w:ascii="Times New Roman" w:eastAsia="Times New Roman" w:hAnsi="Times New Roman" w:cs="Times New Roman"/>
                <w:bCs/>
                <w:color w:val="000000"/>
              </w:rPr>
            </w:pPr>
            <w:r w:rsidRPr="00DA0374">
              <w:rPr>
                <w:rFonts w:ascii="Times New Roman" w:eastAsia="Times New Roman" w:hAnsi="Times New Roman" w:cs="Times New Roman"/>
                <w:bCs/>
                <w:color w:val="000000"/>
              </w:rPr>
              <w:t>12 188 470,8</w:t>
            </w:r>
          </w:p>
        </w:tc>
        <w:tc>
          <w:tcPr>
            <w:tcW w:w="1417"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22 419 093,0</w:t>
            </w:r>
          </w:p>
        </w:tc>
        <w:tc>
          <w:tcPr>
            <w:tcW w:w="1418"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7 299 352,0</w:t>
            </w:r>
          </w:p>
        </w:tc>
        <w:tc>
          <w:tcPr>
            <w:tcW w:w="1280"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895 938,4</w:t>
            </w:r>
          </w:p>
        </w:tc>
        <w:tc>
          <w:tcPr>
            <w:tcW w:w="1271" w:type="dxa"/>
            <w:gridSpan w:val="2"/>
            <w:tcBorders>
              <w:top w:val="nil"/>
              <w:left w:val="nil"/>
              <w:bottom w:val="single" w:sz="4" w:space="0" w:color="auto"/>
              <w:right w:val="single" w:sz="12"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801 135,9</w:t>
            </w:r>
          </w:p>
        </w:tc>
      </w:tr>
      <w:tr w:rsidR="00DA0374" w:rsidRPr="00DA0374" w:rsidTr="00DA0374">
        <w:trPr>
          <w:gridAfter w:val="1"/>
          <w:wAfter w:w="49" w:type="dxa"/>
          <w:trHeight w:val="297"/>
        </w:trPr>
        <w:tc>
          <w:tcPr>
            <w:tcW w:w="993" w:type="dxa"/>
            <w:vMerge/>
            <w:tcBorders>
              <w:top w:val="nil"/>
              <w:left w:val="single" w:sz="12"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b/>
                <w:bCs/>
              </w:rPr>
            </w:pPr>
            <w:r w:rsidRPr="00DA0374">
              <w:rPr>
                <w:rFonts w:ascii="Times New Roman" w:eastAsia="Times New Roman" w:hAnsi="Times New Roman" w:cs="Times New Roman"/>
                <w:b/>
                <w:bCs/>
              </w:rPr>
              <w:t>2019</w:t>
            </w:r>
          </w:p>
        </w:tc>
        <w:tc>
          <w:tcPr>
            <w:tcW w:w="1420" w:type="dxa"/>
            <w:tcBorders>
              <w:top w:val="single" w:sz="4" w:space="0" w:color="auto"/>
              <w:left w:val="nil"/>
              <w:bottom w:val="single" w:sz="4" w:space="0" w:color="auto"/>
              <w:right w:val="single" w:sz="4" w:space="0" w:color="auto"/>
            </w:tcBorders>
            <w:shd w:val="clear" w:color="000000" w:fill="EEECE1"/>
            <w:noWrap/>
            <w:vAlign w:val="bottom"/>
          </w:tcPr>
          <w:p w:rsidR="00DA0374" w:rsidRPr="00DA0374" w:rsidRDefault="00DA0374" w:rsidP="00DA0374">
            <w:pPr>
              <w:spacing w:after="0" w:line="240" w:lineRule="auto"/>
              <w:jc w:val="right"/>
              <w:rPr>
                <w:rFonts w:ascii="Times New Roman" w:eastAsia="Times New Roman" w:hAnsi="Times New Roman" w:cs="Times New Roman"/>
                <w:b/>
                <w:bCs/>
              </w:rPr>
            </w:pPr>
            <w:r w:rsidRPr="00DA0374">
              <w:rPr>
                <w:rFonts w:ascii="Times New Roman" w:eastAsia="Times New Roman" w:hAnsi="Times New Roman" w:cs="Times New Roman"/>
                <w:b/>
                <w:bCs/>
              </w:rPr>
              <w:t>35 651 438,3</w:t>
            </w:r>
          </w:p>
        </w:tc>
        <w:tc>
          <w:tcPr>
            <w:tcW w:w="1415" w:type="dxa"/>
            <w:tcBorders>
              <w:top w:val="single" w:sz="4" w:space="0" w:color="auto"/>
              <w:left w:val="nil"/>
              <w:bottom w:val="single" w:sz="4" w:space="0" w:color="auto"/>
              <w:right w:val="single" w:sz="4" w:space="0" w:color="auto"/>
            </w:tcBorders>
            <w:shd w:val="clear" w:color="auto" w:fill="auto"/>
            <w:noWrap/>
            <w:vAlign w:val="bottom"/>
          </w:tcPr>
          <w:p w:rsidR="00DA0374" w:rsidRPr="00DA0374" w:rsidRDefault="00DA0374" w:rsidP="00DA0374">
            <w:pPr>
              <w:spacing w:after="0" w:line="240" w:lineRule="auto"/>
              <w:jc w:val="right"/>
              <w:rPr>
                <w:rFonts w:ascii="Times New Roman" w:eastAsia="Times New Roman" w:hAnsi="Times New Roman" w:cs="Times New Roman"/>
                <w:b/>
                <w:bCs/>
              </w:rPr>
            </w:pPr>
            <w:r w:rsidRPr="00DA0374">
              <w:rPr>
                <w:rFonts w:ascii="Times New Roman" w:eastAsia="Times New Roman" w:hAnsi="Times New Roman" w:cs="Times New Roman"/>
                <w:b/>
                <w:bCs/>
              </w:rPr>
              <w:t>13 264 519,1</w:t>
            </w:r>
          </w:p>
        </w:tc>
        <w:tc>
          <w:tcPr>
            <w:tcW w:w="1417" w:type="dxa"/>
            <w:tcBorders>
              <w:top w:val="single" w:sz="4" w:space="0" w:color="auto"/>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
                <w:bCs/>
              </w:rPr>
            </w:pPr>
            <w:r w:rsidRPr="00DA0374">
              <w:rPr>
                <w:rFonts w:ascii="Times New Roman" w:eastAsia="Times New Roman" w:hAnsi="Times New Roman" w:cs="Times New Roman"/>
                <w:b/>
                <w:bCs/>
              </w:rPr>
              <w:t>26 528 594,2</w:t>
            </w:r>
          </w:p>
        </w:tc>
        <w:tc>
          <w:tcPr>
            <w:tcW w:w="1418" w:type="dxa"/>
            <w:tcBorders>
              <w:top w:val="single" w:sz="4" w:space="0" w:color="auto"/>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
                <w:bCs/>
              </w:rPr>
            </w:pPr>
            <w:r w:rsidRPr="00DA0374">
              <w:rPr>
                <w:rFonts w:ascii="Times New Roman" w:eastAsia="Times New Roman" w:hAnsi="Times New Roman" w:cs="Times New Roman"/>
                <w:b/>
                <w:bCs/>
              </w:rPr>
              <w:t>7 290 615,5</w:t>
            </w:r>
          </w:p>
        </w:tc>
        <w:tc>
          <w:tcPr>
            <w:tcW w:w="1280" w:type="dxa"/>
            <w:tcBorders>
              <w:top w:val="single" w:sz="4" w:space="0" w:color="auto"/>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
                <w:bCs/>
              </w:rPr>
            </w:pPr>
            <w:r w:rsidRPr="00DA0374">
              <w:rPr>
                <w:rFonts w:ascii="Times New Roman" w:eastAsia="Times New Roman" w:hAnsi="Times New Roman" w:cs="Times New Roman"/>
                <w:b/>
                <w:bCs/>
              </w:rPr>
              <w:t>980 275,0</w:t>
            </w:r>
          </w:p>
        </w:tc>
        <w:tc>
          <w:tcPr>
            <w:tcW w:w="1271" w:type="dxa"/>
            <w:gridSpan w:val="2"/>
            <w:tcBorders>
              <w:top w:val="single" w:sz="4" w:space="0" w:color="auto"/>
              <w:left w:val="nil"/>
              <w:bottom w:val="single" w:sz="4" w:space="0" w:color="auto"/>
              <w:right w:val="single" w:sz="12"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
                <w:bCs/>
              </w:rPr>
            </w:pPr>
            <w:r w:rsidRPr="00DA0374">
              <w:rPr>
                <w:rFonts w:ascii="Times New Roman" w:eastAsia="Times New Roman" w:hAnsi="Times New Roman" w:cs="Times New Roman"/>
                <w:b/>
                <w:bCs/>
              </w:rPr>
              <w:t>851 953,5</w:t>
            </w:r>
          </w:p>
        </w:tc>
      </w:tr>
      <w:tr w:rsidR="00DA0374" w:rsidRPr="00DA0374" w:rsidTr="00DA0374">
        <w:trPr>
          <w:gridAfter w:val="1"/>
          <w:wAfter w:w="49" w:type="dxa"/>
          <w:trHeight w:val="297"/>
        </w:trPr>
        <w:tc>
          <w:tcPr>
            <w:tcW w:w="993"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rPr>
            </w:pPr>
            <w:r w:rsidRPr="00DA0374">
              <w:rPr>
                <w:rFonts w:ascii="Times New Roman" w:eastAsia="Times New Roman" w:hAnsi="Times New Roman" w:cs="Times New Roman"/>
              </w:rPr>
              <w:t>4.1.</w:t>
            </w:r>
          </w:p>
        </w:tc>
        <w:tc>
          <w:tcPr>
            <w:tcW w:w="3616" w:type="dxa"/>
            <w:vMerge w:val="restart"/>
            <w:tcBorders>
              <w:top w:val="nil"/>
              <w:left w:val="single" w:sz="4" w:space="0" w:color="auto"/>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rPr>
                <w:rFonts w:ascii="Times New Roman" w:eastAsia="Times New Roman" w:hAnsi="Times New Roman" w:cs="Times New Roman"/>
              </w:rPr>
            </w:pPr>
            <w:r w:rsidRPr="00DA0374">
              <w:rPr>
                <w:rFonts w:ascii="Times New Roman" w:eastAsia="Times New Roman" w:hAnsi="Times New Roman" w:cs="Times New Roman"/>
              </w:rPr>
              <w:t>НДФЛ</w:t>
            </w:r>
          </w:p>
        </w:tc>
        <w:tc>
          <w:tcPr>
            <w:tcW w:w="1202" w:type="dxa"/>
            <w:vMerge w:val="restart"/>
            <w:tcBorders>
              <w:top w:val="nil"/>
              <w:left w:val="single" w:sz="4" w:space="0" w:color="auto"/>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rPr>
            </w:pPr>
            <w:r w:rsidRPr="00DA0374">
              <w:rPr>
                <w:rFonts w:ascii="Times New Roman" w:eastAsia="Times New Roman" w:hAnsi="Times New Roman" w:cs="Times New Roman"/>
              </w:rPr>
              <w:t>тыс. руб.</w:t>
            </w:r>
          </w:p>
        </w:tc>
        <w:tc>
          <w:tcPr>
            <w:tcW w:w="710"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rPr>
            </w:pPr>
            <w:r w:rsidRPr="00DA0374">
              <w:rPr>
                <w:rFonts w:ascii="Times New Roman" w:eastAsia="Times New Roman" w:hAnsi="Times New Roman" w:cs="Times New Roman"/>
              </w:rPr>
              <w:t>2017</w:t>
            </w:r>
          </w:p>
        </w:tc>
        <w:tc>
          <w:tcPr>
            <w:tcW w:w="1420" w:type="dxa"/>
            <w:tcBorders>
              <w:top w:val="nil"/>
              <w:left w:val="nil"/>
              <w:bottom w:val="single" w:sz="4" w:space="0" w:color="auto"/>
              <w:right w:val="single" w:sz="4" w:space="0" w:color="auto"/>
            </w:tcBorders>
            <w:shd w:val="clear" w:color="000000" w:fill="EEECE1"/>
            <w:noWrap/>
            <w:vAlign w:val="bottom"/>
            <w:hideMark/>
          </w:tcPr>
          <w:p w:rsidR="00DA0374" w:rsidRPr="00DA0374" w:rsidRDefault="00DA0374" w:rsidP="00DA0374">
            <w:pPr>
              <w:spacing w:after="0" w:line="240" w:lineRule="auto"/>
              <w:jc w:val="right"/>
              <w:rPr>
                <w:rFonts w:ascii="Times New Roman" w:eastAsia="Times New Roman" w:hAnsi="Times New Roman" w:cs="Times New Roman"/>
                <w:color w:val="000000"/>
              </w:rPr>
            </w:pPr>
            <w:r w:rsidRPr="00DA0374">
              <w:rPr>
                <w:rFonts w:ascii="Times New Roman" w:eastAsia="Times New Roman" w:hAnsi="Times New Roman" w:cs="Times New Roman"/>
                <w:color w:val="000000"/>
              </w:rPr>
              <w:t>19 175 514,5</w:t>
            </w:r>
          </w:p>
        </w:tc>
        <w:tc>
          <w:tcPr>
            <w:tcW w:w="1415" w:type="dxa"/>
            <w:tcBorders>
              <w:top w:val="nil"/>
              <w:left w:val="nil"/>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right"/>
              <w:rPr>
                <w:rFonts w:ascii="Times New Roman" w:eastAsia="Times New Roman" w:hAnsi="Times New Roman" w:cs="Times New Roman"/>
                <w:color w:val="000000"/>
              </w:rPr>
            </w:pPr>
            <w:r w:rsidRPr="00DA0374">
              <w:rPr>
                <w:rFonts w:ascii="Times New Roman" w:eastAsia="Times New Roman" w:hAnsi="Times New Roman" w:cs="Times New Roman"/>
                <w:color w:val="000000"/>
              </w:rPr>
              <w:t>7 181 642,6</w:t>
            </w:r>
          </w:p>
        </w:tc>
        <w:tc>
          <w:tcPr>
            <w:tcW w:w="1417"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right"/>
              <w:rPr>
                <w:rFonts w:ascii="Times New Roman" w:eastAsia="Times New Roman" w:hAnsi="Times New Roman" w:cs="Times New Roman"/>
              </w:rPr>
            </w:pPr>
            <w:r w:rsidRPr="00DA0374">
              <w:rPr>
                <w:rFonts w:ascii="Times New Roman" w:eastAsia="Times New Roman" w:hAnsi="Times New Roman" w:cs="Times New Roman"/>
              </w:rPr>
              <w:t>13 835 456,2</w:t>
            </w:r>
          </w:p>
        </w:tc>
        <w:tc>
          <w:tcPr>
            <w:tcW w:w="1418"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right"/>
              <w:rPr>
                <w:rFonts w:ascii="Times New Roman" w:eastAsia="Times New Roman" w:hAnsi="Times New Roman" w:cs="Times New Roman"/>
              </w:rPr>
            </w:pPr>
            <w:r w:rsidRPr="00DA0374">
              <w:rPr>
                <w:rFonts w:ascii="Times New Roman" w:eastAsia="Times New Roman" w:hAnsi="Times New Roman" w:cs="Times New Roman"/>
              </w:rPr>
              <w:t>3 849 616,4</w:t>
            </w:r>
          </w:p>
        </w:tc>
        <w:tc>
          <w:tcPr>
            <w:tcW w:w="1280"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right"/>
              <w:rPr>
                <w:rFonts w:ascii="Times New Roman" w:eastAsia="Times New Roman" w:hAnsi="Times New Roman" w:cs="Times New Roman"/>
              </w:rPr>
            </w:pPr>
            <w:r w:rsidRPr="00DA0374">
              <w:rPr>
                <w:rFonts w:ascii="Times New Roman" w:eastAsia="Times New Roman" w:hAnsi="Times New Roman" w:cs="Times New Roman"/>
              </w:rPr>
              <w:t>632 164,1</w:t>
            </w:r>
          </w:p>
        </w:tc>
        <w:tc>
          <w:tcPr>
            <w:tcW w:w="1271" w:type="dxa"/>
            <w:gridSpan w:val="2"/>
            <w:tcBorders>
              <w:top w:val="nil"/>
              <w:left w:val="nil"/>
              <w:bottom w:val="single" w:sz="4" w:space="0" w:color="auto"/>
              <w:right w:val="single" w:sz="12" w:space="0" w:color="auto"/>
            </w:tcBorders>
            <w:shd w:val="clear" w:color="auto" w:fill="auto"/>
            <w:vAlign w:val="center"/>
            <w:hideMark/>
          </w:tcPr>
          <w:p w:rsidR="00DA0374" w:rsidRPr="00DA0374" w:rsidRDefault="00DA0374" w:rsidP="00DA0374">
            <w:pPr>
              <w:spacing w:after="0" w:line="240" w:lineRule="auto"/>
              <w:jc w:val="right"/>
              <w:rPr>
                <w:rFonts w:ascii="Times New Roman" w:eastAsia="Times New Roman" w:hAnsi="Times New Roman" w:cs="Times New Roman"/>
              </w:rPr>
            </w:pPr>
            <w:r w:rsidRPr="00DA0374">
              <w:rPr>
                <w:rFonts w:ascii="Times New Roman" w:eastAsia="Times New Roman" w:hAnsi="Times New Roman" w:cs="Times New Roman"/>
              </w:rPr>
              <w:t>858 277,8</w:t>
            </w:r>
          </w:p>
        </w:tc>
      </w:tr>
      <w:tr w:rsidR="00DA0374" w:rsidRPr="00DA0374" w:rsidTr="00DA0374">
        <w:trPr>
          <w:gridAfter w:val="1"/>
          <w:wAfter w:w="49" w:type="dxa"/>
          <w:trHeight w:val="297"/>
        </w:trPr>
        <w:tc>
          <w:tcPr>
            <w:tcW w:w="993" w:type="dxa"/>
            <w:vMerge/>
            <w:tcBorders>
              <w:top w:val="nil"/>
              <w:left w:val="single" w:sz="12"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710"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bCs/>
              </w:rPr>
            </w:pPr>
            <w:r w:rsidRPr="00DA0374">
              <w:rPr>
                <w:rFonts w:ascii="Times New Roman" w:eastAsia="Times New Roman" w:hAnsi="Times New Roman" w:cs="Times New Roman"/>
                <w:bCs/>
              </w:rPr>
              <w:t>2018</w:t>
            </w:r>
          </w:p>
        </w:tc>
        <w:tc>
          <w:tcPr>
            <w:tcW w:w="1420" w:type="dxa"/>
            <w:tcBorders>
              <w:top w:val="nil"/>
              <w:left w:val="nil"/>
              <w:bottom w:val="single" w:sz="4" w:space="0" w:color="auto"/>
              <w:right w:val="single" w:sz="4" w:space="0" w:color="auto"/>
            </w:tcBorders>
            <w:shd w:val="clear" w:color="000000" w:fill="EEECE1"/>
            <w:noWrap/>
            <w:vAlign w:val="bottom"/>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21 051 843,4</w:t>
            </w:r>
          </w:p>
        </w:tc>
        <w:tc>
          <w:tcPr>
            <w:tcW w:w="1415" w:type="dxa"/>
            <w:tcBorders>
              <w:top w:val="nil"/>
              <w:left w:val="nil"/>
              <w:bottom w:val="single" w:sz="4" w:space="0" w:color="auto"/>
              <w:right w:val="single" w:sz="4" w:space="0" w:color="auto"/>
            </w:tcBorders>
            <w:shd w:val="clear" w:color="auto" w:fill="auto"/>
            <w:noWrap/>
            <w:vAlign w:val="bottom"/>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8 110 480,8</w:t>
            </w:r>
          </w:p>
        </w:tc>
        <w:tc>
          <w:tcPr>
            <w:tcW w:w="1417"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15 142 958,8</w:t>
            </w:r>
          </w:p>
        </w:tc>
        <w:tc>
          <w:tcPr>
            <w:tcW w:w="1418"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5 019 828,2</w:t>
            </w:r>
          </w:p>
        </w:tc>
        <w:tc>
          <w:tcPr>
            <w:tcW w:w="1280"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696 750,7</w:t>
            </w:r>
          </w:p>
        </w:tc>
        <w:tc>
          <w:tcPr>
            <w:tcW w:w="1271" w:type="dxa"/>
            <w:gridSpan w:val="2"/>
            <w:tcBorders>
              <w:top w:val="nil"/>
              <w:left w:val="nil"/>
              <w:bottom w:val="single" w:sz="4" w:space="0" w:color="auto"/>
              <w:right w:val="single" w:sz="12"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192 305,7</w:t>
            </w:r>
          </w:p>
        </w:tc>
      </w:tr>
      <w:tr w:rsidR="00DA0374" w:rsidRPr="00DA0374" w:rsidTr="00DA0374">
        <w:trPr>
          <w:gridAfter w:val="1"/>
          <w:wAfter w:w="49" w:type="dxa"/>
          <w:trHeight w:val="297"/>
        </w:trPr>
        <w:tc>
          <w:tcPr>
            <w:tcW w:w="993" w:type="dxa"/>
            <w:vMerge/>
            <w:tcBorders>
              <w:top w:val="nil"/>
              <w:left w:val="single" w:sz="12"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b/>
                <w:bCs/>
              </w:rPr>
            </w:pPr>
            <w:r w:rsidRPr="00DA0374">
              <w:rPr>
                <w:rFonts w:ascii="Times New Roman" w:eastAsia="Times New Roman" w:hAnsi="Times New Roman" w:cs="Times New Roman"/>
                <w:b/>
                <w:bCs/>
              </w:rPr>
              <w:t>2019</w:t>
            </w:r>
          </w:p>
        </w:tc>
        <w:tc>
          <w:tcPr>
            <w:tcW w:w="1420" w:type="dxa"/>
            <w:tcBorders>
              <w:top w:val="single" w:sz="4" w:space="0" w:color="auto"/>
              <w:left w:val="nil"/>
              <w:bottom w:val="single" w:sz="4" w:space="0" w:color="auto"/>
              <w:right w:val="single" w:sz="4" w:space="0" w:color="auto"/>
            </w:tcBorders>
            <w:shd w:val="clear" w:color="000000" w:fill="EEECE1"/>
            <w:noWrap/>
            <w:vAlign w:val="bottom"/>
          </w:tcPr>
          <w:p w:rsidR="00DA0374" w:rsidRPr="00DA0374" w:rsidRDefault="00DA0374" w:rsidP="00DA0374">
            <w:pPr>
              <w:spacing w:after="0" w:line="240" w:lineRule="auto"/>
              <w:jc w:val="right"/>
              <w:rPr>
                <w:rFonts w:ascii="Times New Roman" w:eastAsia="Times New Roman" w:hAnsi="Times New Roman" w:cs="Times New Roman"/>
                <w:b/>
                <w:bCs/>
              </w:rPr>
            </w:pPr>
            <w:r w:rsidRPr="00DA0374">
              <w:rPr>
                <w:rFonts w:ascii="Times New Roman" w:eastAsia="Times New Roman" w:hAnsi="Times New Roman" w:cs="Times New Roman"/>
                <w:b/>
                <w:bCs/>
              </w:rPr>
              <w:t>22 747 216,9</w:t>
            </w:r>
          </w:p>
        </w:tc>
        <w:tc>
          <w:tcPr>
            <w:tcW w:w="1415" w:type="dxa"/>
            <w:tcBorders>
              <w:top w:val="single" w:sz="4" w:space="0" w:color="auto"/>
              <w:left w:val="nil"/>
              <w:bottom w:val="single" w:sz="4" w:space="0" w:color="auto"/>
              <w:right w:val="single" w:sz="4" w:space="0" w:color="auto"/>
            </w:tcBorders>
            <w:shd w:val="clear" w:color="auto" w:fill="auto"/>
            <w:noWrap/>
            <w:vAlign w:val="bottom"/>
          </w:tcPr>
          <w:p w:rsidR="00DA0374" w:rsidRPr="00DA0374" w:rsidRDefault="00DA0374" w:rsidP="00DA0374">
            <w:pPr>
              <w:spacing w:after="0" w:line="240" w:lineRule="auto"/>
              <w:jc w:val="right"/>
              <w:rPr>
                <w:rFonts w:ascii="Times New Roman" w:eastAsia="Times New Roman" w:hAnsi="Times New Roman" w:cs="Times New Roman"/>
                <w:b/>
                <w:bCs/>
              </w:rPr>
            </w:pPr>
            <w:r w:rsidRPr="00DA0374">
              <w:rPr>
                <w:rFonts w:ascii="Times New Roman" w:eastAsia="Times New Roman" w:hAnsi="Times New Roman" w:cs="Times New Roman"/>
                <w:b/>
                <w:bCs/>
              </w:rPr>
              <w:t>8 902 197,6</w:t>
            </w:r>
          </w:p>
        </w:tc>
        <w:tc>
          <w:tcPr>
            <w:tcW w:w="1417" w:type="dxa"/>
            <w:tcBorders>
              <w:top w:val="single" w:sz="4" w:space="0" w:color="auto"/>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
                <w:bCs/>
              </w:rPr>
            </w:pPr>
            <w:r w:rsidRPr="00DA0374">
              <w:rPr>
                <w:rFonts w:ascii="Times New Roman" w:eastAsia="Times New Roman" w:hAnsi="Times New Roman" w:cs="Times New Roman"/>
                <w:b/>
                <w:bCs/>
              </w:rPr>
              <w:t>16 373 715,1</w:t>
            </w:r>
          </w:p>
        </w:tc>
        <w:tc>
          <w:tcPr>
            <w:tcW w:w="1418" w:type="dxa"/>
            <w:tcBorders>
              <w:top w:val="single" w:sz="4" w:space="0" w:color="auto"/>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
                <w:bCs/>
              </w:rPr>
            </w:pPr>
            <w:r w:rsidRPr="00DA0374">
              <w:rPr>
                <w:rFonts w:ascii="Times New Roman" w:eastAsia="Times New Roman" w:hAnsi="Times New Roman" w:cs="Times New Roman"/>
                <w:b/>
                <w:bCs/>
              </w:rPr>
              <w:t>5 407 200,1</w:t>
            </w:r>
          </w:p>
        </w:tc>
        <w:tc>
          <w:tcPr>
            <w:tcW w:w="1280" w:type="dxa"/>
            <w:tcBorders>
              <w:top w:val="single" w:sz="4" w:space="0" w:color="auto"/>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
                <w:bCs/>
              </w:rPr>
            </w:pPr>
            <w:r w:rsidRPr="00DA0374">
              <w:rPr>
                <w:rFonts w:ascii="Times New Roman" w:eastAsia="Times New Roman" w:hAnsi="Times New Roman" w:cs="Times New Roman"/>
                <w:b/>
                <w:bCs/>
              </w:rPr>
              <w:t>762 732,8</w:t>
            </w:r>
          </w:p>
        </w:tc>
        <w:tc>
          <w:tcPr>
            <w:tcW w:w="1271" w:type="dxa"/>
            <w:gridSpan w:val="2"/>
            <w:tcBorders>
              <w:top w:val="single" w:sz="4" w:space="0" w:color="auto"/>
              <w:left w:val="nil"/>
              <w:bottom w:val="single" w:sz="4" w:space="0" w:color="auto"/>
              <w:right w:val="single" w:sz="12"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
                <w:bCs/>
              </w:rPr>
            </w:pPr>
            <w:r w:rsidRPr="00DA0374">
              <w:rPr>
                <w:rFonts w:ascii="Times New Roman" w:eastAsia="Times New Roman" w:hAnsi="Times New Roman" w:cs="Times New Roman"/>
                <w:b/>
                <w:bCs/>
              </w:rPr>
              <w:t>203 568,9</w:t>
            </w:r>
          </w:p>
        </w:tc>
      </w:tr>
      <w:tr w:rsidR="00DA0374" w:rsidRPr="00DA0374" w:rsidTr="00DA0374">
        <w:trPr>
          <w:gridAfter w:val="1"/>
          <w:wAfter w:w="49" w:type="dxa"/>
          <w:trHeight w:val="297"/>
        </w:trPr>
        <w:tc>
          <w:tcPr>
            <w:tcW w:w="993"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rPr>
            </w:pPr>
            <w:r w:rsidRPr="00DA0374">
              <w:rPr>
                <w:rFonts w:ascii="Times New Roman" w:eastAsia="Times New Roman" w:hAnsi="Times New Roman" w:cs="Times New Roman"/>
              </w:rPr>
              <w:t>4.2.</w:t>
            </w:r>
          </w:p>
        </w:tc>
        <w:tc>
          <w:tcPr>
            <w:tcW w:w="3616" w:type="dxa"/>
            <w:vMerge w:val="restart"/>
            <w:tcBorders>
              <w:top w:val="nil"/>
              <w:left w:val="single" w:sz="4" w:space="0" w:color="auto"/>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rPr>
                <w:rFonts w:ascii="Times New Roman" w:eastAsia="Times New Roman" w:hAnsi="Times New Roman" w:cs="Times New Roman"/>
              </w:rPr>
            </w:pPr>
            <w:r w:rsidRPr="00DA0374">
              <w:rPr>
                <w:rFonts w:ascii="Times New Roman" w:eastAsia="Times New Roman" w:hAnsi="Times New Roman" w:cs="Times New Roman"/>
              </w:rPr>
              <w:t>Налог на совокупный доход</w:t>
            </w:r>
          </w:p>
        </w:tc>
        <w:tc>
          <w:tcPr>
            <w:tcW w:w="1202" w:type="dxa"/>
            <w:vMerge w:val="restart"/>
            <w:tcBorders>
              <w:top w:val="nil"/>
              <w:left w:val="single" w:sz="4" w:space="0" w:color="auto"/>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rPr>
            </w:pPr>
            <w:r w:rsidRPr="00DA0374">
              <w:rPr>
                <w:rFonts w:ascii="Times New Roman" w:eastAsia="Times New Roman" w:hAnsi="Times New Roman" w:cs="Times New Roman"/>
              </w:rPr>
              <w:t>тыс. руб.</w:t>
            </w:r>
          </w:p>
        </w:tc>
        <w:tc>
          <w:tcPr>
            <w:tcW w:w="710"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rPr>
            </w:pPr>
            <w:r w:rsidRPr="00DA0374">
              <w:rPr>
                <w:rFonts w:ascii="Times New Roman" w:eastAsia="Times New Roman" w:hAnsi="Times New Roman" w:cs="Times New Roman"/>
              </w:rPr>
              <w:t>2017</w:t>
            </w:r>
          </w:p>
        </w:tc>
        <w:tc>
          <w:tcPr>
            <w:tcW w:w="1420" w:type="dxa"/>
            <w:tcBorders>
              <w:top w:val="nil"/>
              <w:left w:val="nil"/>
              <w:bottom w:val="single" w:sz="4" w:space="0" w:color="auto"/>
              <w:right w:val="single" w:sz="4" w:space="0" w:color="auto"/>
            </w:tcBorders>
            <w:shd w:val="clear" w:color="000000" w:fill="EEECE1"/>
            <w:noWrap/>
            <w:vAlign w:val="bottom"/>
            <w:hideMark/>
          </w:tcPr>
          <w:p w:rsidR="00DA0374" w:rsidRPr="00DA0374" w:rsidRDefault="00DA0374" w:rsidP="00DA0374">
            <w:pPr>
              <w:spacing w:after="0" w:line="240" w:lineRule="auto"/>
              <w:jc w:val="right"/>
              <w:rPr>
                <w:rFonts w:ascii="Times New Roman" w:eastAsia="Times New Roman" w:hAnsi="Times New Roman" w:cs="Times New Roman"/>
                <w:color w:val="000000"/>
              </w:rPr>
            </w:pPr>
            <w:r w:rsidRPr="00DA0374">
              <w:rPr>
                <w:rFonts w:ascii="Times New Roman" w:eastAsia="Times New Roman" w:hAnsi="Times New Roman" w:cs="Times New Roman"/>
                <w:color w:val="000000"/>
              </w:rPr>
              <w:t>1 942 561,3</w:t>
            </w:r>
          </w:p>
        </w:tc>
        <w:tc>
          <w:tcPr>
            <w:tcW w:w="1415" w:type="dxa"/>
            <w:tcBorders>
              <w:top w:val="nil"/>
              <w:left w:val="nil"/>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right"/>
              <w:rPr>
                <w:rFonts w:ascii="Times New Roman" w:eastAsia="Times New Roman" w:hAnsi="Times New Roman" w:cs="Times New Roman"/>
                <w:color w:val="000000"/>
              </w:rPr>
            </w:pPr>
            <w:r w:rsidRPr="00DA0374">
              <w:rPr>
                <w:rFonts w:ascii="Times New Roman" w:eastAsia="Times New Roman" w:hAnsi="Times New Roman" w:cs="Times New Roman"/>
                <w:color w:val="000000"/>
              </w:rPr>
              <w:t>1 011 207,2</w:t>
            </w:r>
          </w:p>
        </w:tc>
        <w:tc>
          <w:tcPr>
            <w:tcW w:w="1417"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right"/>
              <w:rPr>
                <w:rFonts w:ascii="Times New Roman" w:eastAsia="Times New Roman" w:hAnsi="Times New Roman" w:cs="Times New Roman"/>
              </w:rPr>
            </w:pPr>
            <w:r w:rsidRPr="00DA0374">
              <w:rPr>
                <w:rFonts w:ascii="Times New Roman" w:eastAsia="Times New Roman" w:hAnsi="Times New Roman" w:cs="Times New Roman"/>
              </w:rPr>
              <w:t>1 524 433,1</w:t>
            </w:r>
          </w:p>
        </w:tc>
        <w:tc>
          <w:tcPr>
            <w:tcW w:w="1418"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right"/>
              <w:rPr>
                <w:rFonts w:ascii="Times New Roman" w:eastAsia="Times New Roman" w:hAnsi="Times New Roman" w:cs="Times New Roman"/>
              </w:rPr>
            </w:pPr>
            <w:r w:rsidRPr="00DA0374">
              <w:rPr>
                <w:rFonts w:ascii="Times New Roman" w:eastAsia="Times New Roman" w:hAnsi="Times New Roman" w:cs="Times New Roman"/>
              </w:rPr>
              <w:t>392 787,5</w:t>
            </w:r>
          </w:p>
        </w:tc>
        <w:tc>
          <w:tcPr>
            <w:tcW w:w="1280"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right"/>
              <w:rPr>
                <w:rFonts w:ascii="Times New Roman" w:eastAsia="Times New Roman" w:hAnsi="Times New Roman" w:cs="Times New Roman"/>
              </w:rPr>
            </w:pPr>
            <w:r w:rsidRPr="00DA0374">
              <w:rPr>
                <w:rFonts w:ascii="Times New Roman" w:eastAsia="Times New Roman" w:hAnsi="Times New Roman" w:cs="Times New Roman"/>
              </w:rPr>
              <w:t>1 478,9</w:t>
            </w:r>
          </w:p>
        </w:tc>
        <w:tc>
          <w:tcPr>
            <w:tcW w:w="1271" w:type="dxa"/>
            <w:gridSpan w:val="2"/>
            <w:tcBorders>
              <w:top w:val="nil"/>
              <w:left w:val="nil"/>
              <w:bottom w:val="single" w:sz="4" w:space="0" w:color="auto"/>
              <w:right w:val="single" w:sz="12" w:space="0" w:color="auto"/>
            </w:tcBorders>
            <w:shd w:val="clear" w:color="auto" w:fill="auto"/>
            <w:vAlign w:val="center"/>
            <w:hideMark/>
          </w:tcPr>
          <w:p w:rsidR="00DA0374" w:rsidRPr="00DA0374" w:rsidRDefault="00DA0374" w:rsidP="00DA0374">
            <w:pPr>
              <w:spacing w:after="0" w:line="240" w:lineRule="auto"/>
              <w:jc w:val="right"/>
              <w:rPr>
                <w:rFonts w:ascii="Times New Roman" w:eastAsia="Times New Roman" w:hAnsi="Times New Roman" w:cs="Times New Roman"/>
              </w:rPr>
            </w:pPr>
            <w:r w:rsidRPr="00DA0374">
              <w:rPr>
                <w:rFonts w:ascii="Times New Roman" w:eastAsia="Times New Roman" w:hAnsi="Times New Roman" w:cs="Times New Roman"/>
              </w:rPr>
              <w:t>23 861,8</w:t>
            </w:r>
          </w:p>
        </w:tc>
      </w:tr>
      <w:tr w:rsidR="00DA0374" w:rsidRPr="00DA0374" w:rsidTr="00DA0374">
        <w:trPr>
          <w:gridAfter w:val="1"/>
          <w:wAfter w:w="49" w:type="dxa"/>
          <w:trHeight w:val="297"/>
        </w:trPr>
        <w:tc>
          <w:tcPr>
            <w:tcW w:w="993" w:type="dxa"/>
            <w:vMerge/>
            <w:tcBorders>
              <w:top w:val="nil"/>
              <w:left w:val="single" w:sz="12"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710"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bCs/>
                <w:color w:val="000000"/>
              </w:rPr>
            </w:pPr>
            <w:r w:rsidRPr="00DA0374">
              <w:rPr>
                <w:rFonts w:ascii="Times New Roman" w:eastAsia="Times New Roman" w:hAnsi="Times New Roman" w:cs="Times New Roman"/>
                <w:bCs/>
                <w:color w:val="000000"/>
              </w:rPr>
              <w:t>2018</w:t>
            </w:r>
          </w:p>
        </w:tc>
        <w:tc>
          <w:tcPr>
            <w:tcW w:w="1420" w:type="dxa"/>
            <w:tcBorders>
              <w:top w:val="nil"/>
              <w:left w:val="nil"/>
              <w:bottom w:val="single" w:sz="4" w:space="0" w:color="auto"/>
              <w:right w:val="single" w:sz="4" w:space="0" w:color="auto"/>
            </w:tcBorders>
            <w:shd w:val="clear" w:color="000000" w:fill="EEECE1"/>
            <w:noWrap/>
            <w:vAlign w:val="bottom"/>
          </w:tcPr>
          <w:p w:rsidR="00DA0374" w:rsidRPr="00DA0374" w:rsidRDefault="00DA0374" w:rsidP="00DA0374">
            <w:pPr>
              <w:spacing w:after="0" w:line="240" w:lineRule="auto"/>
              <w:jc w:val="right"/>
              <w:rPr>
                <w:rFonts w:ascii="Times New Roman" w:eastAsia="Times New Roman" w:hAnsi="Times New Roman" w:cs="Times New Roman"/>
                <w:bCs/>
                <w:color w:val="000000"/>
              </w:rPr>
            </w:pPr>
            <w:r w:rsidRPr="00DA0374">
              <w:rPr>
                <w:rFonts w:ascii="Times New Roman" w:eastAsia="Times New Roman" w:hAnsi="Times New Roman" w:cs="Times New Roman"/>
                <w:bCs/>
                <w:color w:val="000000"/>
              </w:rPr>
              <w:t>1 790 935,3</w:t>
            </w:r>
          </w:p>
        </w:tc>
        <w:tc>
          <w:tcPr>
            <w:tcW w:w="1415" w:type="dxa"/>
            <w:tcBorders>
              <w:top w:val="nil"/>
              <w:left w:val="nil"/>
              <w:bottom w:val="single" w:sz="4" w:space="0" w:color="auto"/>
              <w:right w:val="single" w:sz="4" w:space="0" w:color="auto"/>
            </w:tcBorders>
            <w:shd w:val="clear" w:color="auto" w:fill="auto"/>
            <w:noWrap/>
            <w:vAlign w:val="bottom"/>
          </w:tcPr>
          <w:p w:rsidR="00DA0374" w:rsidRPr="00DA0374" w:rsidRDefault="00DA0374" w:rsidP="00DA0374">
            <w:pPr>
              <w:spacing w:after="0" w:line="240" w:lineRule="auto"/>
              <w:jc w:val="right"/>
              <w:rPr>
                <w:rFonts w:ascii="Times New Roman" w:eastAsia="Times New Roman" w:hAnsi="Times New Roman" w:cs="Times New Roman"/>
                <w:bCs/>
                <w:color w:val="000000"/>
              </w:rPr>
            </w:pPr>
            <w:r w:rsidRPr="00DA0374">
              <w:rPr>
                <w:rFonts w:ascii="Times New Roman" w:eastAsia="Times New Roman" w:hAnsi="Times New Roman" w:cs="Times New Roman"/>
                <w:bCs/>
                <w:color w:val="000000"/>
              </w:rPr>
              <w:t>954 069,9</w:t>
            </w:r>
          </w:p>
        </w:tc>
        <w:tc>
          <w:tcPr>
            <w:tcW w:w="1417"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1 410 156,1</w:t>
            </w:r>
          </w:p>
        </w:tc>
        <w:tc>
          <w:tcPr>
            <w:tcW w:w="1418"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354 320,2</w:t>
            </w:r>
          </w:p>
        </w:tc>
        <w:tc>
          <w:tcPr>
            <w:tcW w:w="1280"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4 826,0</w:t>
            </w:r>
          </w:p>
        </w:tc>
        <w:tc>
          <w:tcPr>
            <w:tcW w:w="1271" w:type="dxa"/>
            <w:gridSpan w:val="2"/>
            <w:tcBorders>
              <w:top w:val="nil"/>
              <w:left w:val="nil"/>
              <w:bottom w:val="single" w:sz="4" w:space="0" w:color="auto"/>
              <w:right w:val="single" w:sz="12"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21 633,0</w:t>
            </w:r>
          </w:p>
        </w:tc>
      </w:tr>
      <w:tr w:rsidR="00DA0374" w:rsidRPr="00DA0374" w:rsidTr="00DA0374">
        <w:trPr>
          <w:gridAfter w:val="1"/>
          <w:wAfter w:w="49" w:type="dxa"/>
          <w:trHeight w:val="297"/>
        </w:trPr>
        <w:tc>
          <w:tcPr>
            <w:tcW w:w="993" w:type="dxa"/>
            <w:vMerge/>
            <w:tcBorders>
              <w:top w:val="nil"/>
              <w:left w:val="single" w:sz="12"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2019</w:t>
            </w:r>
          </w:p>
        </w:tc>
        <w:tc>
          <w:tcPr>
            <w:tcW w:w="1420" w:type="dxa"/>
            <w:tcBorders>
              <w:top w:val="single" w:sz="4" w:space="0" w:color="auto"/>
              <w:left w:val="nil"/>
              <w:bottom w:val="single" w:sz="4" w:space="0" w:color="auto"/>
              <w:right w:val="single" w:sz="4" w:space="0" w:color="auto"/>
            </w:tcBorders>
            <w:shd w:val="clear" w:color="000000" w:fill="EEECE1"/>
            <w:noWrap/>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1 818 336,9</w:t>
            </w:r>
          </w:p>
        </w:tc>
        <w:tc>
          <w:tcPr>
            <w:tcW w:w="1415" w:type="dxa"/>
            <w:tcBorders>
              <w:top w:val="single" w:sz="4" w:space="0" w:color="000000"/>
              <w:left w:val="nil"/>
              <w:bottom w:val="single" w:sz="4" w:space="0" w:color="000000"/>
              <w:right w:val="single" w:sz="4" w:space="0" w:color="000000"/>
            </w:tcBorders>
            <w:shd w:val="clear" w:color="auto" w:fill="auto"/>
            <w:noWrap/>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   954 025,6</w:t>
            </w:r>
          </w:p>
        </w:tc>
        <w:tc>
          <w:tcPr>
            <w:tcW w:w="1417" w:type="dxa"/>
            <w:tcBorders>
              <w:top w:val="single" w:sz="4" w:space="0" w:color="000000"/>
              <w:left w:val="nil"/>
              <w:bottom w:val="single" w:sz="4" w:space="0" w:color="000000"/>
              <w:right w:val="single" w:sz="4" w:space="0" w:color="000000"/>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  1 428 964,7</w:t>
            </w:r>
          </w:p>
        </w:tc>
        <w:tc>
          <w:tcPr>
            <w:tcW w:w="1418" w:type="dxa"/>
            <w:tcBorders>
              <w:top w:val="single" w:sz="4" w:space="0" w:color="000000"/>
              <w:left w:val="nil"/>
              <w:bottom w:val="single" w:sz="4" w:space="0" w:color="000000"/>
              <w:right w:val="single" w:sz="4" w:space="0" w:color="000000"/>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   368 716,0</w:t>
            </w:r>
          </w:p>
        </w:tc>
        <w:tc>
          <w:tcPr>
            <w:tcW w:w="1280" w:type="dxa"/>
            <w:tcBorders>
              <w:top w:val="single" w:sz="4" w:space="0" w:color="000000"/>
              <w:left w:val="nil"/>
              <w:bottom w:val="single" w:sz="4" w:space="0" w:color="000000"/>
              <w:right w:val="single" w:sz="4" w:space="0" w:color="000000"/>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   2 572,0</w:t>
            </w:r>
          </w:p>
        </w:tc>
        <w:tc>
          <w:tcPr>
            <w:tcW w:w="1271" w:type="dxa"/>
            <w:gridSpan w:val="2"/>
            <w:tcBorders>
              <w:top w:val="single" w:sz="4" w:space="0" w:color="000000"/>
              <w:left w:val="nil"/>
              <w:bottom w:val="single" w:sz="4" w:space="0" w:color="000000"/>
              <w:right w:val="single" w:sz="12"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   18 084,0</w:t>
            </w:r>
          </w:p>
        </w:tc>
      </w:tr>
      <w:tr w:rsidR="00DA0374" w:rsidRPr="00DA0374" w:rsidTr="00DA0374">
        <w:trPr>
          <w:gridAfter w:val="1"/>
          <w:wAfter w:w="49" w:type="dxa"/>
          <w:trHeight w:val="297"/>
        </w:trPr>
        <w:tc>
          <w:tcPr>
            <w:tcW w:w="993" w:type="dxa"/>
            <w:vMerge w:val="restart"/>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rPr>
            </w:pPr>
            <w:r w:rsidRPr="00DA0374">
              <w:rPr>
                <w:rFonts w:ascii="Times New Roman" w:eastAsia="Times New Roman" w:hAnsi="Times New Roman" w:cs="Times New Roman"/>
              </w:rPr>
              <w:lastRenderedPageBreak/>
              <w:t>4.3.</w:t>
            </w:r>
          </w:p>
        </w:tc>
        <w:tc>
          <w:tcPr>
            <w:tcW w:w="3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rPr>
                <w:rFonts w:ascii="Times New Roman" w:eastAsia="Times New Roman" w:hAnsi="Times New Roman" w:cs="Times New Roman"/>
              </w:rPr>
            </w:pPr>
            <w:r w:rsidRPr="00DA0374">
              <w:rPr>
                <w:rFonts w:ascii="Times New Roman" w:eastAsia="Times New Roman" w:hAnsi="Times New Roman" w:cs="Times New Roman"/>
              </w:rPr>
              <w:t>Земельный налог</w:t>
            </w:r>
          </w:p>
        </w:tc>
        <w:tc>
          <w:tcPr>
            <w:tcW w:w="12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rPr>
            </w:pPr>
            <w:r w:rsidRPr="00DA0374">
              <w:rPr>
                <w:rFonts w:ascii="Times New Roman" w:eastAsia="Times New Roman" w:hAnsi="Times New Roman" w:cs="Times New Roman"/>
              </w:rPr>
              <w:t>тыс. руб.</w:t>
            </w:r>
          </w:p>
        </w:tc>
        <w:tc>
          <w:tcPr>
            <w:tcW w:w="710"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rPr>
            </w:pPr>
            <w:r w:rsidRPr="00DA0374">
              <w:rPr>
                <w:rFonts w:ascii="Times New Roman" w:eastAsia="Times New Roman" w:hAnsi="Times New Roman" w:cs="Times New Roman"/>
              </w:rPr>
              <w:t>2017</w:t>
            </w:r>
          </w:p>
        </w:tc>
        <w:tc>
          <w:tcPr>
            <w:tcW w:w="1420" w:type="dxa"/>
            <w:tcBorders>
              <w:top w:val="nil"/>
              <w:left w:val="nil"/>
              <w:bottom w:val="single" w:sz="4" w:space="0" w:color="auto"/>
              <w:right w:val="single" w:sz="4" w:space="0" w:color="auto"/>
            </w:tcBorders>
            <w:shd w:val="clear" w:color="000000" w:fill="EEECE1"/>
            <w:noWrap/>
            <w:vAlign w:val="bottom"/>
            <w:hideMark/>
          </w:tcPr>
          <w:p w:rsidR="00DA0374" w:rsidRPr="00DA0374" w:rsidRDefault="00DA0374" w:rsidP="00DA0374">
            <w:pPr>
              <w:spacing w:after="0" w:line="240" w:lineRule="auto"/>
              <w:jc w:val="right"/>
              <w:rPr>
                <w:rFonts w:ascii="Times New Roman" w:eastAsia="Times New Roman" w:hAnsi="Times New Roman" w:cs="Times New Roman"/>
                <w:color w:val="000000"/>
              </w:rPr>
            </w:pPr>
            <w:r w:rsidRPr="00DA0374">
              <w:rPr>
                <w:rFonts w:ascii="Times New Roman" w:eastAsia="Times New Roman" w:hAnsi="Times New Roman" w:cs="Times New Roman"/>
                <w:color w:val="000000"/>
              </w:rPr>
              <w:t>1 775 339,5</w:t>
            </w:r>
          </w:p>
        </w:tc>
        <w:tc>
          <w:tcPr>
            <w:tcW w:w="1415" w:type="dxa"/>
            <w:tcBorders>
              <w:top w:val="nil"/>
              <w:left w:val="nil"/>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right"/>
              <w:rPr>
                <w:rFonts w:ascii="Times New Roman" w:eastAsia="Times New Roman" w:hAnsi="Times New Roman" w:cs="Times New Roman"/>
                <w:color w:val="000000"/>
              </w:rPr>
            </w:pPr>
            <w:r w:rsidRPr="00DA0374">
              <w:rPr>
                <w:rFonts w:ascii="Times New Roman" w:eastAsia="Times New Roman" w:hAnsi="Times New Roman" w:cs="Times New Roman"/>
                <w:color w:val="000000"/>
              </w:rPr>
              <w:t>926 064,9</w:t>
            </w:r>
          </w:p>
        </w:tc>
        <w:tc>
          <w:tcPr>
            <w:tcW w:w="1417"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right"/>
              <w:rPr>
                <w:rFonts w:ascii="Times New Roman" w:eastAsia="Times New Roman" w:hAnsi="Times New Roman" w:cs="Times New Roman"/>
              </w:rPr>
            </w:pPr>
            <w:r w:rsidRPr="00DA0374">
              <w:rPr>
                <w:rFonts w:ascii="Times New Roman" w:eastAsia="Times New Roman" w:hAnsi="Times New Roman" w:cs="Times New Roman"/>
              </w:rPr>
              <w:t>1 187 180,6</w:t>
            </w:r>
          </w:p>
        </w:tc>
        <w:tc>
          <w:tcPr>
            <w:tcW w:w="1418"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right"/>
              <w:rPr>
                <w:rFonts w:ascii="Times New Roman" w:eastAsia="Times New Roman" w:hAnsi="Times New Roman" w:cs="Times New Roman"/>
              </w:rPr>
            </w:pPr>
            <w:r w:rsidRPr="00DA0374">
              <w:rPr>
                <w:rFonts w:ascii="Times New Roman" w:eastAsia="Times New Roman" w:hAnsi="Times New Roman" w:cs="Times New Roman"/>
              </w:rPr>
              <w:t>2 995,3</w:t>
            </w:r>
          </w:p>
        </w:tc>
        <w:tc>
          <w:tcPr>
            <w:tcW w:w="1280"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right"/>
              <w:rPr>
                <w:rFonts w:ascii="Times New Roman" w:eastAsia="Times New Roman" w:hAnsi="Times New Roman" w:cs="Times New Roman"/>
              </w:rPr>
            </w:pPr>
            <w:r w:rsidRPr="00DA0374">
              <w:rPr>
                <w:rFonts w:ascii="Times New Roman" w:eastAsia="Times New Roman" w:hAnsi="Times New Roman" w:cs="Times New Roman"/>
              </w:rPr>
              <w:t>124 914,3</w:t>
            </w:r>
          </w:p>
        </w:tc>
        <w:tc>
          <w:tcPr>
            <w:tcW w:w="1271" w:type="dxa"/>
            <w:gridSpan w:val="2"/>
            <w:tcBorders>
              <w:top w:val="nil"/>
              <w:left w:val="nil"/>
              <w:bottom w:val="single" w:sz="4" w:space="0" w:color="auto"/>
              <w:right w:val="single" w:sz="12" w:space="0" w:color="auto"/>
            </w:tcBorders>
            <w:shd w:val="clear" w:color="auto" w:fill="auto"/>
            <w:vAlign w:val="center"/>
            <w:hideMark/>
          </w:tcPr>
          <w:p w:rsidR="00DA0374" w:rsidRPr="00DA0374" w:rsidRDefault="00DA0374" w:rsidP="00DA0374">
            <w:pPr>
              <w:spacing w:after="0" w:line="240" w:lineRule="auto"/>
              <w:jc w:val="right"/>
              <w:rPr>
                <w:rFonts w:ascii="Times New Roman" w:eastAsia="Times New Roman" w:hAnsi="Times New Roman" w:cs="Times New Roman"/>
              </w:rPr>
            </w:pPr>
            <w:r w:rsidRPr="00DA0374">
              <w:rPr>
                <w:rFonts w:ascii="Times New Roman" w:eastAsia="Times New Roman" w:hAnsi="Times New Roman" w:cs="Times New Roman"/>
              </w:rPr>
              <w:t>460 249,3</w:t>
            </w:r>
          </w:p>
        </w:tc>
      </w:tr>
      <w:tr w:rsidR="00DA0374" w:rsidRPr="00DA0374" w:rsidTr="00DA0374">
        <w:trPr>
          <w:gridAfter w:val="1"/>
          <w:wAfter w:w="49" w:type="dxa"/>
          <w:trHeight w:val="297"/>
        </w:trPr>
        <w:tc>
          <w:tcPr>
            <w:tcW w:w="993" w:type="dxa"/>
            <w:vMerge/>
            <w:tcBorders>
              <w:top w:val="nil"/>
              <w:left w:val="single" w:sz="12"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710" w:type="dxa"/>
            <w:tcBorders>
              <w:top w:val="nil"/>
              <w:left w:val="nil"/>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center"/>
              <w:rPr>
                <w:rFonts w:ascii="Times New Roman" w:eastAsia="Times New Roman" w:hAnsi="Times New Roman" w:cs="Times New Roman"/>
                <w:bCs/>
                <w:color w:val="000000"/>
              </w:rPr>
            </w:pPr>
            <w:r w:rsidRPr="00DA0374">
              <w:rPr>
                <w:rFonts w:ascii="Times New Roman" w:eastAsia="Times New Roman" w:hAnsi="Times New Roman" w:cs="Times New Roman"/>
                <w:bCs/>
                <w:color w:val="000000"/>
              </w:rPr>
              <w:t>2018</w:t>
            </w:r>
          </w:p>
        </w:tc>
        <w:tc>
          <w:tcPr>
            <w:tcW w:w="1420" w:type="dxa"/>
            <w:tcBorders>
              <w:top w:val="nil"/>
              <w:left w:val="nil"/>
              <w:bottom w:val="single" w:sz="4" w:space="0" w:color="auto"/>
              <w:right w:val="single" w:sz="4" w:space="0" w:color="auto"/>
            </w:tcBorders>
            <w:shd w:val="clear" w:color="000000" w:fill="EEECE1"/>
            <w:noWrap/>
            <w:vAlign w:val="bottom"/>
          </w:tcPr>
          <w:p w:rsidR="00DA0374" w:rsidRPr="00DA0374" w:rsidRDefault="00DA0374" w:rsidP="00DA0374">
            <w:pPr>
              <w:spacing w:after="0" w:line="240" w:lineRule="auto"/>
              <w:jc w:val="right"/>
              <w:rPr>
                <w:rFonts w:ascii="Times New Roman" w:eastAsia="Times New Roman" w:hAnsi="Times New Roman" w:cs="Times New Roman"/>
                <w:bCs/>
                <w:color w:val="000000"/>
              </w:rPr>
            </w:pPr>
            <w:r w:rsidRPr="00DA0374">
              <w:rPr>
                <w:rFonts w:ascii="Times New Roman" w:eastAsia="Times New Roman" w:hAnsi="Times New Roman" w:cs="Times New Roman"/>
                <w:bCs/>
                <w:color w:val="000000"/>
              </w:rPr>
              <w:t>1 694 120,6</w:t>
            </w:r>
          </w:p>
        </w:tc>
        <w:tc>
          <w:tcPr>
            <w:tcW w:w="1415" w:type="dxa"/>
            <w:tcBorders>
              <w:top w:val="nil"/>
              <w:left w:val="nil"/>
              <w:bottom w:val="single" w:sz="4" w:space="0" w:color="auto"/>
              <w:right w:val="single" w:sz="4" w:space="0" w:color="auto"/>
            </w:tcBorders>
            <w:shd w:val="clear" w:color="auto" w:fill="auto"/>
            <w:noWrap/>
            <w:vAlign w:val="bottom"/>
          </w:tcPr>
          <w:p w:rsidR="00DA0374" w:rsidRPr="00DA0374" w:rsidRDefault="00DA0374" w:rsidP="00DA0374">
            <w:pPr>
              <w:spacing w:after="0" w:line="240" w:lineRule="auto"/>
              <w:jc w:val="right"/>
              <w:rPr>
                <w:rFonts w:ascii="Times New Roman" w:eastAsia="Times New Roman" w:hAnsi="Times New Roman" w:cs="Times New Roman"/>
                <w:bCs/>
                <w:color w:val="000000"/>
              </w:rPr>
            </w:pPr>
            <w:r w:rsidRPr="00DA0374">
              <w:rPr>
                <w:rFonts w:ascii="Times New Roman" w:eastAsia="Times New Roman" w:hAnsi="Times New Roman" w:cs="Times New Roman"/>
                <w:bCs/>
                <w:color w:val="000000"/>
              </w:rPr>
              <w:t>894 560,4</w:t>
            </w:r>
          </w:p>
        </w:tc>
        <w:tc>
          <w:tcPr>
            <w:tcW w:w="1417" w:type="dxa"/>
            <w:tcBorders>
              <w:top w:val="nil"/>
              <w:left w:val="nil"/>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1 138 939,2</w:t>
            </w:r>
          </w:p>
        </w:tc>
        <w:tc>
          <w:tcPr>
            <w:tcW w:w="1418" w:type="dxa"/>
            <w:tcBorders>
              <w:top w:val="nil"/>
              <w:left w:val="nil"/>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3 766,8</w:t>
            </w:r>
          </w:p>
        </w:tc>
        <w:tc>
          <w:tcPr>
            <w:tcW w:w="1280" w:type="dxa"/>
            <w:tcBorders>
              <w:top w:val="nil"/>
              <w:left w:val="nil"/>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119 073,0</w:t>
            </w:r>
          </w:p>
        </w:tc>
        <w:tc>
          <w:tcPr>
            <w:tcW w:w="1271" w:type="dxa"/>
            <w:gridSpan w:val="2"/>
            <w:tcBorders>
              <w:top w:val="nil"/>
              <w:left w:val="nil"/>
              <w:bottom w:val="single" w:sz="4" w:space="0" w:color="auto"/>
              <w:right w:val="single" w:sz="12"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432 341,6</w:t>
            </w:r>
          </w:p>
        </w:tc>
      </w:tr>
      <w:tr w:rsidR="00DA0374" w:rsidRPr="00DA0374" w:rsidTr="00DA0374">
        <w:trPr>
          <w:gridAfter w:val="1"/>
          <w:wAfter w:w="49" w:type="dxa"/>
          <w:trHeight w:val="297"/>
        </w:trPr>
        <w:tc>
          <w:tcPr>
            <w:tcW w:w="993" w:type="dxa"/>
            <w:vMerge/>
            <w:tcBorders>
              <w:top w:val="nil"/>
              <w:left w:val="single" w:sz="12"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center"/>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2019</w:t>
            </w:r>
          </w:p>
        </w:tc>
        <w:tc>
          <w:tcPr>
            <w:tcW w:w="1420" w:type="dxa"/>
            <w:tcBorders>
              <w:top w:val="single" w:sz="4" w:space="0" w:color="auto"/>
              <w:left w:val="nil"/>
              <w:bottom w:val="single" w:sz="4" w:space="0" w:color="auto"/>
              <w:right w:val="single" w:sz="4" w:space="0" w:color="auto"/>
            </w:tcBorders>
            <w:shd w:val="clear" w:color="000000" w:fill="EEECE1"/>
            <w:noWrap/>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1 733 170,1</w:t>
            </w:r>
          </w:p>
        </w:tc>
        <w:tc>
          <w:tcPr>
            <w:tcW w:w="1415" w:type="dxa"/>
            <w:tcBorders>
              <w:top w:val="single" w:sz="4" w:space="0" w:color="000000"/>
              <w:left w:val="nil"/>
              <w:bottom w:val="single" w:sz="4" w:space="0" w:color="000000"/>
              <w:right w:val="single" w:sz="4" w:space="0" w:color="000000"/>
            </w:tcBorders>
            <w:shd w:val="clear" w:color="auto" w:fill="auto"/>
            <w:noWrap/>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   885 320,8</w:t>
            </w:r>
          </w:p>
        </w:tc>
        <w:tc>
          <w:tcPr>
            <w:tcW w:w="1417" w:type="dxa"/>
            <w:tcBorders>
              <w:top w:val="single" w:sz="4" w:space="0" w:color="000000"/>
              <w:left w:val="nil"/>
              <w:bottom w:val="single" w:sz="4" w:space="0" w:color="000000"/>
              <w:right w:val="single" w:sz="4" w:space="0" w:color="000000"/>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  1 140 947,8</w:t>
            </w:r>
          </w:p>
        </w:tc>
        <w:tc>
          <w:tcPr>
            <w:tcW w:w="1418" w:type="dxa"/>
            <w:tcBorders>
              <w:top w:val="single" w:sz="4" w:space="0" w:color="000000"/>
              <w:left w:val="nil"/>
              <w:bottom w:val="single" w:sz="4" w:space="0" w:color="000000"/>
              <w:right w:val="single" w:sz="4" w:space="0" w:color="000000"/>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   3 774,0</w:t>
            </w:r>
          </w:p>
        </w:tc>
        <w:tc>
          <w:tcPr>
            <w:tcW w:w="1280" w:type="dxa"/>
            <w:tcBorders>
              <w:top w:val="single" w:sz="4" w:space="0" w:color="000000"/>
              <w:left w:val="nil"/>
              <w:bottom w:val="single" w:sz="4" w:space="0" w:color="000000"/>
              <w:right w:val="single" w:sz="4" w:space="0" w:color="000000"/>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   132 522,6</w:t>
            </w:r>
          </w:p>
        </w:tc>
        <w:tc>
          <w:tcPr>
            <w:tcW w:w="1271" w:type="dxa"/>
            <w:gridSpan w:val="2"/>
            <w:tcBorders>
              <w:top w:val="single" w:sz="4" w:space="0" w:color="000000"/>
              <w:left w:val="nil"/>
              <w:bottom w:val="single" w:sz="4" w:space="0" w:color="000000"/>
              <w:right w:val="single" w:sz="12"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   455 925,6</w:t>
            </w:r>
          </w:p>
        </w:tc>
      </w:tr>
      <w:tr w:rsidR="00DA0374" w:rsidRPr="00DA0374" w:rsidTr="00DA0374">
        <w:trPr>
          <w:gridAfter w:val="1"/>
          <w:wAfter w:w="49" w:type="dxa"/>
          <w:trHeight w:val="297"/>
        </w:trPr>
        <w:tc>
          <w:tcPr>
            <w:tcW w:w="993"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rPr>
            </w:pPr>
            <w:r w:rsidRPr="00DA0374">
              <w:rPr>
                <w:rFonts w:ascii="Times New Roman" w:eastAsia="Times New Roman" w:hAnsi="Times New Roman" w:cs="Times New Roman"/>
              </w:rPr>
              <w:t>4.4.</w:t>
            </w:r>
          </w:p>
        </w:tc>
        <w:tc>
          <w:tcPr>
            <w:tcW w:w="3616" w:type="dxa"/>
            <w:vMerge w:val="restart"/>
            <w:tcBorders>
              <w:top w:val="nil"/>
              <w:left w:val="single" w:sz="4" w:space="0" w:color="auto"/>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rPr>
                <w:rFonts w:ascii="Times New Roman" w:eastAsia="Times New Roman" w:hAnsi="Times New Roman" w:cs="Times New Roman"/>
              </w:rPr>
            </w:pPr>
            <w:r w:rsidRPr="00DA0374">
              <w:rPr>
                <w:rFonts w:ascii="Times New Roman" w:eastAsia="Times New Roman" w:hAnsi="Times New Roman" w:cs="Times New Roman"/>
              </w:rPr>
              <w:t>Налог на имущество физических лиц</w:t>
            </w:r>
          </w:p>
        </w:tc>
        <w:tc>
          <w:tcPr>
            <w:tcW w:w="1202" w:type="dxa"/>
            <w:vMerge w:val="restart"/>
            <w:tcBorders>
              <w:top w:val="nil"/>
              <w:left w:val="single" w:sz="4" w:space="0" w:color="auto"/>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rPr>
            </w:pPr>
            <w:r w:rsidRPr="00DA0374">
              <w:rPr>
                <w:rFonts w:ascii="Times New Roman" w:eastAsia="Times New Roman" w:hAnsi="Times New Roman" w:cs="Times New Roman"/>
              </w:rPr>
              <w:t>тыс. руб.</w:t>
            </w:r>
          </w:p>
        </w:tc>
        <w:tc>
          <w:tcPr>
            <w:tcW w:w="710"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rPr>
            </w:pPr>
            <w:r w:rsidRPr="00DA0374">
              <w:rPr>
                <w:rFonts w:ascii="Times New Roman" w:eastAsia="Times New Roman" w:hAnsi="Times New Roman" w:cs="Times New Roman"/>
              </w:rPr>
              <w:t>2017</w:t>
            </w:r>
          </w:p>
        </w:tc>
        <w:tc>
          <w:tcPr>
            <w:tcW w:w="1420" w:type="dxa"/>
            <w:tcBorders>
              <w:top w:val="nil"/>
              <w:left w:val="nil"/>
              <w:bottom w:val="single" w:sz="4" w:space="0" w:color="auto"/>
              <w:right w:val="single" w:sz="4" w:space="0" w:color="auto"/>
            </w:tcBorders>
            <w:shd w:val="clear" w:color="000000" w:fill="EEECE1"/>
            <w:noWrap/>
            <w:vAlign w:val="bottom"/>
            <w:hideMark/>
          </w:tcPr>
          <w:p w:rsidR="00DA0374" w:rsidRPr="00DA0374" w:rsidRDefault="00DA0374" w:rsidP="00DA0374">
            <w:pPr>
              <w:spacing w:after="0" w:line="240" w:lineRule="auto"/>
              <w:jc w:val="right"/>
              <w:rPr>
                <w:rFonts w:ascii="Times New Roman" w:eastAsia="Times New Roman" w:hAnsi="Times New Roman" w:cs="Times New Roman"/>
                <w:color w:val="000000"/>
              </w:rPr>
            </w:pPr>
            <w:r w:rsidRPr="00DA0374">
              <w:rPr>
                <w:rFonts w:ascii="Times New Roman" w:eastAsia="Times New Roman" w:hAnsi="Times New Roman" w:cs="Times New Roman"/>
                <w:color w:val="000000"/>
              </w:rPr>
              <w:t>760 714,5</w:t>
            </w:r>
          </w:p>
        </w:tc>
        <w:tc>
          <w:tcPr>
            <w:tcW w:w="1415" w:type="dxa"/>
            <w:tcBorders>
              <w:top w:val="nil"/>
              <w:left w:val="nil"/>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right"/>
              <w:rPr>
                <w:rFonts w:ascii="Times New Roman" w:eastAsia="Times New Roman" w:hAnsi="Times New Roman" w:cs="Times New Roman"/>
                <w:color w:val="000000"/>
              </w:rPr>
            </w:pPr>
            <w:r w:rsidRPr="00DA0374">
              <w:rPr>
                <w:rFonts w:ascii="Times New Roman" w:eastAsia="Times New Roman" w:hAnsi="Times New Roman" w:cs="Times New Roman"/>
                <w:color w:val="000000"/>
              </w:rPr>
              <w:t>362 753,3</w:t>
            </w:r>
          </w:p>
        </w:tc>
        <w:tc>
          <w:tcPr>
            <w:tcW w:w="1417"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right"/>
              <w:rPr>
                <w:rFonts w:ascii="Times New Roman" w:eastAsia="Times New Roman" w:hAnsi="Times New Roman" w:cs="Times New Roman"/>
              </w:rPr>
            </w:pPr>
            <w:r w:rsidRPr="00DA0374">
              <w:rPr>
                <w:rFonts w:ascii="Times New Roman" w:eastAsia="Times New Roman" w:hAnsi="Times New Roman" w:cs="Times New Roman"/>
              </w:rPr>
              <w:t>632 370,6</w:t>
            </w:r>
          </w:p>
        </w:tc>
        <w:tc>
          <w:tcPr>
            <w:tcW w:w="1418"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right"/>
              <w:rPr>
                <w:rFonts w:ascii="Times New Roman" w:eastAsia="Times New Roman" w:hAnsi="Times New Roman" w:cs="Times New Roman"/>
              </w:rPr>
            </w:pPr>
            <w:r w:rsidRPr="00DA0374">
              <w:rPr>
                <w:rFonts w:ascii="Times New Roman" w:eastAsia="Times New Roman" w:hAnsi="Times New Roman" w:cs="Times New Roman"/>
              </w:rPr>
              <w:t>702,6</w:t>
            </w:r>
          </w:p>
        </w:tc>
        <w:tc>
          <w:tcPr>
            <w:tcW w:w="1280"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right"/>
              <w:rPr>
                <w:rFonts w:ascii="Times New Roman" w:eastAsia="Times New Roman" w:hAnsi="Times New Roman" w:cs="Times New Roman"/>
              </w:rPr>
            </w:pPr>
            <w:r w:rsidRPr="00DA0374">
              <w:rPr>
                <w:rFonts w:ascii="Times New Roman" w:eastAsia="Times New Roman" w:hAnsi="Times New Roman" w:cs="Times New Roman"/>
              </w:rPr>
              <w:t>57 272,0</w:t>
            </w:r>
          </w:p>
        </w:tc>
        <w:tc>
          <w:tcPr>
            <w:tcW w:w="1271" w:type="dxa"/>
            <w:gridSpan w:val="2"/>
            <w:tcBorders>
              <w:top w:val="nil"/>
              <w:left w:val="nil"/>
              <w:bottom w:val="single" w:sz="4" w:space="0" w:color="auto"/>
              <w:right w:val="single" w:sz="12" w:space="0" w:color="auto"/>
            </w:tcBorders>
            <w:shd w:val="clear" w:color="auto" w:fill="auto"/>
            <w:vAlign w:val="center"/>
            <w:hideMark/>
          </w:tcPr>
          <w:p w:rsidR="00DA0374" w:rsidRPr="00DA0374" w:rsidRDefault="00DA0374" w:rsidP="00DA0374">
            <w:pPr>
              <w:spacing w:after="0" w:line="240" w:lineRule="auto"/>
              <w:jc w:val="right"/>
              <w:rPr>
                <w:rFonts w:ascii="Times New Roman" w:eastAsia="Times New Roman" w:hAnsi="Times New Roman" w:cs="Times New Roman"/>
              </w:rPr>
            </w:pPr>
            <w:r w:rsidRPr="00DA0374">
              <w:rPr>
                <w:rFonts w:ascii="Times New Roman" w:eastAsia="Times New Roman" w:hAnsi="Times New Roman" w:cs="Times New Roman"/>
              </w:rPr>
              <w:t>70 369,3</w:t>
            </w:r>
          </w:p>
        </w:tc>
      </w:tr>
      <w:tr w:rsidR="00DA0374" w:rsidRPr="00DA0374" w:rsidTr="00DA0374">
        <w:trPr>
          <w:gridAfter w:val="1"/>
          <w:wAfter w:w="49" w:type="dxa"/>
          <w:trHeight w:val="297"/>
        </w:trPr>
        <w:tc>
          <w:tcPr>
            <w:tcW w:w="993" w:type="dxa"/>
            <w:vMerge/>
            <w:tcBorders>
              <w:top w:val="nil"/>
              <w:left w:val="single" w:sz="12"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710" w:type="dxa"/>
            <w:tcBorders>
              <w:top w:val="nil"/>
              <w:left w:val="nil"/>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center"/>
              <w:rPr>
                <w:rFonts w:ascii="Times New Roman" w:eastAsia="Times New Roman" w:hAnsi="Times New Roman" w:cs="Times New Roman"/>
                <w:bCs/>
                <w:color w:val="000000"/>
              </w:rPr>
            </w:pPr>
            <w:r w:rsidRPr="00DA0374">
              <w:rPr>
                <w:rFonts w:ascii="Times New Roman" w:eastAsia="Times New Roman" w:hAnsi="Times New Roman" w:cs="Times New Roman"/>
                <w:bCs/>
                <w:color w:val="000000"/>
              </w:rPr>
              <w:t>2018</w:t>
            </w:r>
          </w:p>
        </w:tc>
        <w:tc>
          <w:tcPr>
            <w:tcW w:w="1420" w:type="dxa"/>
            <w:tcBorders>
              <w:top w:val="nil"/>
              <w:left w:val="nil"/>
              <w:bottom w:val="single" w:sz="4" w:space="0" w:color="auto"/>
              <w:right w:val="single" w:sz="4" w:space="0" w:color="auto"/>
            </w:tcBorders>
            <w:shd w:val="clear" w:color="000000" w:fill="EEECE1"/>
            <w:noWrap/>
            <w:vAlign w:val="bottom"/>
          </w:tcPr>
          <w:p w:rsidR="00DA0374" w:rsidRPr="00DA0374" w:rsidRDefault="00DA0374" w:rsidP="00DA0374">
            <w:pPr>
              <w:spacing w:after="0" w:line="240" w:lineRule="auto"/>
              <w:jc w:val="right"/>
              <w:rPr>
                <w:rFonts w:ascii="Times New Roman" w:eastAsia="Times New Roman" w:hAnsi="Times New Roman" w:cs="Times New Roman"/>
                <w:bCs/>
                <w:color w:val="000000"/>
              </w:rPr>
            </w:pPr>
            <w:r w:rsidRPr="00DA0374">
              <w:rPr>
                <w:rFonts w:ascii="Times New Roman" w:eastAsia="Times New Roman" w:hAnsi="Times New Roman" w:cs="Times New Roman"/>
                <w:bCs/>
                <w:color w:val="000000"/>
              </w:rPr>
              <w:t>789 997,5</w:t>
            </w:r>
          </w:p>
        </w:tc>
        <w:tc>
          <w:tcPr>
            <w:tcW w:w="1415" w:type="dxa"/>
            <w:tcBorders>
              <w:top w:val="nil"/>
              <w:left w:val="nil"/>
              <w:bottom w:val="single" w:sz="4" w:space="0" w:color="auto"/>
              <w:right w:val="single" w:sz="4" w:space="0" w:color="auto"/>
            </w:tcBorders>
            <w:shd w:val="clear" w:color="auto" w:fill="auto"/>
            <w:noWrap/>
            <w:vAlign w:val="bottom"/>
          </w:tcPr>
          <w:p w:rsidR="00DA0374" w:rsidRPr="00DA0374" w:rsidRDefault="00DA0374" w:rsidP="00DA0374">
            <w:pPr>
              <w:spacing w:after="0" w:line="240" w:lineRule="auto"/>
              <w:jc w:val="right"/>
              <w:rPr>
                <w:rFonts w:ascii="Times New Roman" w:eastAsia="Times New Roman" w:hAnsi="Times New Roman" w:cs="Times New Roman"/>
                <w:bCs/>
                <w:color w:val="000000"/>
              </w:rPr>
            </w:pPr>
            <w:r w:rsidRPr="00DA0374">
              <w:rPr>
                <w:rFonts w:ascii="Times New Roman" w:eastAsia="Times New Roman" w:hAnsi="Times New Roman" w:cs="Times New Roman"/>
                <w:bCs/>
                <w:color w:val="000000"/>
              </w:rPr>
              <w:t>371 493,6</w:t>
            </w:r>
          </w:p>
        </w:tc>
        <w:tc>
          <w:tcPr>
            <w:tcW w:w="1417" w:type="dxa"/>
            <w:tcBorders>
              <w:top w:val="nil"/>
              <w:left w:val="nil"/>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654 569,1</w:t>
            </w:r>
          </w:p>
        </w:tc>
        <w:tc>
          <w:tcPr>
            <w:tcW w:w="1418" w:type="dxa"/>
            <w:tcBorders>
              <w:top w:val="nil"/>
              <w:left w:val="nil"/>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805,1</w:t>
            </w:r>
          </w:p>
        </w:tc>
        <w:tc>
          <w:tcPr>
            <w:tcW w:w="1280" w:type="dxa"/>
            <w:tcBorders>
              <w:top w:val="nil"/>
              <w:left w:val="nil"/>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60 436,2</w:t>
            </w:r>
          </w:p>
        </w:tc>
        <w:tc>
          <w:tcPr>
            <w:tcW w:w="1271" w:type="dxa"/>
            <w:gridSpan w:val="2"/>
            <w:tcBorders>
              <w:top w:val="nil"/>
              <w:left w:val="nil"/>
              <w:bottom w:val="single" w:sz="4" w:space="0" w:color="auto"/>
              <w:right w:val="single" w:sz="12"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74 187,1</w:t>
            </w:r>
          </w:p>
        </w:tc>
      </w:tr>
      <w:tr w:rsidR="00DA0374" w:rsidRPr="00DA0374" w:rsidTr="00DA0374">
        <w:trPr>
          <w:gridAfter w:val="1"/>
          <w:wAfter w:w="49" w:type="dxa"/>
          <w:trHeight w:val="387"/>
        </w:trPr>
        <w:tc>
          <w:tcPr>
            <w:tcW w:w="993" w:type="dxa"/>
            <w:vMerge/>
            <w:tcBorders>
              <w:top w:val="nil"/>
              <w:left w:val="single" w:sz="12"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center"/>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2019</w:t>
            </w:r>
          </w:p>
        </w:tc>
        <w:tc>
          <w:tcPr>
            <w:tcW w:w="1420" w:type="dxa"/>
            <w:tcBorders>
              <w:top w:val="single" w:sz="4" w:space="0" w:color="auto"/>
              <w:left w:val="nil"/>
              <w:bottom w:val="single" w:sz="4" w:space="0" w:color="auto"/>
              <w:right w:val="single" w:sz="4" w:space="0" w:color="auto"/>
            </w:tcBorders>
            <w:shd w:val="clear" w:color="000000" w:fill="EEECE1"/>
            <w:noWrap/>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861 040,9</w:t>
            </w:r>
          </w:p>
        </w:tc>
        <w:tc>
          <w:tcPr>
            <w:tcW w:w="1415" w:type="dxa"/>
            <w:tcBorders>
              <w:top w:val="single" w:sz="4" w:space="0" w:color="000000"/>
              <w:left w:val="nil"/>
              <w:bottom w:val="single" w:sz="4" w:space="0" w:color="000000"/>
              <w:right w:val="single" w:sz="4" w:space="0" w:color="000000"/>
            </w:tcBorders>
            <w:shd w:val="clear" w:color="auto" w:fill="auto"/>
            <w:noWrap/>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   408 526,9</w:t>
            </w:r>
          </w:p>
        </w:tc>
        <w:tc>
          <w:tcPr>
            <w:tcW w:w="1417" w:type="dxa"/>
            <w:tcBorders>
              <w:top w:val="single" w:sz="4" w:space="0" w:color="000000"/>
              <w:left w:val="nil"/>
              <w:bottom w:val="single" w:sz="4" w:space="0" w:color="000000"/>
              <w:right w:val="single" w:sz="4" w:space="0" w:color="000000"/>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   712 167,1</w:t>
            </w:r>
          </w:p>
        </w:tc>
        <w:tc>
          <w:tcPr>
            <w:tcW w:w="1418" w:type="dxa"/>
            <w:tcBorders>
              <w:top w:val="single" w:sz="4" w:space="0" w:color="000000"/>
              <w:left w:val="nil"/>
              <w:bottom w:val="single" w:sz="4" w:space="0" w:color="000000"/>
              <w:right w:val="single" w:sz="4" w:space="0" w:color="000000"/>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    891,3</w:t>
            </w:r>
          </w:p>
        </w:tc>
        <w:tc>
          <w:tcPr>
            <w:tcW w:w="1280" w:type="dxa"/>
            <w:tcBorders>
              <w:top w:val="single" w:sz="4" w:space="0" w:color="000000"/>
              <w:left w:val="nil"/>
              <w:bottom w:val="single" w:sz="4" w:space="0" w:color="000000"/>
              <w:right w:val="single" w:sz="4" w:space="0" w:color="000000"/>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   65 502,1</w:t>
            </w:r>
          </w:p>
        </w:tc>
        <w:tc>
          <w:tcPr>
            <w:tcW w:w="1271" w:type="dxa"/>
            <w:gridSpan w:val="2"/>
            <w:tcBorders>
              <w:top w:val="single" w:sz="4" w:space="0" w:color="000000"/>
              <w:left w:val="nil"/>
              <w:bottom w:val="single" w:sz="4" w:space="0" w:color="000000"/>
              <w:right w:val="single" w:sz="12"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   82 480,2</w:t>
            </w:r>
          </w:p>
        </w:tc>
      </w:tr>
      <w:tr w:rsidR="00DA0374" w:rsidRPr="00DA0374" w:rsidTr="00DA0374">
        <w:trPr>
          <w:gridAfter w:val="1"/>
          <w:wAfter w:w="49" w:type="dxa"/>
          <w:trHeight w:val="297"/>
        </w:trPr>
        <w:tc>
          <w:tcPr>
            <w:tcW w:w="993" w:type="dxa"/>
            <w:vMerge w:val="restart"/>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rPr>
            </w:pPr>
            <w:r w:rsidRPr="00DA0374">
              <w:rPr>
                <w:rFonts w:ascii="Times New Roman" w:eastAsia="Times New Roman" w:hAnsi="Times New Roman" w:cs="Times New Roman"/>
              </w:rPr>
              <w:t>4.5.</w:t>
            </w:r>
          </w:p>
        </w:tc>
        <w:tc>
          <w:tcPr>
            <w:tcW w:w="3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rPr>
                <w:rFonts w:ascii="Times New Roman" w:eastAsia="Times New Roman" w:hAnsi="Times New Roman" w:cs="Times New Roman"/>
              </w:rPr>
            </w:pPr>
            <w:r w:rsidRPr="00DA0374">
              <w:rPr>
                <w:rFonts w:ascii="Times New Roman" w:eastAsia="Times New Roman" w:hAnsi="Times New Roman" w:cs="Times New Roman"/>
              </w:rPr>
              <w:t>Другие налоги</w:t>
            </w:r>
          </w:p>
        </w:tc>
        <w:tc>
          <w:tcPr>
            <w:tcW w:w="12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rPr>
            </w:pPr>
            <w:r w:rsidRPr="00DA0374">
              <w:rPr>
                <w:rFonts w:ascii="Times New Roman" w:eastAsia="Times New Roman" w:hAnsi="Times New Roman" w:cs="Times New Roman"/>
              </w:rPr>
              <w:t>тыс. руб.</w:t>
            </w:r>
          </w:p>
        </w:tc>
        <w:tc>
          <w:tcPr>
            <w:tcW w:w="710"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rPr>
            </w:pPr>
            <w:r w:rsidRPr="00DA0374">
              <w:rPr>
                <w:rFonts w:ascii="Times New Roman" w:eastAsia="Times New Roman" w:hAnsi="Times New Roman" w:cs="Times New Roman"/>
              </w:rPr>
              <w:t>2017</w:t>
            </w:r>
          </w:p>
        </w:tc>
        <w:tc>
          <w:tcPr>
            <w:tcW w:w="1420" w:type="dxa"/>
            <w:tcBorders>
              <w:top w:val="nil"/>
              <w:left w:val="nil"/>
              <w:bottom w:val="single" w:sz="4" w:space="0" w:color="auto"/>
              <w:right w:val="single" w:sz="4" w:space="0" w:color="auto"/>
            </w:tcBorders>
            <w:shd w:val="clear" w:color="000000" w:fill="EEECE1"/>
            <w:noWrap/>
            <w:vAlign w:val="bottom"/>
            <w:hideMark/>
          </w:tcPr>
          <w:p w:rsidR="00DA0374" w:rsidRPr="00DA0374" w:rsidRDefault="00DA0374" w:rsidP="00DA0374">
            <w:pPr>
              <w:spacing w:after="0" w:line="240" w:lineRule="auto"/>
              <w:jc w:val="right"/>
              <w:rPr>
                <w:rFonts w:ascii="Times New Roman" w:eastAsia="Times New Roman" w:hAnsi="Times New Roman" w:cs="Times New Roman"/>
                <w:color w:val="000000"/>
              </w:rPr>
            </w:pPr>
            <w:r w:rsidRPr="00DA0374">
              <w:rPr>
                <w:rFonts w:ascii="Times New Roman" w:eastAsia="Times New Roman" w:hAnsi="Times New Roman" w:cs="Times New Roman"/>
                <w:color w:val="000000"/>
              </w:rPr>
              <w:t>5 197 131,4</w:t>
            </w:r>
          </w:p>
        </w:tc>
        <w:tc>
          <w:tcPr>
            <w:tcW w:w="1415" w:type="dxa"/>
            <w:tcBorders>
              <w:top w:val="nil"/>
              <w:left w:val="nil"/>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right"/>
              <w:rPr>
                <w:rFonts w:ascii="Times New Roman" w:eastAsia="Times New Roman" w:hAnsi="Times New Roman" w:cs="Times New Roman"/>
                <w:color w:val="000000"/>
              </w:rPr>
            </w:pPr>
            <w:r w:rsidRPr="00DA0374">
              <w:rPr>
                <w:rFonts w:ascii="Times New Roman" w:eastAsia="Times New Roman" w:hAnsi="Times New Roman" w:cs="Times New Roman"/>
                <w:color w:val="000000"/>
              </w:rPr>
              <w:t>1 542 711,9</w:t>
            </w:r>
          </w:p>
        </w:tc>
        <w:tc>
          <w:tcPr>
            <w:tcW w:w="1417"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right"/>
              <w:rPr>
                <w:rFonts w:ascii="Times New Roman" w:eastAsia="Times New Roman" w:hAnsi="Times New Roman" w:cs="Times New Roman"/>
              </w:rPr>
            </w:pPr>
            <w:r w:rsidRPr="00DA0374">
              <w:rPr>
                <w:rFonts w:ascii="Times New Roman" w:eastAsia="Times New Roman" w:hAnsi="Times New Roman" w:cs="Times New Roman"/>
              </w:rPr>
              <w:t>3 484 558,0</w:t>
            </w:r>
          </w:p>
        </w:tc>
        <w:tc>
          <w:tcPr>
            <w:tcW w:w="1418"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right"/>
              <w:rPr>
                <w:rFonts w:ascii="Times New Roman" w:eastAsia="Times New Roman" w:hAnsi="Times New Roman" w:cs="Times New Roman"/>
              </w:rPr>
            </w:pPr>
            <w:r w:rsidRPr="00DA0374">
              <w:rPr>
                <w:rFonts w:ascii="Times New Roman" w:eastAsia="Times New Roman" w:hAnsi="Times New Roman" w:cs="Times New Roman"/>
              </w:rPr>
              <w:t>1 624 065,8</w:t>
            </w:r>
          </w:p>
        </w:tc>
        <w:tc>
          <w:tcPr>
            <w:tcW w:w="1280"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right"/>
              <w:rPr>
                <w:rFonts w:ascii="Times New Roman" w:eastAsia="Times New Roman" w:hAnsi="Times New Roman" w:cs="Times New Roman"/>
              </w:rPr>
            </w:pPr>
            <w:r w:rsidRPr="00DA0374">
              <w:rPr>
                <w:rFonts w:ascii="Times New Roman" w:eastAsia="Times New Roman" w:hAnsi="Times New Roman" w:cs="Times New Roman"/>
              </w:rPr>
              <w:t>13 735,6</w:t>
            </w:r>
          </w:p>
        </w:tc>
        <w:tc>
          <w:tcPr>
            <w:tcW w:w="1271" w:type="dxa"/>
            <w:gridSpan w:val="2"/>
            <w:tcBorders>
              <w:top w:val="nil"/>
              <w:left w:val="nil"/>
              <w:bottom w:val="single" w:sz="4" w:space="0" w:color="auto"/>
              <w:right w:val="single" w:sz="12" w:space="0" w:color="auto"/>
            </w:tcBorders>
            <w:shd w:val="clear" w:color="auto" w:fill="auto"/>
            <w:vAlign w:val="center"/>
            <w:hideMark/>
          </w:tcPr>
          <w:p w:rsidR="00DA0374" w:rsidRPr="00DA0374" w:rsidRDefault="00DA0374" w:rsidP="00DA0374">
            <w:pPr>
              <w:spacing w:after="0" w:line="240" w:lineRule="auto"/>
              <w:jc w:val="right"/>
              <w:rPr>
                <w:rFonts w:ascii="Times New Roman" w:eastAsia="Times New Roman" w:hAnsi="Times New Roman" w:cs="Times New Roman"/>
              </w:rPr>
            </w:pPr>
            <w:r w:rsidRPr="00DA0374">
              <w:rPr>
                <w:rFonts w:ascii="Times New Roman" w:eastAsia="Times New Roman" w:hAnsi="Times New Roman" w:cs="Times New Roman"/>
              </w:rPr>
              <w:t>74 772,0</w:t>
            </w:r>
          </w:p>
        </w:tc>
      </w:tr>
      <w:tr w:rsidR="00DA0374" w:rsidRPr="00DA0374" w:rsidTr="00DA0374">
        <w:trPr>
          <w:gridAfter w:val="1"/>
          <w:wAfter w:w="49" w:type="dxa"/>
          <w:trHeight w:val="297"/>
        </w:trPr>
        <w:tc>
          <w:tcPr>
            <w:tcW w:w="993" w:type="dxa"/>
            <w:vMerge/>
            <w:tcBorders>
              <w:top w:val="nil"/>
              <w:left w:val="single" w:sz="12"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710" w:type="dxa"/>
            <w:tcBorders>
              <w:top w:val="nil"/>
              <w:left w:val="nil"/>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center"/>
              <w:rPr>
                <w:rFonts w:ascii="Times New Roman" w:eastAsia="Times New Roman" w:hAnsi="Times New Roman" w:cs="Times New Roman"/>
                <w:bCs/>
                <w:color w:val="000000"/>
              </w:rPr>
            </w:pPr>
            <w:r w:rsidRPr="00DA0374">
              <w:rPr>
                <w:rFonts w:ascii="Times New Roman" w:eastAsia="Times New Roman" w:hAnsi="Times New Roman" w:cs="Times New Roman"/>
                <w:bCs/>
                <w:color w:val="000000"/>
              </w:rPr>
              <w:t>2018</w:t>
            </w:r>
          </w:p>
        </w:tc>
        <w:tc>
          <w:tcPr>
            <w:tcW w:w="1420" w:type="dxa"/>
            <w:tcBorders>
              <w:top w:val="nil"/>
              <w:left w:val="nil"/>
              <w:bottom w:val="single" w:sz="4" w:space="0" w:color="auto"/>
              <w:right w:val="single" w:sz="4" w:space="0" w:color="auto"/>
            </w:tcBorders>
            <w:shd w:val="clear" w:color="000000" w:fill="EEECE1"/>
            <w:noWrap/>
            <w:vAlign w:val="bottom"/>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6 088 622,5</w:t>
            </w:r>
          </w:p>
        </w:tc>
        <w:tc>
          <w:tcPr>
            <w:tcW w:w="1415" w:type="dxa"/>
            <w:tcBorders>
              <w:top w:val="nil"/>
              <w:left w:val="nil"/>
              <w:bottom w:val="single" w:sz="4" w:space="0" w:color="auto"/>
              <w:right w:val="single" w:sz="4" w:space="0" w:color="auto"/>
            </w:tcBorders>
            <w:shd w:val="clear" w:color="auto" w:fill="auto"/>
            <w:noWrap/>
            <w:vAlign w:val="bottom"/>
          </w:tcPr>
          <w:p w:rsidR="00DA0374" w:rsidRPr="00DA0374" w:rsidRDefault="00DA0374" w:rsidP="00DA0374">
            <w:pPr>
              <w:spacing w:after="0" w:line="240" w:lineRule="auto"/>
              <w:jc w:val="right"/>
              <w:rPr>
                <w:rFonts w:ascii="Times New Roman" w:eastAsia="Times New Roman" w:hAnsi="Times New Roman" w:cs="Times New Roman"/>
                <w:bCs/>
                <w:color w:val="000000"/>
              </w:rPr>
            </w:pPr>
            <w:r w:rsidRPr="00DA0374">
              <w:rPr>
                <w:rFonts w:ascii="Times New Roman" w:eastAsia="Times New Roman" w:hAnsi="Times New Roman" w:cs="Times New Roman"/>
                <w:bCs/>
                <w:color w:val="000000"/>
              </w:rPr>
              <w:t>1 857 866,1</w:t>
            </w:r>
          </w:p>
        </w:tc>
        <w:tc>
          <w:tcPr>
            <w:tcW w:w="1417" w:type="dxa"/>
            <w:tcBorders>
              <w:top w:val="nil"/>
              <w:left w:val="nil"/>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4 072 469,8</w:t>
            </w:r>
          </w:p>
        </w:tc>
        <w:tc>
          <w:tcPr>
            <w:tcW w:w="1418" w:type="dxa"/>
            <w:tcBorders>
              <w:top w:val="nil"/>
              <w:left w:val="nil"/>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1 920 631,7</w:t>
            </w:r>
          </w:p>
        </w:tc>
        <w:tc>
          <w:tcPr>
            <w:tcW w:w="1280" w:type="dxa"/>
            <w:tcBorders>
              <w:top w:val="nil"/>
              <w:left w:val="nil"/>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14 852,5</w:t>
            </w:r>
          </w:p>
        </w:tc>
        <w:tc>
          <w:tcPr>
            <w:tcW w:w="1271" w:type="dxa"/>
            <w:gridSpan w:val="2"/>
            <w:tcBorders>
              <w:top w:val="nil"/>
              <w:left w:val="nil"/>
              <w:bottom w:val="single" w:sz="4" w:space="0" w:color="auto"/>
              <w:right w:val="single" w:sz="12"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80 668,5</w:t>
            </w:r>
          </w:p>
        </w:tc>
      </w:tr>
      <w:tr w:rsidR="00DA0374" w:rsidRPr="00DA0374" w:rsidTr="00DA0374">
        <w:trPr>
          <w:gridAfter w:val="1"/>
          <w:wAfter w:w="49" w:type="dxa"/>
          <w:trHeight w:val="297"/>
        </w:trPr>
        <w:tc>
          <w:tcPr>
            <w:tcW w:w="993" w:type="dxa"/>
            <w:vMerge/>
            <w:tcBorders>
              <w:top w:val="nil"/>
              <w:left w:val="single" w:sz="12"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center"/>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2019</w:t>
            </w:r>
          </w:p>
        </w:tc>
        <w:tc>
          <w:tcPr>
            <w:tcW w:w="1420" w:type="dxa"/>
            <w:tcBorders>
              <w:top w:val="single" w:sz="4" w:space="0" w:color="auto"/>
              <w:left w:val="nil"/>
              <w:bottom w:val="single" w:sz="4" w:space="0" w:color="auto"/>
              <w:right w:val="single" w:sz="4" w:space="0" w:color="auto"/>
            </w:tcBorders>
            <w:shd w:val="clear" w:color="000000" w:fill="EEECE1"/>
            <w:noWrap/>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8 491 673,4</w:t>
            </w:r>
          </w:p>
        </w:tc>
        <w:tc>
          <w:tcPr>
            <w:tcW w:w="1415" w:type="dxa"/>
            <w:tcBorders>
              <w:top w:val="single" w:sz="4" w:space="0" w:color="auto"/>
              <w:left w:val="nil"/>
              <w:bottom w:val="single" w:sz="4" w:space="0" w:color="auto"/>
              <w:right w:val="single" w:sz="4" w:space="0" w:color="auto"/>
            </w:tcBorders>
            <w:shd w:val="clear" w:color="auto" w:fill="auto"/>
            <w:noWrap/>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2 114 448,1</w:t>
            </w:r>
          </w:p>
        </w:tc>
        <w:tc>
          <w:tcPr>
            <w:tcW w:w="1417" w:type="dxa"/>
            <w:tcBorders>
              <w:top w:val="single" w:sz="4" w:space="0" w:color="auto"/>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6 872 799,2</w:t>
            </w:r>
          </w:p>
        </w:tc>
        <w:tc>
          <w:tcPr>
            <w:tcW w:w="1418" w:type="dxa"/>
            <w:tcBorders>
              <w:top w:val="single" w:sz="4" w:space="0" w:color="auto"/>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1 510 034,0</w:t>
            </w:r>
          </w:p>
        </w:tc>
        <w:tc>
          <w:tcPr>
            <w:tcW w:w="1280" w:type="dxa"/>
            <w:tcBorders>
              <w:top w:val="single" w:sz="4" w:space="0" w:color="auto"/>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16 945,4</w:t>
            </w:r>
          </w:p>
        </w:tc>
        <w:tc>
          <w:tcPr>
            <w:tcW w:w="1271" w:type="dxa"/>
            <w:gridSpan w:val="2"/>
            <w:tcBorders>
              <w:top w:val="single" w:sz="4" w:space="0" w:color="auto"/>
              <w:left w:val="nil"/>
              <w:bottom w:val="single" w:sz="4" w:space="0" w:color="auto"/>
              <w:right w:val="single" w:sz="12"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91 894,8</w:t>
            </w:r>
          </w:p>
        </w:tc>
      </w:tr>
      <w:tr w:rsidR="00DA0374" w:rsidRPr="00DA0374" w:rsidTr="00DA0374">
        <w:trPr>
          <w:gridAfter w:val="1"/>
          <w:wAfter w:w="49" w:type="dxa"/>
          <w:trHeight w:val="297"/>
        </w:trPr>
        <w:tc>
          <w:tcPr>
            <w:tcW w:w="993"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rPr>
            </w:pPr>
            <w:r w:rsidRPr="00DA0374">
              <w:rPr>
                <w:rFonts w:ascii="Times New Roman" w:eastAsia="Times New Roman" w:hAnsi="Times New Roman" w:cs="Times New Roman"/>
              </w:rPr>
              <w:t>5.</w:t>
            </w:r>
          </w:p>
        </w:tc>
        <w:tc>
          <w:tcPr>
            <w:tcW w:w="3616" w:type="dxa"/>
            <w:vMerge w:val="restart"/>
            <w:tcBorders>
              <w:top w:val="nil"/>
              <w:left w:val="single" w:sz="4" w:space="0" w:color="auto"/>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rPr>
                <w:rFonts w:ascii="Times New Roman" w:eastAsia="Times New Roman" w:hAnsi="Times New Roman" w:cs="Times New Roman"/>
              </w:rPr>
            </w:pPr>
            <w:r w:rsidRPr="00DA0374">
              <w:rPr>
                <w:rFonts w:ascii="Times New Roman" w:eastAsia="Times New Roman" w:hAnsi="Times New Roman" w:cs="Times New Roman"/>
              </w:rPr>
              <w:t>Неналоговые доходы</w:t>
            </w:r>
          </w:p>
        </w:tc>
        <w:tc>
          <w:tcPr>
            <w:tcW w:w="1202" w:type="dxa"/>
            <w:vMerge w:val="restart"/>
            <w:tcBorders>
              <w:top w:val="nil"/>
              <w:left w:val="single" w:sz="4" w:space="0" w:color="auto"/>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rPr>
            </w:pPr>
            <w:r w:rsidRPr="00DA0374">
              <w:rPr>
                <w:rFonts w:ascii="Times New Roman" w:eastAsia="Times New Roman" w:hAnsi="Times New Roman" w:cs="Times New Roman"/>
              </w:rPr>
              <w:t>тыс. руб.</w:t>
            </w:r>
          </w:p>
        </w:tc>
        <w:tc>
          <w:tcPr>
            <w:tcW w:w="710"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rPr>
            </w:pPr>
            <w:r w:rsidRPr="00DA0374">
              <w:rPr>
                <w:rFonts w:ascii="Times New Roman" w:eastAsia="Times New Roman" w:hAnsi="Times New Roman" w:cs="Times New Roman"/>
              </w:rPr>
              <w:t>2017</w:t>
            </w:r>
          </w:p>
        </w:tc>
        <w:tc>
          <w:tcPr>
            <w:tcW w:w="1420" w:type="dxa"/>
            <w:tcBorders>
              <w:top w:val="nil"/>
              <w:left w:val="nil"/>
              <w:bottom w:val="single" w:sz="4" w:space="0" w:color="auto"/>
              <w:right w:val="single" w:sz="4" w:space="0" w:color="auto"/>
            </w:tcBorders>
            <w:shd w:val="clear" w:color="000000" w:fill="EEECE1"/>
            <w:noWrap/>
            <w:vAlign w:val="bottom"/>
            <w:hideMark/>
          </w:tcPr>
          <w:p w:rsidR="00DA0374" w:rsidRPr="00DA0374" w:rsidRDefault="00DA0374" w:rsidP="00DA0374">
            <w:pPr>
              <w:spacing w:after="0" w:line="240" w:lineRule="auto"/>
              <w:jc w:val="right"/>
              <w:rPr>
                <w:rFonts w:ascii="Times New Roman" w:eastAsia="Times New Roman" w:hAnsi="Times New Roman" w:cs="Times New Roman"/>
              </w:rPr>
            </w:pPr>
            <w:r w:rsidRPr="00DA0374">
              <w:rPr>
                <w:rFonts w:ascii="Times New Roman" w:eastAsia="Times New Roman" w:hAnsi="Times New Roman" w:cs="Times New Roman"/>
              </w:rPr>
              <w:t>8 558 508,5</w:t>
            </w:r>
          </w:p>
        </w:tc>
        <w:tc>
          <w:tcPr>
            <w:tcW w:w="1415" w:type="dxa"/>
            <w:tcBorders>
              <w:top w:val="nil"/>
              <w:left w:val="nil"/>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right"/>
              <w:rPr>
                <w:rFonts w:ascii="Times New Roman" w:eastAsia="Times New Roman" w:hAnsi="Times New Roman" w:cs="Times New Roman"/>
              </w:rPr>
            </w:pPr>
            <w:r w:rsidRPr="00DA0374">
              <w:rPr>
                <w:rFonts w:ascii="Times New Roman" w:eastAsia="Times New Roman" w:hAnsi="Times New Roman" w:cs="Times New Roman"/>
              </w:rPr>
              <w:t>2 770 182,6</w:t>
            </w:r>
          </w:p>
        </w:tc>
        <w:tc>
          <w:tcPr>
            <w:tcW w:w="1417"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right"/>
              <w:rPr>
                <w:rFonts w:ascii="Times New Roman" w:eastAsia="Times New Roman" w:hAnsi="Times New Roman" w:cs="Times New Roman"/>
              </w:rPr>
            </w:pPr>
            <w:r w:rsidRPr="00DA0374">
              <w:rPr>
                <w:rFonts w:ascii="Times New Roman" w:eastAsia="Times New Roman" w:hAnsi="Times New Roman" w:cs="Times New Roman"/>
              </w:rPr>
              <w:t>6 409 150,1</w:t>
            </w:r>
          </w:p>
        </w:tc>
        <w:tc>
          <w:tcPr>
            <w:tcW w:w="1418"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right"/>
              <w:rPr>
                <w:rFonts w:ascii="Times New Roman" w:eastAsia="Times New Roman" w:hAnsi="Times New Roman" w:cs="Times New Roman"/>
              </w:rPr>
            </w:pPr>
            <w:r w:rsidRPr="00DA0374">
              <w:rPr>
                <w:rFonts w:ascii="Times New Roman" w:eastAsia="Times New Roman" w:hAnsi="Times New Roman" w:cs="Times New Roman"/>
              </w:rPr>
              <w:t>1 834 711,3</w:t>
            </w:r>
          </w:p>
        </w:tc>
        <w:tc>
          <w:tcPr>
            <w:tcW w:w="1280"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right"/>
              <w:rPr>
                <w:rFonts w:ascii="Times New Roman" w:eastAsia="Times New Roman" w:hAnsi="Times New Roman" w:cs="Times New Roman"/>
              </w:rPr>
            </w:pPr>
            <w:r w:rsidRPr="00DA0374">
              <w:rPr>
                <w:rFonts w:ascii="Times New Roman" w:eastAsia="Times New Roman" w:hAnsi="Times New Roman" w:cs="Times New Roman"/>
              </w:rPr>
              <w:t>207 439,0</w:t>
            </w:r>
          </w:p>
        </w:tc>
        <w:tc>
          <w:tcPr>
            <w:tcW w:w="1271" w:type="dxa"/>
            <w:gridSpan w:val="2"/>
            <w:tcBorders>
              <w:top w:val="nil"/>
              <w:left w:val="nil"/>
              <w:bottom w:val="single" w:sz="4" w:space="0" w:color="auto"/>
              <w:right w:val="single" w:sz="12" w:space="0" w:color="auto"/>
            </w:tcBorders>
            <w:shd w:val="clear" w:color="auto" w:fill="auto"/>
            <w:vAlign w:val="center"/>
            <w:hideMark/>
          </w:tcPr>
          <w:p w:rsidR="00DA0374" w:rsidRPr="00DA0374" w:rsidRDefault="00DA0374" w:rsidP="00DA0374">
            <w:pPr>
              <w:spacing w:after="0" w:line="240" w:lineRule="auto"/>
              <w:jc w:val="right"/>
              <w:rPr>
                <w:rFonts w:ascii="Times New Roman" w:eastAsia="Times New Roman" w:hAnsi="Times New Roman" w:cs="Times New Roman"/>
              </w:rPr>
            </w:pPr>
            <w:r w:rsidRPr="00DA0374">
              <w:rPr>
                <w:rFonts w:ascii="Times New Roman" w:eastAsia="Times New Roman" w:hAnsi="Times New Roman" w:cs="Times New Roman"/>
              </w:rPr>
              <w:t>107 208,1</w:t>
            </w:r>
          </w:p>
        </w:tc>
      </w:tr>
      <w:tr w:rsidR="00DA0374" w:rsidRPr="00DA0374" w:rsidTr="00DA0374">
        <w:trPr>
          <w:gridAfter w:val="1"/>
          <w:wAfter w:w="49" w:type="dxa"/>
          <w:trHeight w:val="297"/>
        </w:trPr>
        <w:tc>
          <w:tcPr>
            <w:tcW w:w="993" w:type="dxa"/>
            <w:vMerge/>
            <w:tcBorders>
              <w:top w:val="nil"/>
              <w:left w:val="single" w:sz="12"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710" w:type="dxa"/>
            <w:tcBorders>
              <w:top w:val="nil"/>
              <w:left w:val="nil"/>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center"/>
              <w:rPr>
                <w:rFonts w:ascii="Times New Roman" w:eastAsia="Times New Roman" w:hAnsi="Times New Roman" w:cs="Times New Roman"/>
                <w:bCs/>
                <w:color w:val="000000"/>
              </w:rPr>
            </w:pPr>
            <w:r w:rsidRPr="00DA0374">
              <w:rPr>
                <w:rFonts w:ascii="Times New Roman" w:eastAsia="Times New Roman" w:hAnsi="Times New Roman" w:cs="Times New Roman"/>
                <w:bCs/>
                <w:color w:val="000000"/>
              </w:rPr>
              <w:t>2018</w:t>
            </w:r>
          </w:p>
        </w:tc>
        <w:tc>
          <w:tcPr>
            <w:tcW w:w="1420" w:type="dxa"/>
            <w:tcBorders>
              <w:top w:val="nil"/>
              <w:left w:val="nil"/>
              <w:bottom w:val="single" w:sz="4" w:space="0" w:color="auto"/>
              <w:right w:val="single" w:sz="4" w:space="0" w:color="auto"/>
            </w:tcBorders>
            <w:shd w:val="clear" w:color="000000" w:fill="EEECE1"/>
            <w:noWrap/>
            <w:vAlign w:val="bottom"/>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7 583 273,5</w:t>
            </w:r>
          </w:p>
        </w:tc>
        <w:tc>
          <w:tcPr>
            <w:tcW w:w="1415" w:type="dxa"/>
            <w:tcBorders>
              <w:top w:val="nil"/>
              <w:left w:val="nil"/>
              <w:bottom w:val="single" w:sz="4" w:space="0" w:color="auto"/>
              <w:right w:val="single" w:sz="4" w:space="0" w:color="auto"/>
            </w:tcBorders>
            <w:shd w:val="clear" w:color="auto" w:fill="auto"/>
            <w:noWrap/>
            <w:vAlign w:val="bottom"/>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2 386 710,5</w:t>
            </w:r>
          </w:p>
        </w:tc>
        <w:tc>
          <w:tcPr>
            <w:tcW w:w="1417" w:type="dxa"/>
            <w:tcBorders>
              <w:top w:val="nil"/>
              <w:left w:val="nil"/>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5 412 216,3</w:t>
            </w:r>
          </w:p>
        </w:tc>
        <w:tc>
          <w:tcPr>
            <w:tcW w:w="1418" w:type="dxa"/>
            <w:tcBorders>
              <w:top w:val="nil"/>
              <w:left w:val="nil"/>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1 843 557,8</w:t>
            </w:r>
          </w:p>
        </w:tc>
        <w:tc>
          <w:tcPr>
            <w:tcW w:w="1280" w:type="dxa"/>
            <w:tcBorders>
              <w:top w:val="nil"/>
              <w:left w:val="nil"/>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214 038,7</w:t>
            </w:r>
          </w:p>
        </w:tc>
        <w:tc>
          <w:tcPr>
            <w:tcW w:w="1271" w:type="dxa"/>
            <w:gridSpan w:val="2"/>
            <w:tcBorders>
              <w:top w:val="nil"/>
              <w:left w:val="nil"/>
              <w:bottom w:val="single" w:sz="4" w:space="0" w:color="auto"/>
              <w:right w:val="single" w:sz="12"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113 460,7</w:t>
            </w:r>
          </w:p>
        </w:tc>
      </w:tr>
      <w:tr w:rsidR="00DA0374" w:rsidRPr="00DA0374" w:rsidTr="00DA0374">
        <w:trPr>
          <w:gridAfter w:val="1"/>
          <w:wAfter w:w="49" w:type="dxa"/>
          <w:trHeight w:val="297"/>
        </w:trPr>
        <w:tc>
          <w:tcPr>
            <w:tcW w:w="993" w:type="dxa"/>
            <w:vMerge/>
            <w:tcBorders>
              <w:top w:val="nil"/>
              <w:left w:val="single" w:sz="12"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center"/>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2019</w:t>
            </w:r>
          </w:p>
        </w:tc>
        <w:tc>
          <w:tcPr>
            <w:tcW w:w="1420" w:type="dxa"/>
            <w:tcBorders>
              <w:top w:val="single" w:sz="4" w:space="0" w:color="auto"/>
              <w:left w:val="nil"/>
              <w:bottom w:val="single" w:sz="4" w:space="0" w:color="auto"/>
              <w:right w:val="single" w:sz="4" w:space="0" w:color="auto"/>
            </w:tcBorders>
            <w:shd w:val="clear" w:color="000000" w:fill="EEECE1"/>
            <w:noWrap/>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7 059 807,9</w:t>
            </w:r>
          </w:p>
        </w:tc>
        <w:tc>
          <w:tcPr>
            <w:tcW w:w="1415" w:type="dxa"/>
            <w:tcBorders>
              <w:top w:val="single" w:sz="4" w:space="0" w:color="auto"/>
              <w:left w:val="nil"/>
              <w:bottom w:val="single" w:sz="4" w:space="0" w:color="auto"/>
              <w:right w:val="single" w:sz="4" w:space="0" w:color="auto"/>
            </w:tcBorders>
            <w:shd w:val="clear" w:color="auto" w:fill="auto"/>
            <w:noWrap/>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2 145 395,3</w:t>
            </w:r>
          </w:p>
        </w:tc>
        <w:tc>
          <w:tcPr>
            <w:tcW w:w="1417" w:type="dxa"/>
            <w:tcBorders>
              <w:top w:val="single" w:sz="4" w:space="0" w:color="auto"/>
              <w:left w:val="nil"/>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4 526 077,5</w:t>
            </w:r>
          </w:p>
        </w:tc>
        <w:tc>
          <w:tcPr>
            <w:tcW w:w="1418" w:type="dxa"/>
            <w:tcBorders>
              <w:top w:val="single" w:sz="4" w:space="0" w:color="auto"/>
              <w:left w:val="nil"/>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2 163 314,4</w:t>
            </w:r>
          </w:p>
        </w:tc>
        <w:tc>
          <w:tcPr>
            <w:tcW w:w="1280" w:type="dxa"/>
            <w:tcBorders>
              <w:top w:val="single" w:sz="4" w:space="0" w:color="auto"/>
              <w:left w:val="nil"/>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219 096,9</w:t>
            </w:r>
          </w:p>
        </w:tc>
        <w:tc>
          <w:tcPr>
            <w:tcW w:w="1271" w:type="dxa"/>
            <w:gridSpan w:val="2"/>
            <w:tcBorders>
              <w:top w:val="single" w:sz="4" w:space="0" w:color="auto"/>
              <w:left w:val="nil"/>
              <w:bottom w:val="single" w:sz="4" w:space="0" w:color="auto"/>
              <w:right w:val="single" w:sz="12"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151 858,6</w:t>
            </w:r>
          </w:p>
        </w:tc>
      </w:tr>
      <w:tr w:rsidR="00DA0374" w:rsidRPr="00DA0374" w:rsidTr="00DA0374">
        <w:trPr>
          <w:gridAfter w:val="1"/>
          <w:wAfter w:w="49" w:type="dxa"/>
          <w:trHeight w:val="297"/>
        </w:trPr>
        <w:tc>
          <w:tcPr>
            <w:tcW w:w="993"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rPr>
            </w:pPr>
            <w:r w:rsidRPr="00DA0374">
              <w:rPr>
                <w:rFonts w:ascii="Times New Roman" w:eastAsia="Times New Roman" w:hAnsi="Times New Roman" w:cs="Times New Roman"/>
              </w:rPr>
              <w:t>6.</w:t>
            </w:r>
          </w:p>
        </w:tc>
        <w:tc>
          <w:tcPr>
            <w:tcW w:w="3616" w:type="dxa"/>
            <w:vMerge w:val="restart"/>
            <w:tcBorders>
              <w:top w:val="nil"/>
              <w:left w:val="single" w:sz="4" w:space="0" w:color="auto"/>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rPr>
                <w:rFonts w:ascii="Times New Roman" w:eastAsia="Times New Roman" w:hAnsi="Times New Roman" w:cs="Times New Roman"/>
              </w:rPr>
            </w:pPr>
            <w:r w:rsidRPr="00DA0374">
              <w:rPr>
                <w:rFonts w:ascii="Times New Roman" w:eastAsia="Times New Roman" w:hAnsi="Times New Roman" w:cs="Times New Roman"/>
              </w:rPr>
              <w:t>Межбюджетные трансферты из бюджетов других уровней (без учета субвенций)</w:t>
            </w:r>
          </w:p>
        </w:tc>
        <w:tc>
          <w:tcPr>
            <w:tcW w:w="1202" w:type="dxa"/>
            <w:vMerge w:val="restart"/>
            <w:tcBorders>
              <w:top w:val="nil"/>
              <w:left w:val="single" w:sz="4" w:space="0" w:color="auto"/>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rPr>
            </w:pPr>
            <w:r w:rsidRPr="00DA0374">
              <w:rPr>
                <w:rFonts w:ascii="Times New Roman" w:eastAsia="Times New Roman" w:hAnsi="Times New Roman" w:cs="Times New Roman"/>
              </w:rPr>
              <w:t>тыс. руб.</w:t>
            </w:r>
          </w:p>
        </w:tc>
        <w:tc>
          <w:tcPr>
            <w:tcW w:w="710"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rPr>
            </w:pPr>
            <w:r w:rsidRPr="00DA0374">
              <w:rPr>
                <w:rFonts w:ascii="Times New Roman" w:eastAsia="Times New Roman" w:hAnsi="Times New Roman" w:cs="Times New Roman"/>
              </w:rPr>
              <w:t>2017</w:t>
            </w:r>
          </w:p>
        </w:tc>
        <w:tc>
          <w:tcPr>
            <w:tcW w:w="1420" w:type="dxa"/>
            <w:tcBorders>
              <w:top w:val="nil"/>
              <w:left w:val="nil"/>
              <w:bottom w:val="single" w:sz="4" w:space="0" w:color="auto"/>
              <w:right w:val="single" w:sz="4" w:space="0" w:color="auto"/>
            </w:tcBorders>
            <w:shd w:val="clear" w:color="000000" w:fill="EEECE1"/>
            <w:noWrap/>
            <w:vAlign w:val="bottom"/>
            <w:hideMark/>
          </w:tcPr>
          <w:p w:rsidR="00DA0374" w:rsidRPr="00DA0374" w:rsidRDefault="00DA0374" w:rsidP="00DA0374">
            <w:pPr>
              <w:spacing w:after="0" w:line="240" w:lineRule="auto"/>
              <w:jc w:val="right"/>
              <w:rPr>
                <w:rFonts w:ascii="Times New Roman" w:eastAsia="Times New Roman" w:hAnsi="Times New Roman" w:cs="Times New Roman"/>
              </w:rPr>
            </w:pPr>
            <w:r w:rsidRPr="00DA0374">
              <w:rPr>
                <w:rFonts w:ascii="Times New Roman" w:eastAsia="Times New Roman" w:hAnsi="Times New Roman" w:cs="Times New Roman"/>
              </w:rPr>
              <w:t>36 102 384,2</w:t>
            </w:r>
          </w:p>
        </w:tc>
        <w:tc>
          <w:tcPr>
            <w:tcW w:w="1415"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right"/>
              <w:rPr>
                <w:rFonts w:ascii="Times New Roman" w:eastAsia="Times New Roman" w:hAnsi="Times New Roman" w:cs="Times New Roman"/>
              </w:rPr>
            </w:pPr>
            <w:r w:rsidRPr="00DA0374">
              <w:rPr>
                <w:rFonts w:ascii="Times New Roman" w:eastAsia="Times New Roman" w:hAnsi="Times New Roman" w:cs="Times New Roman"/>
              </w:rPr>
              <w:t>4 434 052,1</w:t>
            </w:r>
          </w:p>
        </w:tc>
        <w:tc>
          <w:tcPr>
            <w:tcW w:w="1417"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right"/>
              <w:rPr>
                <w:rFonts w:ascii="Times New Roman" w:eastAsia="Times New Roman" w:hAnsi="Times New Roman" w:cs="Times New Roman"/>
              </w:rPr>
            </w:pPr>
            <w:r w:rsidRPr="00DA0374">
              <w:rPr>
                <w:rFonts w:ascii="Times New Roman" w:eastAsia="Times New Roman" w:hAnsi="Times New Roman" w:cs="Times New Roman"/>
              </w:rPr>
              <w:t>14 696 493,2</w:t>
            </w:r>
          </w:p>
        </w:tc>
        <w:tc>
          <w:tcPr>
            <w:tcW w:w="1418"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right"/>
              <w:rPr>
                <w:rFonts w:ascii="Times New Roman" w:eastAsia="Times New Roman" w:hAnsi="Times New Roman" w:cs="Times New Roman"/>
              </w:rPr>
            </w:pPr>
            <w:r w:rsidRPr="00DA0374">
              <w:rPr>
                <w:rFonts w:ascii="Times New Roman" w:eastAsia="Times New Roman" w:hAnsi="Times New Roman" w:cs="Times New Roman"/>
              </w:rPr>
              <w:t>21 405 891,0</w:t>
            </w:r>
          </w:p>
        </w:tc>
        <w:tc>
          <w:tcPr>
            <w:tcW w:w="1280"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right"/>
              <w:rPr>
                <w:rFonts w:ascii="Times New Roman" w:eastAsia="Times New Roman" w:hAnsi="Times New Roman" w:cs="Times New Roman"/>
              </w:rPr>
            </w:pPr>
            <w:r w:rsidRPr="00DA0374">
              <w:rPr>
                <w:rFonts w:ascii="Times New Roman" w:eastAsia="Times New Roman" w:hAnsi="Times New Roman" w:cs="Times New Roman"/>
              </w:rPr>
              <w:t>1 483 662,3</w:t>
            </w:r>
          </w:p>
        </w:tc>
        <w:tc>
          <w:tcPr>
            <w:tcW w:w="1271" w:type="dxa"/>
            <w:gridSpan w:val="2"/>
            <w:tcBorders>
              <w:top w:val="nil"/>
              <w:left w:val="nil"/>
              <w:bottom w:val="single" w:sz="4" w:space="0" w:color="auto"/>
              <w:right w:val="single" w:sz="12" w:space="0" w:color="auto"/>
            </w:tcBorders>
            <w:shd w:val="clear" w:color="auto" w:fill="auto"/>
            <w:vAlign w:val="center"/>
            <w:hideMark/>
          </w:tcPr>
          <w:p w:rsidR="00DA0374" w:rsidRPr="00DA0374" w:rsidRDefault="00DA0374" w:rsidP="00DA0374">
            <w:pPr>
              <w:spacing w:after="0" w:line="240" w:lineRule="auto"/>
              <w:jc w:val="right"/>
              <w:rPr>
                <w:rFonts w:ascii="Times New Roman" w:eastAsia="Times New Roman" w:hAnsi="Times New Roman" w:cs="Times New Roman"/>
              </w:rPr>
            </w:pPr>
            <w:r w:rsidRPr="00DA0374">
              <w:rPr>
                <w:rFonts w:ascii="Times New Roman" w:eastAsia="Times New Roman" w:hAnsi="Times New Roman" w:cs="Times New Roman"/>
              </w:rPr>
              <w:t>4 945 049,0</w:t>
            </w:r>
          </w:p>
        </w:tc>
      </w:tr>
      <w:tr w:rsidR="00DA0374" w:rsidRPr="00DA0374" w:rsidTr="00DA0374">
        <w:trPr>
          <w:gridAfter w:val="1"/>
          <w:wAfter w:w="49" w:type="dxa"/>
          <w:trHeight w:val="297"/>
        </w:trPr>
        <w:tc>
          <w:tcPr>
            <w:tcW w:w="993" w:type="dxa"/>
            <w:vMerge/>
            <w:tcBorders>
              <w:top w:val="nil"/>
              <w:left w:val="single" w:sz="12"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710" w:type="dxa"/>
            <w:tcBorders>
              <w:top w:val="nil"/>
              <w:left w:val="nil"/>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center"/>
              <w:rPr>
                <w:rFonts w:ascii="Times New Roman" w:eastAsia="Times New Roman" w:hAnsi="Times New Roman" w:cs="Times New Roman"/>
                <w:bCs/>
                <w:color w:val="000000"/>
              </w:rPr>
            </w:pPr>
            <w:r w:rsidRPr="00DA0374">
              <w:rPr>
                <w:rFonts w:ascii="Times New Roman" w:eastAsia="Times New Roman" w:hAnsi="Times New Roman" w:cs="Times New Roman"/>
                <w:bCs/>
                <w:color w:val="000000"/>
              </w:rPr>
              <w:t>2018</w:t>
            </w:r>
          </w:p>
        </w:tc>
        <w:tc>
          <w:tcPr>
            <w:tcW w:w="1420" w:type="dxa"/>
            <w:tcBorders>
              <w:top w:val="nil"/>
              <w:left w:val="nil"/>
              <w:bottom w:val="single" w:sz="4" w:space="0" w:color="auto"/>
              <w:right w:val="single" w:sz="4" w:space="0" w:color="auto"/>
            </w:tcBorders>
            <w:shd w:val="clear" w:color="000000" w:fill="EEECE1"/>
            <w:noWrap/>
            <w:vAlign w:val="bottom"/>
          </w:tcPr>
          <w:p w:rsidR="00DA0374" w:rsidRPr="00DA0374" w:rsidRDefault="00DA0374" w:rsidP="00DA0374">
            <w:pPr>
              <w:spacing w:after="0" w:line="240" w:lineRule="auto"/>
              <w:jc w:val="right"/>
              <w:rPr>
                <w:rFonts w:ascii="Times New Roman" w:eastAsia="Times New Roman" w:hAnsi="Times New Roman" w:cs="Times New Roman"/>
                <w:bCs/>
                <w:color w:val="000000"/>
              </w:rPr>
            </w:pPr>
            <w:r w:rsidRPr="00DA0374">
              <w:rPr>
                <w:rFonts w:ascii="Times New Roman" w:eastAsia="Times New Roman" w:hAnsi="Times New Roman" w:cs="Times New Roman"/>
                <w:bCs/>
                <w:color w:val="000000"/>
              </w:rPr>
              <w:t>44 605 297,2</w:t>
            </w:r>
          </w:p>
        </w:tc>
        <w:tc>
          <w:tcPr>
            <w:tcW w:w="1415" w:type="dxa"/>
            <w:tcBorders>
              <w:top w:val="nil"/>
              <w:left w:val="nil"/>
              <w:bottom w:val="single" w:sz="4" w:space="0" w:color="auto"/>
              <w:right w:val="single" w:sz="4" w:space="0" w:color="auto"/>
            </w:tcBorders>
            <w:shd w:val="clear" w:color="auto" w:fill="auto"/>
            <w:noWrap/>
            <w:vAlign w:val="bottom"/>
          </w:tcPr>
          <w:p w:rsidR="00DA0374" w:rsidRPr="00DA0374" w:rsidRDefault="00DA0374" w:rsidP="00DA0374">
            <w:pPr>
              <w:spacing w:after="0" w:line="240" w:lineRule="auto"/>
              <w:jc w:val="right"/>
              <w:rPr>
                <w:rFonts w:ascii="Times New Roman" w:eastAsia="Times New Roman" w:hAnsi="Times New Roman" w:cs="Times New Roman"/>
                <w:bCs/>
                <w:color w:val="000000"/>
              </w:rPr>
            </w:pPr>
            <w:r w:rsidRPr="00DA0374">
              <w:rPr>
                <w:rFonts w:ascii="Times New Roman" w:eastAsia="Times New Roman" w:hAnsi="Times New Roman" w:cs="Times New Roman"/>
                <w:bCs/>
                <w:color w:val="000000"/>
              </w:rPr>
              <w:t>9 585 794,3</w:t>
            </w:r>
          </w:p>
        </w:tc>
        <w:tc>
          <w:tcPr>
            <w:tcW w:w="1417" w:type="dxa"/>
            <w:tcBorders>
              <w:top w:val="nil"/>
              <w:left w:val="nil"/>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Cs/>
                <w:color w:val="000000"/>
              </w:rPr>
            </w:pPr>
            <w:r w:rsidRPr="00DA0374">
              <w:rPr>
                <w:rFonts w:ascii="Times New Roman" w:eastAsia="Times New Roman" w:hAnsi="Times New Roman" w:cs="Times New Roman"/>
                <w:bCs/>
                <w:color w:val="000000"/>
              </w:rPr>
              <w:t>21 256 357,0</w:t>
            </w:r>
          </w:p>
        </w:tc>
        <w:tc>
          <w:tcPr>
            <w:tcW w:w="1418" w:type="dxa"/>
            <w:tcBorders>
              <w:top w:val="nil"/>
              <w:left w:val="nil"/>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Cs/>
                <w:color w:val="000000"/>
              </w:rPr>
            </w:pPr>
            <w:r w:rsidRPr="00DA0374">
              <w:rPr>
                <w:rFonts w:ascii="Times New Roman" w:eastAsia="Times New Roman" w:hAnsi="Times New Roman" w:cs="Times New Roman"/>
                <w:bCs/>
                <w:color w:val="000000"/>
              </w:rPr>
              <w:t>23 348 940,2</w:t>
            </w:r>
          </w:p>
        </w:tc>
        <w:tc>
          <w:tcPr>
            <w:tcW w:w="1280" w:type="dxa"/>
            <w:tcBorders>
              <w:top w:val="nil"/>
              <w:left w:val="nil"/>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Cs/>
                <w:color w:val="000000"/>
              </w:rPr>
            </w:pPr>
            <w:r w:rsidRPr="00DA0374">
              <w:rPr>
                <w:rFonts w:ascii="Times New Roman" w:eastAsia="Times New Roman" w:hAnsi="Times New Roman" w:cs="Times New Roman"/>
                <w:bCs/>
                <w:color w:val="000000"/>
              </w:rPr>
              <w:t>1 539 933,7</w:t>
            </w:r>
          </w:p>
        </w:tc>
        <w:tc>
          <w:tcPr>
            <w:tcW w:w="1271" w:type="dxa"/>
            <w:gridSpan w:val="2"/>
            <w:tcBorders>
              <w:top w:val="nil"/>
              <w:left w:val="nil"/>
              <w:bottom w:val="single" w:sz="4" w:space="0" w:color="auto"/>
              <w:right w:val="single" w:sz="12"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Cs/>
                <w:color w:val="000000"/>
              </w:rPr>
            </w:pPr>
            <w:r w:rsidRPr="00DA0374">
              <w:rPr>
                <w:rFonts w:ascii="Times New Roman" w:eastAsia="Times New Roman" w:hAnsi="Times New Roman" w:cs="Times New Roman"/>
                <w:bCs/>
                <w:color w:val="000000"/>
              </w:rPr>
              <w:t>4 937 364,8</w:t>
            </w:r>
          </w:p>
        </w:tc>
      </w:tr>
      <w:tr w:rsidR="00DA0374" w:rsidRPr="00DA0374" w:rsidTr="00DA0374">
        <w:trPr>
          <w:gridAfter w:val="1"/>
          <w:wAfter w:w="49" w:type="dxa"/>
          <w:trHeight w:val="297"/>
        </w:trPr>
        <w:tc>
          <w:tcPr>
            <w:tcW w:w="993" w:type="dxa"/>
            <w:vMerge/>
            <w:tcBorders>
              <w:top w:val="nil"/>
              <w:left w:val="single" w:sz="12"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center"/>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2019</w:t>
            </w:r>
          </w:p>
        </w:tc>
        <w:tc>
          <w:tcPr>
            <w:tcW w:w="1420" w:type="dxa"/>
            <w:tcBorders>
              <w:top w:val="single" w:sz="4" w:space="0" w:color="auto"/>
              <w:left w:val="nil"/>
              <w:bottom w:val="single" w:sz="4" w:space="0" w:color="auto"/>
              <w:right w:val="single" w:sz="4" w:space="0" w:color="auto"/>
            </w:tcBorders>
            <w:shd w:val="clear" w:color="000000" w:fill="EEECE1"/>
            <w:noWrap/>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46 347 792,3</w:t>
            </w:r>
          </w:p>
        </w:tc>
        <w:tc>
          <w:tcPr>
            <w:tcW w:w="1415" w:type="dxa"/>
            <w:tcBorders>
              <w:top w:val="single" w:sz="4" w:space="0" w:color="auto"/>
              <w:left w:val="nil"/>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7 962 364,8</w:t>
            </w:r>
          </w:p>
        </w:tc>
        <w:tc>
          <w:tcPr>
            <w:tcW w:w="1417" w:type="dxa"/>
            <w:tcBorders>
              <w:top w:val="single" w:sz="4" w:space="0" w:color="auto"/>
              <w:left w:val="nil"/>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21 562 407,0</w:t>
            </w:r>
          </w:p>
        </w:tc>
        <w:tc>
          <w:tcPr>
            <w:tcW w:w="1418" w:type="dxa"/>
            <w:tcBorders>
              <w:top w:val="single" w:sz="4" w:space="0" w:color="auto"/>
              <w:left w:val="nil"/>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25 981 530,4</w:t>
            </w:r>
          </w:p>
        </w:tc>
        <w:tc>
          <w:tcPr>
            <w:tcW w:w="1280" w:type="dxa"/>
            <w:tcBorders>
              <w:top w:val="single" w:sz="4" w:space="0" w:color="auto"/>
              <w:left w:val="nil"/>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1 755 992,3</w:t>
            </w:r>
          </w:p>
        </w:tc>
        <w:tc>
          <w:tcPr>
            <w:tcW w:w="1271" w:type="dxa"/>
            <w:gridSpan w:val="2"/>
            <w:tcBorders>
              <w:top w:val="single" w:sz="4" w:space="0" w:color="auto"/>
              <w:left w:val="nil"/>
              <w:bottom w:val="single" w:sz="4" w:space="0" w:color="auto"/>
              <w:right w:val="single" w:sz="12"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5 505 950,2</w:t>
            </w:r>
          </w:p>
        </w:tc>
      </w:tr>
      <w:tr w:rsidR="00DA0374" w:rsidRPr="00DA0374" w:rsidTr="00DA0374">
        <w:trPr>
          <w:gridAfter w:val="1"/>
          <w:wAfter w:w="49" w:type="dxa"/>
          <w:trHeight w:val="297"/>
        </w:trPr>
        <w:tc>
          <w:tcPr>
            <w:tcW w:w="993"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rPr>
            </w:pPr>
            <w:r w:rsidRPr="00DA0374">
              <w:rPr>
                <w:rFonts w:ascii="Times New Roman" w:eastAsia="Times New Roman" w:hAnsi="Times New Roman" w:cs="Times New Roman"/>
              </w:rPr>
              <w:t>7.</w:t>
            </w:r>
          </w:p>
        </w:tc>
        <w:tc>
          <w:tcPr>
            <w:tcW w:w="3616" w:type="dxa"/>
            <w:vMerge w:val="restart"/>
            <w:tcBorders>
              <w:top w:val="nil"/>
              <w:left w:val="single" w:sz="4" w:space="0" w:color="auto"/>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rPr>
                <w:rFonts w:ascii="Times New Roman" w:eastAsia="Times New Roman" w:hAnsi="Times New Roman" w:cs="Times New Roman"/>
              </w:rPr>
            </w:pPr>
            <w:r w:rsidRPr="00DA0374">
              <w:rPr>
                <w:rFonts w:ascii="Times New Roman" w:eastAsia="Times New Roman" w:hAnsi="Times New Roman" w:cs="Times New Roman"/>
              </w:rPr>
              <w:t>Объем собственных доходов бюджета МО в расчете на 1 жителя МО</w:t>
            </w:r>
          </w:p>
        </w:tc>
        <w:tc>
          <w:tcPr>
            <w:tcW w:w="1202" w:type="dxa"/>
            <w:vMerge w:val="restart"/>
            <w:tcBorders>
              <w:top w:val="nil"/>
              <w:left w:val="single" w:sz="4" w:space="0" w:color="auto"/>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rPr>
            </w:pPr>
            <w:r w:rsidRPr="00DA0374">
              <w:rPr>
                <w:rFonts w:ascii="Times New Roman" w:eastAsia="Times New Roman" w:hAnsi="Times New Roman" w:cs="Times New Roman"/>
              </w:rPr>
              <w:t>руб.</w:t>
            </w:r>
          </w:p>
        </w:tc>
        <w:tc>
          <w:tcPr>
            <w:tcW w:w="710"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rPr>
            </w:pPr>
            <w:r w:rsidRPr="00DA0374">
              <w:rPr>
                <w:rFonts w:ascii="Times New Roman" w:eastAsia="Times New Roman" w:hAnsi="Times New Roman" w:cs="Times New Roman"/>
              </w:rPr>
              <w:t>2017</w:t>
            </w:r>
          </w:p>
        </w:tc>
        <w:tc>
          <w:tcPr>
            <w:tcW w:w="1420" w:type="dxa"/>
            <w:tcBorders>
              <w:top w:val="nil"/>
              <w:left w:val="nil"/>
              <w:bottom w:val="single" w:sz="4" w:space="0" w:color="auto"/>
              <w:right w:val="single" w:sz="4" w:space="0" w:color="auto"/>
            </w:tcBorders>
            <w:shd w:val="clear" w:color="000000" w:fill="EEECE1"/>
            <w:noWrap/>
            <w:vAlign w:val="bottom"/>
            <w:hideMark/>
          </w:tcPr>
          <w:p w:rsidR="00DA0374" w:rsidRPr="00DA0374" w:rsidRDefault="00DA0374" w:rsidP="00DA0374">
            <w:pPr>
              <w:spacing w:after="0" w:line="240" w:lineRule="auto"/>
              <w:jc w:val="right"/>
              <w:rPr>
                <w:rFonts w:ascii="Times New Roman" w:eastAsia="Times New Roman" w:hAnsi="Times New Roman" w:cs="Times New Roman"/>
              </w:rPr>
            </w:pPr>
            <w:r w:rsidRPr="00DA0374">
              <w:rPr>
                <w:rFonts w:ascii="Times New Roman" w:eastAsia="Times New Roman" w:hAnsi="Times New Roman" w:cs="Times New Roman"/>
              </w:rPr>
              <w:t>13 010,7</w:t>
            </w:r>
          </w:p>
        </w:tc>
        <w:tc>
          <w:tcPr>
            <w:tcW w:w="1415" w:type="dxa"/>
            <w:tcBorders>
              <w:top w:val="nil"/>
              <w:left w:val="nil"/>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right"/>
              <w:rPr>
                <w:rFonts w:ascii="Times New Roman" w:eastAsia="Times New Roman" w:hAnsi="Times New Roman" w:cs="Times New Roman"/>
              </w:rPr>
            </w:pPr>
            <w:r w:rsidRPr="00DA0374">
              <w:rPr>
                <w:rFonts w:ascii="Times New Roman" w:eastAsia="Times New Roman" w:hAnsi="Times New Roman" w:cs="Times New Roman"/>
              </w:rPr>
              <w:t>16 819,3</w:t>
            </w:r>
          </w:p>
        </w:tc>
        <w:tc>
          <w:tcPr>
            <w:tcW w:w="1417"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right"/>
              <w:rPr>
                <w:rFonts w:ascii="Times New Roman" w:eastAsia="Times New Roman" w:hAnsi="Times New Roman" w:cs="Times New Roman"/>
              </w:rPr>
            </w:pPr>
            <w:r w:rsidRPr="00DA0374">
              <w:rPr>
                <w:rFonts w:ascii="Times New Roman" w:eastAsia="Times New Roman" w:hAnsi="Times New Roman" w:cs="Times New Roman"/>
              </w:rPr>
              <w:t>20 984,1</w:t>
            </w:r>
          </w:p>
        </w:tc>
        <w:tc>
          <w:tcPr>
            <w:tcW w:w="1418"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right"/>
              <w:rPr>
                <w:rFonts w:ascii="Times New Roman" w:eastAsia="Times New Roman" w:hAnsi="Times New Roman" w:cs="Times New Roman"/>
                <w:color w:val="000000"/>
              </w:rPr>
            </w:pPr>
            <w:r w:rsidRPr="00DA0374">
              <w:rPr>
                <w:rFonts w:ascii="Times New Roman" w:eastAsia="Times New Roman" w:hAnsi="Times New Roman" w:cs="Times New Roman"/>
                <w:color w:val="000000"/>
              </w:rPr>
              <w:t>32 902,3</w:t>
            </w:r>
          </w:p>
        </w:tc>
        <w:tc>
          <w:tcPr>
            <w:tcW w:w="1280"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right"/>
              <w:rPr>
                <w:rFonts w:ascii="Times New Roman" w:eastAsia="Times New Roman" w:hAnsi="Times New Roman" w:cs="Times New Roman"/>
                <w:color w:val="000000"/>
              </w:rPr>
            </w:pPr>
            <w:r w:rsidRPr="00DA0374">
              <w:rPr>
                <w:rFonts w:ascii="Times New Roman" w:eastAsia="Times New Roman" w:hAnsi="Times New Roman" w:cs="Times New Roman"/>
                <w:color w:val="000000"/>
              </w:rPr>
              <w:t>10 981,4</w:t>
            </w:r>
          </w:p>
        </w:tc>
        <w:tc>
          <w:tcPr>
            <w:tcW w:w="1271" w:type="dxa"/>
            <w:gridSpan w:val="2"/>
            <w:tcBorders>
              <w:top w:val="nil"/>
              <w:left w:val="nil"/>
              <w:bottom w:val="single" w:sz="4" w:space="0" w:color="auto"/>
              <w:right w:val="single" w:sz="12" w:space="0" w:color="auto"/>
            </w:tcBorders>
            <w:shd w:val="clear" w:color="auto" w:fill="auto"/>
            <w:vAlign w:val="center"/>
            <w:hideMark/>
          </w:tcPr>
          <w:p w:rsidR="00DA0374" w:rsidRPr="00DA0374" w:rsidRDefault="00DA0374" w:rsidP="00DA0374">
            <w:pPr>
              <w:spacing w:after="0" w:line="240" w:lineRule="auto"/>
              <w:jc w:val="right"/>
              <w:rPr>
                <w:rFonts w:ascii="Times New Roman" w:eastAsia="Times New Roman" w:hAnsi="Times New Roman" w:cs="Times New Roman"/>
              </w:rPr>
            </w:pPr>
            <w:r w:rsidRPr="00DA0374">
              <w:rPr>
                <w:rFonts w:ascii="Times New Roman" w:eastAsia="Times New Roman" w:hAnsi="Times New Roman" w:cs="Times New Roman"/>
              </w:rPr>
              <w:t>10 015,8</w:t>
            </w:r>
          </w:p>
        </w:tc>
      </w:tr>
      <w:tr w:rsidR="00DA0374" w:rsidRPr="00DA0374" w:rsidTr="00DA0374">
        <w:trPr>
          <w:gridAfter w:val="1"/>
          <w:wAfter w:w="49" w:type="dxa"/>
          <w:trHeight w:val="297"/>
        </w:trPr>
        <w:tc>
          <w:tcPr>
            <w:tcW w:w="993" w:type="dxa"/>
            <w:vMerge/>
            <w:tcBorders>
              <w:top w:val="nil"/>
              <w:left w:val="single" w:sz="12"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710" w:type="dxa"/>
            <w:tcBorders>
              <w:top w:val="nil"/>
              <w:left w:val="nil"/>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center"/>
              <w:rPr>
                <w:rFonts w:ascii="Times New Roman" w:eastAsia="Times New Roman" w:hAnsi="Times New Roman" w:cs="Times New Roman"/>
                <w:bCs/>
                <w:color w:val="000000"/>
              </w:rPr>
            </w:pPr>
            <w:r w:rsidRPr="00DA0374">
              <w:rPr>
                <w:rFonts w:ascii="Times New Roman" w:eastAsia="Times New Roman" w:hAnsi="Times New Roman" w:cs="Times New Roman"/>
                <w:bCs/>
                <w:color w:val="000000"/>
              </w:rPr>
              <w:t>2018</w:t>
            </w:r>
          </w:p>
        </w:tc>
        <w:tc>
          <w:tcPr>
            <w:tcW w:w="1420" w:type="dxa"/>
            <w:tcBorders>
              <w:top w:val="nil"/>
              <w:left w:val="nil"/>
              <w:bottom w:val="single" w:sz="4" w:space="0" w:color="auto"/>
              <w:right w:val="single" w:sz="4" w:space="0" w:color="auto"/>
            </w:tcBorders>
            <w:shd w:val="clear" w:color="000000" w:fill="EEECE1"/>
            <w:noWrap/>
            <w:vAlign w:val="bottom"/>
          </w:tcPr>
          <w:p w:rsidR="00DA0374" w:rsidRPr="00DA0374" w:rsidRDefault="00DA0374" w:rsidP="00DA0374">
            <w:pPr>
              <w:spacing w:after="0" w:line="240" w:lineRule="auto"/>
              <w:jc w:val="right"/>
              <w:rPr>
                <w:rFonts w:ascii="Times New Roman" w:eastAsia="Times New Roman" w:hAnsi="Times New Roman" w:cs="Times New Roman"/>
                <w:bCs/>
                <w:color w:val="000000"/>
              </w:rPr>
            </w:pPr>
            <w:r w:rsidRPr="00DA0374">
              <w:rPr>
                <w:rFonts w:ascii="Times New Roman" w:eastAsia="Times New Roman" w:hAnsi="Times New Roman" w:cs="Times New Roman"/>
                <w:bCs/>
                <w:color w:val="000000"/>
              </w:rPr>
              <w:t>29 084,1</w:t>
            </w:r>
          </w:p>
        </w:tc>
        <w:tc>
          <w:tcPr>
            <w:tcW w:w="1415" w:type="dxa"/>
            <w:tcBorders>
              <w:top w:val="nil"/>
              <w:left w:val="nil"/>
              <w:bottom w:val="single" w:sz="4" w:space="0" w:color="auto"/>
              <w:right w:val="single" w:sz="4" w:space="0" w:color="auto"/>
            </w:tcBorders>
            <w:shd w:val="clear" w:color="auto" w:fill="auto"/>
            <w:noWrap/>
            <w:vAlign w:val="bottom"/>
          </w:tcPr>
          <w:p w:rsidR="00DA0374" w:rsidRPr="00DA0374" w:rsidRDefault="00DA0374" w:rsidP="00DA0374">
            <w:pPr>
              <w:spacing w:after="0" w:line="240" w:lineRule="auto"/>
              <w:jc w:val="right"/>
              <w:rPr>
                <w:rFonts w:ascii="Times New Roman" w:eastAsia="Times New Roman" w:hAnsi="Times New Roman" w:cs="Times New Roman"/>
                <w:bCs/>
                <w:color w:val="000000"/>
              </w:rPr>
            </w:pPr>
            <w:r w:rsidRPr="00DA0374">
              <w:rPr>
                <w:rFonts w:ascii="Times New Roman" w:eastAsia="Times New Roman" w:hAnsi="Times New Roman" w:cs="Times New Roman"/>
                <w:bCs/>
                <w:color w:val="000000"/>
              </w:rPr>
              <w:t>22 087,9</w:t>
            </w:r>
          </w:p>
        </w:tc>
        <w:tc>
          <w:tcPr>
            <w:tcW w:w="1417" w:type="dxa"/>
            <w:tcBorders>
              <w:top w:val="nil"/>
              <w:left w:val="nil"/>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Cs/>
                <w:color w:val="000000"/>
              </w:rPr>
            </w:pPr>
            <w:r w:rsidRPr="00DA0374">
              <w:rPr>
                <w:rFonts w:ascii="Times New Roman" w:eastAsia="Times New Roman" w:hAnsi="Times New Roman" w:cs="Times New Roman"/>
                <w:bCs/>
                <w:color w:val="000000"/>
              </w:rPr>
              <w:t>24 550,1</w:t>
            </w:r>
          </w:p>
        </w:tc>
        <w:tc>
          <w:tcPr>
            <w:tcW w:w="1418" w:type="dxa"/>
            <w:tcBorders>
              <w:top w:val="nil"/>
              <w:left w:val="nil"/>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Cs/>
                <w:color w:val="000000"/>
              </w:rPr>
            </w:pPr>
            <w:r w:rsidRPr="00DA0374">
              <w:rPr>
                <w:rFonts w:ascii="Times New Roman" w:eastAsia="Times New Roman" w:hAnsi="Times New Roman" w:cs="Times New Roman"/>
                <w:bCs/>
                <w:color w:val="000000"/>
              </w:rPr>
              <w:t>37 130,2</w:t>
            </w:r>
          </w:p>
        </w:tc>
        <w:tc>
          <w:tcPr>
            <w:tcW w:w="1280" w:type="dxa"/>
            <w:tcBorders>
              <w:top w:val="nil"/>
              <w:left w:val="nil"/>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Cs/>
                <w:color w:val="000000"/>
              </w:rPr>
            </w:pPr>
            <w:r w:rsidRPr="00DA0374">
              <w:rPr>
                <w:rFonts w:ascii="Times New Roman" w:eastAsia="Times New Roman" w:hAnsi="Times New Roman" w:cs="Times New Roman"/>
                <w:bCs/>
                <w:color w:val="000000"/>
              </w:rPr>
              <w:t>11 257,3</w:t>
            </w:r>
          </w:p>
        </w:tc>
        <w:tc>
          <w:tcPr>
            <w:tcW w:w="1271" w:type="dxa"/>
            <w:gridSpan w:val="2"/>
            <w:tcBorders>
              <w:top w:val="nil"/>
              <w:left w:val="nil"/>
              <w:bottom w:val="single" w:sz="4" w:space="0" w:color="auto"/>
              <w:right w:val="single" w:sz="12"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Cs/>
                <w:color w:val="000000"/>
              </w:rPr>
            </w:pPr>
            <w:r w:rsidRPr="00DA0374">
              <w:rPr>
                <w:rFonts w:ascii="Times New Roman" w:eastAsia="Times New Roman" w:hAnsi="Times New Roman" w:cs="Times New Roman"/>
                <w:bCs/>
                <w:color w:val="000000"/>
              </w:rPr>
              <w:t>9 148,2</w:t>
            </w:r>
          </w:p>
        </w:tc>
      </w:tr>
      <w:tr w:rsidR="00DA0374" w:rsidRPr="00DA0374" w:rsidTr="00DA0374">
        <w:trPr>
          <w:gridAfter w:val="1"/>
          <w:wAfter w:w="49" w:type="dxa"/>
          <w:trHeight w:val="282"/>
        </w:trPr>
        <w:tc>
          <w:tcPr>
            <w:tcW w:w="993" w:type="dxa"/>
            <w:vMerge/>
            <w:tcBorders>
              <w:top w:val="nil"/>
              <w:left w:val="single" w:sz="12"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center"/>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2019</w:t>
            </w:r>
          </w:p>
        </w:tc>
        <w:tc>
          <w:tcPr>
            <w:tcW w:w="1420" w:type="dxa"/>
            <w:tcBorders>
              <w:top w:val="single" w:sz="4" w:space="0" w:color="auto"/>
              <w:left w:val="nil"/>
              <w:bottom w:val="single" w:sz="4" w:space="0" w:color="auto"/>
              <w:right w:val="single" w:sz="4" w:space="0" w:color="auto"/>
            </w:tcBorders>
            <w:shd w:val="clear" w:color="000000" w:fill="EEECE1"/>
            <w:noWrap/>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31 070,8</w:t>
            </w:r>
          </w:p>
        </w:tc>
        <w:tc>
          <w:tcPr>
            <w:tcW w:w="1415" w:type="dxa"/>
            <w:tcBorders>
              <w:top w:val="single" w:sz="4" w:space="0" w:color="auto"/>
              <w:left w:val="nil"/>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21 273,3</w:t>
            </w:r>
          </w:p>
        </w:tc>
        <w:tc>
          <w:tcPr>
            <w:tcW w:w="1417" w:type="dxa"/>
            <w:tcBorders>
              <w:top w:val="single" w:sz="4" w:space="0" w:color="auto"/>
              <w:left w:val="nil"/>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26 310,0</w:t>
            </w:r>
          </w:p>
        </w:tc>
        <w:tc>
          <w:tcPr>
            <w:tcW w:w="1418" w:type="dxa"/>
            <w:tcBorders>
              <w:top w:val="single" w:sz="4" w:space="0" w:color="auto"/>
              <w:left w:val="nil"/>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40 841,3</w:t>
            </w:r>
          </w:p>
        </w:tc>
        <w:tc>
          <w:tcPr>
            <w:tcW w:w="1280" w:type="dxa"/>
            <w:tcBorders>
              <w:top w:val="single" w:sz="4" w:space="0" w:color="auto"/>
              <w:left w:val="nil"/>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13 734,4</w:t>
            </w:r>
          </w:p>
        </w:tc>
        <w:tc>
          <w:tcPr>
            <w:tcW w:w="1271" w:type="dxa"/>
            <w:gridSpan w:val="2"/>
            <w:tcBorders>
              <w:top w:val="single" w:sz="4" w:space="0" w:color="auto"/>
              <w:left w:val="nil"/>
              <w:bottom w:val="single" w:sz="4" w:space="0" w:color="auto"/>
              <w:right w:val="single" w:sz="12" w:space="0" w:color="auto"/>
            </w:tcBorders>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10 210,1</w:t>
            </w:r>
          </w:p>
        </w:tc>
      </w:tr>
      <w:tr w:rsidR="00DA0374" w:rsidRPr="00DA0374" w:rsidTr="00DA0374">
        <w:trPr>
          <w:gridAfter w:val="1"/>
          <w:wAfter w:w="49" w:type="dxa"/>
          <w:trHeight w:val="297"/>
        </w:trPr>
        <w:tc>
          <w:tcPr>
            <w:tcW w:w="993"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rPr>
            </w:pPr>
            <w:r w:rsidRPr="00DA0374">
              <w:rPr>
                <w:rFonts w:ascii="Times New Roman" w:eastAsia="Times New Roman" w:hAnsi="Times New Roman" w:cs="Times New Roman"/>
              </w:rPr>
              <w:t>8.</w:t>
            </w:r>
          </w:p>
        </w:tc>
        <w:tc>
          <w:tcPr>
            <w:tcW w:w="3616" w:type="dxa"/>
            <w:vMerge w:val="restart"/>
            <w:tcBorders>
              <w:top w:val="nil"/>
              <w:left w:val="single" w:sz="4" w:space="0" w:color="auto"/>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rPr>
                <w:rFonts w:ascii="Times New Roman" w:eastAsia="Times New Roman" w:hAnsi="Times New Roman" w:cs="Times New Roman"/>
              </w:rPr>
            </w:pPr>
            <w:r w:rsidRPr="00DA0374">
              <w:rPr>
                <w:rFonts w:ascii="Times New Roman" w:eastAsia="Times New Roman" w:hAnsi="Times New Roman" w:cs="Times New Roman"/>
              </w:rPr>
              <w:t>Объем поступлений в местные бюджеты от самообложения граждан</w:t>
            </w:r>
          </w:p>
        </w:tc>
        <w:tc>
          <w:tcPr>
            <w:tcW w:w="1202" w:type="dxa"/>
            <w:vMerge w:val="restart"/>
            <w:tcBorders>
              <w:top w:val="nil"/>
              <w:left w:val="single" w:sz="4" w:space="0" w:color="auto"/>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rPr>
            </w:pPr>
            <w:r w:rsidRPr="00DA0374">
              <w:rPr>
                <w:rFonts w:ascii="Times New Roman" w:eastAsia="Times New Roman" w:hAnsi="Times New Roman" w:cs="Times New Roman"/>
              </w:rPr>
              <w:t>тыс. руб.</w:t>
            </w:r>
          </w:p>
        </w:tc>
        <w:tc>
          <w:tcPr>
            <w:tcW w:w="710"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rPr>
            </w:pPr>
            <w:r w:rsidRPr="00DA0374">
              <w:rPr>
                <w:rFonts w:ascii="Times New Roman" w:eastAsia="Times New Roman" w:hAnsi="Times New Roman" w:cs="Times New Roman"/>
              </w:rPr>
              <w:t>2017</w:t>
            </w:r>
          </w:p>
        </w:tc>
        <w:tc>
          <w:tcPr>
            <w:tcW w:w="1420" w:type="dxa"/>
            <w:tcBorders>
              <w:top w:val="nil"/>
              <w:left w:val="nil"/>
              <w:bottom w:val="single" w:sz="4" w:space="0" w:color="auto"/>
              <w:right w:val="single" w:sz="4" w:space="0" w:color="auto"/>
            </w:tcBorders>
            <w:shd w:val="clear" w:color="000000" w:fill="EEECE1"/>
            <w:noWrap/>
            <w:vAlign w:val="bottom"/>
            <w:hideMark/>
          </w:tcPr>
          <w:p w:rsidR="00DA0374" w:rsidRPr="00DA0374" w:rsidRDefault="00DA0374" w:rsidP="00DA0374">
            <w:pPr>
              <w:spacing w:after="0" w:line="240" w:lineRule="auto"/>
              <w:jc w:val="right"/>
              <w:rPr>
                <w:rFonts w:ascii="Times New Roman" w:eastAsia="Times New Roman" w:hAnsi="Times New Roman" w:cs="Times New Roman"/>
                <w:color w:val="000000"/>
              </w:rPr>
            </w:pPr>
            <w:r w:rsidRPr="00DA0374">
              <w:rPr>
                <w:rFonts w:ascii="Times New Roman" w:eastAsia="Times New Roman" w:hAnsi="Times New Roman" w:cs="Times New Roman"/>
                <w:color w:val="000000"/>
              </w:rPr>
              <w:t>492,1</w:t>
            </w:r>
          </w:p>
        </w:tc>
        <w:tc>
          <w:tcPr>
            <w:tcW w:w="1415" w:type="dxa"/>
            <w:tcBorders>
              <w:top w:val="nil"/>
              <w:left w:val="nil"/>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right"/>
              <w:rPr>
                <w:rFonts w:ascii="Times New Roman" w:eastAsia="Times New Roman" w:hAnsi="Times New Roman" w:cs="Times New Roman"/>
                <w:color w:val="000000"/>
              </w:rPr>
            </w:pPr>
            <w:r w:rsidRPr="00DA0374">
              <w:rPr>
                <w:rFonts w:ascii="Times New Roman" w:eastAsia="Times New Roman" w:hAnsi="Times New Roman" w:cs="Times New Roman"/>
                <w:color w:val="000000"/>
              </w:rPr>
              <w:t>х</w:t>
            </w:r>
          </w:p>
        </w:tc>
        <w:tc>
          <w:tcPr>
            <w:tcW w:w="1417" w:type="dxa"/>
            <w:tcBorders>
              <w:top w:val="nil"/>
              <w:left w:val="nil"/>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right"/>
              <w:rPr>
                <w:rFonts w:ascii="Times New Roman" w:eastAsia="Times New Roman" w:hAnsi="Times New Roman" w:cs="Times New Roman"/>
                <w:color w:val="000000"/>
              </w:rPr>
            </w:pPr>
            <w:r w:rsidRPr="00DA0374">
              <w:rPr>
                <w:rFonts w:ascii="Times New Roman" w:eastAsia="Times New Roman" w:hAnsi="Times New Roman" w:cs="Times New Roman"/>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right"/>
              <w:rPr>
                <w:rFonts w:ascii="Times New Roman" w:eastAsia="Times New Roman" w:hAnsi="Times New Roman" w:cs="Times New Roman"/>
                <w:color w:val="000000"/>
              </w:rPr>
            </w:pPr>
            <w:r w:rsidRPr="00DA0374">
              <w:rPr>
                <w:rFonts w:ascii="Times New Roman" w:eastAsia="Times New Roman" w:hAnsi="Times New Roman" w:cs="Times New Roman"/>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right"/>
              <w:rPr>
                <w:rFonts w:ascii="Times New Roman" w:eastAsia="Times New Roman" w:hAnsi="Times New Roman" w:cs="Times New Roman"/>
                <w:color w:val="000000"/>
              </w:rPr>
            </w:pPr>
            <w:r w:rsidRPr="00DA0374">
              <w:rPr>
                <w:rFonts w:ascii="Times New Roman" w:eastAsia="Times New Roman" w:hAnsi="Times New Roman" w:cs="Times New Roman"/>
                <w:color w:val="000000"/>
              </w:rPr>
              <w:t> </w:t>
            </w:r>
          </w:p>
        </w:tc>
        <w:tc>
          <w:tcPr>
            <w:tcW w:w="1271" w:type="dxa"/>
            <w:gridSpan w:val="2"/>
            <w:tcBorders>
              <w:top w:val="nil"/>
              <w:left w:val="nil"/>
              <w:bottom w:val="single" w:sz="4" w:space="0" w:color="auto"/>
              <w:right w:val="single" w:sz="12" w:space="0" w:color="auto"/>
            </w:tcBorders>
            <w:shd w:val="clear" w:color="auto" w:fill="auto"/>
            <w:vAlign w:val="center"/>
            <w:hideMark/>
          </w:tcPr>
          <w:p w:rsidR="00DA0374" w:rsidRPr="00DA0374" w:rsidRDefault="00DA0374" w:rsidP="00DA0374">
            <w:pPr>
              <w:spacing w:after="0" w:line="240" w:lineRule="auto"/>
              <w:jc w:val="right"/>
              <w:rPr>
                <w:rFonts w:ascii="Times New Roman" w:eastAsia="Times New Roman" w:hAnsi="Times New Roman" w:cs="Times New Roman"/>
              </w:rPr>
            </w:pPr>
            <w:r w:rsidRPr="00DA0374">
              <w:rPr>
                <w:rFonts w:ascii="Times New Roman" w:eastAsia="Times New Roman" w:hAnsi="Times New Roman" w:cs="Times New Roman"/>
              </w:rPr>
              <w:t>492,1</w:t>
            </w:r>
          </w:p>
        </w:tc>
      </w:tr>
      <w:tr w:rsidR="00DA0374" w:rsidRPr="00DA0374" w:rsidTr="00DA0374">
        <w:trPr>
          <w:gridAfter w:val="1"/>
          <w:wAfter w:w="49" w:type="dxa"/>
          <w:trHeight w:val="297"/>
        </w:trPr>
        <w:tc>
          <w:tcPr>
            <w:tcW w:w="993" w:type="dxa"/>
            <w:vMerge/>
            <w:tcBorders>
              <w:top w:val="nil"/>
              <w:left w:val="single" w:sz="12"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710" w:type="dxa"/>
            <w:tcBorders>
              <w:top w:val="nil"/>
              <w:left w:val="nil"/>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center"/>
              <w:rPr>
                <w:rFonts w:ascii="Times New Roman" w:eastAsia="Times New Roman" w:hAnsi="Times New Roman" w:cs="Times New Roman"/>
                <w:bCs/>
                <w:color w:val="000000"/>
              </w:rPr>
            </w:pPr>
            <w:r w:rsidRPr="00DA0374">
              <w:rPr>
                <w:rFonts w:ascii="Times New Roman" w:eastAsia="Times New Roman" w:hAnsi="Times New Roman" w:cs="Times New Roman"/>
                <w:bCs/>
                <w:color w:val="000000"/>
              </w:rPr>
              <w:t>2018</w:t>
            </w:r>
          </w:p>
        </w:tc>
        <w:tc>
          <w:tcPr>
            <w:tcW w:w="1420" w:type="dxa"/>
            <w:tcBorders>
              <w:top w:val="nil"/>
              <w:left w:val="nil"/>
              <w:bottom w:val="single" w:sz="4" w:space="0" w:color="auto"/>
              <w:right w:val="single" w:sz="4" w:space="0" w:color="auto"/>
            </w:tcBorders>
            <w:shd w:val="clear" w:color="000000" w:fill="EEECE1"/>
            <w:noWrap/>
            <w:vAlign w:val="bottom"/>
          </w:tcPr>
          <w:p w:rsidR="00DA0374" w:rsidRPr="00DA0374" w:rsidRDefault="00DA0374" w:rsidP="00DA0374">
            <w:pPr>
              <w:spacing w:after="0" w:line="240" w:lineRule="auto"/>
              <w:jc w:val="right"/>
              <w:rPr>
                <w:rFonts w:ascii="Times New Roman" w:eastAsia="Times New Roman" w:hAnsi="Times New Roman" w:cs="Times New Roman"/>
                <w:bCs/>
                <w:color w:val="000000"/>
              </w:rPr>
            </w:pPr>
            <w:r w:rsidRPr="00DA0374">
              <w:rPr>
                <w:rFonts w:ascii="Times New Roman" w:eastAsia="Times New Roman" w:hAnsi="Times New Roman" w:cs="Times New Roman"/>
                <w:bCs/>
                <w:color w:val="000000"/>
              </w:rPr>
              <w:t>1 059,5</w:t>
            </w:r>
          </w:p>
        </w:tc>
        <w:tc>
          <w:tcPr>
            <w:tcW w:w="1415" w:type="dxa"/>
            <w:tcBorders>
              <w:top w:val="nil"/>
              <w:left w:val="nil"/>
              <w:bottom w:val="single" w:sz="4" w:space="0" w:color="auto"/>
              <w:right w:val="single" w:sz="4" w:space="0" w:color="auto"/>
            </w:tcBorders>
            <w:shd w:val="clear" w:color="auto" w:fill="auto"/>
            <w:noWrap/>
            <w:vAlign w:val="bottom"/>
          </w:tcPr>
          <w:p w:rsidR="00DA0374" w:rsidRPr="00DA0374" w:rsidRDefault="00DA0374" w:rsidP="00DA0374">
            <w:pPr>
              <w:spacing w:after="0" w:line="240" w:lineRule="auto"/>
              <w:jc w:val="right"/>
              <w:rPr>
                <w:rFonts w:ascii="Times New Roman" w:eastAsia="Times New Roman" w:hAnsi="Times New Roman" w:cs="Times New Roman"/>
                <w:bCs/>
                <w:color w:val="000000"/>
              </w:rPr>
            </w:pPr>
            <w:r w:rsidRPr="00DA0374">
              <w:rPr>
                <w:rFonts w:ascii="Times New Roman" w:eastAsia="Times New Roman" w:hAnsi="Times New Roman" w:cs="Times New Roman"/>
                <w:bCs/>
                <w:color w:val="000000"/>
              </w:rPr>
              <w:t>х</w:t>
            </w:r>
          </w:p>
        </w:tc>
        <w:tc>
          <w:tcPr>
            <w:tcW w:w="1417" w:type="dxa"/>
            <w:tcBorders>
              <w:top w:val="nil"/>
              <w:left w:val="nil"/>
              <w:bottom w:val="single" w:sz="4" w:space="0" w:color="auto"/>
              <w:right w:val="single" w:sz="4" w:space="0" w:color="auto"/>
            </w:tcBorders>
            <w:shd w:val="clear" w:color="auto" w:fill="auto"/>
            <w:noWrap/>
            <w:vAlign w:val="bottom"/>
          </w:tcPr>
          <w:p w:rsidR="00DA0374" w:rsidRPr="00DA0374" w:rsidRDefault="00DA0374" w:rsidP="00DA0374">
            <w:pPr>
              <w:spacing w:after="0" w:line="240" w:lineRule="auto"/>
              <w:jc w:val="right"/>
              <w:rPr>
                <w:rFonts w:ascii="Times New Roman" w:eastAsia="Times New Roman" w:hAnsi="Times New Roman" w:cs="Times New Roman"/>
                <w:bCs/>
                <w:color w:val="000000"/>
              </w:rPr>
            </w:pPr>
            <w:r w:rsidRPr="00DA0374">
              <w:rPr>
                <w:rFonts w:ascii="Times New Roman" w:eastAsia="Times New Roman" w:hAnsi="Times New Roman" w:cs="Times New Roman"/>
                <w:bCs/>
                <w:color w:val="000000"/>
              </w:rPr>
              <w:t> </w:t>
            </w:r>
          </w:p>
        </w:tc>
        <w:tc>
          <w:tcPr>
            <w:tcW w:w="1418" w:type="dxa"/>
            <w:tcBorders>
              <w:top w:val="nil"/>
              <w:left w:val="nil"/>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Cs/>
                <w:color w:val="000000"/>
              </w:rPr>
            </w:pPr>
            <w:r w:rsidRPr="00DA0374">
              <w:rPr>
                <w:rFonts w:ascii="Times New Roman" w:eastAsia="Times New Roman" w:hAnsi="Times New Roman" w:cs="Times New Roman"/>
                <w:bCs/>
                <w:color w:val="000000"/>
              </w:rPr>
              <w:t> </w:t>
            </w:r>
          </w:p>
        </w:tc>
        <w:tc>
          <w:tcPr>
            <w:tcW w:w="1280" w:type="dxa"/>
            <w:tcBorders>
              <w:top w:val="nil"/>
              <w:left w:val="nil"/>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Cs/>
                <w:color w:val="000000"/>
              </w:rPr>
            </w:pPr>
            <w:r w:rsidRPr="00DA0374">
              <w:rPr>
                <w:rFonts w:ascii="Times New Roman" w:eastAsia="Times New Roman" w:hAnsi="Times New Roman" w:cs="Times New Roman"/>
                <w:bCs/>
                <w:color w:val="000000"/>
              </w:rPr>
              <w:t>267,2</w:t>
            </w:r>
          </w:p>
        </w:tc>
        <w:tc>
          <w:tcPr>
            <w:tcW w:w="1271" w:type="dxa"/>
            <w:gridSpan w:val="2"/>
            <w:tcBorders>
              <w:top w:val="nil"/>
              <w:left w:val="nil"/>
              <w:bottom w:val="single" w:sz="4" w:space="0" w:color="auto"/>
              <w:right w:val="single" w:sz="12"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Cs/>
              </w:rPr>
            </w:pPr>
            <w:r w:rsidRPr="00DA0374">
              <w:rPr>
                <w:rFonts w:ascii="Times New Roman" w:eastAsia="Times New Roman" w:hAnsi="Times New Roman" w:cs="Times New Roman"/>
                <w:bCs/>
              </w:rPr>
              <w:t>792,3</w:t>
            </w:r>
          </w:p>
        </w:tc>
      </w:tr>
      <w:tr w:rsidR="00DA0374" w:rsidRPr="00DA0374" w:rsidTr="00DA0374">
        <w:trPr>
          <w:gridAfter w:val="1"/>
          <w:wAfter w:w="49" w:type="dxa"/>
          <w:trHeight w:val="297"/>
        </w:trPr>
        <w:tc>
          <w:tcPr>
            <w:tcW w:w="993" w:type="dxa"/>
            <w:vMerge/>
            <w:tcBorders>
              <w:top w:val="nil"/>
              <w:left w:val="single" w:sz="12"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center"/>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2019</w:t>
            </w:r>
          </w:p>
        </w:tc>
        <w:tc>
          <w:tcPr>
            <w:tcW w:w="1420" w:type="dxa"/>
            <w:tcBorders>
              <w:top w:val="single" w:sz="4" w:space="0" w:color="auto"/>
              <w:left w:val="nil"/>
              <w:bottom w:val="single" w:sz="4" w:space="0" w:color="auto"/>
              <w:right w:val="single" w:sz="4" w:space="0" w:color="auto"/>
            </w:tcBorders>
            <w:shd w:val="clear" w:color="000000" w:fill="EEECE1"/>
            <w:noWrap/>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817,6</w:t>
            </w:r>
          </w:p>
        </w:tc>
        <w:tc>
          <w:tcPr>
            <w:tcW w:w="1415" w:type="dxa"/>
            <w:tcBorders>
              <w:top w:val="single" w:sz="4" w:space="0" w:color="auto"/>
              <w:left w:val="nil"/>
              <w:bottom w:val="single" w:sz="4" w:space="0" w:color="auto"/>
              <w:right w:val="single" w:sz="4" w:space="0" w:color="auto"/>
            </w:tcBorders>
            <w:shd w:val="clear" w:color="auto" w:fill="auto"/>
            <w:noWrap/>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х</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 </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37,7</w:t>
            </w:r>
          </w:p>
        </w:tc>
        <w:tc>
          <w:tcPr>
            <w:tcW w:w="1271" w:type="dxa"/>
            <w:gridSpan w:val="2"/>
            <w:tcBorders>
              <w:top w:val="single" w:sz="4" w:space="0" w:color="auto"/>
              <w:left w:val="nil"/>
              <w:bottom w:val="single" w:sz="4" w:space="0" w:color="auto"/>
              <w:right w:val="single" w:sz="12"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779,9</w:t>
            </w:r>
          </w:p>
        </w:tc>
      </w:tr>
      <w:tr w:rsidR="00DA0374" w:rsidRPr="00DA0374" w:rsidTr="00DA0374">
        <w:trPr>
          <w:gridAfter w:val="1"/>
          <w:wAfter w:w="49" w:type="dxa"/>
          <w:trHeight w:val="297"/>
        </w:trPr>
        <w:tc>
          <w:tcPr>
            <w:tcW w:w="993"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rPr>
            </w:pPr>
            <w:r w:rsidRPr="00DA0374">
              <w:rPr>
                <w:rFonts w:ascii="Times New Roman" w:eastAsia="Times New Roman" w:hAnsi="Times New Roman" w:cs="Times New Roman"/>
              </w:rPr>
              <w:t>9.</w:t>
            </w:r>
          </w:p>
        </w:tc>
        <w:tc>
          <w:tcPr>
            <w:tcW w:w="3616" w:type="dxa"/>
            <w:vMerge w:val="restart"/>
            <w:tcBorders>
              <w:top w:val="nil"/>
              <w:left w:val="single" w:sz="4" w:space="0" w:color="auto"/>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rPr>
                <w:rFonts w:ascii="Times New Roman" w:eastAsia="Times New Roman" w:hAnsi="Times New Roman" w:cs="Times New Roman"/>
              </w:rPr>
            </w:pPr>
            <w:r w:rsidRPr="00DA0374">
              <w:rPr>
                <w:rFonts w:ascii="Times New Roman" w:eastAsia="Times New Roman" w:hAnsi="Times New Roman" w:cs="Times New Roman"/>
              </w:rPr>
              <w:t>Расходы бюджета МО в расчете на 1 жителя МО</w:t>
            </w:r>
          </w:p>
        </w:tc>
        <w:tc>
          <w:tcPr>
            <w:tcW w:w="1202" w:type="dxa"/>
            <w:vMerge w:val="restart"/>
            <w:tcBorders>
              <w:top w:val="nil"/>
              <w:left w:val="single" w:sz="4" w:space="0" w:color="auto"/>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rPr>
            </w:pPr>
            <w:r w:rsidRPr="00DA0374">
              <w:rPr>
                <w:rFonts w:ascii="Times New Roman" w:eastAsia="Times New Roman" w:hAnsi="Times New Roman" w:cs="Times New Roman"/>
              </w:rPr>
              <w:t>руб.</w:t>
            </w:r>
          </w:p>
        </w:tc>
        <w:tc>
          <w:tcPr>
            <w:tcW w:w="710"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rPr>
            </w:pPr>
            <w:r w:rsidRPr="00DA0374">
              <w:rPr>
                <w:rFonts w:ascii="Times New Roman" w:eastAsia="Times New Roman" w:hAnsi="Times New Roman" w:cs="Times New Roman"/>
              </w:rPr>
              <w:t>2017</w:t>
            </w:r>
          </w:p>
        </w:tc>
        <w:tc>
          <w:tcPr>
            <w:tcW w:w="1420" w:type="dxa"/>
            <w:tcBorders>
              <w:top w:val="nil"/>
              <w:left w:val="nil"/>
              <w:bottom w:val="single" w:sz="4" w:space="0" w:color="auto"/>
              <w:right w:val="single" w:sz="4" w:space="0" w:color="auto"/>
            </w:tcBorders>
            <w:shd w:val="clear" w:color="000000" w:fill="EEECE1"/>
            <w:noWrap/>
            <w:vAlign w:val="bottom"/>
            <w:hideMark/>
          </w:tcPr>
          <w:p w:rsidR="00DA0374" w:rsidRPr="00DA0374" w:rsidRDefault="00DA0374" w:rsidP="00DA0374">
            <w:pPr>
              <w:spacing w:after="0" w:line="240" w:lineRule="auto"/>
              <w:jc w:val="right"/>
              <w:rPr>
                <w:rFonts w:ascii="Times New Roman" w:eastAsia="Times New Roman" w:hAnsi="Times New Roman" w:cs="Times New Roman"/>
                <w:color w:val="000000"/>
              </w:rPr>
            </w:pPr>
            <w:r w:rsidRPr="00DA0374">
              <w:rPr>
                <w:rFonts w:ascii="Times New Roman" w:eastAsia="Times New Roman" w:hAnsi="Times New Roman" w:cs="Times New Roman"/>
                <w:color w:val="000000"/>
              </w:rPr>
              <w:t>42 825,3</w:t>
            </w:r>
          </w:p>
        </w:tc>
        <w:tc>
          <w:tcPr>
            <w:tcW w:w="1415" w:type="dxa"/>
            <w:tcBorders>
              <w:top w:val="nil"/>
              <w:left w:val="nil"/>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right"/>
              <w:rPr>
                <w:rFonts w:ascii="Times New Roman" w:eastAsia="Times New Roman" w:hAnsi="Times New Roman" w:cs="Times New Roman"/>
                <w:color w:val="000000"/>
              </w:rPr>
            </w:pPr>
            <w:r w:rsidRPr="00DA0374">
              <w:rPr>
                <w:rFonts w:ascii="Times New Roman" w:eastAsia="Times New Roman" w:hAnsi="Times New Roman" w:cs="Times New Roman"/>
                <w:color w:val="000000"/>
              </w:rPr>
              <w:t>26 646,6</w:t>
            </w:r>
          </w:p>
        </w:tc>
        <w:tc>
          <w:tcPr>
            <w:tcW w:w="1417"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right"/>
              <w:rPr>
                <w:rFonts w:ascii="Times New Roman" w:eastAsia="Times New Roman" w:hAnsi="Times New Roman" w:cs="Times New Roman"/>
                <w:color w:val="000000"/>
              </w:rPr>
            </w:pPr>
            <w:r w:rsidRPr="00DA0374">
              <w:rPr>
                <w:rFonts w:ascii="Times New Roman" w:eastAsia="Times New Roman" w:hAnsi="Times New Roman" w:cs="Times New Roman"/>
                <w:color w:val="000000"/>
              </w:rPr>
              <w:t>33 953,2</w:t>
            </w:r>
          </w:p>
        </w:tc>
        <w:tc>
          <w:tcPr>
            <w:tcW w:w="1418"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right"/>
              <w:rPr>
                <w:rFonts w:ascii="Times New Roman" w:eastAsia="Times New Roman" w:hAnsi="Times New Roman" w:cs="Times New Roman"/>
                <w:color w:val="000000"/>
              </w:rPr>
            </w:pPr>
            <w:r w:rsidRPr="00DA0374">
              <w:rPr>
                <w:rFonts w:ascii="Times New Roman" w:eastAsia="Times New Roman" w:hAnsi="Times New Roman" w:cs="Times New Roman"/>
                <w:color w:val="000000"/>
              </w:rPr>
              <w:t>60 623,6</w:t>
            </w:r>
          </w:p>
        </w:tc>
        <w:tc>
          <w:tcPr>
            <w:tcW w:w="1280"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right"/>
              <w:rPr>
                <w:rFonts w:ascii="Times New Roman" w:eastAsia="Times New Roman" w:hAnsi="Times New Roman" w:cs="Times New Roman"/>
                <w:color w:val="000000"/>
              </w:rPr>
            </w:pPr>
            <w:r w:rsidRPr="00DA0374">
              <w:rPr>
                <w:rFonts w:ascii="Times New Roman" w:eastAsia="Times New Roman" w:hAnsi="Times New Roman" w:cs="Times New Roman"/>
                <w:color w:val="000000"/>
              </w:rPr>
              <w:t>11 395,4</w:t>
            </w:r>
          </w:p>
        </w:tc>
        <w:tc>
          <w:tcPr>
            <w:tcW w:w="1271" w:type="dxa"/>
            <w:gridSpan w:val="2"/>
            <w:tcBorders>
              <w:top w:val="nil"/>
              <w:left w:val="nil"/>
              <w:bottom w:val="single" w:sz="4" w:space="0" w:color="auto"/>
              <w:right w:val="single" w:sz="12" w:space="0" w:color="auto"/>
            </w:tcBorders>
            <w:shd w:val="clear" w:color="auto" w:fill="auto"/>
            <w:vAlign w:val="center"/>
            <w:hideMark/>
          </w:tcPr>
          <w:p w:rsidR="00DA0374" w:rsidRPr="00DA0374" w:rsidRDefault="00DA0374" w:rsidP="00DA0374">
            <w:pPr>
              <w:spacing w:after="0" w:line="240" w:lineRule="auto"/>
              <w:jc w:val="right"/>
              <w:rPr>
                <w:rFonts w:ascii="Times New Roman" w:eastAsia="Times New Roman" w:hAnsi="Times New Roman" w:cs="Times New Roman"/>
              </w:rPr>
            </w:pPr>
            <w:r w:rsidRPr="00DA0374">
              <w:rPr>
                <w:rFonts w:ascii="Times New Roman" w:eastAsia="Times New Roman" w:hAnsi="Times New Roman" w:cs="Times New Roman"/>
              </w:rPr>
              <w:t>10 115,2</w:t>
            </w:r>
          </w:p>
        </w:tc>
      </w:tr>
      <w:tr w:rsidR="00DA0374" w:rsidRPr="00DA0374" w:rsidTr="00DA0374">
        <w:trPr>
          <w:gridAfter w:val="1"/>
          <w:wAfter w:w="49" w:type="dxa"/>
          <w:trHeight w:val="297"/>
        </w:trPr>
        <w:tc>
          <w:tcPr>
            <w:tcW w:w="993" w:type="dxa"/>
            <w:vMerge/>
            <w:tcBorders>
              <w:top w:val="nil"/>
              <w:left w:val="single" w:sz="12"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710" w:type="dxa"/>
            <w:tcBorders>
              <w:top w:val="nil"/>
              <w:left w:val="nil"/>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center"/>
              <w:rPr>
                <w:rFonts w:ascii="Times New Roman" w:eastAsia="Times New Roman" w:hAnsi="Times New Roman" w:cs="Times New Roman"/>
                <w:bCs/>
                <w:color w:val="000000"/>
              </w:rPr>
            </w:pPr>
            <w:r w:rsidRPr="00DA0374">
              <w:rPr>
                <w:rFonts w:ascii="Times New Roman" w:eastAsia="Times New Roman" w:hAnsi="Times New Roman" w:cs="Times New Roman"/>
                <w:bCs/>
                <w:color w:val="000000"/>
              </w:rPr>
              <w:t>2018</w:t>
            </w:r>
          </w:p>
        </w:tc>
        <w:tc>
          <w:tcPr>
            <w:tcW w:w="1420" w:type="dxa"/>
            <w:tcBorders>
              <w:top w:val="nil"/>
              <w:left w:val="nil"/>
              <w:bottom w:val="single" w:sz="4" w:space="0" w:color="auto"/>
              <w:right w:val="single" w:sz="4" w:space="0" w:color="auto"/>
            </w:tcBorders>
            <w:shd w:val="clear" w:color="000000" w:fill="EEECE1"/>
            <w:noWrap/>
            <w:vAlign w:val="bottom"/>
          </w:tcPr>
          <w:p w:rsidR="00DA0374" w:rsidRPr="00DA0374" w:rsidRDefault="00DA0374" w:rsidP="00DA0374">
            <w:pPr>
              <w:spacing w:after="0" w:line="240" w:lineRule="auto"/>
              <w:jc w:val="right"/>
              <w:rPr>
                <w:rFonts w:ascii="Times New Roman" w:eastAsia="Times New Roman" w:hAnsi="Times New Roman" w:cs="Times New Roman"/>
                <w:bCs/>
                <w:color w:val="000000"/>
              </w:rPr>
            </w:pPr>
            <w:r w:rsidRPr="00DA0374">
              <w:rPr>
                <w:rFonts w:ascii="Times New Roman" w:eastAsia="Times New Roman" w:hAnsi="Times New Roman" w:cs="Times New Roman"/>
                <w:bCs/>
                <w:color w:val="000000"/>
              </w:rPr>
              <w:t>46 654,8</w:t>
            </w:r>
          </w:p>
        </w:tc>
        <w:tc>
          <w:tcPr>
            <w:tcW w:w="1415" w:type="dxa"/>
            <w:tcBorders>
              <w:top w:val="nil"/>
              <w:left w:val="nil"/>
              <w:bottom w:val="single" w:sz="4" w:space="0" w:color="auto"/>
              <w:right w:val="single" w:sz="4" w:space="0" w:color="auto"/>
            </w:tcBorders>
            <w:shd w:val="clear" w:color="auto" w:fill="auto"/>
            <w:noWrap/>
            <w:vAlign w:val="bottom"/>
          </w:tcPr>
          <w:p w:rsidR="00DA0374" w:rsidRPr="00DA0374" w:rsidRDefault="00DA0374" w:rsidP="00DA0374">
            <w:pPr>
              <w:spacing w:after="0" w:line="240" w:lineRule="auto"/>
              <w:jc w:val="right"/>
              <w:rPr>
                <w:rFonts w:ascii="Times New Roman" w:eastAsia="Times New Roman" w:hAnsi="Times New Roman" w:cs="Times New Roman"/>
                <w:bCs/>
                <w:color w:val="000000"/>
              </w:rPr>
            </w:pPr>
            <w:r w:rsidRPr="00DA0374">
              <w:rPr>
                <w:rFonts w:ascii="Times New Roman" w:eastAsia="Times New Roman" w:hAnsi="Times New Roman" w:cs="Times New Roman"/>
                <w:bCs/>
                <w:color w:val="000000"/>
              </w:rPr>
              <w:t>31 344,4</w:t>
            </w:r>
          </w:p>
        </w:tc>
        <w:tc>
          <w:tcPr>
            <w:tcW w:w="1417" w:type="dxa"/>
            <w:tcBorders>
              <w:top w:val="nil"/>
              <w:left w:val="nil"/>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Cs/>
                <w:color w:val="000000"/>
              </w:rPr>
            </w:pPr>
            <w:r w:rsidRPr="00DA0374">
              <w:rPr>
                <w:rFonts w:ascii="Times New Roman" w:eastAsia="Times New Roman" w:hAnsi="Times New Roman" w:cs="Times New Roman"/>
                <w:bCs/>
                <w:color w:val="000000"/>
              </w:rPr>
              <w:t>20 271,3</w:t>
            </w:r>
          </w:p>
        </w:tc>
        <w:tc>
          <w:tcPr>
            <w:tcW w:w="1418" w:type="dxa"/>
            <w:tcBorders>
              <w:top w:val="nil"/>
              <w:left w:val="nil"/>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Cs/>
                <w:color w:val="000000"/>
              </w:rPr>
            </w:pPr>
            <w:r w:rsidRPr="00DA0374">
              <w:rPr>
                <w:rFonts w:ascii="Times New Roman" w:eastAsia="Times New Roman" w:hAnsi="Times New Roman" w:cs="Times New Roman"/>
                <w:bCs/>
                <w:color w:val="000000"/>
              </w:rPr>
              <w:t>66 803,4</w:t>
            </w:r>
          </w:p>
        </w:tc>
        <w:tc>
          <w:tcPr>
            <w:tcW w:w="1280" w:type="dxa"/>
            <w:tcBorders>
              <w:top w:val="nil"/>
              <w:left w:val="nil"/>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Cs/>
                <w:color w:val="000000"/>
              </w:rPr>
            </w:pPr>
            <w:r w:rsidRPr="00DA0374">
              <w:rPr>
                <w:rFonts w:ascii="Times New Roman" w:eastAsia="Times New Roman" w:hAnsi="Times New Roman" w:cs="Times New Roman"/>
                <w:bCs/>
                <w:color w:val="000000"/>
              </w:rPr>
              <w:t>11 273,7</w:t>
            </w:r>
          </w:p>
        </w:tc>
        <w:tc>
          <w:tcPr>
            <w:tcW w:w="1271" w:type="dxa"/>
            <w:gridSpan w:val="2"/>
            <w:tcBorders>
              <w:top w:val="nil"/>
              <w:left w:val="nil"/>
              <w:bottom w:val="single" w:sz="4" w:space="0" w:color="auto"/>
              <w:right w:val="single" w:sz="12"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Cs/>
                <w:color w:val="000000"/>
              </w:rPr>
            </w:pPr>
            <w:r w:rsidRPr="00DA0374">
              <w:rPr>
                <w:rFonts w:ascii="Times New Roman" w:eastAsia="Times New Roman" w:hAnsi="Times New Roman" w:cs="Times New Roman"/>
                <w:bCs/>
                <w:color w:val="000000"/>
              </w:rPr>
              <w:t>9 287,2</w:t>
            </w:r>
          </w:p>
        </w:tc>
      </w:tr>
      <w:tr w:rsidR="00DA0374" w:rsidRPr="00DA0374" w:rsidTr="00DA0374">
        <w:trPr>
          <w:gridAfter w:val="1"/>
          <w:wAfter w:w="49" w:type="dxa"/>
          <w:trHeight w:val="282"/>
        </w:trPr>
        <w:tc>
          <w:tcPr>
            <w:tcW w:w="993" w:type="dxa"/>
            <w:vMerge/>
            <w:tcBorders>
              <w:top w:val="nil"/>
              <w:left w:val="single" w:sz="12"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center"/>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2019</w:t>
            </w:r>
          </w:p>
        </w:tc>
        <w:tc>
          <w:tcPr>
            <w:tcW w:w="1420" w:type="dxa"/>
            <w:tcBorders>
              <w:top w:val="single" w:sz="4" w:space="0" w:color="auto"/>
              <w:left w:val="nil"/>
              <w:bottom w:val="single" w:sz="4" w:space="0" w:color="auto"/>
              <w:right w:val="single" w:sz="4" w:space="0" w:color="auto"/>
            </w:tcBorders>
            <w:shd w:val="clear" w:color="000000" w:fill="EEECE1"/>
            <w:noWrap/>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49 917,6</w:t>
            </w:r>
          </w:p>
        </w:tc>
        <w:tc>
          <w:tcPr>
            <w:tcW w:w="1415" w:type="dxa"/>
            <w:tcBorders>
              <w:top w:val="single" w:sz="4" w:space="0" w:color="auto"/>
              <w:left w:val="nil"/>
              <w:bottom w:val="single" w:sz="4" w:space="0" w:color="auto"/>
              <w:right w:val="single" w:sz="4" w:space="0" w:color="auto"/>
            </w:tcBorders>
            <w:shd w:val="clear" w:color="auto" w:fill="auto"/>
            <w:noWrap/>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31 676,8</w:t>
            </w:r>
          </w:p>
        </w:tc>
        <w:tc>
          <w:tcPr>
            <w:tcW w:w="1417" w:type="dxa"/>
            <w:tcBorders>
              <w:top w:val="single" w:sz="4" w:space="0" w:color="auto"/>
              <w:left w:val="nil"/>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39 454,8</w:t>
            </w:r>
          </w:p>
        </w:tc>
        <w:tc>
          <w:tcPr>
            <w:tcW w:w="1418" w:type="dxa"/>
            <w:tcBorders>
              <w:top w:val="single" w:sz="4" w:space="0" w:color="auto"/>
              <w:left w:val="nil"/>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72 978,1</w:t>
            </w:r>
          </w:p>
        </w:tc>
        <w:tc>
          <w:tcPr>
            <w:tcW w:w="1280" w:type="dxa"/>
            <w:tcBorders>
              <w:top w:val="single" w:sz="4" w:space="0" w:color="auto"/>
              <w:left w:val="nil"/>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13 419,0</w:t>
            </w:r>
          </w:p>
        </w:tc>
        <w:tc>
          <w:tcPr>
            <w:tcW w:w="1271" w:type="dxa"/>
            <w:gridSpan w:val="2"/>
            <w:tcBorders>
              <w:top w:val="single" w:sz="4" w:space="0" w:color="auto"/>
              <w:left w:val="nil"/>
              <w:bottom w:val="single" w:sz="4" w:space="0" w:color="auto"/>
              <w:right w:val="single" w:sz="12"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10 262,0</w:t>
            </w:r>
          </w:p>
        </w:tc>
      </w:tr>
      <w:tr w:rsidR="00DA0374" w:rsidRPr="00DA0374" w:rsidTr="00DA0374">
        <w:trPr>
          <w:gridAfter w:val="1"/>
          <w:wAfter w:w="49" w:type="dxa"/>
          <w:trHeight w:val="371"/>
        </w:trPr>
        <w:tc>
          <w:tcPr>
            <w:tcW w:w="993"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rPr>
            </w:pPr>
            <w:r w:rsidRPr="00DA0374">
              <w:rPr>
                <w:rFonts w:ascii="Times New Roman" w:eastAsia="Times New Roman" w:hAnsi="Times New Roman" w:cs="Times New Roman"/>
              </w:rPr>
              <w:t>10.</w:t>
            </w:r>
          </w:p>
        </w:tc>
        <w:tc>
          <w:tcPr>
            <w:tcW w:w="3616" w:type="dxa"/>
            <w:vMerge w:val="restart"/>
            <w:tcBorders>
              <w:top w:val="nil"/>
              <w:left w:val="single" w:sz="4" w:space="0" w:color="auto"/>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rPr>
                <w:rFonts w:ascii="Times New Roman" w:eastAsia="Times New Roman" w:hAnsi="Times New Roman" w:cs="Times New Roman"/>
              </w:rPr>
            </w:pPr>
            <w:r w:rsidRPr="00DA0374">
              <w:rPr>
                <w:rFonts w:ascii="Times New Roman" w:eastAsia="Times New Roman" w:hAnsi="Times New Roman" w:cs="Times New Roman"/>
              </w:rPr>
              <w:t>Численность населения (показатель, используемый в расчетах по п.п. 2, 3, 7, 9) *</w:t>
            </w:r>
          </w:p>
        </w:tc>
        <w:tc>
          <w:tcPr>
            <w:tcW w:w="1202" w:type="dxa"/>
            <w:vMerge w:val="restart"/>
            <w:tcBorders>
              <w:top w:val="nil"/>
              <w:left w:val="single" w:sz="4" w:space="0" w:color="auto"/>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rPr>
            </w:pPr>
            <w:r w:rsidRPr="00DA0374">
              <w:rPr>
                <w:rFonts w:ascii="Times New Roman" w:eastAsia="Times New Roman" w:hAnsi="Times New Roman" w:cs="Times New Roman"/>
              </w:rPr>
              <w:t>чел.</w:t>
            </w:r>
          </w:p>
        </w:tc>
        <w:tc>
          <w:tcPr>
            <w:tcW w:w="710"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rPr>
            </w:pPr>
            <w:r w:rsidRPr="00DA0374">
              <w:rPr>
                <w:rFonts w:ascii="Times New Roman" w:eastAsia="Times New Roman" w:hAnsi="Times New Roman" w:cs="Times New Roman"/>
              </w:rPr>
              <w:t>2017</w:t>
            </w:r>
          </w:p>
        </w:tc>
        <w:tc>
          <w:tcPr>
            <w:tcW w:w="1420" w:type="dxa"/>
            <w:tcBorders>
              <w:top w:val="nil"/>
              <w:left w:val="nil"/>
              <w:bottom w:val="single" w:sz="4" w:space="0" w:color="auto"/>
              <w:right w:val="single" w:sz="4" w:space="0" w:color="auto"/>
            </w:tcBorders>
            <w:shd w:val="clear" w:color="000000" w:fill="EEECE1"/>
            <w:noWrap/>
            <w:vAlign w:val="bottom"/>
            <w:hideMark/>
          </w:tcPr>
          <w:p w:rsidR="00DA0374" w:rsidRPr="00DA0374" w:rsidRDefault="00DA0374" w:rsidP="00DA0374">
            <w:pPr>
              <w:spacing w:after="0" w:line="240" w:lineRule="auto"/>
              <w:jc w:val="right"/>
              <w:rPr>
                <w:rFonts w:ascii="Times New Roman" w:eastAsia="Times New Roman" w:hAnsi="Times New Roman" w:cs="Times New Roman"/>
                <w:color w:val="000000"/>
              </w:rPr>
            </w:pPr>
            <w:r w:rsidRPr="00DA0374">
              <w:rPr>
                <w:rFonts w:ascii="Times New Roman" w:eastAsia="Times New Roman" w:hAnsi="Times New Roman" w:cs="Times New Roman"/>
                <w:color w:val="000000"/>
              </w:rPr>
              <w:t>2 875 301</w:t>
            </w:r>
          </w:p>
        </w:tc>
        <w:tc>
          <w:tcPr>
            <w:tcW w:w="1415"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right"/>
              <w:rPr>
                <w:rFonts w:ascii="Times New Roman" w:eastAsia="Times New Roman" w:hAnsi="Times New Roman" w:cs="Times New Roman"/>
                <w:color w:val="000000"/>
              </w:rPr>
            </w:pPr>
            <w:r w:rsidRPr="00DA0374">
              <w:rPr>
                <w:rFonts w:ascii="Times New Roman" w:eastAsia="Times New Roman" w:hAnsi="Times New Roman" w:cs="Times New Roman"/>
                <w:color w:val="000000"/>
              </w:rPr>
              <w:t>1 083 794</w:t>
            </w:r>
          </w:p>
        </w:tc>
        <w:tc>
          <w:tcPr>
            <w:tcW w:w="1417"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right"/>
              <w:rPr>
                <w:rFonts w:ascii="Times New Roman" w:eastAsia="Times New Roman" w:hAnsi="Times New Roman" w:cs="Times New Roman"/>
                <w:color w:val="000000"/>
              </w:rPr>
            </w:pPr>
            <w:r w:rsidRPr="00DA0374">
              <w:rPr>
                <w:rFonts w:ascii="Times New Roman" w:eastAsia="Times New Roman" w:hAnsi="Times New Roman" w:cs="Times New Roman"/>
                <w:color w:val="000000"/>
              </w:rPr>
              <w:t>1 990 538</w:t>
            </w:r>
          </w:p>
        </w:tc>
        <w:tc>
          <w:tcPr>
            <w:tcW w:w="1418"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right"/>
              <w:rPr>
                <w:rFonts w:ascii="Times New Roman" w:eastAsia="Times New Roman" w:hAnsi="Times New Roman" w:cs="Times New Roman"/>
                <w:color w:val="000000"/>
              </w:rPr>
            </w:pPr>
            <w:r w:rsidRPr="00DA0374">
              <w:rPr>
                <w:rFonts w:ascii="Times New Roman" w:eastAsia="Times New Roman" w:hAnsi="Times New Roman" w:cs="Times New Roman"/>
                <w:color w:val="000000"/>
              </w:rPr>
              <w:t>884 763</w:t>
            </w:r>
          </w:p>
        </w:tc>
        <w:tc>
          <w:tcPr>
            <w:tcW w:w="1280"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right"/>
              <w:rPr>
                <w:rFonts w:ascii="Times New Roman" w:eastAsia="Times New Roman" w:hAnsi="Times New Roman" w:cs="Times New Roman"/>
                <w:color w:val="000000"/>
              </w:rPr>
            </w:pPr>
            <w:r w:rsidRPr="00DA0374">
              <w:rPr>
                <w:rFonts w:ascii="Times New Roman" w:eastAsia="Times New Roman" w:hAnsi="Times New Roman" w:cs="Times New Roman"/>
                <w:color w:val="000000"/>
              </w:rPr>
              <w:t>229 540</w:t>
            </w:r>
          </w:p>
        </w:tc>
        <w:tc>
          <w:tcPr>
            <w:tcW w:w="1271" w:type="dxa"/>
            <w:gridSpan w:val="2"/>
            <w:tcBorders>
              <w:top w:val="nil"/>
              <w:left w:val="nil"/>
              <w:bottom w:val="single" w:sz="4" w:space="0" w:color="auto"/>
              <w:right w:val="single" w:sz="12" w:space="0" w:color="auto"/>
            </w:tcBorders>
            <w:shd w:val="clear" w:color="auto" w:fill="auto"/>
            <w:vAlign w:val="center"/>
            <w:hideMark/>
          </w:tcPr>
          <w:p w:rsidR="00DA0374" w:rsidRPr="00DA0374" w:rsidRDefault="00DA0374" w:rsidP="00DA0374">
            <w:pPr>
              <w:spacing w:after="0" w:line="240" w:lineRule="auto"/>
              <w:jc w:val="right"/>
              <w:rPr>
                <w:rFonts w:ascii="Times New Roman" w:eastAsia="Times New Roman" w:hAnsi="Times New Roman" w:cs="Times New Roman"/>
              </w:rPr>
            </w:pPr>
            <w:r w:rsidRPr="00DA0374">
              <w:rPr>
                <w:rFonts w:ascii="Times New Roman" w:eastAsia="Times New Roman" w:hAnsi="Times New Roman" w:cs="Times New Roman"/>
              </w:rPr>
              <w:t>652 945</w:t>
            </w:r>
          </w:p>
        </w:tc>
      </w:tr>
      <w:tr w:rsidR="00DA0374" w:rsidRPr="00DA0374" w:rsidTr="00DA0374">
        <w:trPr>
          <w:gridAfter w:val="1"/>
          <w:wAfter w:w="49" w:type="dxa"/>
          <w:trHeight w:val="371"/>
        </w:trPr>
        <w:tc>
          <w:tcPr>
            <w:tcW w:w="993" w:type="dxa"/>
            <w:vMerge/>
            <w:tcBorders>
              <w:top w:val="nil"/>
              <w:left w:val="single" w:sz="12" w:space="0" w:color="auto"/>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shd w:val="clear" w:color="auto" w:fill="auto"/>
            <w:vAlign w:val="center"/>
          </w:tcPr>
          <w:p w:rsidR="00DA0374" w:rsidRPr="00DA0374" w:rsidRDefault="00DA0374" w:rsidP="00DA0374">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rPr>
            </w:pPr>
          </w:p>
        </w:tc>
        <w:tc>
          <w:tcPr>
            <w:tcW w:w="710" w:type="dxa"/>
            <w:tcBorders>
              <w:top w:val="nil"/>
              <w:left w:val="nil"/>
              <w:bottom w:val="single" w:sz="12" w:space="0" w:color="auto"/>
              <w:right w:val="single" w:sz="4" w:space="0" w:color="auto"/>
            </w:tcBorders>
            <w:shd w:val="clear" w:color="auto" w:fill="auto"/>
            <w:vAlign w:val="bottom"/>
          </w:tcPr>
          <w:p w:rsidR="00DA0374" w:rsidRPr="00DA0374" w:rsidRDefault="00DA0374" w:rsidP="00DA0374">
            <w:pPr>
              <w:spacing w:after="0" w:line="240" w:lineRule="auto"/>
              <w:jc w:val="center"/>
              <w:rPr>
                <w:rFonts w:ascii="Times New Roman" w:eastAsia="Times New Roman" w:hAnsi="Times New Roman" w:cs="Times New Roman"/>
                <w:bCs/>
                <w:color w:val="000000"/>
              </w:rPr>
            </w:pPr>
            <w:r w:rsidRPr="00DA0374">
              <w:rPr>
                <w:rFonts w:ascii="Times New Roman" w:eastAsia="Times New Roman" w:hAnsi="Times New Roman" w:cs="Times New Roman"/>
                <w:bCs/>
                <w:color w:val="000000"/>
              </w:rPr>
              <w:t>2018</w:t>
            </w:r>
          </w:p>
        </w:tc>
        <w:tc>
          <w:tcPr>
            <w:tcW w:w="1420" w:type="dxa"/>
            <w:tcBorders>
              <w:top w:val="nil"/>
              <w:left w:val="nil"/>
              <w:bottom w:val="single" w:sz="12" w:space="0" w:color="auto"/>
              <w:right w:val="single" w:sz="4" w:space="0" w:color="auto"/>
            </w:tcBorders>
            <w:shd w:val="clear" w:color="000000" w:fill="EEECE1"/>
            <w:noWrap/>
            <w:vAlign w:val="bottom"/>
          </w:tcPr>
          <w:p w:rsidR="00DA0374" w:rsidRPr="00DA0374" w:rsidRDefault="00DA0374" w:rsidP="00DA0374">
            <w:pPr>
              <w:spacing w:after="0" w:line="240" w:lineRule="auto"/>
              <w:jc w:val="right"/>
              <w:rPr>
                <w:rFonts w:ascii="Times New Roman" w:eastAsia="Times New Roman" w:hAnsi="Times New Roman" w:cs="Times New Roman"/>
                <w:bCs/>
                <w:color w:val="000000"/>
              </w:rPr>
            </w:pPr>
            <w:r w:rsidRPr="00DA0374">
              <w:rPr>
                <w:rFonts w:ascii="Times New Roman" w:eastAsia="Times New Roman" w:hAnsi="Times New Roman" w:cs="Times New Roman"/>
                <w:bCs/>
                <w:color w:val="000000"/>
              </w:rPr>
              <w:t>2 874 566</w:t>
            </w:r>
          </w:p>
        </w:tc>
        <w:tc>
          <w:tcPr>
            <w:tcW w:w="1415" w:type="dxa"/>
            <w:tcBorders>
              <w:top w:val="nil"/>
              <w:left w:val="nil"/>
              <w:bottom w:val="single" w:sz="12" w:space="0" w:color="auto"/>
              <w:right w:val="single" w:sz="4"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Cs/>
                <w:color w:val="000000"/>
              </w:rPr>
            </w:pPr>
            <w:r w:rsidRPr="00DA0374">
              <w:rPr>
                <w:rFonts w:ascii="Times New Roman" w:eastAsia="Times New Roman" w:hAnsi="Times New Roman" w:cs="Times New Roman"/>
                <w:bCs/>
                <w:color w:val="000000"/>
              </w:rPr>
              <w:t>1 093 854</w:t>
            </w:r>
          </w:p>
        </w:tc>
        <w:tc>
          <w:tcPr>
            <w:tcW w:w="1417" w:type="dxa"/>
            <w:tcBorders>
              <w:top w:val="nil"/>
              <w:left w:val="nil"/>
              <w:bottom w:val="single" w:sz="12" w:space="0" w:color="auto"/>
              <w:right w:val="single" w:sz="4"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Cs/>
                <w:color w:val="000000"/>
              </w:rPr>
            </w:pPr>
            <w:r w:rsidRPr="00DA0374">
              <w:rPr>
                <w:rFonts w:ascii="Times New Roman" w:eastAsia="Times New Roman" w:hAnsi="Times New Roman" w:cs="Times New Roman"/>
                <w:bCs/>
                <w:color w:val="000000"/>
              </w:rPr>
              <w:t>1 999 487</w:t>
            </w:r>
          </w:p>
        </w:tc>
        <w:tc>
          <w:tcPr>
            <w:tcW w:w="1418" w:type="dxa"/>
            <w:tcBorders>
              <w:top w:val="nil"/>
              <w:left w:val="nil"/>
              <w:bottom w:val="single" w:sz="12" w:space="0" w:color="auto"/>
              <w:right w:val="single" w:sz="4"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Cs/>
                <w:color w:val="000000"/>
              </w:rPr>
            </w:pPr>
            <w:r w:rsidRPr="00DA0374">
              <w:rPr>
                <w:rFonts w:ascii="Times New Roman" w:eastAsia="Times New Roman" w:hAnsi="Times New Roman" w:cs="Times New Roman"/>
                <w:bCs/>
                <w:color w:val="000000"/>
              </w:rPr>
              <w:t>875 079</w:t>
            </w:r>
          </w:p>
        </w:tc>
        <w:tc>
          <w:tcPr>
            <w:tcW w:w="1280" w:type="dxa"/>
            <w:tcBorders>
              <w:top w:val="nil"/>
              <w:left w:val="nil"/>
              <w:bottom w:val="single" w:sz="12" w:space="0" w:color="auto"/>
              <w:right w:val="single" w:sz="4"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Cs/>
                <w:color w:val="000000"/>
              </w:rPr>
            </w:pPr>
            <w:r w:rsidRPr="00DA0374">
              <w:rPr>
                <w:rFonts w:ascii="Times New Roman" w:eastAsia="Times New Roman" w:hAnsi="Times New Roman" w:cs="Times New Roman"/>
                <w:bCs/>
                <w:color w:val="000000"/>
              </w:rPr>
              <w:t>235 395</w:t>
            </w:r>
          </w:p>
        </w:tc>
        <w:tc>
          <w:tcPr>
            <w:tcW w:w="1271" w:type="dxa"/>
            <w:gridSpan w:val="2"/>
            <w:tcBorders>
              <w:top w:val="nil"/>
              <w:left w:val="nil"/>
              <w:bottom w:val="single" w:sz="12" w:space="0" w:color="auto"/>
              <w:right w:val="single" w:sz="12" w:space="0" w:color="auto"/>
            </w:tcBorders>
            <w:shd w:val="clear" w:color="auto" w:fill="auto"/>
            <w:vAlign w:val="bottom"/>
          </w:tcPr>
          <w:p w:rsidR="00DA0374" w:rsidRPr="00DA0374" w:rsidRDefault="00DA0374" w:rsidP="00DA0374">
            <w:pPr>
              <w:spacing w:after="0" w:line="240" w:lineRule="auto"/>
              <w:jc w:val="right"/>
              <w:rPr>
                <w:rFonts w:ascii="Times New Roman" w:eastAsia="Times New Roman" w:hAnsi="Times New Roman" w:cs="Times New Roman"/>
                <w:bCs/>
                <w:color w:val="000000"/>
              </w:rPr>
            </w:pPr>
            <w:r w:rsidRPr="00DA0374">
              <w:rPr>
                <w:rFonts w:ascii="Times New Roman" w:eastAsia="Times New Roman" w:hAnsi="Times New Roman" w:cs="Times New Roman"/>
                <w:bCs/>
                <w:color w:val="000000"/>
              </w:rPr>
              <w:t>639 684</w:t>
            </w:r>
          </w:p>
        </w:tc>
      </w:tr>
      <w:tr w:rsidR="00DA0374" w:rsidRPr="00DA0374" w:rsidTr="00DA0374">
        <w:trPr>
          <w:gridAfter w:val="1"/>
          <w:wAfter w:w="49" w:type="dxa"/>
          <w:trHeight w:val="371"/>
        </w:trPr>
        <w:tc>
          <w:tcPr>
            <w:tcW w:w="993" w:type="dxa"/>
            <w:vMerge/>
            <w:tcBorders>
              <w:top w:val="nil"/>
              <w:left w:val="single" w:sz="12" w:space="0" w:color="auto"/>
              <w:bottom w:val="single" w:sz="12"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12"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12"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center"/>
              <w:rPr>
                <w:rFonts w:ascii="Times New Roman" w:eastAsia="Times New Roman" w:hAnsi="Times New Roman" w:cs="Times New Roman"/>
                <w:b/>
              </w:rPr>
            </w:pPr>
            <w:r w:rsidRPr="00DA0374">
              <w:rPr>
                <w:rFonts w:ascii="Times New Roman" w:eastAsia="Times New Roman" w:hAnsi="Times New Roman" w:cs="Times New Roman"/>
                <w:b/>
              </w:rPr>
              <w:t>2019</w:t>
            </w:r>
          </w:p>
        </w:tc>
        <w:tc>
          <w:tcPr>
            <w:tcW w:w="1420" w:type="dxa"/>
            <w:tcBorders>
              <w:top w:val="single" w:sz="4" w:space="0" w:color="auto"/>
              <w:left w:val="nil"/>
              <w:bottom w:val="single" w:sz="4" w:space="0" w:color="auto"/>
              <w:right w:val="single" w:sz="4" w:space="0" w:color="auto"/>
            </w:tcBorders>
            <w:shd w:val="clear" w:color="000000" w:fill="EEECE1"/>
            <w:noWrap/>
            <w:vAlign w:val="bottom"/>
          </w:tcPr>
          <w:p w:rsidR="00DA0374" w:rsidRPr="00DA0374" w:rsidRDefault="00DA0374" w:rsidP="00DA0374">
            <w:pPr>
              <w:spacing w:after="0" w:line="240" w:lineRule="auto"/>
              <w:jc w:val="right"/>
              <w:rPr>
                <w:rFonts w:ascii="Times New Roman" w:eastAsia="Times New Roman" w:hAnsi="Times New Roman" w:cs="Times New Roman"/>
                <w:b/>
              </w:rPr>
            </w:pPr>
            <w:r w:rsidRPr="00DA0374">
              <w:rPr>
                <w:rFonts w:ascii="Times New Roman" w:eastAsia="Times New Roman" w:hAnsi="Times New Roman" w:cs="Times New Roman"/>
                <w:b/>
              </w:rPr>
              <w:t>2 867 875</w:t>
            </w:r>
          </w:p>
        </w:tc>
        <w:tc>
          <w:tcPr>
            <w:tcW w:w="1415"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right"/>
              <w:rPr>
                <w:rFonts w:ascii="Times New Roman" w:eastAsia="Times New Roman" w:hAnsi="Times New Roman" w:cs="Times New Roman"/>
                <w:b/>
              </w:rPr>
            </w:pPr>
            <w:r w:rsidRPr="00DA0374">
              <w:rPr>
                <w:rFonts w:ascii="Times New Roman" w:eastAsia="Times New Roman" w:hAnsi="Times New Roman" w:cs="Times New Roman"/>
                <w:b/>
              </w:rPr>
              <w:t>1 095 042</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right"/>
              <w:rPr>
                <w:rFonts w:ascii="Times New Roman" w:eastAsia="Times New Roman" w:hAnsi="Times New Roman" w:cs="Times New Roman"/>
                <w:b/>
              </w:rPr>
            </w:pPr>
            <w:r w:rsidRPr="00DA0374">
              <w:rPr>
                <w:rFonts w:ascii="Times New Roman" w:eastAsia="Times New Roman" w:hAnsi="Times New Roman" w:cs="Times New Roman"/>
                <w:b/>
              </w:rPr>
              <w:t>2 000 748</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right"/>
              <w:rPr>
                <w:rFonts w:ascii="Times New Roman" w:eastAsia="Times New Roman" w:hAnsi="Times New Roman" w:cs="Times New Roman"/>
                <w:b/>
              </w:rPr>
            </w:pPr>
            <w:r w:rsidRPr="00DA0374">
              <w:rPr>
                <w:rFonts w:ascii="Times New Roman" w:eastAsia="Times New Roman" w:hAnsi="Times New Roman" w:cs="Times New Roman"/>
                <w:b/>
              </w:rPr>
              <w:t>867 127</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right"/>
              <w:rPr>
                <w:rFonts w:ascii="Times New Roman" w:eastAsia="Times New Roman" w:hAnsi="Times New Roman" w:cs="Times New Roman"/>
                <w:b/>
              </w:rPr>
            </w:pPr>
            <w:r w:rsidRPr="00DA0374">
              <w:rPr>
                <w:rFonts w:ascii="Times New Roman" w:eastAsia="Times New Roman" w:hAnsi="Times New Roman" w:cs="Times New Roman"/>
                <w:b/>
              </w:rPr>
              <w:t>216 002</w:t>
            </w:r>
          </w:p>
        </w:tc>
        <w:tc>
          <w:tcPr>
            <w:tcW w:w="1271" w:type="dxa"/>
            <w:gridSpan w:val="2"/>
            <w:tcBorders>
              <w:top w:val="single" w:sz="4" w:space="0" w:color="auto"/>
              <w:left w:val="nil"/>
              <w:bottom w:val="single" w:sz="4" w:space="0" w:color="auto"/>
              <w:right w:val="single" w:sz="12" w:space="0" w:color="auto"/>
            </w:tcBorders>
            <w:shd w:val="clear" w:color="auto" w:fill="auto"/>
            <w:noWrap/>
            <w:vAlign w:val="bottom"/>
          </w:tcPr>
          <w:p w:rsidR="00DA0374" w:rsidRPr="00DA0374" w:rsidRDefault="00DA0374" w:rsidP="00DA0374">
            <w:pPr>
              <w:spacing w:after="0" w:line="240" w:lineRule="auto"/>
              <w:jc w:val="right"/>
              <w:rPr>
                <w:rFonts w:ascii="Times New Roman" w:eastAsia="Times New Roman" w:hAnsi="Times New Roman" w:cs="Times New Roman"/>
                <w:b/>
              </w:rPr>
            </w:pPr>
            <w:r w:rsidRPr="00DA0374">
              <w:rPr>
                <w:rFonts w:ascii="Times New Roman" w:eastAsia="Times New Roman" w:hAnsi="Times New Roman" w:cs="Times New Roman"/>
                <w:b/>
              </w:rPr>
              <w:t>641 036</w:t>
            </w:r>
          </w:p>
        </w:tc>
      </w:tr>
      <w:tr w:rsidR="00DA0374" w:rsidRPr="00DA0374" w:rsidTr="00DA0374">
        <w:trPr>
          <w:gridAfter w:val="1"/>
          <w:wAfter w:w="49" w:type="dxa"/>
          <w:trHeight w:val="980"/>
        </w:trPr>
        <w:tc>
          <w:tcPr>
            <w:tcW w:w="14742" w:type="dxa"/>
            <w:gridSpan w:val="11"/>
            <w:tcBorders>
              <w:top w:val="single" w:sz="12" w:space="0" w:color="auto"/>
              <w:left w:val="nil"/>
              <w:bottom w:val="nil"/>
              <w:right w:val="nil"/>
            </w:tcBorders>
            <w:shd w:val="clear" w:color="auto" w:fill="auto"/>
            <w:hideMark/>
          </w:tcPr>
          <w:p w:rsidR="00DA0374" w:rsidRPr="00DA0374" w:rsidRDefault="00DA0374" w:rsidP="00DA0374">
            <w:pPr>
              <w:spacing w:after="0" w:line="240" w:lineRule="auto"/>
              <w:jc w:val="both"/>
              <w:rPr>
                <w:rFonts w:ascii="Times New Roman" w:eastAsia="Times New Roman" w:hAnsi="Times New Roman" w:cs="Times New Roman"/>
              </w:rPr>
            </w:pPr>
            <w:r w:rsidRPr="00DA0374">
              <w:rPr>
                <w:rFonts w:ascii="Times New Roman" w:eastAsia="Times New Roman" w:hAnsi="Times New Roman" w:cs="Times New Roman"/>
              </w:rPr>
              <w:t xml:space="preserve">* оценка численности населения края в среднем за 2019 год по данным Управления Федеральной службы Государственной статистики </w:t>
            </w:r>
            <w:r w:rsidRPr="00DA0374">
              <w:rPr>
                <w:rFonts w:ascii="Times New Roman" w:eastAsia="Times New Roman" w:hAnsi="Times New Roman" w:cs="Times New Roman"/>
              </w:rPr>
              <w:br/>
              <w:t>по Красноярскому краю, Республике Хакасия и Республике Тыва</w:t>
            </w:r>
          </w:p>
        </w:tc>
      </w:tr>
    </w:tbl>
    <w:p w:rsidR="00DA0374" w:rsidRPr="00DA0374" w:rsidRDefault="00DA0374" w:rsidP="00DA0374">
      <w:pPr>
        <w:rPr>
          <w:rFonts w:ascii="Calibri" w:eastAsia="Times New Roman" w:hAnsi="Calibri" w:cs="Times New Roman"/>
        </w:rPr>
      </w:pPr>
      <w:r w:rsidRPr="00DA0374">
        <w:rPr>
          <w:rFonts w:ascii="Calibri" w:eastAsia="Times New Roman" w:hAnsi="Calibri" w:cs="Times New Roman"/>
        </w:rPr>
        <w:br w:type="page"/>
      </w:r>
    </w:p>
    <w:p w:rsidR="00DA0374" w:rsidRPr="00DA0374" w:rsidRDefault="00DA0374" w:rsidP="00DA0374">
      <w:pPr>
        <w:rPr>
          <w:rFonts w:ascii="Calibri" w:eastAsia="Times New Roman" w:hAnsi="Calibri" w:cs="Times New Roman"/>
        </w:rPr>
        <w:sectPr w:rsidR="00DA0374" w:rsidRPr="00DA0374" w:rsidSect="00DA0374">
          <w:pgSz w:w="16838" w:h="11906" w:orient="landscape"/>
          <w:pgMar w:top="568" w:right="993" w:bottom="707" w:left="1134" w:header="708" w:footer="494" w:gutter="0"/>
          <w:cols w:space="708"/>
          <w:titlePg/>
          <w:docGrid w:linePitch="360"/>
        </w:sectPr>
      </w:pPr>
    </w:p>
    <w:p w:rsidR="00DA0374" w:rsidRPr="000A4618" w:rsidRDefault="00DA0374" w:rsidP="000A4618">
      <w:pPr>
        <w:pStyle w:val="1"/>
        <w:spacing w:before="0" w:line="240" w:lineRule="auto"/>
        <w:ind w:firstLine="709"/>
        <w:jc w:val="both"/>
        <w:rPr>
          <w:rFonts w:ascii="Times New Roman" w:hAnsi="Times New Roman" w:cs="Times New Roman"/>
          <w:bCs w:val="0"/>
          <w:color w:val="auto"/>
        </w:rPr>
      </w:pPr>
      <w:bookmarkStart w:id="52" w:name="_Toc5008868"/>
      <w:bookmarkStart w:id="53" w:name="_Toc5976959"/>
      <w:bookmarkStart w:id="54" w:name="_Toc39052279"/>
      <w:r w:rsidRPr="000A4618">
        <w:rPr>
          <w:rFonts w:ascii="Times New Roman" w:hAnsi="Times New Roman" w:cs="Times New Roman"/>
          <w:bCs w:val="0"/>
          <w:color w:val="auto"/>
        </w:rPr>
        <w:lastRenderedPageBreak/>
        <w:t>5.2. Меры стимулирования эффективности деятельности местного самоуправления, применяемые в Красноярском крае</w:t>
      </w:r>
      <w:bookmarkEnd w:id="52"/>
      <w:bookmarkEnd w:id="53"/>
      <w:bookmarkEnd w:id="54"/>
    </w:p>
    <w:p w:rsidR="00DA0374" w:rsidRPr="000A4618" w:rsidRDefault="00DA0374" w:rsidP="000A4618">
      <w:pPr>
        <w:spacing w:after="0" w:line="240" w:lineRule="auto"/>
        <w:rPr>
          <w:rFonts w:ascii="Times New Roman" w:eastAsiaTheme="majorEastAsia" w:hAnsi="Times New Roman" w:cs="Times New Roman"/>
          <w:sz w:val="28"/>
          <w:szCs w:val="28"/>
        </w:rPr>
      </w:pPr>
    </w:p>
    <w:p w:rsidR="00DA0374" w:rsidRPr="00DA0374" w:rsidRDefault="00DA0374" w:rsidP="001F3A6E">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Во исполнение Указа Президента Российской Федерации от 28.04.2008 № 607 (далее – Указ № 607), начиная с 2008 года, в Красноярском крае ежегодно проводится мониторинг эффективности деятельности органов местного самоуправления городских округов и муниципальных районов края и формируется рейтинг муниципальных образований по комплексной оценке эффективности (далее – ОМСУ, Оценка). Рейтинг имеет мотивационную составляющую: ежегодно 5-ти муниципальным районам и 5-ти городским округам, имеющим наилучшие значения Оценки, предоставляются гранты </w:t>
      </w:r>
      <w:r w:rsidRPr="00DA0374">
        <w:rPr>
          <w:rFonts w:ascii="Times New Roman" w:eastAsia="Times New Roman" w:hAnsi="Times New Roman" w:cs="Times New Roman"/>
          <w:sz w:val="28"/>
          <w:szCs w:val="28"/>
        </w:rPr>
        <w:br/>
        <w:t>из краевого бюджета в целях содействия достижению и (или) поощрения достижения наилучших значений показателей эффективности деятельности ОМСУ (далее – гранты).</w:t>
      </w:r>
    </w:p>
    <w:p w:rsidR="00DA0374" w:rsidRPr="00DA0374" w:rsidRDefault="00DA0374" w:rsidP="001F3A6E">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Гранты на общую сумму 25 млн рублей предоставляются в форме иного межбюджетного трансферта в рамках реализации государственной программы края «Содействие развитию местного самоуправления», утвержденной постановлением Правительства края от 30.09.2013 № 517-п.</w:t>
      </w:r>
    </w:p>
    <w:p w:rsidR="00DA0374" w:rsidRPr="00DA0374" w:rsidRDefault="00DA0374" w:rsidP="001F3A6E">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Размер гранта для отдельного муниципального образования рассчитывается в соответствии с Порядком распределения грантов, утвержденным постановлением Правительства края от 27.03.2014 № 106-п (далее – Порядок), исходя из значения Оценки и позиции муниципального образования в рейтинге по итогам Оценки. Порядком установлено, что грант может предоставляться одному и тому же муниципальному образованию </w:t>
      </w:r>
      <w:r w:rsidRPr="00DA0374">
        <w:rPr>
          <w:rFonts w:ascii="Times New Roman" w:eastAsia="Times New Roman" w:hAnsi="Times New Roman" w:cs="Times New Roman"/>
          <w:sz w:val="28"/>
          <w:szCs w:val="28"/>
        </w:rPr>
        <w:br/>
        <w:t>не более двух лет подряд с последующей утратой права на его получение также в течение двух лет. При этом грант предоставляется муниципальному образованию, занявшему следующее за пятеркой лидеров место в рейтинге Оценки. Такая практика направлена на содействие повышению эффективности деятельности ОМСУ муниципальных образований, улучшивших значения показателей Оценки, но не вошедших в пятерку лидеров.</w:t>
      </w:r>
    </w:p>
    <w:p w:rsidR="00DA0374" w:rsidRPr="00DA0374" w:rsidRDefault="00DA0374" w:rsidP="001F3A6E">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Полученные средства муниципальные образования вправе направить </w:t>
      </w:r>
      <w:r w:rsidRPr="00DA0374">
        <w:rPr>
          <w:rFonts w:ascii="Times New Roman" w:eastAsia="Times New Roman" w:hAnsi="Times New Roman" w:cs="Times New Roman"/>
          <w:sz w:val="28"/>
          <w:szCs w:val="28"/>
        </w:rPr>
        <w:br/>
        <w:t xml:space="preserve">на улучшение материально-технического состояния муниципального имущества, а также на материальное поощрение работников ОМСУ </w:t>
      </w:r>
      <w:r w:rsidRPr="00DA0374">
        <w:rPr>
          <w:rFonts w:ascii="Times New Roman" w:eastAsia="Times New Roman" w:hAnsi="Times New Roman" w:cs="Times New Roman"/>
          <w:sz w:val="28"/>
          <w:szCs w:val="28"/>
        </w:rPr>
        <w:br/>
        <w:t>и муниципальных учреждений за вклад в достижение наилучших значений показателей Оценки, но не больше 10 % от общего размера гранта.</w:t>
      </w:r>
    </w:p>
    <w:p w:rsidR="00DA0374" w:rsidRPr="00DA0374" w:rsidRDefault="00DA0374" w:rsidP="001F3A6E">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В целях стимулирования эффективности деятельности ОМСУ, а также повышения мотивации и ответственности глав муниципальных образований </w:t>
      </w:r>
      <w:r w:rsidRPr="00DA0374">
        <w:rPr>
          <w:rFonts w:ascii="Times New Roman" w:eastAsia="Times New Roman" w:hAnsi="Times New Roman" w:cs="Times New Roman"/>
          <w:sz w:val="28"/>
          <w:szCs w:val="28"/>
        </w:rPr>
        <w:br/>
        <w:t xml:space="preserve">за экономическое развитие территорий, в крае проводится работа </w:t>
      </w:r>
      <w:r w:rsidRPr="00DA0374">
        <w:rPr>
          <w:rFonts w:ascii="Times New Roman" w:eastAsia="Times New Roman" w:hAnsi="Times New Roman" w:cs="Times New Roman"/>
          <w:sz w:val="28"/>
          <w:szCs w:val="28"/>
        </w:rPr>
        <w:br/>
        <w:t>по внедрению регионального рейтинга муниципальных образований.</w:t>
      </w:r>
    </w:p>
    <w:p w:rsidR="00DA0374" w:rsidRPr="00DA0374" w:rsidRDefault="00DA0374" w:rsidP="001F3A6E">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По поручению Губернатора края в 2019 году разработана новая система оценки эффективности работы ОМСУ городских округов </w:t>
      </w:r>
      <w:r w:rsidR="001F3A6E">
        <w:rPr>
          <w:rFonts w:ascii="Times New Roman" w:eastAsia="Times New Roman" w:hAnsi="Times New Roman" w:cs="Times New Roman"/>
          <w:sz w:val="28"/>
          <w:szCs w:val="28"/>
        </w:rPr>
        <w:br/>
      </w:r>
      <w:r w:rsidRPr="00DA0374">
        <w:rPr>
          <w:rFonts w:ascii="Times New Roman" w:eastAsia="Times New Roman" w:hAnsi="Times New Roman" w:cs="Times New Roman"/>
          <w:sz w:val="28"/>
          <w:szCs w:val="28"/>
        </w:rPr>
        <w:t>и муниципальных районов края. Принципиальными отличиями новой системы оценки от проводимой в соответствии с Указом № 607 Оценки являются:</w:t>
      </w:r>
    </w:p>
    <w:p w:rsidR="00DA0374" w:rsidRPr="00DA0374" w:rsidRDefault="00DA0374" w:rsidP="001F3A6E">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возможность </w:t>
      </w:r>
      <w:r w:rsidR="00A34BC9" w:rsidRPr="007E2592">
        <w:rPr>
          <w:rFonts w:ascii="Times New Roman" w:eastAsia="Times New Roman" w:hAnsi="Times New Roman" w:cs="Times New Roman"/>
          <w:sz w:val="28"/>
          <w:szCs w:val="28"/>
        </w:rPr>
        <w:t>осуществлять мониторинг ситуации</w:t>
      </w:r>
      <w:r w:rsidRPr="00DA0374">
        <w:rPr>
          <w:rFonts w:ascii="Times New Roman" w:eastAsia="Times New Roman" w:hAnsi="Times New Roman" w:cs="Times New Roman"/>
          <w:sz w:val="28"/>
          <w:szCs w:val="28"/>
        </w:rPr>
        <w:t xml:space="preserve"> чаще, чем 1 раз в год;</w:t>
      </w:r>
    </w:p>
    <w:p w:rsidR="00DA0374" w:rsidRPr="00DA0374" w:rsidRDefault="00DA0374" w:rsidP="001F3A6E">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lastRenderedPageBreak/>
        <w:t xml:space="preserve">максимальный учет вклада ОМСУ в результаты одновременно </w:t>
      </w:r>
      <w:r w:rsidRPr="00DA0374">
        <w:rPr>
          <w:rFonts w:ascii="Times New Roman" w:eastAsia="Times New Roman" w:hAnsi="Times New Roman" w:cs="Times New Roman"/>
          <w:sz w:val="28"/>
          <w:szCs w:val="28"/>
        </w:rPr>
        <w:br/>
        <w:t>с максимально возможной объективностью данных;</w:t>
      </w:r>
    </w:p>
    <w:p w:rsidR="00DA0374" w:rsidRPr="00DA0374" w:rsidRDefault="00DA0374" w:rsidP="001F3A6E">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адаптивность системы оценки к изменениям приоритетов развития;</w:t>
      </w:r>
    </w:p>
    <w:p w:rsidR="00DA0374" w:rsidRPr="00DA0374" w:rsidRDefault="00DA0374" w:rsidP="001F3A6E">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наиболее полное использование имеющихся в крае информационных </w:t>
      </w:r>
      <w:r w:rsidRPr="00DA0374">
        <w:rPr>
          <w:rFonts w:ascii="Times New Roman" w:eastAsia="Times New Roman" w:hAnsi="Times New Roman" w:cs="Times New Roman"/>
          <w:sz w:val="28"/>
          <w:szCs w:val="28"/>
        </w:rPr>
        <w:br/>
        <w:t>и профессиональных ресурсов.</w:t>
      </w:r>
    </w:p>
    <w:p w:rsidR="00DA0374" w:rsidRPr="00DA0374" w:rsidRDefault="00DA0374" w:rsidP="001F3A6E">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Предусмотрено, что рейтинг муниципальных образований формируется с годовой и квартальной периодичностью по ключевым направлениям оценки: социально-экономическое развитие муниципального образования, общественно-политическая ситуация в муниципалитете, доверие жителей </w:t>
      </w:r>
      <w:r w:rsidR="007E2592">
        <w:rPr>
          <w:rFonts w:ascii="Times New Roman" w:eastAsia="Times New Roman" w:hAnsi="Times New Roman" w:cs="Times New Roman"/>
          <w:sz w:val="28"/>
          <w:szCs w:val="28"/>
        </w:rPr>
        <w:br/>
      </w:r>
      <w:r w:rsidRPr="00DA0374">
        <w:rPr>
          <w:rFonts w:ascii="Times New Roman" w:eastAsia="Times New Roman" w:hAnsi="Times New Roman" w:cs="Times New Roman"/>
          <w:sz w:val="28"/>
          <w:szCs w:val="28"/>
        </w:rPr>
        <w:t>к органам власти, социальное самочувствие жителей, оценка результативности исполнения ОМСУ оперативных задач и поручений Губернатора края.</w:t>
      </w:r>
    </w:p>
    <w:p w:rsidR="00DA0374" w:rsidRPr="00DA0374" w:rsidRDefault="00DA0374" w:rsidP="001F3A6E">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Годовой рейтинг включает расширенный перечень показателей, характеризующих социально-экономическое развитие муниципалитетов </w:t>
      </w:r>
      <w:r w:rsidRPr="00DA0374">
        <w:rPr>
          <w:rFonts w:ascii="Times New Roman" w:eastAsia="Times New Roman" w:hAnsi="Times New Roman" w:cs="Times New Roman"/>
          <w:sz w:val="28"/>
          <w:szCs w:val="28"/>
        </w:rPr>
        <w:br/>
        <w:t>по следующим направлениям: качество жизни населения, экономика территории, доходная база для формирования местного бюджета, качество муниципального управления.</w:t>
      </w:r>
    </w:p>
    <w:p w:rsidR="00DA0374" w:rsidRPr="00DA0374" w:rsidRDefault="00DA0374" w:rsidP="001F3A6E">
      <w:pPr>
        <w:tabs>
          <w:tab w:val="right" w:pos="709"/>
        </w:tabs>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Так, в целях снижения финансовой зависимости муниципальных образований от регионального бюджета и развития налогового потенциала территорий в Красноярском крае с 2014 года применяется механизм финансового стимулирования муниципальных образований.</w:t>
      </w:r>
    </w:p>
    <w:p w:rsidR="00DA0374" w:rsidRPr="00DA0374" w:rsidRDefault="00DA0374" w:rsidP="001F3A6E">
      <w:pPr>
        <w:tabs>
          <w:tab w:val="right" w:pos="709"/>
        </w:tabs>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В рамках действующего в 2014–2019 годах механизма проводилась оценка развития налогового потенциала муниципальных образований </w:t>
      </w:r>
      <w:r w:rsidR="001F3A6E">
        <w:rPr>
          <w:rFonts w:ascii="Times New Roman" w:eastAsia="Times New Roman" w:hAnsi="Times New Roman" w:cs="Times New Roman"/>
          <w:sz w:val="28"/>
          <w:szCs w:val="28"/>
        </w:rPr>
        <w:br/>
      </w:r>
      <w:r w:rsidRPr="00DA0374">
        <w:rPr>
          <w:rFonts w:ascii="Times New Roman" w:eastAsia="Times New Roman" w:hAnsi="Times New Roman" w:cs="Times New Roman"/>
          <w:sz w:val="28"/>
          <w:szCs w:val="28"/>
        </w:rPr>
        <w:t xml:space="preserve">по ряду финансовых, экономических и статистических показателей (объем инвестиций в основной капитал, объем отгруженных товаров собственного производства, выполненных собственными силами работ и услуг и т.д.), </w:t>
      </w:r>
      <w:r w:rsidR="001F3A6E">
        <w:rPr>
          <w:rFonts w:ascii="Times New Roman" w:eastAsia="Times New Roman" w:hAnsi="Times New Roman" w:cs="Times New Roman"/>
          <w:sz w:val="28"/>
          <w:szCs w:val="28"/>
        </w:rPr>
        <w:br/>
      </w:r>
      <w:r w:rsidRPr="00DA0374">
        <w:rPr>
          <w:rFonts w:ascii="Times New Roman" w:eastAsia="Times New Roman" w:hAnsi="Times New Roman" w:cs="Times New Roman"/>
          <w:sz w:val="28"/>
          <w:szCs w:val="28"/>
        </w:rPr>
        <w:t>по результатам которой бюджетам муниципальных образований предоставлялись иные межбюджетные трансферты.</w:t>
      </w:r>
    </w:p>
    <w:p w:rsidR="00DA0374" w:rsidRPr="00DA0374" w:rsidRDefault="00DA0374" w:rsidP="001F3A6E">
      <w:pPr>
        <w:tabs>
          <w:tab w:val="right" w:pos="709"/>
        </w:tabs>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В 2019 году был выработан новый механизм стимулирования органов местного самоуправления к увеличению собственной доходной базы взамен существующей системы поощрения органов местного самоуправления. Указанный механизм будет применяться, начиная с 2020 года.</w:t>
      </w:r>
    </w:p>
    <w:p w:rsidR="00DA0374" w:rsidRPr="00DA0374" w:rsidRDefault="00DA0374" w:rsidP="001F3A6E">
      <w:pPr>
        <w:tabs>
          <w:tab w:val="right" w:pos="709"/>
        </w:tabs>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В частности, иные межбюджетные трансферты территориям будут предоставляться в размере прироста поступлений отдельных налоговых доходов:</w:t>
      </w:r>
    </w:p>
    <w:p w:rsidR="00DA0374" w:rsidRPr="00DA0374" w:rsidRDefault="00DA0374" w:rsidP="001F3A6E">
      <w:pPr>
        <w:tabs>
          <w:tab w:val="right" w:pos="709"/>
        </w:tabs>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единого сельскохозяйственного налога;</w:t>
      </w:r>
    </w:p>
    <w:p w:rsidR="00DA0374" w:rsidRPr="00DA0374" w:rsidRDefault="00DA0374" w:rsidP="001F3A6E">
      <w:pPr>
        <w:tabs>
          <w:tab w:val="right" w:pos="709"/>
        </w:tabs>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налога, взимаемого в связи с применением патентной системы налогообложения;</w:t>
      </w:r>
    </w:p>
    <w:p w:rsidR="00DA0374" w:rsidRPr="00DA0374" w:rsidRDefault="00DA0374" w:rsidP="001F3A6E">
      <w:pPr>
        <w:tabs>
          <w:tab w:val="right" w:pos="709"/>
        </w:tabs>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налога на имущество физических лиц;</w:t>
      </w:r>
    </w:p>
    <w:p w:rsidR="00DA0374" w:rsidRPr="00DA0374" w:rsidRDefault="00DA0374" w:rsidP="001F3A6E">
      <w:pPr>
        <w:tabs>
          <w:tab w:val="right" w:pos="709"/>
        </w:tabs>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земельного налога.</w:t>
      </w:r>
    </w:p>
    <w:p w:rsidR="00DA0374" w:rsidRPr="00DA0374" w:rsidRDefault="00DA0374" w:rsidP="001F3A6E">
      <w:pPr>
        <w:tabs>
          <w:tab w:val="right" w:pos="709"/>
        </w:tabs>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Указанный механизм расчета иного межбюджетного трансферта позволит муниципальным образованиям спрогнозировать размер поощрения </w:t>
      </w:r>
      <w:r w:rsidRPr="00DA0374">
        <w:rPr>
          <w:rFonts w:ascii="Times New Roman" w:eastAsia="Times New Roman" w:hAnsi="Times New Roman" w:cs="Times New Roman"/>
          <w:sz w:val="28"/>
          <w:szCs w:val="28"/>
        </w:rPr>
        <w:br/>
        <w:t>в зависимости от динамики поступлений указанных налоговых доходов.</w:t>
      </w:r>
    </w:p>
    <w:p w:rsidR="00DA0374" w:rsidRPr="00DA0374" w:rsidRDefault="00DA0374" w:rsidP="001F3A6E">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В Красноярском крае результаты оценки используются для принятия взвешенных управленческих решений, а также в целях поощрения глав </w:t>
      </w:r>
      <w:r w:rsidRPr="00DA0374">
        <w:rPr>
          <w:rFonts w:ascii="Times New Roman" w:eastAsia="Times New Roman" w:hAnsi="Times New Roman" w:cs="Times New Roman"/>
          <w:sz w:val="28"/>
          <w:szCs w:val="28"/>
        </w:rPr>
        <w:lastRenderedPageBreak/>
        <w:t xml:space="preserve">муниципальных образований, занявших лидирующие позиции по итогам ежегодной оценки. </w:t>
      </w:r>
    </w:p>
    <w:p w:rsidR="00DA0374" w:rsidRPr="00DA0374" w:rsidRDefault="00DA0374" w:rsidP="001F3A6E">
      <w:pPr>
        <w:spacing w:after="0" w:line="240" w:lineRule="auto"/>
        <w:ind w:firstLine="709"/>
        <w:jc w:val="both"/>
        <w:rPr>
          <w:rFonts w:ascii="Calibri" w:eastAsia="Times New Roman" w:hAnsi="Calibri" w:cs="Times New Roman"/>
        </w:rPr>
      </w:pPr>
      <w:r w:rsidRPr="00DA0374">
        <w:rPr>
          <w:rFonts w:ascii="Times New Roman" w:eastAsia="Times New Roman" w:hAnsi="Times New Roman" w:cs="Times New Roman"/>
          <w:sz w:val="28"/>
          <w:szCs w:val="28"/>
        </w:rPr>
        <w:t xml:space="preserve">Кроме этого, Законом Красноярского края от 07.07.2016 № 10-4831 </w:t>
      </w:r>
      <w:r w:rsidRPr="00DA0374">
        <w:rPr>
          <w:rFonts w:ascii="Times New Roman" w:eastAsia="Times New Roman" w:hAnsi="Times New Roman" w:cs="Times New Roman"/>
          <w:sz w:val="28"/>
          <w:szCs w:val="28"/>
        </w:rPr>
        <w:br/>
        <w:t xml:space="preserve">«О государственной поддержке развития местного самоуправления Красноярского края» установлены основные </w:t>
      </w:r>
      <w:r w:rsidR="00A34BC9">
        <w:rPr>
          <w:rFonts w:ascii="Times New Roman" w:eastAsia="Times New Roman" w:hAnsi="Times New Roman" w:cs="Times New Roman"/>
          <w:sz w:val="28"/>
          <w:szCs w:val="28"/>
        </w:rPr>
        <w:t xml:space="preserve">направления </w:t>
      </w:r>
      <w:r w:rsidRPr="00DA0374">
        <w:rPr>
          <w:rFonts w:ascii="Times New Roman" w:eastAsia="Times New Roman" w:hAnsi="Times New Roman" w:cs="Times New Roman"/>
          <w:sz w:val="28"/>
          <w:szCs w:val="28"/>
        </w:rPr>
        <w:t>государственной поддержки развития местного самоуправления. В развитие положений указанного Закона края в крае принята</w:t>
      </w:r>
      <w:r w:rsidRPr="00DA0374">
        <w:rPr>
          <w:rFonts w:ascii="Calibri" w:eastAsia="Times New Roman" w:hAnsi="Calibri" w:cs="Times New Roman"/>
        </w:rPr>
        <w:t xml:space="preserve"> </w:t>
      </w:r>
      <w:r w:rsidRPr="00DA0374">
        <w:rPr>
          <w:rFonts w:ascii="Times New Roman" w:eastAsia="Times New Roman" w:hAnsi="Times New Roman" w:cs="Times New Roman"/>
          <w:sz w:val="28"/>
          <w:szCs w:val="28"/>
        </w:rPr>
        <w:t>и реализуется</w:t>
      </w:r>
      <w:r w:rsidRPr="00DA0374">
        <w:rPr>
          <w:rFonts w:ascii="Calibri" w:eastAsia="Times New Roman" w:hAnsi="Calibri" w:cs="Times New Roman"/>
        </w:rPr>
        <w:t xml:space="preserve"> </w:t>
      </w:r>
      <w:r w:rsidRPr="00DA0374">
        <w:rPr>
          <w:rFonts w:ascii="Times New Roman" w:eastAsia="Times New Roman" w:hAnsi="Times New Roman" w:cs="Times New Roman"/>
          <w:sz w:val="28"/>
          <w:szCs w:val="28"/>
        </w:rPr>
        <w:t>государственная программа «Содействие развитию местного самоуправления», утвержденная постановлением Правительства Красноярского края от 30.09.2013 № 517-п (далее - Программа).</w:t>
      </w:r>
    </w:p>
    <w:p w:rsidR="00DA0374" w:rsidRPr="00DA0374" w:rsidRDefault="00DA0374" w:rsidP="001F3A6E">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Целью государственной программы является содействие повышению комфортности условий жизнедеятельности в городах и поселениях Красноярского края и эффективной реализации органами местного самоуправления полномочий, закрепленных за муниципальными образованиями. </w:t>
      </w:r>
    </w:p>
    <w:p w:rsidR="00DA0374" w:rsidRPr="00DA0374" w:rsidRDefault="00DA0374" w:rsidP="001F3A6E">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За годы действия Программы (2014-2020 годы) её объем увеличился практически в 3 раза. Увеличилось также количество мероприятий Программы, среди которых необходимо выделить направление, связанное </w:t>
      </w:r>
      <w:r w:rsidRPr="00DA0374">
        <w:rPr>
          <w:rFonts w:ascii="Times New Roman" w:eastAsia="Times New Roman" w:hAnsi="Times New Roman" w:cs="Times New Roman"/>
          <w:sz w:val="28"/>
          <w:szCs w:val="28"/>
        </w:rPr>
        <w:br/>
        <w:t>с вовлечением граждан в бюджетный процесс. Отметим, что на федеральном уровне данное направление отнесено к числу приоритетных</w:t>
      </w:r>
      <w:r w:rsidR="00A34BC9">
        <w:rPr>
          <w:rFonts w:ascii="Times New Roman" w:eastAsia="Times New Roman" w:hAnsi="Times New Roman" w:cs="Times New Roman"/>
          <w:sz w:val="28"/>
          <w:szCs w:val="28"/>
        </w:rPr>
        <w:t>,</w:t>
      </w:r>
      <w:r w:rsidRPr="00DA0374">
        <w:rPr>
          <w:rFonts w:ascii="Times New Roman" w:eastAsia="Times New Roman" w:hAnsi="Times New Roman" w:cs="Times New Roman"/>
          <w:sz w:val="28"/>
          <w:szCs w:val="28"/>
        </w:rPr>
        <w:t xml:space="preserve"> начиная </w:t>
      </w:r>
      <w:r w:rsidR="00A34BC9">
        <w:rPr>
          <w:rFonts w:ascii="Times New Roman" w:eastAsia="Times New Roman" w:hAnsi="Times New Roman" w:cs="Times New Roman"/>
          <w:sz w:val="28"/>
          <w:szCs w:val="28"/>
        </w:rPr>
        <w:br/>
      </w:r>
      <w:r w:rsidRPr="00DA0374">
        <w:rPr>
          <w:rFonts w:ascii="Times New Roman" w:eastAsia="Times New Roman" w:hAnsi="Times New Roman" w:cs="Times New Roman"/>
          <w:sz w:val="28"/>
          <w:szCs w:val="28"/>
        </w:rPr>
        <w:t xml:space="preserve">с 2019 года. Однако в Красноярском крае проект «Поддержка местных инициатив» реализуется с 2016 года. В соответствии с его условиями население самостоятельно определяет направления расходования средств </w:t>
      </w:r>
      <w:r w:rsidR="00A34BC9">
        <w:rPr>
          <w:rFonts w:ascii="Times New Roman" w:eastAsia="Times New Roman" w:hAnsi="Times New Roman" w:cs="Times New Roman"/>
          <w:sz w:val="28"/>
          <w:szCs w:val="28"/>
        </w:rPr>
        <w:br/>
      </w:r>
      <w:r w:rsidRPr="00DA0374">
        <w:rPr>
          <w:rFonts w:ascii="Times New Roman" w:eastAsia="Times New Roman" w:hAnsi="Times New Roman" w:cs="Times New Roman"/>
          <w:sz w:val="28"/>
          <w:szCs w:val="28"/>
        </w:rPr>
        <w:t>и участвует в финансировании при поддержке из краевого бюджета.</w:t>
      </w:r>
    </w:p>
    <w:p w:rsidR="00DA0374" w:rsidRPr="00DA0374" w:rsidRDefault="00DA0374" w:rsidP="001F3A6E">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Начиная с 2017 года объем такой поддержки увеличился более чем </w:t>
      </w:r>
      <w:r w:rsidRPr="00DA0374">
        <w:rPr>
          <w:rFonts w:ascii="Times New Roman" w:eastAsia="Times New Roman" w:hAnsi="Times New Roman" w:cs="Times New Roman"/>
          <w:sz w:val="28"/>
          <w:szCs w:val="28"/>
        </w:rPr>
        <w:br/>
        <w:t xml:space="preserve">в 2 раза – с 60,0 до 140,0 млн рублей, а количество участников возросло </w:t>
      </w:r>
      <w:r w:rsidRPr="00DA0374">
        <w:rPr>
          <w:rFonts w:ascii="Times New Roman" w:eastAsia="Times New Roman" w:hAnsi="Times New Roman" w:cs="Times New Roman"/>
          <w:sz w:val="28"/>
          <w:szCs w:val="28"/>
        </w:rPr>
        <w:br/>
        <w:t xml:space="preserve">с 65 поселений в 6 муниципальных районах до 270 поселений в 22 муниципальных районах. Расширение географии проекта отражает не только работу органов государственной власти и местного самоуправления, </w:t>
      </w:r>
      <w:r w:rsidRPr="00DA0374">
        <w:rPr>
          <w:rFonts w:ascii="Times New Roman" w:eastAsia="Times New Roman" w:hAnsi="Times New Roman" w:cs="Times New Roman"/>
          <w:sz w:val="28"/>
          <w:szCs w:val="28"/>
        </w:rPr>
        <w:br/>
        <w:t>но и желание населения участвовать в общественной жизни муниципалитетов.</w:t>
      </w:r>
    </w:p>
    <w:p w:rsidR="00DA0374" w:rsidRPr="00DA0374" w:rsidRDefault="00DA0374" w:rsidP="001F3A6E">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Получило развитие в 2019 году и другое направление Программы –совершенствование территориальной организации местного самоуправления, в котором поощряются инициативы поселений по объединению из расчёта </w:t>
      </w:r>
      <w:r w:rsidRPr="00DA0374">
        <w:rPr>
          <w:rFonts w:ascii="Times New Roman" w:eastAsia="Times New Roman" w:hAnsi="Times New Roman" w:cs="Times New Roman"/>
          <w:sz w:val="28"/>
          <w:szCs w:val="28"/>
        </w:rPr>
        <w:br/>
        <w:t>2,5 млн рублей за каждый муниципалитет.</w:t>
      </w:r>
    </w:p>
    <w:p w:rsidR="00DA0374" w:rsidRPr="00DA0374" w:rsidRDefault="00DA0374" w:rsidP="001F3A6E">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Times New Roman" w:hAnsi="Times New Roman" w:cs="Times New Roman"/>
          <w:sz w:val="28"/>
          <w:szCs w:val="28"/>
        </w:rPr>
        <w:t xml:space="preserve">Кроме того, Программа направлена на достижение следующих </w:t>
      </w:r>
      <w:r w:rsidRPr="00DA0374">
        <w:rPr>
          <w:rFonts w:ascii="Times New Roman" w:eastAsia="Calibri" w:hAnsi="Times New Roman" w:cs="Times New Roman"/>
          <w:sz w:val="28"/>
          <w:szCs w:val="28"/>
          <w:lang w:eastAsia="en-US"/>
        </w:rPr>
        <w:t>задач:</w:t>
      </w:r>
    </w:p>
    <w:p w:rsidR="00DA0374" w:rsidRPr="00DA0374" w:rsidRDefault="00DA0374" w:rsidP="001F3A6E">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повышение привлекательности населенных пунктов края для проживания за счет роста активности участия граждан в решении вопросов местного значения;</w:t>
      </w:r>
    </w:p>
    <w:p w:rsidR="00DA0374" w:rsidRPr="00DA0374" w:rsidRDefault="00DA0374" w:rsidP="001F3A6E">
      <w:p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стимулирование органов местного самоуправления к внедрению стандартов предоставления</w:t>
      </w:r>
      <w:r w:rsidR="0012214B">
        <w:rPr>
          <w:rFonts w:ascii="Times New Roman" w:eastAsia="Calibri" w:hAnsi="Times New Roman" w:cs="Times New Roman"/>
          <w:sz w:val="28"/>
          <w:szCs w:val="28"/>
          <w:lang w:eastAsia="en-US"/>
        </w:rPr>
        <w:t xml:space="preserve"> (оказания) муниципальных услуг;</w:t>
      </w:r>
    </w:p>
    <w:p w:rsidR="00DA0374" w:rsidRPr="00DA0374" w:rsidRDefault="00DA0374" w:rsidP="001F3A6E">
      <w:p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содействие развитию налогового потенциала городских округо</w:t>
      </w:r>
      <w:r w:rsidR="0012214B">
        <w:rPr>
          <w:rFonts w:ascii="Times New Roman" w:eastAsia="Calibri" w:hAnsi="Times New Roman" w:cs="Times New Roman"/>
          <w:sz w:val="28"/>
          <w:szCs w:val="28"/>
          <w:lang w:eastAsia="en-US"/>
        </w:rPr>
        <w:t xml:space="preserve">в </w:t>
      </w:r>
      <w:r w:rsidR="0012214B">
        <w:rPr>
          <w:rFonts w:ascii="Times New Roman" w:eastAsia="Calibri" w:hAnsi="Times New Roman" w:cs="Times New Roman"/>
          <w:sz w:val="28"/>
          <w:szCs w:val="28"/>
          <w:lang w:eastAsia="en-US"/>
        </w:rPr>
        <w:br/>
        <w:t>и муниципальных районов края;</w:t>
      </w:r>
    </w:p>
    <w:p w:rsidR="00DA0374" w:rsidRPr="00DA0374" w:rsidRDefault="00DA0374" w:rsidP="001F3A6E">
      <w:p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 - содействие повышению эффективности бюджетных расходов за счет вовлечения населения в процессы при</w:t>
      </w:r>
      <w:r w:rsidR="0012214B">
        <w:rPr>
          <w:rFonts w:ascii="Times New Roman" w:eastAsia="Calibri" w:hAnsi="Times New Roman" w:cs="Times New Roman"/>
          <w:sz w:val="28"/>
          <w:szCs w:val="28"/>
          <w:lang w:eastAsia="en-US"/>
        </w:rPr>
        <w:t>нятия решений на местном уровне;</w:t>
      </w:r>
    </w:p>
    <w:p w:rsidR="00DA0374" w:rsidRPr="00DA0374" w:rsidRDefault="00DA0374" w:rsidP="001F3A6E">
      <w:p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 - стимулирование привлечения средств самообложения граждан для реш</w:t>
      </w:r>
      <w:r w:rsidR="0012214B">
        <w:rPr>
          <w:rFonts w:ascii="Times New Roman" w:eastAsia="Calibri" w:hAnsi="Times New Roman" w:cs="Times New Roman"/>
          <w:sz w:val="28"/>
          <w:szCs w:val="28"/>
          <w:lang w:eastAsia="en-US"/>
        </w:rPr>
        <w:t>ения вопросов местного значения;</w:t>
      </w:r>
    </w:p>
    <w:p w:rsidR="00DA0374" w:rsidRPr="00DA0374" w:rsidRDefault="00DA0374" w:rsidP="001F3A6E">
      <w:pPr>
        <w:tabs>
          <w:tab w:val="left" w:pos="851"/>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lastRenderedPageBreak/>
        <w:t xml:space="preserve">- стимулирование органов местного самоуправления края </w:t>
      </w:r>
      <w:r w:rsidRPr="00DA0374">
        <w:rPr>
          <w:rFonts w:ascii="Times New Roman" w:eastAsia="Calibri" w:hAnsi="Times New Roman" w:cs="Times New Roman"/>
          <w:sz w:val="28"/>
          <w:szCs w:val="28"/>
          <w:lang w:eastAsia="en-US"/>
        </w:rPr>
        <w:br/>
        <w:t xml:space="preserve">к реализации инициатив по преобразованию поселений края путем </w:t>
      </w:r>
      <w:r w:rsidRPr="00DA0374">
        <w:rPr>
          <w:rFonts w:ascii="Times New Roman" w:eastAsia="Calibri" w:hAnsi="Times New Roman" w:cs="Times New Roman"/>
          <w:sz w:val="28"/>
          <w:szCs w:val="28"/>
          <w:lang w:eastAsia="en-US"/>
        </w:rPr>
        <w:br/>
        <w:t xml:space="preserve">их объединения; </w:t>
      </w:r>
    </w:p>
    <w:p w:rsidR="00DA0374" w:rsidRPr="00DA0374" w:rsidRDefault="00DA0374" w:rsidP="001F3A6E">
      <w:pPr>
        <w:tabs>
          <w:tab w:val="left" w:pos="851"/>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и другие.</w:t>
      </w:r>
    </w:p>
    <w:p w:rsidR="00DA0374" w:rsidRPr="00DA0374" w:rsidRDefault="00DA0374" w:rsidP="001F3A6E">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Объем бюджетных ассигнований, направляемых на развитие сельских территорий в рамках реализации подпрограмм, определяется по итогам проведения конкурсных отборов муниципальных образований в целях предоставления соответствующих субсидий. В связи с этим от активности органов местного самоуправления муниципальных образований напрямую зависит эффективность реализации мероприятий Программы.</w:t>
      </w:r>
    </w:p>
    <w:p w:rsidR="00DA0374" w:rsidRPr="00DA0374" w:rsidRDefault="00DA0374" w:rsidP="001F3A6E">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По данным органов исполнительной власти края, являющихся главными распорядителями средств краевого бюджета по соответствующим отдельным мероприятиям и мероприятиям подпрограмм, объем бюджетных ассигнований, распределенных бюджетам муниципальных образований края по итогам проведения конкурсных отборов в 2019 году, на реализацию мероприятий по развитию сельских территорий в рамках Программы, составил: </w:t>
      </w:r>
    </w:p>
    <w:p w:rsidR="00DA0374" w:rsidRPr="00DA0374" w:rsidRDefault="00DA0374" w:rsidP="001F3A6E">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по мероприятию «Предоставление субсидий бюджетам муниципальных образований края для реализации проектов по решению вопросов местного значения городских и сельских поселений» (конкурс «Жители – за чистоту </w:t>
      </w:r>
      <w:r w:rsidRPr="00DA0374">
        <w:rPr>
          <w:rFonts w:ascii="Times New Roman" w:eastAsia="Times New Roman" w:hAnsi="Times New Roman" w:cs="Times New Roman"/>
          <w:sz w:val="28"/>
          <w:szCs w:val="28"/>
        </w:rPr>
        <w:br/>
        <w:t xml:space="preserve">и благоустройство»)  – 78,51 млн рублей на реализацию проектов </w:t>
      </w:r>
      <w:r w:rsidRPr="00DA0374">
        <w:rPr>
          <w:rFonts w:ascii="Times New Roman" w:eastAsia="Times New Roman" w:hAnsi="Times New Roman" w:cs="Times New Roman"/>
          <w:sz w:val="28"/>
          <w:szCs w:val="28"/>
        </w:rPr>
        <w:br/>
        <w:t>по решению вопросов местного значения в 131 сельском поселении края;</w:t>
      </w:r>
    </w:p>
    <w:p w:rsidR="00DA0374" w:rsidRPr="00DA0374" w:rsidRDefault="00DA0374" w:rsidP="001F3A6E">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по мероприятию «Предоставление субсидий бюджетам муниципальных образований края для реализации проектов по решению вопросов местного значения сельских поселений» (конкурс «Инициатива жителей – эффективность в работе») – </w:t>
      </w:r>
      <w:r w:rsidRPr="00DA0374">
        <w:rPr>
          <w:rFonts w:ascii="Times New Roman" w:eastAsia="Times New Roman" w:hAnsi="Times New Roman" w:cs="Times New Roman"/>
          <w:sz w:val="28"/>
          <w:szCs w:val="24"/>
        </w:rPr>
        <w:t>25,12 млн</w:t>
      </w:r>
      <w:r w:rsidRPr="00DA0374">
        <w:rPr>
          <w:rFonts w:ascii="Times New Roman" w:eastAsia="Times New Roman" w:hAnsi="Times New Roman" w:cs="Times New Roman"/>
          <w:sz w:val="28"/>
          <w:szCs w:val="28"/>
        </w:rPr>
        <w:t xml:space="preserve"> рублей на реализацию проектов </w:t>
      </w:r>
      <w:r w:rsidRPr="00DA0374">
        <w:rPr>
          <w:rFonts w:ascii="Times New Roman" w:eastAsia="Times New Roman" w:hAnsi="Times New Roman" w:cs="Times New Roman"/>
          <w:sz w:val="28"/>
          <w:szCs w:val="28"/>
        </w:rPr>
        <w:br/>
        <w:t>по решению вопросов местного значения в 101 сельском поселении края;</w:t>
      </w:r>
    </w:p>
    <w:p w:rsidR="00DA0374" w:rsidRPr="00DA0374" w:rsidRDefault="00DA0374" w:rsidP="001F3A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по мероприятию «Предоставление субсидий бюджетам муниципальных образований на осуществление расходов, направленных на поддержку местных инициатив» (конкурс «Берег Енисея») –</w:t>
      </w:r>
      <w:r w:rsidR="001F3A6E">
        <w:rPr>
          <w:rFonts w:ascii="Times New Roman" w:eastAsia="Times New Roman" w:hAnsi="Times New Roman" w:cs="Times New Roman"/>
          <w:sz w:val="28"/>
          <w:szCs w:val="28"/>
        </w:rPr>
        <w:t xml:space="preserve"> </w:t>
      </w:r>
      <w:r w:rsidRPr="00DA0374">
        <w:rPr>
          <w:rFonts w:ascii="Times New Roman" w:eastAsia="Times New Roman" w:hAnsi="Times New Roman" w:cs="Times New Roman"/>
          <w:sz w:val="28"/>
          <w:szCs w:val="28"/>
        </w:rPr>
        <w:t xml:space="preserve">98,13 млн рублей </w:t>
      </w:r>
      <w:r w:rsidR="001F3A6E">
        <w:rPr>
          <w:rFonts w:ascii="Times New Roman" w:eastAsia="Times New Roman" w:hAnsi="Times New Roman" w:cs="Times New Roman"/>
          <w:sz w:val="28"/>
          <w:szCs w:val="28"/>
        </w:rPr>
        <w:br/>
      </w:r>
      <w:r w:rsidRPr="00DA0374">
        <w:rPr>
          <w:rFonts w:ascii="Times New Roman" w:eastAsia="Times New Roman" w:hAnsi="Times New Roman" w:cs="Times New Roman"/>
          <w:sz w:val="28"/>
          <w:szCs w:val="28"/>
        </w:rPr>
        <w:t xml:space="preserve">на реализацию проектов по поддержке местных инициатив </w:t>
      </w:r>
      <w:r w:rsidRPr="00DA0374">
        <w:rPr>
          <w:rFonts w:ascii="Times New Roman" w:eastAsia="Times New Roman" w:hAnsi="Times New Roman" w:cs="Times New Roman"/>
          <w:sz w:val="28"/>
          <w:szCs w:val="28"/>
        </w:rPr>
        <w:br/>
        <w:t>в 109 сельских поселениях края;</w:t>
      </w:r>
    </w:p>
    <w:p w:rsidR="00DA0374" w:rsidRPr="00DA0374" w:rsidRDefault="00DA0374" w:rsidP="001F3A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по мероприятию «Предоставление иных межбюджетных трансфертов бюджетам муниципальных районов на поддержку самообложения граждан </w:t>
      </w:r>
      <w:r w:rsidRPr="00DA0374">
        <w:rPr>
          <w:rFonts w:ascii="Times New Roman" w:eastAsia="Times New Roman" w:hAnsi="Times New Roman" w:cs="Times New Roman"/>
          <w:sz w:val="28"/>
          <w:szCs w:val="28"/>
        </w:rPr>
        <w:br/>
        <w:t>в городских и сельских поселениях» – 247,7 тыс. рублей на решение вопросов местного значения в 16 сельских поселениях края;</w:t>
      </w:r>
    </w:p>
    <w:p w:rsidR="00DA0374" w:rsidRPr="00DA0374" w:rsidRDefault="00DA0374" w:rsidP="001F3A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по мероприятию «Предоставление иных межбюджетных трансфертов бюджетам муниципальных образований края за совершенствование территориальной организации местного самоуправления» – 15 млн рублей </w:t>
      </w:r>
      <w:r w:rsidRPr="00DA0374">
        <w:rPr>
          <w:rFonts w:ascii="Times New Roman" w:eastAsia="Times New Roman" w:hAnsi="Times New Roman" w:cs="Times New Roman"/>
          <w:sz w:val="28"/>
          <w:szCs w:val="28"/>
        </w:rPr>
        <w:br/>
        <w:t>на реализацию мероприятий, направленных на развитие объектов инфраструктуры населенных пунктов в 3 сельских поселениях края.</w:t>
      </w:r>
    </w:p>
    <w:p w:rsidR="00B054B4" w:rsidRDefault="00B054B4">
      <w:pP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br w:type="page"/>
      </w:r>
    </w:p>
    <w:p w:rsidR="00DA0374" w:rsidRPr="000A4618" w:rsidRDefault="00DA0374" w:rsidP="000A4618">
      <w:pPr>
        <w:pStyle w:val="1"/>
        <w:spacing w:before="0" w:line="240" w:lineRule="auto"/>
        <w:ind w:firstLine="709"/>
        <w:jc w:val="both"/>
        <w:rPr>
          <w:rFonts w:ascii="Times New Roman" w:hAnsi="Times New Roman" w:cs="Times New Roman"/>
          <w:bCs w:val="0"/>
          <w:color w:val="auto"/>
        </w:rPr>
      </w:pPr>
      <w:bookmarkStart w:id="55" w:name="_Toc39052280"/>
      <w:r w:rsidRPr="000A4618">
        <w:rPr>
          <w:rFonts w:ascii="Times New Roman" w:hAnsi="Times New Roman" w:cs="Times New Roman"/>
          <w:bCs w:val="0"/>
          <w:color w:val="auto"/>
        </w:rPr>
        <w:lastRenderedPageBreak/>
        <w:t xml:space="preserve">5.3. Участие Совета муниципальных образований </w:t>
      </w:r>
      <w:r w:rsidR="00B054B4" w:rsidRPr="000A4618">
        <w:rPr>
          <w:rFonts w:ascii="Times New Roman" w:hAnsi="Times New Roman" w:cs="Times New Roman"/>
          <w:bCs w:val="0"/>
          <w:color w:val="auto"/>
        </w:rPr>
        <w:t xml:space="preserve">Красноярского края </w:t>
      </w:r>
      <w:r w:rsidRPr="000A4618">
        <w:rPr>
          <w:rFonts w:ascii="Times New Roman" w:hAnsi="Times New Roman" w:cs="Times New Roman"/>
          <w:bCs w:val="0"/>
          <w:color w:val="auto"/>
        </w:rPr>
        <w:t>в развитии экономики на территориях муниципальных образований и региона в целом</w:t>
      </w:r>
      <w:bookmarkEnd w:id="55"/>
    </w:p>
    <w:p w:rsidR="00B054B4" w:rsidRPr="00DA0374" w:rsidRDefault="00B054B4" w:rsidP="001F3A6E">
      <w:pPr>
        <w:spacing w:after="0" w:line="240" w:lineRule="auto"/>
        <w:ind w:firstLine="709"/>
        <w:jc w:val="both"/>
        <w:rPr>
          <w:rFonts w:ascii="Times New Roman" w:eastAsia="Calibri" w:hAnsi="Times New Roman" w:cs="Times New Roman"/>
          <w:b/>
          <w:sz w:val="28"/>
          <w:szCs w:val="28"/>
          <w:lang w:eastAsia="en-US"/>
        </w:rPr>
      </w:pPr>
    </w:p>
    <w:p w:rsidR="00DA0374" w:rsidRPr="00DA0374" w:rsidRDefault="00DA0374" w:rsidP="001F3A6E">
      <w:pPr>
        <w:shd w:val="clear" w:color="auto" w:fill="FFFFFF"/>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Деятельность органов местного самоуправления направлена </w:t>
      </w:r>
      <w:r w:rsidR="00A34BC9">
        <w:rPr>
          <w:rFonts w:ascii="Times New Roman" w:eastAsia="Times New Roman" w:hAnsi="Times New Roman" w:cs="Times New Roman"/>
          <w:sz w:val="28"/>
          <w:szCs w:val="28"/>
        </w:rPr>
        <w:br/>
      </w:r>
      <w:r w:rsidRPr="00DA0374">
        <w:rPr>
          <w:rFonts w:ascii="Times New Roman" w:eastAsia="Times New Roman" w:hAnsi="Times New Roman" w:cs="Times New Roman"/>
          <w:sz w:val="28"/>
          <w:szCs w:val="28"/>
        </w:rPr>
        <w:t xml:space="preserve">на решение задач в области безопасности, укрепления экономического потенциала территорий, привлечения инвестиций, повышения качества </w:t>
      </w:r>
      <w:r w:rsidR="00A34BC9">
        <w:rPr>
          <w:rFonts w:ascii="Times New Roman" w:eastAsia="Times New Roman" w:hAnsi="Times New Roman" w:cs="Times New Roman"/>
          <w:sz w:val="28"/>
          <w:szCs w:val="28"/>
        </w:rPr>
        <w:br/>
      </w:r>
      <w:r w:rsidRPr="00DA0374">
        <w:rPr>
          <w:rFonts w:ascii="Times New Roman" w:eastAsia="Times New Roman" w:hAnsi="Times New Roman" w:cs="Times New Roman"/>
          <w:sz w:val="28"/>
          <w:szCs w:val="28"/>
        </w:rPr>
        <w:t xml:space="preserve">и доступности муниципальных услуг на основе развития социальной инфраструктуры, рационального использования бюджетных </w:t>
      </w:r>
      <w:r w:rsidR="0012214B">
        <w:rPr>
          <w:rFonts w:ascii="Times New Roman" w:eastAsia="Times New Roman" w:hAnsi="Times New Roman" w:cs="Times New Roman"/>
          <w:sz w:val="28"/>
          <w:szCs w:val="28"/>
        </w:rPr>
        <w:br/>
      </w:r>
      <w:r w:rsidRPr="00DA0374">
        <w:rPr>
          <w:rFonts w:ascii="Times New Roman" w:eastAsia="Times New Roman" w:hAnsi="Times New Roman" w:cs="Times New Roman"/>
          <w:sz w:val="28"/>
          <w:szCs w:val="28"/>
        </w:rPr>
        <w:t xml:space="preserve">и внебюджетных средств, муниципального имущества и земельных ресурсов. </w:t>
      </w:r>
    </w:p>
    <w:p w:rsidR="00DA0374" w:rsidRPr="00DA0374" w:rsidRDefault="00DA0374" w:rsidP="001F3A6E">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Первоочередными мерами, принимаемыми органами местного самоуправления для развития экономики являются:</w:t>
      </w:r>
    </w:p>
    <w:p w:rsidR="00DA0374" w:rsidRPr="00DA0374" w:rsidRDefault="00DA0374" w:rsidP="001F3A6E">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 развитие кооперационных связей, улучшение инвестиционного климата путем осуществления муниципального - частного партнерства. Создание социальной инфраструктуры, заключение соглашений </w:t>
      </w:r>
      <w:r w:rsidR="00A34BC9">
        <w:rPr>
          <w:rFonts w:ascii="Times New Roman" w:eastAsia="Calibri" w:hAnsi="Times New Roman" w:cs="Times New Roman"/>
          <w:sz w:val="28"/>
          <w:szCs w:val="28"/>
          <w:lang w:eastAsia="en-US"/>
        </w:rPr>
        <w:br/>
      </w:r>
      <w:r w:rsidRPr="00DA0374">
        <w:rPr>
          <w:rFonts w:ascii="Times New Roman" w:eastAsia="Calibri" w:hAnsi="Times New Roman" w:cs="Times New Roman"/>
          <w:sz w:val="28"/>
          <w:szCs w:val="28"/>
          <w:lang w:eastAsia="en-US"/>
        </w:rPr>
        <w:t>о социальном партнер</w:t>
      </w:r>
      <w:r w:rsidR="0012214B">
        <w:rPr>
          <w:rFonts w:ascii="Times New Roman" w:eastAsia="Calibri" w:hAnsi="Times New Roman" w:cs="Times New Roman"/>
          <w:sz w:val="28"/>
          <w:szCs w:val="28"/>
          <w:lang w:eastAsia="en-US"/>
        </w:rPr>
        <w:t>стве;</w:t>
      </w:r>
    </w:p>
    <w:p w:rsidR="00DA0374" w:rsidRPr="00DA0374" w:rsidRDefault="00DA0374" w:rsidP="001F3A6E">
      <w:pPr>
        <w:spacing w:after="0" w:line="240" w:lineRule="auto"/>
        <w:ind w:firstLine="709"/>
        <w:jc w:val="both"/>
        <w:rPr>
          <w:rFonts w:ascii="Times New Roman" w:eastAsia="Calibri" w:hAnsi="Times New Roman" w:cs="Times New Roman"/>
          <w:bCs/>
          <w:sz w:val="28"/>
          <w:szCs w:val="28"/>
          <w:lang w:eastAsia="en-US"/>
        </w:rPr>
      </w:pPr>
      <w:r w:rsidRPr="00DA0374">
        <w:rPr>
          <w:rFonts w:ascii="Times New Roman" w:eastAsia="Calibri" w:hAnsi="Times New Roman" w:cs="Times New Roman"/>
          <w:sz w:val="28"/>
          <w:szCs w:val="28"/>
          <w:lang w:eastAsia="en-US"/>
        </w:rPr>
        <w:t xml:space="preserve">- создание благоприятных экономических условий для устойчивого развития малого и среднего предпринимательства на основе повышения эффективности и качества мер муниципальной поддержки, </w:t>
      </w:r>
      <w:r w:rsidRPr="00DA0374">
        <w:rPr>
          <w:rFonts w:ascii="Times New Roman" w:eastAsia="Calibri" w:hAnsi="Times New Roman" w:cs="Times New Roman"/>
          <w:sz w:val="28"/>
          <w:szCs w:val="28"/>
          <w:lang w:eastAsia="en-US"/>
        </w:rPr>
        <w:br/>
        <w:t>в частности: и</w:t>
      </w:r>
      <w:r w:rsidRPr="00DA0374">
        <w:rPr>
          <w:rFonts w:ascii="Times New Roman" w:eastAsia="Calibri" w:hAnsi="Times New Roman" w:cs="Times New Roman"/>
          <w:bCs/>
          <w:sz w:val="28"/>
          <w:szCs w:val="28"/>
          <w:lang w:eastAsia="en-US"/>
        </w:rPr>
        <w:t>нформационно-консультативной, организационно-методической и финансовой поддержки субъектов малого</w:t>
      </w:r>
      <w:r w:rsidR="0012214B">
        <w:rPr>
          <w:rFonts w:ascii="Times New Roman" w:eastAsia="Calibri" w:hAnsi="Times New Roman" w:cs="Times New Roman"/>
          <w:bCs/>
          <w:sz w:val="28"/>
          <w:szCs w:val="28"/>
          <w:lang w:eastAsia="en-US"/>
        </w:rPr>
        <w:t xml:space="preserve"> и среднего предпринимательства;</w:t>
      </w:r>
    </w:p>
    <w:p w:rsidR="00DA0374" w:rsidRPr="00DA0374" w:rsidRDefault="00DA0374" w:rsidP="001F3A6E">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 выстраивание новой системы школьного образования, которая позволит дать ребенку знания в соответствии с его способностями </w:t>
      </w:r>
      <w:r w:rsidRPr="00DA0374">
        <w:rPr>
          <w:rFonts w:ascii="Times New Roman" w:eastAsia="Calibri" w:hAnsi="Times New Roman" w:cs="Times New Roman"/>
          <w:sz w:val="28"/>
          <w:szCs w:val="28"/>
          <w:lang w:eastAsia="en-US"/>
        </w:rPr>
        <w:br/>
        <w:t xml:space="preserve">и особенностями, поможет выявить профессиональную ориентацию </w:t>
      </w:r>
      <w:r w:rsidRPr="00DA0374">
        <w:rPr>
          <w:rFonts w:ascii="Times New Roman" w:eastAsia="Calibri" w:hAnsi="Times New Roman" w:cs="Times New Roman"/>
          <w:sz w:val="28"/>
          <w:szCs w:val="28"/>
          <w:lang w:eastAsia="en-US"/>
        </w:rPr>
        <w:br/>
        <w:t>и подготовить специалистов, уровень образования и структурный состав которых будет отвечать потребностям экон</w:t>
      </w:r>
      <w:r w:rsidR="0012214B">
        <w:rPr>
          <w:rFonts w:ascii="Times New Roman" w:eastAsia="Calibri" w:hAnsi="Times New Roman" w:cs="Times New Roman"/>
          <w:sz w:val="28"/>
          <w:szCs w:val="28"/>
          <w:lang w:eastAsia="en-US"/>
        </w:rPr>
        <w:t>омики муниципальных образований;</w:t>
      </w:r>
    </w:p>
    <w:p w:rsidR="00DA0374" w:rsidRPr="00DA0374" w:rsidRDefault="00DA0374" w:rsidP="001F3A6E">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новый подход к территориальному развитию территорий посредством реализации муниципальных комплексных проектов развития, что</w:t>
      </w:r>
      <w:r w:rsidRPr="00DA0374">
        <w:rPr>
          <w:rFonts w:ascii="Times New Roman" w:eastAsia="Calibri" w:hAnsi="Times New Roman" w:cs="Times New Roman"/>
          <w:sz w:val="40"/>
          <w:szCs w:val="28"/>
          <w:lang w:eastAsia="en-US"/>
        </w:rPr>
        <w:t xml:space="preserve"> </w:t>
      </w:r>
      <w:r w:rsidRPr="00DA0374">
        <w:rPr>
          <w:rFonts w:ascii="Times New Roman" w:eastAsia="Calibri" w:hAnsi="Times New Roman" w:cs="Times New Roman"/>
          <w:sz w:val="28"/>
          <w:szCs w:val="21"/>
          <w:shd w:val="clear" w:color="auto" w:fill="FFFFFF"/>
          <w:lang w:eastAsia="en-US"/>
        </w:rPr>
        <w:t>предполагает комплексное развитие территорий на основе инвестпроектов (проект «Локальная экономика»).</w:t>
      </w:r>
    </w:p>
    <w:p w:rsidR="00DA0374" w:rsidRPr="00DA0374" w:rsidRDefault="00DA0374" w:rsidP="001F3A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Для стимулирования инвестиционной деятельности, содействия </w:t>
      </w:r>
      <w:r w:rsidRPr="00DA0374">
        <w:rPr>
          <w:rFonts w:ascii="Times New Roman" w:eastAsia="Times New Roman" w:hAnsi="Times New Roman" w:cs="Times New Roman"/>
          <w:sz w:val="28"/>
          <w:szCs w:val="28"/>
        </w:rPr>
        <w:br/>
        <w:t xml:space="preserve">в привлечении инвестиций в экономику края в 2019 году был принят Закон Красноярского края от 11.07.2019 № 7-2919 «Об инвестиционной политике </w:t>
      </w:r>
      <w:r w:rsidRPr="00DA0374">
        <w:rPr>
          <w:rFonts w:ascii="Times New Roman" w:eastAsia="Times New Roman" w:hAnsi="Times New Roman" w:cs="Times New Roman"/>
          <w:sz w:val="28"/>
          <w:szCs w:val="28"/>
        </w:rPr>
        <w:br/>
        <w:t>в Красноярском крае», которым сформирована законодательная основа для поддержки комплексного территориального развития муниципальных образований.</w:t>
      </w:r>
    </w:p>
    <w:p w:rsidR="00DA0374" w:rsidRPr="00DA0374" w:rsidRDefault="00DA0374" w:rsidP="001F3A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Определены порядок и критерии отбора муниципальных комплексных проектов развития. Площадка для принятия решения (Совет по развитию местного самоуправления в Красноярском крае), подходы к нормативному регулированию механизмов предоставления государственной поддержки муниципальных комплексных проектов развития (далее – МКПР). В 2019 году одобрено 3 МКПР. Стоимость инвестиций на реализацию инвестиционных проектов составляет 8,3 млрд рублей. Потребность в бюджетных ассигнованиях для инфраструктуры – 576 млн руб., которые </w:t>
      </w:r>
      <w:r w:rsidRPr="00DA0374">
        <w:rPr>
          <w:rFonts w:ascii="Times New Roman" w:eastAsia="Times New Roman" w:hAnsi="Times New Roman" w:cs="Times New Roman"/>
          <w:sz w:val="28"/>
          <w:szCs w:val="28"/>
        </w:rPr>
        <w:lastRenderedPageBreak/>
        <w:t>будут направлены на улучшение дорожных, образовательных, коммунальных, социокультурных объектов инфраструктуры в территориях.</w:t>
      </w:r>
    </w:p>
    <w:p w:rsidR="00DA0374" w:rsidRPr="00DA0374" w:rsidRDefault="00DA0374" w:rsidP="001F3A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В 2019 году приоритетным являлся вопрос опережающего развития южных и северных территорий края. Для южных территорий определен вопрос развития логистической системы по закупу и переработке сельскохозяйственной продукции и дикоросов и развитию на этой основе сельской кооперации. Вопрос развития северных территорий рассматривался </w:t>
      </w:r>
      <w:r w:rsidRPr="00DA0374">
        <w:rPr>
          <w:rFonts w:ascii="Times New Roman" w:eastAsia="Times New Roman" w:hAnsi="Times New Roman" w:cs="Times New Roman"/>
          <w:sz w:val="28"/>
          <w:szCs w:val="28"/>
        </w:rPr>
        <w:br/>
        <w:t xml:space="preserve">в тесном взаимодействии с научным сообществом. В результате совместной работы приняты решения в части развития предпринимательства </w:t>
      </w:r>
      <w:r w:rsidRPr="00DA0374">
        <w:rPr>
          <w:rFonts w:ascii="Times New Roman" w:eastAsia="Times New Roman" w:hAnsi="Times New Roman" w:cs="Times New Roman"/>
          <w:sz w:val="28"/>
          <w:szCs w:val="28"/>
        </w:rPr>
        <w:br/>
        <w:t>в Арктической зоне РФ, подготовлен комплекс мер по организации обращения с ТКО в условиях Крайнего Севера, разработана концепция туристско-рекреационного кластера «Арктический», в рамках которой предполагается реализация проектов по созданию туристской и обеспечивающей инфраструктуры в Таймырском Долгано-Ненецк</w:t>
      </w:r>
      <w:r w:rsidR="0012214B">
        <w:rPr>
          <w:rFonts w:ascii="Times New Roman" w:eastAsia="Times New Roman" w:hAnsi="Times New Roman" w:cs="Times New Roman"/>
          <w:sz w:val="28"/>
          <w:szCs w:val="28"/>
        </w:rPr>
        <w:t>о</w:t>
      </w:r>
      <w:r w:rsidRPr="00DA0374">
        <w:rPr>
          <w:rFonts w:ascii="Times New Roman" w:eastAsia="Times New Roman" w:hAnsi="Times New Roman" w:cs="Times New Roman"/>
          <w:sz w:val="28"/>
          <w:szCs w:val="28"/>
        </w:rPr>
        <w:t>м муниципальном районе и г. Норильске, разработана концепция создания туристско-рекреационной базы «Залив Урванцева», разработан план мероприятий по созданию региональной технологической платформы «Эффективные технологии освоения и переработки природного и технологического золотосодержащего сырья».</w:t>
      </w:r>
    </w:p>
    <w:p w:rsidR="00DA0374" w:rsidRPr="00DA0374" w:rsidRDefault="00DA0374" w:rsidP="001F3A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Следует отметить, что практически все муниципальные образования края активно включились в работу по разработке на своих территориях МКПР.</w:t>
      </w:r>
    </w:p>
    <w:p w:rsidR="00DA0374" w:rsidRPr="00DA0374" w:rsidRDefault="00DA0374" w:rsidP="001F3A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Так, в 2019 году на базе Большехабыкского сельсовета Идринского района разработан муниципальный комплексный проект развития с. Большой Хабык, направленный на формирование благоприятных условий для улучшения качества жизни населения и повышения его занятости. Данный проект включает модернизацию зерносушильного комплекса ООО «Ирина» </w:t>
      </w:r>
      <w:r w:rsidRPr="00DA0374">
        <w:rPr>
          <w:rFonts w:ascii="Times New Roman" w:eastAsia="Times New Roman" w:hAnsi="Times New Roman" w:cs="Times New Roman"/>
          <w:sz w:val="28"/>
          <w:szCs w:val="28"/>
        </w:rPr>
        <w:br/>
        <w:t xml:space="preserve">на сумму 32,1 млн руб. В качестве объекта инфраструктурного обеспечения определен объект образования МКОУ «Большехабыкская СОШ», планируется проведение капитального ремонта здания данного объекта на сумму 29,5 млн руб., что позволит обеспечить безопасность получения образовательных услуг и повысить качество образования. В рамках проекта </w:t>
      </w:r>
      <w:r w:rsidRPr="00DA0374">
        <w:rPr>
          <w:rFonts w:ascii="Times New Roman" w:eastAsia="Times New Roman" w:hAnsi="Times New Roman" w:cs="Times New Roman"/>
          <w:sz w:val="28"/>
          <w:szCs w:val="28"/>
        </w:rPr>
        <w:br/>
        <w:t>в 2019 году освоено инвестором ООО «Ирина» 15,63 млн руб., то есть 48,7 % от общей стоимости средств инвестора. В 2020 году планируется защита проекта на заседании Совета по развитию местного самоуправления.</w:t>
      </w:r>
    </w:p>
    <w:p w:rsidR="00DA0374" w:rsidRPr="00DA0374" w:rsidRDefault="00DA0374" w:rsidP="001F3A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В целях развития локальной экономики на территории Минусинского района в рамках Муниципальных комплексных проектов развития (далее – МКПР) заявлен 1 инвестиционный проект: «Модернизация мельничного комплекса в с. Городок, Городокский сельсовет». </w:t>
      </w:r>
    </w:p>
    <w:p w:rsidR="00DA0374" w:rsidRPr="00DA0374" w:rsidRDefault="00DA0374" w:rsidP="001F3A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Предварительная стоимость проекта 100 млн руб.</w:t>
      </w:r>
    </w:p>
    <w:p w:rsidR="00DA0374" w:rsidRPr="00DA0374" w:rsidRDefault="00DA0374" w:rsidP="001F3A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Целью МКПР является модернизация мельничного комплекса (</w:t>
      </w:r>
      <w:r w:rsidR="0012214B">
        <w:rPr>
          <w:rFonts w:ascii="Times New Roman" w:eastAsia="Times New Roman" w:hAnsi="Times New Roman" w:cs="Times New Roman"/>
          <w:sz w:val="28"/>
          <w:szCs w:val="28"/>
        </w:rPr>
        <w:t>п</w:t>
      </w:r>
      <w:r w:rsidRPr="00DA0374">
        <w:rPr>
          <w:rFonts w:ascii="Times New Roman" w:eastAsia="Times New Roman" w:hAnsi="Times New Roman" w:cs="Times New Roman"/>
          <w:sz w:val="28"/>
          <w:szCs w:val="28"/>
        </w:rPr>
        <w:t xml:space="preserve">риобретение мельницы мощностью 50 тонн в сутки, покупка техники для перевозки продукции, строительство складов), увеличение производства продукции, создание дополнительных рабочих мест, сокращение уровня безработицы, увеличение географии рынков сбыта. </w:t>
      </w:r>
    </w:p>
    <w:p w:rsidR="00DA0374" w:rsidRPr="00DA0374" w:rsidRDefault="00DA0374" w:rsidP="001F3A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Инициатором проекта по модернизации мельничного комплекса </w:t>
      </w:r>
      <w:r w:rsidRPr="00DA0374">
        <w:rPr>
          <w:rFonts w:ascii="Times New Roman" w:eastAsia="Times New Roman" w:hAnsi="Times New Roman" w:cs="Times New Roman"/>
          <w:sz w:val="28"/>
          <w:szCs w:val="28"/>
        </w:rPr>
        <w:br/>
        <w:t xml:space="preserve">в с. Городок является ООО «Мельник» - перерабатывающее предприятие, </w:t>
      </w:r>
      <w:r w:rsidRPr="00DA0374">
        <w:rPr>
          <w:rFonts w:ascii="Times New Roman" w:eastAsia="Times New Roman" w:hAnsi="Times New Roman" w:cs="Times New Roman"/>
          <w:sz w:val="28"/>
          <w:szCs w:val="28"/>
        </w:rPr>
        <w:lastRenderedPageBreak/>
        <w:t xml:space="preserve">оснащенное современным технологическим оборудованием, которое занимает рыночную нишу в сфере переработки зерновых культур </w:t>
      </w:r>
      <w:r w:rsidR="00A34BC9">
        <w:rPr>
          <w:rFonts w:ascii="Times New Roman" w:eastAsia="Times New Roman" w:hAnsi="Times New Roman" w:cs="Times New Roman"/>
          <w:sz w:val="28"/>
          <w:szCs w:val="28"/>
        </w:rPr>
        <w:br/>
      </w:r>
      <w:r w:rsidRPr="00DA0374">
        <w:rPr>
          <w:rFonts w:ascii="Times New Roman" w:eastAsia="Times New Roman" w:hAnsi="Times New Roman" w:cs="Times New Roman"/>
          <w:sz w:val="28"/>
          <w:szCs w:val="28"/>
        </w:rPr>
        <w:t xml:space="preserve">и производства муки. </w:t>
      </w:r>
    </w:p>
    <w:p w:rsidR="00DA0374" w:rsidRPr="00DA0374" w:rsidRDefault="00DA0374" w:rsidP="001F3A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Предприятие является комплексом, который представляет собой вертикально-интегрированную структуру, совмещающим мощности </w:t>
      </w:r>
      <w:r w:rsidRPr="00DA0374">
        <w:rPr>
          <w:rFonts w:ascii="Times New Roman" w:eastAsia="Times New Roman" w:hAnsi="Times New Roman" w:cs="Times New Roman"/>
          <w:sz w:val="28"/>
          <w:szCs w:val="28"/>
        </w:rPr>
        <w:br/>
        <w:t>по выращиванию зерновых культур, переработке зерна, упаковку и всю необходимую инфраструктуру.</w:t>
      </w:r>
    </w:p>
    <w:p w:rsidR="00DA0374" w:rsidRPr="00DA0374" w:rsidRDefault="00DA0374" w:rsidP="001F3A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Итогом реализации проекта станет модернизированный мельничный комплекс, оснащенный всем необходимым новым, высокотехнологичным оборудованием.</w:t>
      </w:r>
    </w:p>
    <w:p w:rsidR="00DA0374" w:rsidRPr="00DA0374" w:rsidRDefault="00DA0374" w:rsidP="001F3A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Результатом реализации инвестиционного проекта для муниципального образования является:</w:t>
      </w:r>
    </w:p>
    <w:p w:rsidR="00DA0374" w:rsidRPr="00DA0374" w:rsidRDefault="00DA0374" w:rsidP="001F3A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сокращение безработицы путем создания новых рабочих мест;</w:t>
      </w:r>
    </w:p>
    <w:p w:rsidR="00DA0374" w:rsidRPr="00DA0374" w:rsidRDefault="00DA0374" w:rsidP="001F3A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увеличение налоговых отчислений в бюджет;</w:t>
      </w:r>
    </w:p>
    <w:p w:rsidR="00DA0374" w:rsidRPr="00DA0374" w:rsidRDefault="00DA0374" w:rsidP="001F3A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увеличение доходов населения.</w:t>
      </w:r>
    </w:p>
    <w:p w:rsidR="00DA0374" w:rsidRPr="00DA0374" w:rsidRDefault="00DA0374" w:rsidP="001F3A6E">
      <w:pPr>
        <w:suppressAutoHyphens/>
        <w:spacing w:after="0" w:line="240" w:lineRule="auto"/>
        <w:ind w:firstLine="709"/>
        <w:jc w:val="both"/>
        <w:rPr>
          <w:rFonts w:ascii="Times New Roman" w:eastAsia="Times New Roman" w:hAnsi="Times New Roman" w:cs="Times New Roman"/>
          <w:sz w:val="28"/>
          <w:szCs w:val="28"/>
          <w:lang w:eastAsia="ar-SA"/>
        </w:rPr>
      </w:pPr>
      <w:r w:rsidRPr="00DA0374">
        <w:rPr>
          <w:rFonts w:ascii="Times New Roman" w:eastAsia="Times New Roman" w:hAnsi="Times New Roman" w:cs="Times New Roman"/>
          <w:sz w:val="28"/>
          <w:szCs w:val="28"/>
          <w:lang w:eastAsia="ar-SA"/>
        </w:rPr>
        <w:t xml:space="preserve">Город Красноярск участвует в реализации масштабного проекта «Енисейская Сибирь». В целях реализации высокотехнологичных производств по глубокой переработке алюминия в рамках межрегионального проекта «Енисейская Сибирь» администрацией города Красноярска совместно с Правительством Красноярского края ведется работа по созданию особой экономической зоны промышленно-производственного типа «Красноярская технологическая долина». </w:t>
      </w:r>
    </w:p>
    <w:p w:rsidR="00DA0374" w:rsidRPr="00DA0374" w:rsidRDefault="00DA0374" w:rsidP="001F3A6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В рамках реализации проекта предполагается создание:</w:t>
      </w:r>
    </w:p>
    <w:p w:rsidR="00DA0374" w:rsidRPr="00DA0374" w:rsidRDefault="00DA0374" w:rsidP="001F3A6E">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завода по выпуску литых алюминиевых колесных дисков;</w:t>
      </w:r>
    </w:p>
    <w:p w:rsidR="00DA0374" w:rsidRPr="00DA0374" w:rsidRDefault="00DA0374" w:rsidP="001F3A6E">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завода по выпуску алюминиевых профилей для транспортного машиностроения;</w:t>
      </w:r>
    </w:p>
    <w:p w:rsidR="00DA0374" w:rsidRPr="00DA0374" w:rsidRDefault="00DA0374" w:rsidP="001F3A6E">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прокатного производства;</w:t>
      </w:r>
    </w:p>
    <w:p w:rsidR="00DA0374" w:rsidRPr="00DA0374" w:rsidRDefault="00DA0374" w:rsidP="001F3A6E">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индустриального парка. </w:t>
      </w:r>
    </w:p>
    <w:p w:rsidR="00DA0374" w:rsidRPr="00DA0374" w:rsidRDefault="00DA0374" w:rsidP="001F3A6E">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rPr>
      </w:pPr>
    </w:p>
    <w:p w:rsidR="00DA0374" w:rsidRDefault="00DA0374" w:rsidP="000A4618">
      <w:pPr>
        <w:pStyle w:val="1"/>
        <w:spacing w:before="0" w:line="240" w:lineRule="auto"/>
        <w:ind w:firstLine="709"/>
        <w:jc w:val="both"/>
        <w:rPr>
          <w:rFonts w:ascii="Times New Roman" w:hAnsi="Times New Roman" w:cs="Times New Roman"/>
          <w:bCs w:val="0"/>
          <w:color w:val="auto"/>
        </w:rPr>
      </w:pPr>
      <w:bookmarkStart w:id="56" w:name="_Toc39052281"/>
      <w:r w:rsidRPr="000A4618">
        <w:rPr>
          <w:rFonts w:ascii="Times New Roman" w:hAnsi="Times New Roman" w:cs="Times New Roman"/>
          <w:bCs w:val="0"/>
          <w:color w:val="auto"/>
        </w:rPr>
        <w:t xml:space="preserve">5.4. Оценка состояния и перспектив для развития малого </w:t>
      </w:r>
      <w:r w:rsidR="00A34BC9" w:rsidRPr="000A4618">
        <w:rPr>
          <w:rFonts w:ascii="Times New Roman" w:hAnsi="Times New Roman" w:cs="Times New Roman"/>
          <w:bCs w:val="0"/>
          <w:color w:val="auto"/>
        </w:rPr>
        <w:br/>
      </w:r>
      <w:r w:rsidRPr="000A4618">
        <w:rPr>
          <w:rFonts w:ascii="Times New Roman" w:hAnsi="Times New Roman" w:cs="Times New Roman"/>
          <w:bCs w:val="0"/>
          <w:color w:val="auto"/>
        </w:rPr>
        <w:t>и среднего бизнеса, кооперации и въездного туризма</w:t>
      </w:r>
      <w:bookmarkEnd w:id="56"/>
    </w:p>
    <w:p w:rsidR="000A4618" w:rsidRPr="000A4618" w:rsidRDefault="000A4618" w:rsidP="000A4618">
      <w:pPr>
        <w:spacing w:after="0" w:line="240" w:lineRule="auto"/>
        <w:rPr>
          <w:rFonts w:ascii="Times New Roman" w:hAnsi="Times New Roman" w:cs="Times New Roman"/>
          <w:sz w:val="28"/>
          <w:szCs w:val="28"/>
        </w:rPr>
      </w:pPr>
    </w:p>
    <w:p w:rsidR="00DA0374" w:rsidRPr="00DA0374" w:rsidRDefault="00DA0374" w:rsidP="000A4618">
      <w:pPr>
        <w:autoSpaceDE w:val="0"/>
        <w:autoSpaceDN w:val="0"/>
        <w:spacing w:after="0" w:line="240" w:lineRule="auto"/>
        <w:ind w:firstLine="709"/>
        <w:jc w:val="both"/>
        <w:rPr>
          <w:rFonts w:ascii="Times New Roman" w:eastAsia="Calibri" w:hAnsi="Times New Roman" w:cs="Times New Roman"/>
          <w:sz w:val="28"/>
          <w:szCs w:val="28"/>
          <w:lang w:eastAsia="en-US"/>
        </w:rPr>
      </w:pPr>
      <w:r w:rsidRPr="000A4618">
        <w:rPr>
          <w:rFonts w:ascii="Times New Roman" w:eastAsia="Calibri" w:hAnsi="Times New Roman" w:cs="Times New Roman"/>
          <w:sz w:val="28"/>
          <w:szCs w:val="28"/>
          <w:lang w:eastAsia="en-US"/>
        </w:rPr>
        <w:t>Малое и среднее предпринимательство, являясь одной из самых эфф</w:t>
      </w:r>
      <w:r w:rsidRPr="00DA0374">
        <w:rPr>
          <w:rFonts w:ascii="Times New Roman" w:eastAsia="Calibri" w:hAnsi="Times New Roman" w:cs="Times New Roman"/>
          <w:sz w:val="28"/>
          <w:szCs w:val="28"/>
          <w:lang w:eastAsia="en-US"/>
        </w:rPr>
        <w:t xml:space="preserve">ективных форм организации производственной и непроизводственной деятельности, оказывает существенное влияние на экономическое развитие края - это насыщение потребительского рынка качественными товарами </w:t>
      </w:r>
      <w:r w:rsidRPr="00DA0374">
        <w:rPr>
          <w:rFonts w:ascii="Times New Roman" w:eastAsia="Calibri" w:hAnsi="Times New Roman" w:cs="Times New Roman"/>
          <w:sz w:val="28"/>
          <w:szCs w:val="28"/>
          <w:lang w:eastAsia="en-US"/>
        </w:rPr>
        <w:br/>
        <w:t>и услугами местного производства, решение проблем повышения уровня жизни и вопросов занятости населения путем создания новых рабочих мест, увеличение налоговых поступлений в местные бюджеты. Предпринимательство относится к числу приоритетных секторов экономики, имеющих принципиальное значение для экономической и политической стабильности края, социальной мобильности общества, и выступает основным инструментом для создания цивилизованной конкурентной среды.</w:t>
      </w:r>
    </w:p>
    <w:p w:rsidR="00DA0374" w:rsidRPr="00DA0374" w:rsidRDefault="00DA0374" w:rsidP="001F3A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В целях активизации и поддержки предпринимательской деятельности, доступности финансовых и информационно-консультационных ресурсов для субъектов малого и среднего предпринимательства в муниципальных образованиях края, в т.ч. путем обеспечения деятельности инфраструктуры </w:t>
      </w:r>
      <w:r w:rsidRPr="00DA0374">
        <w:rPr>
          <w:rFonts w:ascii="Times New Roman" w:eastAsia="Times New Roman" w:hAnsi="Times New Roman" w:cs="Times New Roman"/>
          <w:sz w:val="28"/>
          <w:szCs w:val="28"/>
        </w:rPr>
        <w:lastRenderedPageBreak/>
        <w:t xml:space="preserve">поддержки субъектов малого и среднего предпринимательства, в крае действует подпрограмма </w:t>
      </w:r>
      <w:r w:rsidRPr="00DA0374">
        <w:rPr>
          <w:rFonts w:ascii="Times New Roman" w:eastAsia="Times New Roman" w:hAnsi="Times New Roman" w:cs="Times New Roman"/>
          <w:bCs/>
          <w:sz w:val="28"/>
          <w:szCs w:val="28"/>
        </w:rPr>
        <w:t>«Развитие субъектов малого и среднего предпринимательства»</w:t>
      </w:r>
      <w:r w:rsidRPr="00DA0374">
        <w:rPr>
          <w:rFonts w:ascii="Times New Roman" w:eastAsia="Times New Roman" w:hAnsi="Times New Roman" w:cs="Times New Roman"/>
          <w:b/>
          <w:bCs/>
          <w:sz w:val="28"/>
          <w:szCs w:val="28"/>
        </w:rPr>
        <w:t xml:space="preserve"> </w:t>
      </w:r>
      <w:r w:rsidRPr="00DA0374">
        <w:rPr>
          <w:rFonts w:ascii="Times New Roman" w:eastAsia="Times New Roman" w:hAnsi="Times New Roman" w:cs="Times New Roman"/>
          <w:sz w:val="28"/>
          <w:szCs w:val="28"/>
        </w:rPr>
        <w:t>государственной программы «</w:t>
      </w:r>
      <w:r w:rsidRPr="00DA0374">
        <w:rPr>
          <w:rFonts w:ascii="Times New Roman" w:eastAsia="Times New Roman" w:hAnsi="Times New Roman" w:cs="Times New Roman"/>
          <w:bCs/>
          <w:sz w:val="28"/>
          <w:szCs w:val="28"/>
        </w:rPr>
        <w:t>Развитие инвестиционной деятельности, малого и среднего предпринимательства</w:t>
      </w:r>
      <w:r w:rsidRPr="00DA0374">
        <w:rPr>
          <w:rFonts w:ascii="Times New Roman" w:eastAsia="Times New Roman" w:hAnsi="Times New Roman" w:cs="Times New Roman"/>
          <w:sz w:val="28"/>
          <w:szCs w:val="28"/>
        </w:rPr>
        <w:t xml:space="preserve">», утвержденная постановлением Правительства края от 30.09.2013 года </w:t>
      </w:r>
      <w:r w:rsidR="0012214B">
        <w:rPr>
          <w:rFonts w:ascii="Times New Roman" w:eastAsia="Times New Roman" w:hAnsi="Times New Roman" w:cs="Times New Roman"/>
          <w:sz w:val="28"/>
          <w:szCs w:val="28"/>
        </w:rPr>
        <w:br/>
      </w:r>
      <w:r w:rsidRPr="00DA0374">
        <w:rPr>
          <w:rFonts w:ascii="Times New Roman" w:eastAsia="Times New Roman" w:hAnsi="Times New Roman" w:cs="Times New Roman"/>
          <w:sz w:val="28"/>
          <w:szCs w:val="28"/>
        </w:rPr>
        <w:t>№ 505-п (далее – Подпрограмма).</w:t>
      </w:r>
    </w:p>
    <w:p w:rsidR="00DA0374" w:rsidRPr="00DA0374" w:rsidRDefault="00DA0374" w:rsidP="001F3A6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На реализацию Подпрограммы 2019 году за счет всех источников финансирования предусмотрено 543,86 млн рублей, из них за счет средств, поступивших из федерального бюджета – 263,74 млн рублей; за счет средств краевого бюджета – 277,25 млн рублей и за счет средств местных бюджетов – 2,86 млн рублей.</w:t>
      </w:r>
    </w:p>
    <w:p w:rsidR="00DA0374" w:rsidRPr="00DA0374" w:rsidRDefault="00DA0374" w:rsidP="001F3A6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Так, в 2019 году для реализации мероприятий, предусмотренных муниципальными программами развития субъектов малого и среднего предпринимательства, субсидии из краевого бюджета получили </w:t>
      </w:r>
      <w:r w:rsidR="0012214B">
        <w:rPr>
          <w:rFonts w:ascii="Times New Roman" w:eastAsia="Calibri" w:hAnsi="Times New Roman" w:cs="Times New Roman"/>
          <w:sz w:val="28"/>
          <w:szCs w:val="28"/>
          <w:lang w:eastAsia="en-US"/>
        </w:rPr>
        <w:br/>
      </w:r>
      <w:r w:rsidRPr="00DA0374">
        <w:rPr>
          <w:rFonts w:ascii="Times New Roman" w:eastAsia="Calibri" w:hAnsi="Times New Roman" w:cs="Times New Roman"/>
          <w:sz w:val="28"/>
          <w:szCs w:val="28"/>
          <w:lang w:eastAsia="en-US"/>
        </w:rPr>
        <w:t xml:space="preserve">25 муниципальных образований. </w:t>
      </w:r>
    </w:p>
    <w:p w:rsidR="00DA0374" w:rsidRPr="00DA0374" w:rsidRDefault="00DA0374" w:rsidP="001F3A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Информация о распределении средств между бюджетами муниципальных образований представлена в таблице</w:t>
      </w:r>
      <w:r w:rsidR="00A34BC9">
        <w:rPr>
          <w:rFonts w:ascii="Times New Roman" w:eastAsia="Times New Roman" w:hAnsi="Times New Roman" w:cs="Times New Roman"/>
          <w:sz w:val="28"/>
          <w:szCs w:val="28"/>
        </w:rPr>
        <w:t xml:space="preserve"> 6</w:t>
      </w:r>
      <w:r w:rsidRPr="00DA0374">
        <w:rPr>
          <w:rFonts w:ascii="Times New Roman" w:eastAsia="Times New Roman" w:hAnsi="Times New Roman" w:cs="Times New Roman"/>
          <w:sz w:val="28"/>
          <w:szCs w:val="28"/>
        </w:rPr>
        <w:t>:</w:t>
      </w:r>
    </w:p>
    <w:p w:rsidR="00DA0374" w:rsidRPr="00A34BC9" w:rsidRDefault="00DA0374" w:rsidP="00A34BC9">
      <w:pPr>
        <w:spacing w:after="0" w:line="240" w:lineRule="auto"/>
        <w:jc w:val="right"/>
        <w:rPr>
          <w:rFonts w:ascii="Times New Roman" w:eastAsia="Calibri" w:hAnsi="Times New Roman" w:cs="Times New Roman"/>
          <w:sz w:val="28"/>
          <w:szCs w:val="28"/>
          <w:lang w:eastAsia="en-US"/>
        </w:rPr>
      </w:pPr>
      <w:r w:rsidRPr="00A34BC9">
        <w:rPr>
          <w:rFonts w:ascii="Times New Roman" w:eastAsia="Calibri" w:hAnsi="Times New Roman" w:cs="Times New Roman"/>
          <w:sz w:val="28"/>
          <w:szCs w:val="28"/>
          <w:lang w:eastAsia="en-US"/>
        </w:rPr>
        <w:t>Таблица</w:t>
      </w:r>
      <w:r w:rsidR="00A34BC9" w:rsidRPr="00A34BC9">
        <w:rPr>
          <w:rFonts w:ascii="Times New Roman" w:eastAsia="Calibri" w:hAnsi="Times New Roman" w:cs="Times New Roman"/>
          <w:sz w:val="28"/>
          <w:szCs w:val="28"/>
          <w:lang w:eastAsia="en-US"/>
        </w:rPr>
        <w:t xml:space="preserve"> 6</w:t>
      </w:r>
    </w:p>
    <w:p w:rsidR="00DA0374" w:rsidRPr="00A34BC9" w:rsidRDefault="00DA0374" w:rsidP="00A34BC9">
      <w:pPr>
        <w:spacing w:after="0" w:line="240" w:lineRule="auto"/>
        <w:rPr>
          <w:rFonts w:ascii="Times New Roman" w:eastAsia="Times New Roman" w:hAnsi="Times New Roman" w:cs="Times New Roman"/>
          <w:sz w:val="20"/>
          <w:szCs w:val="20"/>
        </w:rPr>
      </w:pPr>
    </w:p>
    <w:tbl>
      <w:tblPr>
        <w:tblStyle w:val="52"/>
        <w:tblW w:w="9527" w:type="dxa"/>
        <w:tblInd w:w="-176" w:type="dxa"/>
        <w:tblLayout w:type="fixed"/>
        <w:tblLook w:val="04A0" w:firstRow="1" w:lastRow="0" w:firstColumn="1" w:lastColumn="0" w:noHBand="0" w:noVBand="1"/>
      </w:tblPr>
      <w:tblGrid>
        <w:gridCol w:w="567"/>
        <w:gridCol w:w="2552"/>
        <w:gridCol w:w="1276"/>
        <w:gridCol w:w="851"/>
        <w:gridCol w:w="2551"/>
        <w:gridCol w:w="1730"/>
      </w:tblGrid>
      <w:tr w:rsidR="00DA0374" w:rsidRPr="00A34BC9" w:rsidTr="00794684">
        <w:trPr>
          <w:trHeight w:val="666"/>
          <w:tblHeader/>
        </w:trPr>
        <w:tc>
          <w:tcPr>
            <w:tcW w:w="567"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b/>
                <w:sz w:val="20"/>
                <w:szCs w:val="20"/>
              </w:rPr>
            </w:pPr>
            <w:r w:rsidRPr="00A34BC9">
              <w:rPr>
                <w:rFonts w:ascii="Times New Roman" w:hAnsi="Times New Roman" w:cs="Times New Roman"/>
                <w:b/>
                <w:sz w:val="20"/>
                <w:szCs w:val="20"/>
              </w:rPr>
              <w:t>№ п/п</w:t>
            </w:r>
          </w:p>
        </w:tc>
        <w:tc>
          <w:tcPr>
            <w:tcW w:w="2552"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b/>
                <w:sz w:val="20"/>
                <w:szCs w:val="20"/>
              </w:rPr>
            </w:pPr>
            <w:r w:rsidRPr="00A34BC9">
              <w:rPr>
                <w:rFonts w:ascii="Times New Roman" w:hAnsi="Times New Roman" w:cs="Times New Roman"/>
                <w:b/>
                <w:sz w:val="20"/>
                <w:szCs w:val="20"/>
              </w:rPr>
              <w:t>Наименование муниципального образования</w:t>
            </w:r>
          </w:p>
        </w:tc>
        <w:tc>
          <w:tcPr>
            <w:tcW w:w="1276" w:type="dxa"/>
            <w:tcBorders>
              <w:top w:val="single" w:sz="4" w:space="0" w:color="auto"/>
              <w:left w:val="single" w:sz="4" w:space="0" w:color="auto"/>
              <w:right w:val="single" w:sz="4" w:space="0" w:color="auto"/>
            </w:tcBorders>
            <w:hideMark/>
          </w:tcPr>
          <w:p w:rsidR="00DA0374" w:rsidRPr="00A34BC9" w:rsidRDefault="00DA0374" w:rsidP="00A34BC9">
            <w:pPr>
              <w:rPr>
                <w:rFonts w:ascii="Times New Roman" w:hAnsi="Times New Roman" w:cs="Times New Roman"/>
                <w:b/>
                <w:sz w:val="20"/>
                <w:szCs w:val="20"/>
              </w:rPr>
            </w:pPr>
            <w:r w:rsidRPr="00A34BC9">
              <w:rPr>
                <w:rFonts w:ascii="Times New Roman" w:hAnsi="Times New Roman" w:cs="Times New Roman"/>
                <w:b/>
                <w:sz w:val="20"/>
                <w:szCs w:val="20"/>
              </w:rPr>
              <w:t>Сумма субсидии, тысяч рублей</w:t>
            </w:r>
          </w:p>
        </w:tc>
        <w:tc>
          <w:tcPr>
            <w:tcW w:w="851"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b/>
                <w:sz w:val="20"/>
                <w:szCs w:val="20"/>
              </w:rPr>
            </w:pPr>
            <w:r w:rsidRPr="00A34BC9">
              <w:rPr>
                <w:rFonts w:ascii="Times New Roman" w:hAnsi="Times New Roman" w:cs="Times New Roman"/>
                <w:b/>
                <w:sz w:val="20"/>
                <w:szCs w:val="20"/>
              </w:rPr>
              <w:t>№ п/п</w:t>
            </w:r>
          </w:p>
        </w:tc>
        <w:tc>
          <w:tcPr>
            <w:tcW w:w="2551"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b/>
                <w:sz w:val="20"/>
                <w:szCs w:val="20"/>
              </w:rPr>
            </w:pPr>
            <w:r w:rsidRPr="00A34BC9">
              <w:rPr>
                <w:rFonts w:ascii="Times New Roman" w:hAnsi="Times New Roman" w:cs="Times New Roman"/>
                <w:b/>
                <w:sz w:val="20"/>
                <w:szCs w:val="20"/>
              </w:rPr>
              <w:t>Наименование муниципального образования</w:t>
            </w:r>
          </w:p>
        </w:tc>
        <w:tc>
          <w:tcPr>
            <w:tcW w:w="1730" w:type="dxa"/>
            <w:tcBorders>
              <w:top w:val="single" w:sz="4" w:space="0" w:color="auto"/>
              <w:left w:val="single" w:sz="4" w:space="0" w:color="auto"/>
              <w:right w:val="single" w:sz="4" w:space="0" w:color="auto"/>
            </w:tcBorders>
            <w:hideMark/>
          </w:tcPr>
          <w:p w:rsidR="00DA0374" w:rsidRPr="00A34BC9" w:rsidRDefault="00DA0374" w:rsidP="00A34BC9">
            <w:pPr>
              <w:rPr>
                <w:rFonts w:ascii="Times New Roman" w:hAnsi="Times New Roman" w:cs="Times New Roman"/>
                <w:b/>
                <w:sz w:val="20"/>
                <w:szCs w:val="20"/>
              </w:rPr>
            </w:pPr>
            <w:r w:rsidRPr="00A34BC9">
              <w:rPr>
                <w:rFonts w:ascii="Times New Roman" w:hAnsi="Times New Roman" w:cs="Times New Roman"/>
                <w:b/>
                <w:sz w:val="20"/>
                <w:szCs w:val="20"/>
              </w:rPr>
              <w:t>Сумма субсидии, тысяч рублей</w:t>
            </w:r>
          </w:p>
        </w:tc>
      </w:tr>
      <w:tr w:rsidR="00DA0374" w:rsidRPr="00A34BC9" w:rsidTr="00794684">
        <w:tc>
          <w:tcPr>
            <w:tcW w:w="567"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b/>
                <w:sz w:val="20"/>
                <w:szCs w:val="20"/>
              </w:rPr>
            </w:pPr>
            <w:r w:rsidRPr="00A34BC9">
              <w:rPr>
                <w:rFonts w:ascii="Times New Roman" w:hAnsi="Times New Roman" w:cs="Times New Roman"/>
                <w:b/>
                <w:sz w:val="20"/>
                <w:szCs w:val="20"/>
              </w:rPr>
              <w:t>1</w:t>
            </w:r>
          </w:p>
        </w:tc>
        <w:tc>
          <w:tcPr>
            <w:tcW w:w="2552"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город Дивногорск</w:t>
            </w:r>
          </w:p>
        </w:tc>
        <w:tc>
          <w:tcPr>
            <w:tcW w:w="1276"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1 462,50</w:t>
            </w:r>
          </w:p>
        </w:tc>
        <w:tc>
          <w:tcPr>
            <w:tcW w:w="851" w:type="dxa"/>
            <w:tcBorders>
              <w:top w:val="single" w:sz="4" w:space="0" w:color="auto"/>
              <w:left w:val="single" w:sz="4" w:space="0" w:color="auto"/>
              <w:bottom w:val="single" w:sz="4" w:space="0" w:color="auto"/>
              <w:right w:val="single" w:sz="4" w:space="0" w:color="auto"/>
            </w:tcBorders>
          </w:tcPr>
          <w:p w:rsidR="00DA0374" w:rsidRPr="00A34BC9" w:rsidRDefault="00DA0374" w:rsidP="00A34BC9">
            <w:pPr>
              <w:rPr>
                <w:rFonts w:ascii="Times New Roman" w:hAnsi="Times New Roman" w:cs="Times New Roman"/>
                <w:b/>
                <w:sz w:val="20"/>
                <w:szCs w:val="20"/>
              </w:rPr>
            </w:pPr>
            <w:r w:rsidRPr="00A34BC9">
              <w:rPr>
                <w:rFonts w:ascii="Times New Roman" w:hAnsi="Times New Roman" w:cs="Times New Roman"/>
                <w:b/>
                <w:sz w:val="20"/>
                <w:szCs w:val="20"/>
              </w:rPr>
              <w:t>14</w:t>
            </w:r>
          </w:p>
        </w:tc>
        <w:tc>
          <w:tcPr>
            <w:tcW w:w="2551"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Емельяновский район</w:t>
            </w:r>
          </w:p>
        </w:tc>
        <w:tc>
          <w:tcPr>
            <w:tcW w:w="1730"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1 066,65</w:t>
            </w:r>
          </w:p>
        </w:tc>
      </w:tr>
      <w:tr w:rsidR="00DA0374" w:rsidRPr="00A34BC9" w:rsidTr="00794684">
        <w:tc>
          <w:tcPr>
            <w:tcW w:w="567"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b/>
                <w:sz w:val="20"/>
                <w:szCs w:val="20"/>
              </w:rPr>
            </w:pPr>
            <w:r w:rsidRPr="00A34BC9">
              <w:rPr>
                <w:rFonts w:ascii="Times New Roman" w:hAnsi="Times New Roman" w:cs="Times New Roman"/>
                <w:b/>
                <w:sz w:val="20"/>
                <w:szCs w:val="20"/>
              </w:rPr>
              <w:t>2</w:t>
            </w:r>
          </w:p>
        </w:tc>
        <w:tc>
          <w:tcPr>
            <w:tcW w:w="2552"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город Красноярск</w:t>
            </w:r>
          </w:p>
        </w:tc>
        <w:tc>
          <w:tcPr>
            <w:tcW w:w="1276"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2 879,90</w:t>
            </w:r>
          </w:p>
        </w:tc>
        <w:tc>
          <w:tcPr>
            <w:tcW w:w="851" w:type="dxa"/>
            <w:tcBorders>
              <w:top w:val="single" w:sz="4" w:space="0" w:color="auto"/>
              <w:left w:val="single" w:sz="4" w:space="0" w:color="auto"/>
              <w:bottom w:val="single" w:sz="4" w:space="0" w:color="auto"/>
              <w:right w:val="single" w:sz="4" w:space="0" w:color="auto"/>
            </w:tcBorders>
          </w:tcPr>
          <w:p w:rsidR="00DA0374" w:rsidRPr="00A34BC9" w:rsidRDefault="00DA0374" w:rsidP="00A34BC9">
            <w:pPr>
              <w:rPr>
                <w:rFonts w:ascii="Times New Roman" w:hAnsi="Times New Roman" w:cs="Times New Roman"/>
                <w:b/>
                <w:sz w:val="20"/>
                <w:szCs w:val="20"/>
              </w:rPr>
            </w:pPr>
            <w:r w:rsidRPr="00A34BC9">
              <w:rPr>
                <w:rFonts w:ascii="Times New Roman" w:hAnsi="Times New Roman" w:cs="Times New Roman"/>
                <w:b/>
                <w:sz w:val="20"/>
                <w:szCs w:val="20"/>
              </w:rPr>
              <w:t>15</w:t>
            </w:r>
          </w:p>
        </w:tc>
        <w:tc>
          <w:tcPr>
            <w:tcW w:w="2551"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Енисейский район</w:t>
            </w:r>
          </w:p>
        </w:tc>
        <w:tc>
          <w:tcPr>
            <w:tcW w:w="1730"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1 502,90</w:t>
            </w:r>
          </w:p>
        </w:tc>
      </w:tr>
      <w:tr w:rsidR="00DA0374" w:rsidRPr="00A34BC9" w:rsidTr="00794684">
        <w:tc>
          <w:tcPr>
            <w:tcW w:w="567"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b/>
                <w:sz w:val="20"/>
                <w:szCs w:val="20"/>
              </w:rPr>
            </w:pPr>
            <w:r w:rsidRPr="00A34BC9">
              <w:rPr>
                <w:rFonts w:ascii="Times New Roman" w:hAnsi="Times New Roman" w:cs="Times New Roman"/>
                <w:b/>
                <w:sz w:val="20"/>
                <w:szCs w:val="20"/>
              </w:rPr>
              <w:t>3</w:t>
            </w:r>
          </w:p>
        </w:tc>
        <w:tc>
          <w:tcPr>
            <w:tcW w:w="2552"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город Лесосибирск</w:t>
            </w:r>
          </w:p>
        </w:tc>
        <w:tc>
          <w:tcPr>
            <w:tcW w:w="1276"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9 732,90</w:t>
            </w:r>
          </w:p>
        </w:tc>
        <w:tc>
          <w:tcPr>
            <w:tcW w:w="851" w:type="dxa"/>
            <w:tcBorders>
              <w:top w:val="single" w:sz="4" w:space="0" w:color="auto"/>
              <w:left w:val="single" w:sz="4" w:space="0" w:color="auto"/>
              <w:bottom w:val="single" w:sz="4" w:space="0" w:color="auto"/>
              <w:right w:val="single" w:sz="4" w:space="0" w:color="auto"/>
            </w:tcBorders>
          </w:tcPr>
          <w:p w:rsidR="00DA0374" w:rsidRPr="00A34BC9" w:rsidRDefault="00DA0374" w:rsidP="00A34BC9">
            <w:pPr>
              <w:rPr>
                <w:rFonts w:ascii="Times New Roman" w:hAnsi="Times New Roman" w:cs="Times New Roman"/>
                <w:b/>
                <w:sz w:val="20"/>
                <w:szCs w:val="20"/>
              </w:rPr>
            </w:pPr>
            <w:r w:rsidRPr="00A34BC9">
              <w:rPr>
                <w:rFonts w:ascii="Times New Roman" w:hAnsi="Times New Roman" w:cs="Times New Roman"/>
                <w:b/>
                <w:sz w:val="20"/>
                <w:szCs w:val="20"/>
              </w:rPr>
              <w:t>16</w:t>
            </w:r>
          </w:p>
        </w:tc>
        <w:tc>
          <w:tcPr>
            <w:tcW w:w="2551"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Канский район</w:t>
            </w:r>
          </w:p>
        </w:tc>
        <w:tc>
          <w:tcPr>
            <w:tcW w:w="1730"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500,00</w:t>
            </w:r>
          </w:p>
        </w:tc>
      </w:tr>
      <w:tr w:rsidR="00DA0374" w:rsidRPr="00A34BC9" w:rsidTr="00794684">
        <w:tc>
          <w:tcPr>
            <w:tcW w:w="567"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b/>
                <w:sz w:val="20"/>
                <w:szCs w:val="20"/>
              </w:rPr>
            </w:pPr>
            <w:r w:rsidRPr="00A34BC9">
              <w:rPr>
                <w:rFonts w:ascii="Times New Roman" w:hAnsi="Times New Roman" w:cs="Times New Roman"/>
                <w:b/>
                <w:sz w:val="20"/>
                <w:szCs w:val="20"/>
              </w:rPr>
              <w:t>4</w:t>
            </w:r>
          </w:p>
        </w:tc>
        <w:tc>
          <w:tcPr>
            <w:tcW w:w="2552"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город Минусинск</w:t>
            </w:r>
          </w:p>
        </w:tc>
        <w:tc>
          <w:tcPr>
            <w:tcW w:w="1276"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9 500,00</w:t>
            </w:r>
          </w:p>
        </w:tc>
        <w:tc>
          <w:tcPr>
            <w:tcW w:w="851" w:type="dxa"/>
            <w:tcBorders>
              <w:top w:val="single" w:sz="4" w:space="0" w:color="auto"/>
              <w:left w:val="single" w:sz="4" w:space="0" w:color="auto"/>
              <w:bottom w:val="single" w:sz="4" w:space="0" w:color="auto"/>
              <w:right w:val="single" w:sz="4" w:space="0" w:color="auto"/>
            </w:tcBorders>
          </w:tcPr>
          <w:p w:rsidR="00DA0374" w:rsidRPr="00A34BC9" w:rsidRDefault="00DA0374" w:rsidP="00A34BC9">
            <w:pPr>
              <w:rPr>
                <w:rFonts w:ascii="Times New Roman" w:hAnsi="Times New Roman" w:cs="Times New Roman"/>
                <w:b/>
                <w:sz w:val="20"/>
                <w:szCs w:val="20"/>
              </w:rPr>
            </w:pPr>
            <w:r w:rsidRPr="00A34BC9">
              <w:rPr>
                <w:rFonts w:ascii="Times New Roman" w:hAnsi="Times New Roman" w:cs="Times New Roman"/>
                <w:b/>
                <w:sz w:val="20"/>
                <w:szCs w:val="20"/>
              </w:rPr>
              <w:t>17</w:t>
            </w:r>
          </w:p>
        </w:tc>
        <w:tc>
          <w:tcPr>
            <w:tcW w:w="2551"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Кежемский район</w:t>
            </w:r>
          </w:p>
        </w:tc>
        <w:tc>
          <w:tcPr>
            <w:tcW w:w="1730"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3 819,88</w:t>
            </w:r>
          </w:p>
        </w:tc>
      </w:tr>
      <w:tr w:rsidR="00DA0374" w:rsidRPr="00A34BC9" w:rsidTr="00794684">
        <w:tc>
          <w:tcPr>
            <w:tcW w:w="567"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b/>
                <w:sz w:val="20"/>
                <w:szCs w:val="20"/>
              </w:rPr>
            </w:pPr>
            <w:r w:rsidRPr="00A34BC9">
              <w:rPr>
                <w:rFonts w:ascii="Times New Roman" w:hAnsi="Times New Roman" w:cs="Times New Roman"/>
                <w:b/>
                <w:sz w:val="20"/>
                <w:szCs w:val="20"/>
              </w:rPr>
              <w:t>5</w:t>
            </w:r>
          </w:p>
        </w:tc>
        <w:tc>
          <w:tcPr>
            <w:tcW w:w="2552"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город Норильск</w:t>
            </w:r>
          </w:p>
        </w:tc>
        <w:tc>
          <w:tcPr>
            <w:tcW w:w="1276"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1 509,50</w:t>
            </w:r>
          </w:p>
        </w:tc>
        <w:tc>
          <w:tcPr>
            <w:tcW w:w="851" w:type="dxa"/>
            <w:tcBorders>
              <w:top w:val="single" w:sz="4" w:space="0" w:color="auto"/>
              <w:left w:val="single" w:sz="4" w:space="0" w:color="auto"/>
              <w:bottom w:val="single" w:sz="4" w:space="0" w:color="auto"/>
              <w:right w:val="single" w:sz="4" w:space="0" w:color="auto"/>
            </w:tcBorders>
          </w:tcPr>
          <w:p w:rsidR="00DA0374" w:rsidRPr="00A34BC9" w:rsidRDefault="00DA0374" w:rsidP="00A34BC9">
            <w:pPr>
              <w:rPr>
                <w:rFonts w:ascii="Times New Roman" w:hAnsi="Times New Roman" w:cs="Times New Roman"/>
                <w:b/>
                <w:sz w:val="20"/>
                <w:szCs w:val="20"/>
              </w:rPr>
            </w:pPr>
            <w:r w:rsidRPr="00A34BC9">
              <w:rPr>
                <w:rFonts w:ascii="Times New Roman" w:hAnsi="Times New Roman" w:cs="Times New Roman"/>
                <w:b/>
                <w:sz w:val="20"/>
                <w:szCs w:val="20"/>
              </w:rPr>
              <w:t>18</w:t>
            </w:r>
          </w:p>
        </w:tc>
        <w:tc>
          <w:tcPr>
            <w:tcW w:w="2551"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Курагинский район</w:t>
            </w:r>
          </w:p>
        </w:tc>
        <w:tc>
          <w:tcPr>
            <w:tcW w:w="1730"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1 340,00</w:t>
            </w:r>
          </w:p>
        </w:tc>
      </w:tr>
      <w:tr w:rsidR="00DA0374" w:rsidRPr="00A34BC9" w:rsidTr="00794684">
        <w:tc>
          <w:tcPr>
            <w:tcW w:w="567"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b/>
                <w:sz w:val="20"/>
                <w:szCs w:val="20"/>
              </w:rPr>
            </w:pPr>
            <w:r w:rsidRPr="00A34BC9">
              <w:rPr>
                <w:rFonts w:ascii="Times New Roman" w:hAnsi="Times New Roman" w:cs="Times New Roman"/>
                <w:b/>
                <w:sz w:val="20"/>
                <w:szCs w:val="20"/>
              </w:rPr>
              <w:t>6</w:t>
            </w:r>
          </w:p>
        </w:tc>
        <w:tc>
          <w:tcPr>
            <w:tcW w:w="2552"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город Сосновоборск</w:t>
            </w:r>
          </w:p>
        </w:tc>
        <w:tc>
          <w:tcPr>
            <w:tcW w:w="1276"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4 560,00</w:t>
            </w:r>
          </w:p>
        </w:tc>
        <w:tc>
          <w:tcPr>
            <w:tcW w:w="851" w:type="dxa"/>
            <w:tcBorders>
              <w:top w:val="single" w:sz="4" w:space="0" w:color="auto"/>
              <w:left w:val="single" w:sz="4" w:space="0" w:color="auto"/>
              <w:bottom w:val="single" w:sz="4" w:space="0" w:color="auto"/>
              <w:right w:val="single" w:sz="4" w:space="0" w:color="auto"/>
            </w:tcBorders>
          </w:tcPr>
          <w:p w:rsidR="00DA0374" w:rsidRPr="00A34BC9" w:rsidRDefault="00DA0374" w:rsidP="00A34BC9">
            <w:pPr>
              <w:rPr>
                <w:rFonts w:ascii="Times New Roman" w:hAnsi="Times New Roman" w:cs="Times New Roman"/>
                <w:b/>
                <w:sz w:val="20"/>
                <w:szCs w:val="20"/>
              </w:rPr>
            </w:pPr>
            <w:r w:rsidRPr="00A34BC9">
              <w:rPr>
                <w:rFonts w:ascii="Times New Roman" w:hAnsi="Times New Roman" w:cs="Times New Roman"/>
                <w:b/>
                <w:sz w:val="20"/>
                <w:szCs w:val="20"/>
              </w:rPr>
              <w:t>19</w:t>
            </w:r>
          </w:p>
        </w:tc>
        <w:tc>
          <w:tcPr>
            <w:tcW w:w="2551"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Минусинский район</w:t>
            </w:r>
          </w:p>
        </w:tc>
        <w:tc>
          <w:tcPr>
            <w:tcW w:w="1730"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4 750,00</w:t>
            </w:r>
          </w:p>
        </w:tc>
      </w:tr>
      <w:tr w:rsidR="00DA0374" w:rsidRPr="00A34BC9" w:rsidTr="00794684">
        <w:tc>
          <w:tcPr>
            <w:tcW w:w="567"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b/>
                <w:sz w:val="20"/>
                <w:szCs w:val="20"/>
              </w:rPr>
            </w:pPr>
            <w:r w:rsidRPr="00A34BC9">
              <w:rPr>
                <w:rFonts w:ascii="Times New Roman" w:hAnsi="Times New Roman" w:cs="Times New Roman"/>
                <w:b/>
                <w:sz w:val="20"/>
                <w:szCs w:val="20"/>
              </w:rPr>
              <w:t>7</w:t>
            </w:r>
          </w:p>
        </w:tc>
        <w:tc>
          <w:tcPr>
            <w:tcW w:w="2552"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ЗАТО город Железногорск</w:t>
            </w:r>
          </w:p>
        </w:tc>
        <w:tc>
          <w:tcPr>
            <w:tcW w:w="1276"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350,00</w:t>
            </w:r>
          </w:p>
        </w:tc>
        <w:tc>
          <w:tcPr>
            <w:tcW w:w="851" w:type="dxa"/>
            <w:tcBorders>
              <w:top w:val="single" w:sz="4" w:space="0" w:color="auto"/>
              <w:left w:val="single" w:sz="4" w:space="0" w:color="auto"/>
              <w:bottom w:val="single" w:sz="4" w:space="0" w:color="auto"/>
              <w:right w:val="single" w:sz="4" w:space="0" w:color="auto"/>
            </w:tcBorders>
          </w:tcPr>
          <w:p w:rsidR="00DA0374" w:rsidRPr="00A34BC9" w:rsidRDefault="00DA0374" w:rsidP="00A34BC9">
            <w:pPr>
              <w:rPr>
                <w:rFonts w:ascii="Times New Roman" w:hAnsi="Times New Roman" w:cs="Times New Roman"/>
                <w:b/>
                <w:sz w:val="20"/>
                <w:szCs w:val="20"/>
              </w:rPr>
            </w:pPr>
            <w:r w:rsidRPr="00A34BC9">
              <w:rPr>
                <w:rFonts w:ascii="Times New Roman" w:hAnsi="Times New Roman" w:cs="Times New Roman"/>
                <w:b/>
                <w:sz w:val="20"/>
                <w:szCs w:val="20"/>
              </w:rPr>
              <w:t>20</w:t>
            </w:r>
          </w:p>
        </w:tc>
        <w:tc>
          <w:tcPr>
            <w:tcW w:w="2551"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Мотыгинский район</w:t>
            </w:r>
          </w:p>
        </w:tc>
        <w:tc>
          <w:tcPr>
            <w:tcW w:w="1730"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657,49</w:t>
            </w:r>
          </w:p>
        </w:tc>
      </w:tr>
      <w:tr w:rsidR="00DA0374" w:rsidRPr="00A34BC9" w:rsidTr="00794684">
        <w:tc>
          <w:tcPr>
            <w:tcW w:w="567"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b/>
                <w:sz w:val="20"/>
                <w:szCs w:val="20"/>
              </w:rPr>
            </w:pPr>
            <w:r w:rsidRPr="00A34BC9">
              <w:rPr>
                <w:rFonts w:ascii="Times New Roman" w:hAnsi="Times New Roman" w:cs="Times New Roman"/>
                <w:b/>
                <w:sz w:val="20"/>
                <w:szCs w:val="20"/>
              </w:rPr>
              <w:t>8</w:t>
            </w:r>
          </w:p>
        </w:tc>
        <w:tc>
          <w:tcPr>
            <w:tcW w:w="2552"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ЗАТО город Зеленогорск</w:t>
            </w:r>
          </w:p>
        </w:tc>
        <w:tc>
          <w:tcPr>
            <w:tcW w:w="1276"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11 288,88</w:t>
            </w:r>
          </w:p>
        </w:tc>
        <w:tc>
          <w:tcPr>
            <w:tcW w:w="851" w:type="dxa"/>
            <w:tcBorders>
              <w:top w:val="single" w:sz="4" w:space="0" w:color="auto"/>
              <w:left w:val="single" w:sz="4" w:space="0" w:color="auto"/>
              <w:bottom w:val="single" w:sz="4" w:space="0" w:color="auto"/>
              <w:right w:val="single" w:sz="4" w:space="0" w:color="auto"/>
            </w:tcBorders>
          </w:tcPr>
          <w:p w:rsidR="00DA0374" w:rsidRPr="00A34BC9" w:rsidRDefault="00DA0374" w:rsidP="00A34BC9">
            <w:pPr>
              <w:rPr>
                <w:rFonts w:ascii="Times New Roman" w:hAnsi="Times New Roman" w:cs="Times New Roman"/>
                <w:b/>
                <w:sz w:val="20"/>
                <w:szCs w:val="20"/>
              </w:rPr>
            </w:pPr>
            <w:r w:rsidRPr="00A34BC9">
              <w:rPr>
                <w:rFonts w:ascii="Times New Roman" w:hAnsi="Times New Roman" w:cs="Times New Roman"/>
                <w:b/>
                <w:sz w:val="20"/>
                <w:szCs w:val="20"/>
              </w:rPr>
              <w:t>21</w:t>
            </w:r>
          </w:p>
        </w:tc>
        <w:tc>
          <w:tcPr>
            <w:tcW w:w="2551"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Пировский район</w:t>
            </w:r>
          </w:p>
        </w:tc>
        <w:tc>
          <w:tcPr>
            <w:tcW w:w="1730"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12 390,16</w:t>
            </w:r>
          </w:p>
        </w:tc>
      </w:tr>
      <w:tr w:rsidR="00DA0374" w:rsidRPr="00A34BC9" w:rsidTr="00794684">
        <w:tc>
          <w:tcPr>
            <w:tcW w:w="567"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b/>
                <w:sz w:val="20"/>
                <w:szCs w:val="20"/>
              </w:rPr>
            </w:pPr>
            <w:r w:rsidRPr="00A34BC9">
              <w:rPr>
                <w:rFonts w:ascii="Times New Roman" w:hAnsi="Times New Roman" w:cs="Times New Roman"/>
                <w:b/>
                <w:sz w:val="20"/>
                <w:szCs w:val="20"/>
              </w:rPr>
              <w:t>9</w:t>
            </w:r>
          </w:p>
        </w:tc>
        <w:tc>
          <w:tcPr>
            <w:tcW w:w="2552"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Балахтинский район</w:t>
            </w:r>
          </w:p>
        </w:tc>
        <w:tc>
          <w:tcPr>
            <w:tcW w:w="1276"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4 932,60</w:t>
            </w:r>
          </w:p>
        </w:tc>
        <w:tc>
          <w:tcPr>
            <w:tcW w:w="851" w:type="dxa"/>
            <w:tcBorders>
              <w:top w:val="single" w:sz="4" w:space="0" w:color="auto"/>
              <w:left w:val="single" w:sz="4" w:space="0" w:color="auto"/>
              <w:bottom w:val="single" w:sz="4" w:space="0" w:color="auto"/>
              <w:right w:val="single" w:sz="4" w:space="0" w:color="auto"/>
            </w:tcBorders>
          </w:tcPr>
          <w:p w:rsidR="00DA0374" w:rsidRPr="00A34BC9" w:rsidRDefault="00DA0374" w:rsidP="00A34BC9">
            <w:pPr>
              <w:rPr>
                <w:rFonts w:ascii="Times New Roman" w:hAnsi="Times New Roman" w:cs="Times New Roman"/>
                <w:b/>
                <w:sz w:val="20"/>
                <w:szCs w:val="20"/>
              </w:rPr>
            </w:pPr>
            <w:r w:rsidRPr="00A34BC9">
              <w:rPr>
                <w:rFonts w:ascii="Times New Roman" w:hAnsi="Times New Roman" w:cs="Times New Roman"/>
                <w:b/>
                <w:sz w:val="20"/>
                <w:szCs w:val="20"/>
              </w:rPr>
              <w:t>22</w:t>
            </w:r>
          </w:p>
        </w:tc>
        <w:tc>
          <w:tcPr>
            <w:tcW w:w="2551"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Сухобузимский район</w:t>
            </w:r>
          </w:p>
        </w:tc>
        <w:tc>
          <w:tcPr>
            <w:tcW w:w="1730"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475,00</w:t>
            </w:r>
          </w:p>
        </w:tc>
      </w:tr>
      <w:tr w:rsidR="00DA0374" w:rsidRPr="00A34BC9" w:rsidTr="00794684">
        <w:tc>
          <w:tcPr>
            <w:tcW w:w="567"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b/>
                <w:sz w:val="20"/>
                <w:szCs w:val="20"/>
              </w:rPr>
            </w:pPr>
            <w:r w:rsidRPr="00A34BC9">
              <w:rPr>
                <w:rFonts w:ascii="Times New Roman" w:hAnsi="Times New Roman" w:cs="Times New Roman"/>
                <w:b/>
                <w:sz w:val="20"/>
                <w:szCs w:val="20"/>
              </w:rPr>
              <w:t>10</w:t>
            </w:r>
          </w:p>
        </w:tc>
        <w:tc>
          <w:tcPr>
            <w:tcW w:w="2552"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Березовский район</w:t>
            </w:r>
          </w:p>
        </w:tc>
        <w:tc>
          <w:tcPr>
            <w:tcW w:w="1276"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648,94</w:t>
            </w:r>
          </w:p>
        </w:tc>
        <w:tc>
          <w:tcPr>
            <w:tcW w:w="851" w:type="dxa"/>
            <w:tcBorders>
              <w:top w:val="single" w:sz="4" w:space="0" w:color="auto"/>
              <w:left w:val="single" w:sz="4" w:space="0" w:color="auto"/>
              <w:bottom w:val="single" w:sz="4" w:space="0" w:color="auto"/>
              <w:right w:val="single" w:sz="4" w:space="0" w:color="auto"/>
            </w:tcBorders>
          </w:tcPr>
          <w:p w:rsidR="00DA0374" w:rsidRPr="00A34BC9" w:rsidRDefault="00DA0374" w:rsidP="00A34BC9">
            <w:pPr>
              <w:rPr>
                <w:rFonts w:ascii="Times New Roman" w:hAnsi="Times New Roman" w:cs="Times New Roman"/>
                <w:b/>
                <w:sz w:val="20"/>
                <w:szCs w:val="20"/>
              </w:rPr>
            </w:pPr>
            <w:r w:rsidRPr="00A34BC9">
              <w:rPr>
                <w:rFonts w:ascii="Times New Roman" w:hAnsi="Times New Roman" w:cs="Times New Roman"/>
                <w:b/>
                <w:sz w:val="20"/>
                <w:szCs w:val="20"/>
              </w:rPr>
              <w:t>23</w:t>
            </w:r>
          </w:p>
        </w:tc>
        <w:tc>
          <w:tcPr>
            <w:tcW w:w="2551"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Таймырский Долгано-Ненецкий муниципальный район</w:t>
            </w:r>
          </w:p>
        </w:tc>
        <w:tc>
          <w:tcPr>
            <w:tcW w:w="1730"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2 290,00</w:t>
            </w:r>
          </w:p>
        </w:tc>
      </w:tr>
      <w:tr w:rsidR="00DA0374" w:rsidRPr="00A34BC9" w:rsidTr="00794684">
        <w:tc>
          <w:tcPr>
            <w:tcW w:w="567"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b/>
                <w:sz w:val="20"/>
                <w:szCs w:val="20"/>
              </w:rPr>
            </w:pPr>
            <w:r w:rsidRPr="00A34BC9">
              <w:rPr>
                <w:rFonts w:ascii="Times New Roman" w:hAnsi="Times New Roman" w:cs="Times New Roman"/>
                <w:b/>
                <w:sz w:val="20"/>
                <w:szCs w:val="20"/>
              </w:rPr>
              <w:t>11</w:t>
            </w:r>
          </w:p>
        </w:tc>
        <w:tc>
          <w:tcPr>
            <w:tcW w:w="2552"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Богучанский район</w:t>
            </w:r>
          </w:p>
        </w:tc>
        <w:tc>
          <w:tcPr>
            <w:tcW w:w="1276"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15 388,04</w:t>
            </w:r>
          </w:p>
        </w:tc>
        <w:tc>
          <w:tcPr>
            <w:tcW w:w="851" w:type="dxa"/>
            <w:tcBorders>
              <w:top w:val="single" w:sz="4" w:space="0" w:color="auto"/>
              <w:left w:val="single" w:sz="4" w:space="0" w:color="auto"/>
              <w:bottom w:val="single" w:sz="4" w:space="0" w:color="auto"/>
              <w:right w:val="single" w:sz="4" w:space="0" w:color="auto"/>
            </w:tcBorders>
          </w:tcPr>
          <w:p w:rsidR="00DA0374" w:rsidRPr="00A34BC9" w:rsidRDefault="00DA0374" w:rsidP="00A34BC9">
            <w:pPr>
              <w:rPr>
                <w:rFonts w:ascii="Times New Roman" w:hAnsi="Times New Roman" w:cs="Times New Roman"/>
                <w:b/>
                <w:sz w:val="20"/>
                <w:szCs w:val="20"/>
              </w:rPr>
            </w:pPr>
            <w:r w:rsidRPr="00A34BC9">
              <w:rPr>
                <w:rFonts w:ascii="Times New Roman" w:hAnsi="Times New Roman" w:cs="Times New Roman"/>
                <w:b/>
                <w:sz w:val="20"/>
                <w:szCs w:val="20"/>
              </w:rPr>
              <w:t>24</w:t>
            </w:r>
          </w:p>
        </w:tc>
        <w:tc>
          <w:tcPr>
            <w:tcW w:w="2551"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Шарыповский район</w:t>
            </w:r>
          </w:p>
        </w:tc>
        <w:tc>
          <w:tcPr>
            <w:tcW w:w="1730"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5 374,88</w:t>
            </w:r>
          </w:p>
        </w:tc>
      </w:tr>
      <w:tr w:rsidR="00DA0374" w:rsidRPr="00A34BC9" w:rsidTr="00794684">
        <w:tc>
          <w:tcPr>
            <w:tcW w:w="567"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b/>
                <w:sz w:val="20"/>
                <w:szCs w:val="20"/>
              </w:rPr>
            </w:pPr>
            <w:r w:rsidRPr="00A34BC9">
              <w:rPr>
                <w:rFonts w:ascii="Times New Roman" w:hAnsi="Times New Roman" w:cs="Times New Roman"/>
                <w:b/>
                <w:sz w:val="20"/>
                <w:szCs w:val="20"/>
              </w:rPr>
              <w:t>12</w:t>
            </w:r>
          </w:p>
        </w:tc>
        <w:tc>
          <w:tcPr>
            <w:tcW w:w="2552"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Большемуртинский район</w:t>
            </w:r>
          </w:p>
        </w:tc>
        <w:tc>
          <w:tcPr>
            <w:tcW w:w="1276"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1 881,37</w:t>
            </w:r>
          </w:p>
        </w:tc>
        <w:tc>
          <w:tcPr>
            <w:tcW w:w="851" w:type="dxa"/>
            <w:tcBorders>
              <w:top w:val="single" w:sz="4" w:space="0" w:color="auto"/>
              <w:left w:val="single" w:sz="4" w:space="0" w:color="auto"/>
              <w:bottom w:val="single" w:sz="4" w:space="0" w:color="auto"/>
              <w:right w:val="single" w:sz="4" w:space="0" w:color="auto"/>
            </w:tcBorders>
          </w:tcPr>
          <w:p w:rsidR="00DA0374" w:rsidRPr="00A34BC9" w:rsidRDefault="00DA0374" w:rsidP="00A34BC9">
            <w:pPr>
              <w:rPr>
                <w:rFonts w:ascii="Times New Roman" w:hAnsi="Times New Roman" w:cs="Times New Roman"/>
                <w:b/>
                <w:sz w:val="20"/>
                <w:szCs w:val="20"/>
              </w:rPr>
            </w:pPr>
            <w:r w:rsidRPr="00A34BC9">
              <w:rPr>
                <w:rFonts w:ascii="Times New Roman" w:hAnsi="Times New Roman" w:cs="Times New Roman"/>
                <w:b/>
                <w:sz w:val="20"/>
                <w:szCs w:val="20"/>
              </w:rPr>
              <w:t>25</w:t>
            </w:r>
          </w:p>
        </w:tc>
        <w:tc>
          <w:tcPr>
            <w:tcW w:w="2551"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Шушенский район</w:t>
            </w:r>
          </w:p>
        </w:tc>
        <w:tc>
          <w:tcPr>
            <w:tcW w:w="1730"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1 550,00</w:t>
            </w:r>
          </w:p>
        </w:tc>
      </w:tr>
      <w:tr w:rsidR="00DA0374" w:rsidRPr="00A34BC9" w:rsidTr="00794684">
        <w:tc>
          <w:tcPr>
            <w:tcW w:w="567"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b/>
                <w:sz w:val="20"/>
                <w:szCs w:val="20"/>
              </w:rPr>
            </w:pPr>
            <w:r w:rsidRPr="00A34BC9">
              <w:rPr>
                <w:rFonts w:ascii="Times New Roman" w:hAnsi="Times New Roman" w:cs="Times New Roman"/>
                <w:b/>
                <w:sz w:val="20"/>
                <w:szCs w:val="20"/>
              </w:rPr>
              <w:t>13</w:t>
            </w:r>
          </w:p>
        </w:tc>
        <w:tc>
          <w:tcPr>
            <w:tcW w:w="2552"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Большеулуйский район</w:t>
            </w:r>
          </w:p>
        </w:tc>
        <w:tc>
          <w:tcPr>
            <w:tcW w:w="1276"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148,35</w:t>
            </w:r>
          </w:p>
        </w:tc>
        <w:tc>
          <w:tcPr>
            <w:tcW w:w="851" w:type="dxa"/>
            <w:tcBorders>
              <w:top w:val="single" w:sz="4" w:space="0" w:color="auto"/>
              <w:left w:val="single" w:sz="4" w:space="0" w:color="auto"/>
              <w:bottom w:val="single" w:sz="4" w:space="0" w:color="auto"/>
              <w:right w:val="single" w:sz="4" w:space="0" w:color="auto"/>
            </w:tcBorders>
          </w:tcPr>
          <w:p w:rsidR="00DA0374" w:rsidRPr="00A34BC9" w:rsidRDefault="00DA0374" w:rsidP="00A34BC9">
            <w:pPr>
              <w:rPr>
                <w:rFonts w:ascii="Times New Roman" w:hAnsi="Times New Roman" w:cs="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Итого</w:t>
            </w:r>
          </w:p>
        </w:tc>
        <w:tc>
          <w:tcPr>
            <w:tcW w:w="1730" w:type="dxa"/>
            <w:tcBorders>
              <w:top w:val="single" w:sz="4" w:space="0" w:color="auto"/>
              <w:left w:val="single" w:sz="4" w:space="0" w:color="auto"/>
              <w:bottom w:val="single" w:sz="4" w:space="0" w:color="auto"/>
              <w:right w:val="single" w:sz="4" w:space="0" w:color="auto"/>
            </w:tcBorders>
            <w:hideMark/>
          </w:tcPr>
          <w:p w:rsidR="00DA0374" w:rsidRPr="00A34BC9" w:rsidRDefault="00DA0374" w:rsidP="00A34BC9">
            <w:pPr>
              <w:rPr>
                <w:rFonts w:ascii="Times New Roman" w:hAnsi="Times New Roman" w:cs="Times New Roman"/>
                <w:sz w:val="20"/>
                <w:szCs w:val="20"/>
              </w:rPr>
            </w:pPr>
            <w:r w:rsidRPr="00A34BC9">
              <w:rPr>
                <w:rFonts w:ascii="Times New Roman" w:hAnsi="Times New Roman" w:cs="Times New Roman"/>
                <w:sz w:val="20"/>
                <w:szCs w:val="20"/>
              </w:rPr>
              <w:t>100 000,00</w:t>
            </w:r>
          </w:p>
        </w:tc>
      </w:tr>
    </w:tbl>
    <w:p w:rsidR="00A34BC9" w:rsidRDefault="00A34BC9" w:rsidP="00A34BC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A0374" w:rsidRPr="00DA0374" w:rsidRDefault="00DA0374" w:rsidP="00A34B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Основными мерами поддержки, предусмотренными муниципальными программами для развития малого и среднего предпринимательства выступают:</w:t>
      </w:r>
    </w:p>
    <w:p w:rsidR="00DA0374" w:rsidRPr="00DA0374" w:rsidRDefault="00DA0374" w:rsidP="00A34B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1) Субсидии субъектам малого и среднего предпринимательства, осуществившим расходы на строительство (реконструкцию) для собственных нужд производственных зданий, строений, сооружений и (или) приобретение оборудования за счет привлеченных целевых заемных средств, предоставляемых на условиях платности и возвратности кредитными </w:t>
      </w:r>
      <w:r w:rsidRPr="00DA0374">
        <w:rPr>
          <w:rFonts w:ascii="Times New Roman" w:eastAsia="Times New Roman" w:hAnsi="Times New Roman" w:cs="Times New Roman"/>
          <w:sz w:val="28"/>
          <w:szCs w:val="28"/>
        </w:rPr>
        <w:br/>
        <w:t xml:space="preserve">и лизинговыми организациями, региональной микрофинансовой организацией, федеральными и региональными институтами развития </w:t>
      </w:r>
      <w:r w:rsidRPr="00DA0374">
        <w:rPr>
          <w:rFonts w:ascii="Times New Roman" w:eastAsia="Times New Roman" w:hAnsi="Times New Roman" w:cs="Times New Roman"/>
          <w:sz w:val="28"/>
          <w:szCs w:val="28"/>
        </w:rPr>
        <w:br/>
        <w:t xml:space="preserve">и поддержки субъектов малого и среднего предпринимательства, в целях создания и (или) развития, и (или) модернизации производства товаров (работ, услуг). </w:t>
      </w:r>
    </w:p>
    <w:p w:rsidR="00DA0374" w:rsidRPr="00DA0374" w:rsidRDefault="00DA0374" w:rsidP="00A34B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lastRenderedPageBreak/>
        <w:t>2) Субсидии на поддержку субъектов малого и среднего предпринимательства, в состав учредителей которых входят граждане, относящиеся к приоритетной целевой группе, а также индивидуальных предпринимателей из числа граждан, относящихся к приоритетной целевой группе.</w:t>
      </w:r>
    </w:p>
    <w:p w:rsidR="00DA0374" w:rsidRPr="00DA0374" w:rsidRDefault="00DA0374" w:rsidP="00A34B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3) Субсидии на поддержку субъектов малого и среднего предпринимательства, занимающихся социально значимыми видами деятельности, деятельностью в области народных художественных промыслов, ремесел, туризма.</w:t>
      </w:r>
    </w:p>
    <w:p w:rsidR="00DA0374" w:rsidRPr="00DA0374" w:rsidRDefault="00DA0374" w:rsidP="00A34B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В результате реализации муниципальных программ поддержки субъектов предпринимательской деятельности финансовая поддержка оказана 91 субъекту МСП, создано 155 рабочих мест, привлечено 695,5 млн рублей инвестиций.</w:t>
      </w:r>
    </w:p>
    <w:p w:rsidR="00DA0374" w:rsidRPr="00DA0374" w:rsidRDefault="00DA0374" w:rsidP="00A34B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В стратегиях муниципальных образований Красноярского края особое внимание уделяется развитию туристической деятельности.</w:t>
      </w:r>
    </w:p>
    <w:p w:rsidR="00DA0374" w:rsidRPr="00DA0374" w:rsidRDefault="00DA0374" w:rsidP="00A34B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Постановлением администрации города Красноярска от 29.11.2018 года № 767 одобрена Концепция развития туризма в городе Красноярске до 2030 года.</w:t>
      </w:r>
    </w:p>
    <w:p w:rsidR="00DA0374" w:rsidRPr="00DA0374" w:rsidRDefault="00DA0374" w:rsidP="00A34B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К основным объектам туристского притяжения в городе Красноярске относятся: река Енисей, государственный природный заповедник «Столбы», Красноярский парк флоры и фауны «Роев ручей», фанпарк «Бобровый лог», скульптура «Царь-рыба», Красноярская ГЭС в городе Дивногорске, Красноярский краевой краеведческий музей, музей-пароход «Святитель Николай», музей-усадьба В.И. Сурикова, органный зал, пещера Караульная, Покровский кафедральный собор, ФОЦ «Татышев-парк», фонтан «Реки Сибири», часовня Параскевы Пятницы, Черная сопка.</w:t>
      </w:r>
    </w:p>
    <w:p w:rsidR="00DA0374" w:rsidRPr="00DA0374" w:rsidRDefault="00DA0374" w:rsidP="00A34B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В Красноярске на регулярной основе проходят следующие крупные события, способствующие развитию внутреннего и въездного туризма: Международный турнир по вольной и женской борьбе «Голден Гран-при имени Ивана Ярыгина»; Волшебный лед Сибири (Magic ice of Siberia); Всероссийский день снега; Красноярский экономический форум (КЭФ); Всероссийские спортивные акции («Лыжня России», «Лед надежды нашей», «Оранжевый мяч», «Кросс нации», «Российский азимут»); Фестиваль </w:t>
      </w:r>
      <w:r w:rsidRPr="00DA0374">
        <w:rPr>
          <w:rFonts w:ascii="Times New Roman" w:eastAsia="Times New Roman" w:hAnsi="Times New Roman" w:cs="Times New Roman"/>
          <w:sz w:val="28"/>
          <w:szCs w:val="28"/>
        </w:rPr>
        <w:br/>
        <w:t xml:space="preserve">по мультиспорту для лиц старшего возраста; Фестиваль «Интеллектуальная спелеотехника»; матчи Российской премьер-лиги футбольной команды «Енисей», Суперлиги по хоккею с мячом команды «Енисей», матчи Единой лиги ВТБ баскетбольной команды «Енисей», матчи Суперлиги женской </w:t>
      </w:r>
      <w:r w:rsidRPr="00DA0374">
        <w:rPr>
          <w:rFonts w:ascii="Times New Roman" w:eastAsia="Times New Roman" w:hAnsi="Times New Roman" w:cs="Times New Roman"/>
          <w:sz w:val="28"/>
          <w:szCs w:val="28"/>
        </w:rPr>
        <w:br/>
        <w:t>и мужской волейбольных команд «Енисей», матчи Красноярских регбийных команд «Красный Яр», «Енисей-СТМ»; День победы; День города; уникальные соревнования по роллерспорту «Ночные роллеры»; полумарафон «Июльская жара»; «АРТ-берег»; приключенческая гонка «Городские джунгли»; рогейн «Красноярские столбы»; Бал ценителей музыки; Международный турнир по вольной борьбе на призы Бувайсара Сайтиева; Всероссийский день самбо; Зимний суриковский фестиваль искусств.</w:t>
      </w:r>
    </w:p>
    <w:p w:rsidR="00DA0374" w:rsidRPr="00DA0374" w:rsidRDefault="00DA0374" w:rsidP="00A34B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XXIX Всемирная зимняя Универсиада, которая прошла в марте 2019 года в Красноярске, оставила городу спортивные объекты, готовые для проведения международных соревнований, новый облик городских </w:t>
      </w:r>
      <w:r w:rsidRPr="00DA0374">
        <w:rPr>
          <w:rFonts w:ascii="Times New Roman" w:eastAsia="Times New Roman" w:hAnsi="Times New Roman" w:cs="Times New Roman"/>
          <w:sz w:val="28"/>
          <w:szCs w:val="28"/>
        </w:rPr>
        <w:lastRenderedPageBreak/>
        <w:t>пространств, а также знания и умения по организации крупного международного события. </w:t>
      </w:r>
    </w:p>
    <w:p w:rsidR="00DA0374" w:rsidRPr="00DA0374" w:rsidRDefault="00DA0374" w:rsidP="00A34B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Развитием туристических направлений занимаются и отдельные муниципальные районы края.</w:t>
      </w:r>
    </w:p>
    <w:p w:rsidR="0012214B" w:rsidRPr="007E2592" w:rsidRDefault="0012214B" w:rsidP="0012214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E2592">
        <w:rPr>
          <w:rFonts w:ascii="Times New Roman" w:eastAsia="Times New Roman" w:hAnsi="Times New Roman" w:cs="Times New Roman"/>
          <w:sz w:val="28"/>
          <w:szCs w:val="28"/>
        </w:rPr>
        <w:t xml:space="preserve">Так, сфера туризма в Балахтинском районе характеризуется наличием </w:t>
      </w:r>
      <w:r w:rsidRPr="007E2592">
        <w:rPr>
          <w:rFonts w:ascii="Times New Roman" w:eastAsia="Times New Roman" w:hAnsi="Times New Roman" w:cs="Times New Roman"/>
          <w:sz w:val="28"/>
          <w:szCs w:val="28"/>
        </w:rPr>
        <w:br/>
        <w:t>в районе Кожановского месторождения минеральных вод на базе крупнейшего курорта Восточной Сибири - санатория «Красноярское Загорье». За 2019 граждане посетили: восстановление здоровья (80%), индивидуальный семейный отдых (20%). Всего размещено около 10 тысяч туристов.</w:t>
      </w:r>
    </w:p>
    <w:p w:rsidR="0012214B" w:rsidRPr="0012214B" w:rsidRDefault="0012214B" w:rsidP="0012214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E2592">
        <w:rPr>
          <w:rFonts w:ascii="Times New Roman" w:eastAsia="Times New Roman" w:hAnsi="Times New Roman" w:cs="Times New Roman"/>
          <w:sz w:val="28"/>
          <w:szCs w:val="28"/>
        </w:rPr>
        <w:t>Район обладает уникальными природно-климатическими ресурсами - Красноярское водохранилище. На территории района располагаются туристические объекты временного пребывания: - туристическая база «Поляна», «Шахобаиха», «Полония», а также ведомственные объекты.</w:t>
      </w:r>
    </w:p>
    <w:p w:rsidR="0012214B" w:rsidRPr="0012214B" w:rsidRDefault="0012214B" w:rsidP="0012214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E2592">
        <w:rPr>
          <w:rFonts w:ascii="Times New Roman" w:eastAsia="Times New Roman" w:hAnsi="Times New Roman" w:cs="Times New Roman"/>
          <w:sz w:val="28"/>
          <w:szCs w:val="28"/>
        </w:rPr>
        <w:t xml:space="preserve">В течение последних лет в Манском районе принимаются значительные меры по развитию туризма. На территории туристско-рекреационной зоны (далее - ТРЗ) 11 коллективных средств размещения, </w:t>
      </w:r>
      <w:r w:rsidRPr="007E2592">
        <w:rPr>
          <w:rFonts w:ascii="Times New Roman" w:eastAsia="Times New Roman" w:hAnsi="Times New Roman" w:cs="Times New Roman"/>
          <w:sz w:val="28"/>
          <w:szCs w:val="28"/>
        </w:rPr>
        <w:br/>
        <w:t xml:space="preserve">из них одна гостиница «Медвежий угол», девять баз отдыха: база отдыха «Охотничья», круглогодичного действия, на 20 мест, 120 км </w:t>
      </w:r>
      <w:r w:rsidRPr="007E2592">
        <w:rPr>
          <w:rFonts w:ascii="Times New Roman" w:eastAsia="Times New Roman" w:hAnsi="Times New Roman" w:cs="Times New Roman"/>
          <w:sz w:val="28"/>
          <w:szCs w:val="28"/>
        </w:rPr>
        <w:br/>
        <w:t xml:space="preserve">от г. Красноярка; палаточный кемпинг «Лебяжье», п. Жержул, летний сезон, на 50 мест, расстояние от г. Красноярск 120 км; профилакторий «Манский» </w:t>
      </w:r>
      <w:r w:rsidR="007E2592">
        <w:rPr>
          <w:rFonts w:ascii="Times New Roman" w:eastAsia="Times New Roman" w:hAnsi="Times New Roman" w:cs="Times New Roman"/>
          <w:sz w:val="28"/>
          <w:szCs w:val="28"/>
        </w:rPr>
        <w:br/>
      </w:r>
      <w:r w:rsidRPr="007E2592">
        <w:rPr>
          <w:rFonts w:ascii="Times New Roman" w:eastAsia="Times New Roman" w:hAnsi="Times New Roman" w:cs="Times New Roman"/>
          <w:sz w:val="28"/>
          <w:szCs w:val="28"/>
        </w:rPr>
        <w:t>п. Жержул, расстояние от г. Красноярка 125 км; база отдыха ООО «Стальмост»» в д. Нововасильевка, круглогодичного действия, на 20 мест, расстояние от г. Красноярска 125 км; база отдыха «Нарва» на 60 мест, круглогодичного действия; база отдыха «Орешное» круглогодичного действия, на 30 человек; база отдыха «Раухова мельница», база отдыха "Белая сова", база спелеологов в п. Степной Баджей на 30 человек, круглогодичного действия. И спортивно</w:t>
      </w:r>
      <w:r w:rsidRPr="0012214B">
        <w:rPr>
          <w:rFonts w:ascii="Times New Roman" w:eastAsia="Times New Roman" w:hAnsi="Times New Roman" w:cs="Times New Roman"/>
          <w:sz w:val="28"/>
          <w:szCs w:val="28"/>
        </w:rPr>
        <w:t xml:space="preserve">-оздоровительный комплекс «Зеленые горки». Объектов общественного питания – два: ООО "Жмеринка", ООО «Медвежий угол». Средняя загрузка коллективных средств размещения туристов составляет 65 %. Средняя (минимальная) стоимость проживания </w:t>
      </w:r>
      <w:r w:rsidR="007E2592">
        <w:rPr>
          <w:rFonts w:ascii="Times New Roman" w:eastAsia="Times New Roman" w:hAnsi="Times New Roman" w:cs="Times New Roman"/>
          <w:sz w:val="28"/>
          <w:szCs w:val="28"/>
        </w:rPr>
        <w:br/>
      </w:r>
      <w:r w:rsidRPr="0012214B">
        <w:rPr>
          <w:rFonts w:ascii="Times New Roman" w:eastAsia="Times New Roman" w:hAnsi="Times New Roman" w:cs="Times New Roman"/>
          <w:sz w:val="28"/>
          <w:szCs w:val="28"/>
        </w:rPr>
        <w:t>на территории Манского района составляет 750 рублей с человека в сутки.</w:t>
      </w:r>
    </w:p>
    <w:p w:rsidR="00DA0374" w:rsidRPr="00DA0374" w:rsidRDefault="00DA0374" w:rsidP="00A34B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Наиболее значимым объектом туристского интереса в районе является река Мана, по которой каждое лето на различных сплав-средствах сплавляется около 30 тыс. человек. Кроме Маны, в районе имеется большое количество рек Крол, Кияй, Унгут, Жержул, Есауловка и другие, рыбные озера и искусственные водоемы, минеральные родники. Второй группой объектов являются пещеры.</w:t>
      </w:r>
    </w:p>
    <w:p w:rsidR="00DA0374" w:rsidRDefault="00DA0374" w:rsidP="00A34B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На территории Манского района событийным мероприятием </w:t>
      </w:r>
      <w:r w:rsidRPr="00DA0374">
        <w:rPr>
          <w:rFonts w:ascii="Times New Roman" w:eastAsia="Times New Roman" w:hAnsi="Times New Roman" w:cs="Times New Roman"/>
          <w:sz w:val="28"/>
          <w:szCs w:val="28"/>
        </w:rPr>
        <w:br/>
        <w:t>с привлечением гостей и участников из муниципальных образований Красноярского края и регионов Российской Федерации является Краевой фестиваль авторской песни</w:t>
      </w:r>
      <w:r w:rsidR="00A34BC9">
        <w:rPr>
          <w:rFonts w:ascii="Times New Roman" w:eastAsia="Times New Roman" w:hAnsi="Times New Roman" w:cs="Times New Roman"/>
          <w:sz w:val="28"/>
          <w:szCs w:val="28"/>
        </w:rPr>
        <w:t xml:space="preserve"> и поэзии  «Высоцкий и Сибирь».</w:t>
      </w:r>
    </w:p>
    <w:p w:rsidR="00B054B4" w:rsidRDefault="00B054B4">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DA0374" w:rsidRPr="000A4618" w:rsidRDefault="00DA0374" w:rsidP="000A4618">
      <w:pPr>
        <w:pStyle w:val="1"/>
        <w:spacing w:before="0" w:line="240" w:lineRule="auto"/>
        <w:ind w:firstLine="709"/>
        <w:jc w:val="both"/>
        <w:rPr>
          <w:rFonts w:ascii="Times New Roman" w:hAnsi="Times New Roman" w:cs="Times New Roman"/>
          <w:bCs w:val="0"/>
          <w:color w:val="auto"/>
        </w:rPr>
      </w:pPr>
      <w:bookmarkStart w:id="57" w:name="_Toc39052282"/>
      <w:r w:rsidRPr="000A4618">
        <w:rPr>
          <w:rFonts w:ascii="Times New Roman" w:hAnsi="Times New Roman" w:cs="Times New Roman"/>
          <w:bCs w:val="0"/>
          <w:color w:val="auto"/>
        </w:rPr>
        <w:lastRenderedPageBreak/>
        <w:t>5.5. Выводы и предложения по разделу</w:t>
      </w:r>
      <w:bookmarkEnd w:id="57"/>
    </w:p>
    <w:p w:rsidR="00A34BC9" w:rsidRPr="00DA0374" w:rsidRDefault="00A34BC9" w:rsidP="00A34BC9">
      <w:pPr>
        <w:spacing w:after="0" w:line="240" w:lineRule="auto"/>
        <w:ind w:firstLine="709"/>
        <w:jc w:val="both"/>
        <w:rPr>
          <w:rFonts w:ascii="Times New Roman" w:eastAsia="Calibri" w:hAnsi="Times New Roman" w:cs="Times New Roman"/>
          <w:b/>
          <w:sz w:val="28"/>
          <w:szCs w:val="28"/>
          <w:lang w:eastAsia="en-US"/>
        </w:rPr>
      </w:pPr>
    </w:p>
    <w:p w:rsidR="00DA0374" w:rsidRPr="00DA0374" w:rsidRDefault="00DA0374" w:rsidP="00A34BC9">
      <w:pPr>
        <w:shd w:val="clear" w:color="auto" w:fill="FFFFFF"/>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color w:val="000000"/>
          <w:sz w:val="28"/>
          <w:szCs w:val="28"/>
        </w:rPr>
        <w:t xml:space="preserve">1) Красноярский край располагает развитой промышленностью </w:t>
      </w:r>
      <w:r w:rsidR="00A34BC9">
        <w:rPr>
          <w:rFonts w:ascii="Times New Roman" w:eastAsia="Times New Roman" w:hAnsi="Times New Roman" w:cs="Times New Roman"/>
          <w:color w:val="000000"/>
          <w:sz w:val="28"/>
          <w:szCs w:val="28"/>
        </w:rPr>
        <w:br/>
      </w:r>
      <w:r w:rsidRPr="00DA0374">
        <w:rPr>
          <w:rFonts w:ascii="Times New Roman" w:eastAsia="Times New Roman" w:hAnsi="Times New Roman" w:cs="Times New Roman"/>
          <w:color w:val="000000"/>
          <w:sz w:val="28"/>
          <w:szCs w:val="28"/>
        </w:rPr>
        <w:t>и активно участвует в российском и международном рынках, а также обладает мощным топливно-энергетическим комплексом с энергоемкими производствами цветной металлургии и машиностроения, добычей ценного минерального сырья, лесопромышленными и сельскохозяйственными отраслями.</w:t>
      </w:r>
    </w:p>
    <w:p w:rsidR="00DA0374" w:rsidRPr="00DA0374" w:rsidRDefault="00DA0374" w:rsidP="00A34BC9">
      <w:pPr>
        <w:shd w:val="clear" w:color="auto" w:fill="FFFFFF"/>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Лесная промышленность представлена 400 предприятиями, работающими в области лесозаготовки и деревообработки. Крупнейшие </w:t>
      </w:r>
      <w:r w:rsidRPr="00DA0374">
        <w:rPr>
          <w:rFonts w:ascii="Times New Roman" w:eastAsia="Times New Roman" w:hAnsi="Times New Roman" w:cs="Times New Roman"/>
          <w:sz w:val="28"/>
          <w:szCs w:val="28"/>
        </w:rPr>
        <w:br/>
        <w:t xml:space="preserve">из них: ООО «Енисейский ЦБК», ОАО «Лесосибирский ЛДК», </w:t>
      </w:r>
      <w:r w:rsidRPr="00DA0374">
        <w:rPr>
          <w:rFonts w:ascii="Times New Roman" w:eastAsia="Times New Roman" w:hAnsi="Times New Roman" w:cs="Times New Roman"/>
          <w:sz w:val="28"/>
          <w:szCs w:val="28"/>
        </w:rPr>
        <w:br/>
        <w:t>ООО «Енисейлесозавод», ЗАО «Новоенисейский ЛХК», ООО «ДОК Енисей», ООО «Канский ЛДК» и др. Они выпускают: ДВП, ДСП, пиломатериалы.</w:t>
      </w:r>
    </w:p>
    <w:p w:rsidR="00DA0374" w:rsidRPr="00DA0374" w:rsidRDefault="00DA0374" w:rsidP="00A34BC9">
      <w:pPr>
        <w:shd w:val="clear" w:color="auto" w:fill="FFFFFF"/>
        <w:spacing w:after="0" w:line="240" w:lineRule="auto"/>
        <w:ind w:right="-1" w:firstLine="709"/>
        <w:contextualSpacing/>
        <w:jc w:val="both"/>
        <w:rPr>
          <w:rFonts w:ascii="Times New Roman" w:eastAsia="Times New Roman" w:hAnsi="Times New Roman" w:cs="Times New Roman"/>
          <w:color w:val="000000"/>
          <w:sz w:val="28"/>
          <w:szCs w:val="28"/>
        </w:rPr>
      </w:pPr>
      <w:r w:rsidRPr="00DA0374">
        <w:rPr>
          <w:rFonts w:ascii="Times New Roman" w:eastAsia="Times New Roman" w:hAnsi="Times New Roman" w:cs="Times New Roman"/>
          <w:color w:val="000000"/>
          <w:sz w:val="28"/>
          <w:szCs w:val="28"/>
        </w:rPr>
        <w:t>Ведущие отрасли сельского хозяйства - растениеводство, мясомолочное скотоводство и птицеводство. На юге развито тонкорунное овцеводство, в средней полосе разводят коров, свиней, овец, на севере преобладает оленеводство и звероводство, пушной промысел. Пищевая промышленность связана в основном с переработкой местного сельскохозяйственного сырья (маслозаводы, заводы сгущенного и сухого молока, мясокомбинаты, фабрики мучных и макаронных изделий, ликероводочные и пивоваренные заводы и др.).</w:t>
      </w:r>
    </w:p>
    <w:p w:rsidR="00DA0374" w:rsidRPr="00DA0374" w:rsidRDefault="00DA0374" w:rsidP="00A34BC9">
      <w:pPr>
        <w:shd w:val="clear" w:color="auto" w:fill="FFFFFF"/>
        <w:spacing w:after="0" w:line="240" w:lineRule="auto"/>
        <w:ind w:right="-1" w:firstLine="709"/>
        <w:contextualSpacing/>
        <w:jc w:val="both"/>
        <w:rPr>
          <w:rFonts w:ascii="Times New Roman" w:eastAsia="Times New Roman" w:hAnsi="Times New Roman" w:cs="Times New Roman"/>
          <w:sz w:val="28"/>
          <w:shd w:val="clear" w:color="auto" w:fill="FFFFFF"/>
        </w:rPr>
      </w:pPr>
      <w:r w:rsidRPr="00DA0374">
        <w:rPr>
          <w:rFonts w:ascii="Times New Roman" w:eastAsia="Times New Roman" w:hAnsi="Times New Roman" w:cs="Times New Roman"/>
          <w:bCs/>
          <w:sz w:val="28"/>
          <w:szCs w:val="28"/>
        </w:rPr>
        <w:t xml:space="preserve">Вместе с тем, учитывая географическое положение, ресурсные </w:t>
      </w:r>
      <w:r w:rsidRPr="00DA0374">
        <w:rPr>
          <w:rFonts w:ascii="Times New Roman" w:eastAsia="Times New Roman" w:hAnsi="Times New Roman" w:cs="Times New Roman"/>
          <w:bCs/>
          <w:sz w:val="28"/>
          <w:szCs w:val="28"/>
        </w:rPr>
        <w:br/>
        <w:t>и экономические особенности территорий, базовые условия и перспективы развития муниципальных образований Красноярского края неравнозначны.</w:t>
      </w:r>
      <w:r w:rsidRPr="00DA0374">
        <w:rPr>
          <w:rFonts w:ascii="Times New Roman" w:eastAsia="Times New Roman" w:hAnsi="Times New Roman" w:cs="Times New Roman"/>
          <w:sz w:val="28"/>
          <w:shd w:val="clear" w:color="auto" w:fill="FFFFFF"/>
        </w:rPr>
        <w:t xml:space="preserve"> </w:t>
      </w:r>
      <w:r w:rsidRPr="00DA0374">
        <w:rPr>
          <w:rFonts w:ascii="Times New Roman" w:eastAsia="Times New Roman" w:hAnsi="Times New Roman" w:cs="Times New Roman"/>
          <w:sz w:val="28"/>
          <w:shd w:val="clear" w:color="auto" w:fill="FFFFFF"/>
        </w:rPr>
        <w:br/>
        <w:t>В крае сохраняются диспропорции в уровне экономического развития муниципальных образований, соответственно отличается и уровень бюджетной обеспеченности собственными доходами.</w:t>
      </w:r>
    </w:p>
    <w:p w:rsidR="00DA0374" w:rsidRPr="00DA0374" w:rsidRDefault="00DA0374" w:rsidP="00A34BC9">
      <w:pPr>
        <w:shd w:val="clear" w:color="auto" w:fill="FFFFFF"/>
        <w:spacing w:after="0" w:line="240" w:lineRule="auto"/>
        <w:ind w:right="-1" w:firstLine="709"/>
        <w:contextualSpacing/>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hd w:val="clear" w:color="auto" w:fill="FFFFFF"/>
        </w:rPr>
        <w:t xml:space="preserve">В 2019 году с целью развития локальной экономики в муниципальных образованиях края принят Закон края </w:t>
      </w:r>
      <w:r w:rsidRPr="00DA0374">
        <w:rPr>
          <w:rFonts w:ascii="Times New Roman" w:eastAsia="Times New Roman" w:hAnsi="Times New Roman" w:cs="Times New Roman"/>
          <w:sz w:val="28"/>
          <w:szCs w:val="28"/>
        </w:rPr>
        <w:t xml:space="preserve">от 11.07.2019 № 7-2919 </w:t>
      </w:r>
      <w:r w:rsidRPr="00DA0374">
        <w:rPr>
          <w:rFonts w:ascii="Times New Roman" w:eastAsia="Times New Roman" w:hAnsi="Times New Roman" w:cs="Times New Roman"/>
          <w:sz w:val="28"/>
          <w:szCs w:val="28"/>
        </w:rPr>
        <w:br/>
        <w:t xml:space="preserve">«Об инвестиционной политике в Красноярском крае», который направлен </w:t>
      </w:r>
      <w:r w:rsidRPr="00DA0374">
        <w:rPr>
          <w:rFonts w:ascii="Times New Roman" w:eastAsia="Times New Roman" w:hAnsi="Times New Roman" w:cs="Times New Roman"/>
          <w:sz w:val="28"/>
          <w:szCs w:val="28"/>
        </w:rPr>
        <w:br/>
        <w:t xml:space="preserve">на комплексное социально-экономическое развитие территорий, реализация которого находится на первоначальном этапе. Советом муниципальных образований в 2020 году будут проанализированы итоги реализации первых муниципальных комплексных проектов развития территорий и, в случае необходимости, направлены в адрес Правительства края предложения </w:t>
      </w:r>
      <w:r w:rsidRPr="00DA0374">
        <w:rPr>
          <w:rFonts w:ascii="Times New Roman" w:eastAsia="Times New Roman" w:hAnsi="Times New Roman" w:cs="Times New Roman"/>
          <w:sz w:val="28"/>
          <w:szCs w:val="28"/>
        </w:rPr>
        <w:br/>
        <w:t>по совершенствованию действующего механизма реализации вышеуказанного Закона края.</w:t>
      </w:r>
      <w:bookmarkEnd w:id="49"/>
      <w:bookmarkEnd w:id="50"/>
    </w:p>
    <w:p w:rsidR="00DA0374" w:rsidRPr="00DA0374" w:rsidRDefault="00DA0374" w:rsidP="00A34BC9">
      <w:pPr>
        <w:shd w:val="clear" w:color="auto" w:fill="FFFFFF"/>
        <w:spacing w:after="0" w:line="240" w:lineRule="auto"/>
        <w:ind w:right="-1" w:firstLine="709"/>
        <w:contextualSpacing/>
        <w:jc w:val="both"/>
        <w:rPr>
          <w:rFonts w:ascii="Times New Roman" w:eastAsia="Times New Roman" w:hAnsi="Times New Roman" w:cs="Times New Roman"/>
          <w:sz w:val="28"/>
          <w:shd w:val="clear" w:color="auto" w:fill="FFFFFF"/>
        </w:rPr>
      </w:pPr>
      <w:r w:rsidRPr="00DA0374">
        <w:rPr>
          <w:rFonts w:ascii="Times New Roman" w:eastAsia="Times New Roman" w:hAnsi="Times New Roman" w:cs="Times New Roman"/>
          <w:sz w:val="28"/>
          <w:shd w:val="clear" w:color="auto" w:fill="FFFFFF"/>
        </w:rPr>
        <w:t xml:space="preserve">2) Внесение изменений в Бюджетный кодекс Российской Федерации </w:t>
      </w:r>
      <w:r w:rsidRPr="00DA0374">
        <w:rPr>
          <w:rFonts w:ascii="Times New Roman" w:eastAsia="Times New Roman" w:hAnsi="Times New Roman" w:cs="Times New Roman"/>
          <w:sz w:val="28"/>
          <w:shd w:val="clear" w:color="auto" w:fill="FFFFFF"/>
        </w:rPr>
        <w:br/>
        <w:t xml:space="preserve">в части установления норматива отчислений по акцизам на спирт </w:t>
      </w:r>
      <w:r w:rsidRPr="00DA0374">
        <w:rPr>
          <w:rFonts w:ascii="Times New Roman" w:eastAsia="Times New Roman" w:hAnsi="Times New Roman" w:cs="Times New Roman"/>
          <w:sz w:val="28"/>
          <w:shd w:val="clear" w:color="auto" w:fill="FFFFFF"/>
        </w:rPr>
        <w:br/>
        <w:t>и спиртосодержащую продукцию, в целях компенсации выпадающих доходов в связи с изменением порядка зачисления доходов от штрафов по уровням бюджетов бюджетной системы РФ.</w:t>
      </w:r>
    </w:p>
    <w:p w:rsidR="00DA0374" w:rsidRPr="00DA0374" w:rsidRDefault="00DA0374" w:rsidP="00A34BC9">
      <w:pPr>
        <w:shd w:val="clear" w:color="auto" w:fill="FFFFFF"/>
        <w:spacing w:after="0" w:line="240" w:lineRule="auto"/>
        <w:ind w:right="-1" w:firstLine="709"/>
        <w:contextualSpacing/>
        <w:jc w:val="both"/>
        <w:rPr>
          <w:rFonts w:ascii="Times New Roman" w:eastAsia="Times New Roman" w:hAnsi="Times New Roman" w:cs="Times New Roman"/>
          <w:sz w:val="28"/>
          <w:shd w:val="clear" w:color="auto" w:fill="FFFFFF"/>
        </w:rPr>
      </w:pPr>
      <w:r w:rsidRPr="00DA0374">
        <w:rPr>
          <w:rFonts w:ascii="Times New Roman" w:eastAsia="Times New Roman" w:hAnsi="Times New Roman" w:cs="Times New Roman"/>
          <w:sz w:val="28"/>
          <w:szCs w:val="28"/>
        </w:rPr>
        <w:t xml:space="preserve">3) </w:t>
      </w:r>
      <w:r w:rsidRPr="00DA0374">
        <w:rPr>
          <w:rFonts w:ascii="Times New Roman" w:eastAsia="Times New Roman" w:hAnsi="Times New Roman" w:cs="Times New Roman"/>
          <w:sz w:val="28"/>
          <w:shd w:val="clear" w:color="auto" w:fill="FFFFFF"/>
        </w:rPr>
        <w:t xml:space="preserve">Внесение изменений в статью 396 Налогового кодекса Российской Федерации в части закрепления за органами местного самоуправления обязанности по предоставлению в налоговые органы сведений о фактах </w:t>
      </w:r>
      <w:r w:rsidRPr="00DA0374">
        <w:rPr>
          <w:rFonts w:ascii="Times New Roman" w:eastAsia="Times New Roman" w:hAnsi="Times New Roman" w:cs="Times New Roman"/>
          <w:sz w:val="28"/>
          <w:shd w:val="clear" w:color="auto" w:fill="FFFFFF"/>
        </w:rPr>
        <w:lastRenderedPageBreak/>
        <w:t>использования земельных участков для индивидуального жилищного строительства в предпринимательской деятельности.</w:t>
      </w:r>
    </w:p>
    <w:p w:rsidR="00DA0374" w:rsidRDefault="00DA0374" w:rsidP="00B054B4">
      <w:pPr>
        <w:pStyle w:val="afa"/>
        <w:ind w:firstLine="709"/>
        <w:jc w:val="both"/>
        <w:rPr>
          <w:rFonts w:ascii="Times New Roman" w:hAnsi="Times New Roman"/>
          <w:sz w:val="28"/>
          <w:szCs w:val="28"/>
        </w:rPr>
      </w:pPr>
    </w:p>
    <w:p w:rsidR="00DA0374" w:rsidRPr="000A4618" w:rsidRDefault="00DA0374" w:rsidP="000A4618">
      <w:pPr>
        <w:pStyle w:val="1"/>
        <w:spacing w:before="0" w:line="240" w:lineRule="auto"/>
        <w:ind w:firstLine="709"/>
        <w:jc w:val="both"/>
        <w:rPr>
          <w:rFonts w:ascii="Times New Roman" w:hAnsi="Times New Roman" w:cs="Times New Roman"/>
          <w:bCs w:val="0"/>
          <w:color w:val="auto"/>
        </w:rPr>
      </w:pPr>
      <w:bookmarkStart w:id="58" w:name="_Toc5973611"/>
      <w:bookmarkStart w:id="59" w:name="_Toc5976982"/>
      <w:bookmarkStart w:id="60" w:name="_Toc39052283"/>
      <w:r w:rsidRPr="000A4618">
        <w:rPr>
          <w:rFonts w:ascii="Times New Roman" w:hAnsi="Times New Roman" w:cs="Times New Roman"/>
          <w:bCs w:val="0"/>
          <w:color w:val="auto"/>
        </w:rPr>
        <w:t>6. Полномочия органов местного самоуправления</w:t>
      </w:r>
      <w:bookmarkEnd w:id="58"/>
      <w:bookmarkEnd w:id="59"/>
      <w:bookmarkEnd w:id="60"/>
    </w:p>
    <w:p w:rsidR="00B054B4" w:rsidRPr="000A4618" w:rsidRDefault="00B054B4" w:rsidP="000A4618">
      <w:pPr>
        <w:spacing w:after="0" w:line="240" w:lineRule="auto"/>
        <w:rPr>
          <w:rFonts w:ascii="Times New Roman" w:eastAsiaTheme="majorEastAsia" w:hAnsi="Times New Roman" w:cs="Times New Roman"/>
          <w:sz w:val="28"/>
          <w:szCs w:val="28"/>
        </w:rPr>
      </w:pPr>
    </w:p>
    <w:p w:rsidR="00DA0374" w:rsidRPr="000A4618" w:rsidRDefault="00DA0374" w:rsidP="000A4618">
      <w:pPr>
        <w:pStyle w:val="1"/>
        <w:spacing w:before="0" w:line="240" w:lineRule="auto"/>
        <w:ind w:firstLine="709"/>
        <w:jc w:val="both"/>
        <w:rPr>
          <w:rFonts w:ascii="Times New Roman" w:hAnsi="Times New Roman" w:cs="Times New Roman"/>
          <w:bCs w:val="0"/>
          <w:color w:val="auto"/>
        </w:rPr>
      </w:pPr>
      <w:bookmarkStart w:id="61" w:name="_Toc5008892"/>
      <w:bookmarkStart w:id="62" w:name="_Toc5976983"/>
      <w:bookmarkStart w:id="63" w:name="_Toc39052284"/>
      <w:r w:rsidRPr="000A4618">
        <w:rPr>
          <w:rFonts w:ascii="Times New Roman" w:hAnsi="Times New Roman" w:cs="Times New Roman"/>
          <w:bCs w:val="0"/>
          <w:color w:val="auto"/>
        </w:rPr>
        <w:t xml:space="preserve">6.1. </w:t>
      </w:r>
      <w:bookmarkEnd w:id="61"/>
      <w:bookmarkEnd w:id="62"/>
      <w:r w:rsidRPr="000A4618">
        <w:rPr>
          <w:rFonts w:ascii="Times New Roman" w:hAnsi="Times New Roman" w:cs="Times New Roman"/>
          <w:bCs w:val="0"/>
          <w:color w:val="auto"/>
        </w:rPr>
        <w:t xml:space="preserve">Особенности наделения органов местного самоуправления сельских поселений вопросами местного значения (в соответствии </w:t>
      </w:r>
      <w:r w:rsidR="00B35182" w:rsidRPr="000A4618">
        <w:rPr>
          <w:rFonts w:ascii="Times New Roman" w:hAnsi="Times New Roman" w:cs="Times New Roman"/>
          <w:bCs w:val="0"/>
          <w:color w:val="auto"/>
        </w:rPr>
        <w:br/>
      </w:r>
      <w:r w:rsidRPr="000A4618">
        <w:rPr>
          <w:rFonts w:ascii="Times New Roman" w:hAnsi="Times New Roman" w:cs="Times New Roman"/>
          <w:bCs w:val="0"/>
          <w:color w:val="auto"/>
        </w:rPr>
        <w:t xml:space="preserve">с частью 3 статьи 14 Федерального закона от 6 октября 2003 года № 131-ФЗ «Об общих принципах организации местного самоуправления </w:t>
      </w:r>
      <w:r w:rsidRPr="000A4618">
        <w:rPr>
          <w:rFonts w:ascii="Times New Roman" w:hAnsi="Times New Roman" w:cs="Times New Roman"/>
          <w:bCs w:val="0"/>
          <w:color w:val="auto"/>
        </w:rPr>
        <w:br/>
        <w:t>в Российской Федерации»)</w:t>
      </w:r>
      <w:bookmarkEnd w:id="63"/>
      <w:r w:rsidRPr="000A4618">
        <w:rPr>
          <w:rFonts w:ascii="Times New Roman" w:hAnsi="Times New Roman" w:cs="Times New Roman"/>
          <w:bCs w:val="0"/>
          <w:color w:val="auto"/>
        </w:rPr>
        <w:t xml:space="preserve"> </w:t>
      </w:r>
    </w:p>
    <w:p w:rsidR="00DA0374" w:rsidRPr="00B35182" w:rsidRDefault="00DA0374" w:rsidP="00B35182">
      <w:pPr>
        <w:spacing w:after="0" w:line="240" w:lineRule="auto"/>
        <w:ind w:firstLine="567"/>
        <w:rPr>
          <w:rFonts w:ascii="Times New Roman" w:eastAsia="Calibri" w:hAnsi="Times New Roman" w:cs="Times New Roman"/>
          <w:sz w:val="28"/>
          <w:szCs w:val="28"/>
          <w:lang w:eastAsia="en-US"/>
        </w:rPr>
      </w:pPr>
    </w:p>
    <w:p w:rsidR="00DA0374" w:rsidRPr="00DA0374" w:rsidRDefault="00DA0374" w:rsidP="00B35182">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Взаимодействие органов государственной власти края </w:t>
      </w:r>
      <w:r w:rsidRPr="00DA0374">
        <w:rPr>
          <w:rFonts w:ascii="Times New Roman" w:eastAsia="Calibri" w:hAnsi="Times New Roman" w:cs="Times New Roman"/>
          <w:sz w:val="28"/>
          <w:szCs w:val="28"/>
          <w:lang w:eastAsia="en-US"/>
        </w:rPr>
        <w:br/>
        <w:t xml:space="preserve">с органами местного самоуправления, организация местного самоуправления </w:t>
      </w:r>
      <w:r w:rsidRPr="00DA0374">
        <w:rPr>
          <w:rFonts w:ascii="Times New Roman" w:eastAsia="Calibri" w:hAnsi="Times New Roman" w:cs="Times New Roman"/>
          <w:sz w:val="28"/>
          <w:szCs w:val="28"/>
          <w:lang w:eastAsia="en-US"/>
        </w:rPr>
        <w:br/>
        <w:t>в крае осуществляются с учетом территориальных особенностей данного региона.</w:t>
      </w:r>
    </w:p>
    <w:p w:rsidR="00DA0374" w:rsidRPr="00DA0374" w:rsidRDefault="00DA0374" w:rsidP="0012214B">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В Красноярском крае насчитывается 482 сельских поселения. Значительная часть муниципальных образований удалена от краевого центра, особенно северные территории края (протяженность с севера на юг составляет около 2800 км). </w:t>
      </w:r>
    </w:p>
    <w:p w:rsidR="00DA0374" w:rsidRPr="00DA0374" w:rsidRDefault="00DA0374" w:rsidP="0012214B">
      <w:pPr>
        <w:tabs>
          <w:tab w:val="left" w:pos="142"/>
        </w:tabs>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В связи с этим, в крае большое внимание уделяется перераспределению вопросов местного значения между муниципальными районами и сельскими поселениями.</w:t>
      </w:r>
    </w:p>
    <w:p w:rsidR="00DA0374" w:rsidRPr="00DA0374" w:rsidRDefault="00DA0374" w:rsidP="0012214B">
      <w:pPr>
        <w:tabs>
          <w:tab w:val="left" w:pos="142"/>
        </w:tabs>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В процессе реализации положений Федерального закона </w:t>
      </w:r>
      <w:r w:rsidRPr="00DA0374">
        <w:rPr>
          <w:rFonts w:ascii="Times New Roman" w:eastAsia="Calibri" w:hAnsi="Times New Roman" w:cs="Times New Roman"/>
          <w:sz w:val="28"/>
          <w:szCs w:val="28"/>
          <w:lang w:eastAsia="en-US"/>
        </w:rPr>
        <w:br/>
        <w:t xml:space="preserve">от 27.05.2014 №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(далее – Федеральный закон № 136-ФЗ) органами исполнительной власти края было решено 2015 год считать переходным периодом, сохранив </w:t>
      </w:r>
      <w:r w:rsidRPr="00DA0374">
        <w:rPr>
          <w:rFonts w:ascii="Times New Roman" w:eastAsia="Calibri" w:hAnsi="Times New Roman" w:cs="Times New Roman"/>
          <w:sz w:val="28"/>
          <w:szCs w:val="28"/>
          <w:lang w:eastAsia="en-US"/>
        </w:rPr>
        <w:br/>
        <w:t xml:space="preserve">за органами местного самоуправления сельских поселений весь объем полномочий, осуществляемых ими до принятия данного закона. В течение 2015 года было решено определить целесообразность перераспределения вопросов местного значения между уровнями муниципальных образований края с учетом особенностей организации местного самоуправления </w:t>
      </w:r>
      <w:r w:rsidRPr="00DA0374">
        <w:rPr>
          <w:rFonts w:ascii="Times New Roman" w:eastAsia="Calibri" w:hAnsi="Times New Roman" w:cs="Times New Roman"/>
          <w:sz w:val="28"/>
          <w:szCs w:val="28"/>
          <w:lang w:eastAsia="en-US"/>
        </w:rPr>
        <w:br/>
        <w:t xml:space="preserve">на местах, а также с учетом возможности их качественного исполнения </w:t>
      </w:r>
      <w:r w:rsidRPr="00DA0374">
        <w:rPr>
          <w:rFonts w:ascii="Times New Roman" w:eastAsia="Calibri" w:hAnsi="Times New Roman" w:cs="Times New Roman"/>
          <w:sz w:val="28"/>
          <w:szCs w:val="28"/>
          <w:lang w:eastAsia="en-US"/>
        </w:rPr>
        <w:br/>
        <w:t>и финансовой обеспеченности. Для сбора и анализа предложений органов местного самоуправления по закреплению вопросов местного значения Губернатором края была создана рабочая группа, которая свои заседания проводила в муниципальных образованиях края, привлекая к участию в них представителей органов местного самоуправления, руководителей органов исполнительной власти края и депутатов Законодательного Собрания края.</w:t>
      </w:r>
    </w:p>
    <w:p w:rsidR="00DA0374" w:rsidRPr="00DA0374" w:rsidRDefault="00DA0374" w:rsidP="0012214B">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По итогам работы рабочей группы принят Закон Красноярского края </w:t>
      </w:r>
      <w:r w:rsidRPr="00DA0374">
        <w:rPr>
          <w:rFonts w:ascii="Times New Roman" w:eastAsia="Calibri" w:hAnsi="Times New Roman" w:cs="Times New Roman"/>
          <w:sz w:val="28"/>
          <w:szCs w:val="28"/>
          <w:lang w:eastAsia="en-US"/>
        </w:rPr>
        <w:br/>
        <w:t xml:space="preserve">от 15.10.2015 № 9-3724 «О закреплении вопросов местного значения </w:t>
      </w:r>
      <w:r w:rsidRPr="00DA0374">
        <w:rPr>
          <w:rFonts w:ascii="Times New Roman" w:eastAsia="Calibri" w:hAnsi="Times New Roman" w:cs="Times New Roman"/>
          <w:sz w:val="28"/>
          <w:szCs w:val="28"/>
          <w:lang w:eastAsia="en-US"/>
        </w:rPr>
        <w:br/>
        <w:t xml:space="preserve">за сельскими поселениями Красноярского края», которым с 01.01.2016 </w:t>
      </w:r>
      <w:r w:rsidRPr="00DA0374">
        <w:rPr>
          <w:rFonts w:ascii="Times New Roman" w:eastAsia="Calibri" w:hAnsi="Times New Roman" w:cs="Times New Roman"/>
          <w:sz w:val="28"/>
          <w:szCs w:val="28"/>
          <w:lang w:eastAsia="en-US"/>
        </w:rPr>
        <w:br/>
        <w:t xml:space="preserve">за сельскими поселениями Красноярского края закреплены вопросы местного значения городских поселений, за исключением вопросов в области </w:t>
      </w:r>
      <w:r w:rsidRPr="00DA0374">
        <w:rPr>
          <w:rFonts w:ascii="Times New Roman" w:eastAsia="Calibri" w:hAnsi="Times New Roman" w:cs="Times New Roman"/>
          <w:sz w:val="28"/>
          <w:szCs w:val="28"/>
          <w:lang w:eastAsia="en-US"/>
        </w:rPr>
        <w:lastRenderedPageBreak/>
        <w:t xml:space="preserve">градостроительной деятельности. Полномочия в области градостроительной деятельности решено оставить за органами местного самоуправления муниципальных районов. Исключать из полномочий органов местного самоуправления сельских поселений большего объема вопросов местного значения рабочая группа посчитала нецелесообразным, учитывая отдаленность большого количества сельских поселений </w:t>
      </w:r>
      <w:r w:rsidRPr="00DA0374">
        <w:rPr>
          <w:rFonts w:ascii="Times New Roman" w:eastAsia="Calibri" w:hAnsi="Times New Roman" w:cs="Times New Roman"/>
          <w:sz w:val="28"/>
          <w:szCs w:val="28"/>
          <w:lang w:eastAsia="en-US"/>
        </w:rPr>
        <w:br/>
        <w:t>от административных центров муниципальных районов.</w:t>
      </w:r>
    </w:p>
    <w:p w:rsidR="00DA0374" w:rsidRPr="00DA0374" w:rsidRDefault="00DA0374" w:rsidP="0012214B">
      <w:pPr>
        <w:spacing w:after="0" w:line="240" w:lineRule="auto"/>
        <w:ind w:firstLine="567"/>
        <w:jc w:val="both"/>
        <w:rPr>
          <w:rFonts w:ascii="Times New Roman" w:eastAsia="Calibri" w:hAnsi="Times New Roman" w:cs="Times New Roman"/>
          <w:sz w:val="28"/>
          <w:szCs w:val="28"/>
          <w:shd w:val="clear" w:color="auto" w:fill="FFFFFF"/>
          <w:lang w:eastAsia="en-US"/>
        </w:rPr>
      </w:pPr>
    </w:p>
    <w:p w:rsidR="00DA0374" w:rsidRPr="000A4618" w:rsidRDefault="00DA0374" w:rsidP="000A4618">
      <w:pPr>
        <w:pStyle w:val="1"/>
        <w:spacing w:before="0" w:line="240" w:lineRule="auto"/>
        <w:ind w:firstLine="709"/>
        <w:jc w:val="both"/>
        <w:rPr>
          <w:rFonts w:ascii="Times New Roman" w:hAnsi="Times New Roman" w:cs="Times New Roman"/>
          <w:bCs w:val="0"/>
          <w:color w:val="auto"/>
        </w:rPr>
      </w:pPr>
      <w:bookmarkStart w:id="64" w:name="_Toc5008893"/>
      <w:bookmarkStart w:id="65" w:name="_Toc5976984"/>
      <w:bookmarkStart w:id="66" w:name="_Toc39052285"/>
      <w:r w:rsidRPr="000A4618">
        <w:rPr>
          <w:rFonts w:ascii="Times New Roman" w:hAnsi="Times New Roman" w:cs="Times New Roman"/>
          <w:bCs w:val="0"/>
          <w:color w:val="auto"/>
        </w:rPr>
        <w:t>6.2. Практика перераспределения полномочий и основные полученные эффекты в Красноярском крае</w:t>
      </w:r>
      <w:bookmarkEnd w:id="64"/>
      <w:bookmarkEnd w:id="65"/>
      <w:bookmarkEnd w:id="66"/>
    </w:p>
    <w:p w:rsidR="00DA0374" w:rsidRPr="00B35182" w:rsidRDefault="00DA0374" w:rsidP="0012214B">
      <w:pPr>
        <w:spacing w:after="0" w:line="240" w:lineRule="auto"/>
        <w:ind w:firstLine="567"/>
        <w:rPr>
          <w:rFonts w:ascii="Times New Roman" w:eastAsia="Times New Roman" w:hAnsi="Times New Roman" w:cs="Times New Roman"/>
          <w:sz w:val="28"/>
          <w:szCs w:val="28"/>
        </w:rPr>
      </w:pPr>
    </w:p>
    <w:p w:rsidR="00DA0374" w:rsidRPr="00DA0374" w:rsidRDefault="00DA0374" w:rsidP="00B3518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В 2016 году Законом Красноярского края от 21.04.2016 № 10-4441 </w:t>
      </w:r>
      <w:r w:rsidRPr="00DA0374">
        <w:rPr>
          <w:rFonts w:ascii="Times New Roman" w:eastAsia="Calibri" w:hAnsi="Times New Roman" w:cs="Times New Roman"/>
          <w:sz w:val="28"/>
          <w:szCs w:val="28"/>
          <w:lang w:eastAsia="en-US"/>
        </w:rPr>
        <w:br/>
        <w:t xml:space="preserve">«О признании утратившим силу подпункта «о» пункта 1 статьи 1 Закона края «О закреплении вопросов местного значения за сельскими поселениями Красноярского края» с целью приведения закона края в соответствие </w:t>
      </w:r>
      <w:r w:rsidRPr="00DA0374">
        <w:rPr>
          <w:rFonts w:ascii="Times New Roman" w:eastAsia="Calibri" w:hAnsi="Times New Roman" w:cs="Times New Roman"/>
          <w:sz w:val="28"/>
          <w:szCs w:val="28"/>
          <w:lang w:eastAsia="en-US"/>
        </w:rPr>
        <w:br/>
        <w:t xml:space="preserve">с изменениями, внесенными в Федеральный закон </w:t>
      </w:r>
      <w:r w:rsidRPr="00DA0374">
        <w:rPr>
          <w:rFonts w:ascii="Times New Roman" w:eastAsia="Calibri" w:hAnsi="Times New Roman" w:cs="Times New Roman"/>
          <w:bCs/>
          <w:sz w:val="28"/>
          <w:szCs w:val="28"/>
          <w:lang w:eastAsia="en-US"/>
        </w:rPr>
        <w:t xml:space="preserve">от 6 октября 2003 года </w:t>
      </w:r>
      <w:r w:rsidRPr="00DA0374">
        <w:rPr>
          <w:rFonts w:ascii="Times New Roman" w:eastAsia="Calibri" w:hAnsi="Times New Roman" w:cs="Times New Roman"/>
          <w:bCs/>
          <w:sz w:val="28"/>
          <w:szCs w:val="28"/>
          <w:lang w:eastAsia="en-US"/>
        </w:rPr>
        <w:br/>
        <w:t xml:space="preserve">№ 131-ФЗ «Об общих принципах организации местного самоуправления </w:t>
      </w:r>
      <w:r w:rsidRPr="00DA0374">
        <w:rPr>
          <w:rFonts w:ascii="Times New Roman" w:eastAsia="Calibri" w:hAnsi="Times New Roman" w:cs="Times New Roman"/>
          <w:bCs/>
          <w:sz w:val="28"/>
          <w:szCs w:val="28"/>
          <w:lang w:eastAsia="en-US"/>
        </w:rPr>
        <w:br/>
        <w:t xml:space="preserve">в Российской Федерации», из перечня вопросов местного значения, закрепленных законом края за сельскими поселениями края, были исключены </w:t>
      </w:r>
      <w:r w:rsidRPr="00DA0374">
        <w:rPr>
          <w:rFonts w:ascii="Times New Roman" w:eastAsia="Calibri" w:hAnsi="Times New Roman" w:cs="Times New Roman"/>
          <w:sz w:val="28"/>
          <w:szCs w:val="28"/>
          <w:lang w:eastAsia="en-US"/>
        </w:rPr>
        <w:t xml:space="preserve">организация и осуществление мероприятий по территориальной обороне и гражданской обороне, защите населения и территории поселения </w:t>
      </w:r>
      <w:r w:rsidRPr="00DA0374">
        <w:rPr>
          <w:rFonts w:ascii="Times New Roman" w:eastAsia="Calibri" w:hAnsi="Times New Roman" w:cs="Times New Roman"/>
          <w:sz w:val="28"/>
          <w:szCs w:val="28"/>
          <w:lang w:eastAsia="en-US"/>
        </w:rPr>
        <w:br/>
        <w:t>от чрезвычайных ситуаций природного и техногенного характера.</w:t>
      </w:r>
    </w:p>
    <w:p w:rsidR="00DA0374" w:rsidRPr="00DA0374" w:rsidRDefault="00DA0374" w:rsidP="00B3518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Законом Красноярского края от 16.11.2017 № 4-1097 «О признании утратившим силу подпункта «ж» пункта 1 статьи 1 Закона края </w:t>
      </w:r>
      <w:r w:rsidRPr="00DA0374">
        <w:rPr>
          <w:rFonts w:ascii="Times New Roman" w:eastAsia="Calibri" w:hAnsi="Times New Roman" w:cs="Times New Roman"/>
          <w:sz w:val="28"/>
          <w:szCs w:val="28"/>
          <w:lang w:eastAsia="en-US"/>
        </w:rPr>
        <w:br/>
        <w:t>«О закреплении вопросов местного значения за сельскими поселениями Красноярского края» из закрепленных законом края за сельскими поселениями вопросов местного значения исключены организация библиотечного обслуживания населения, комплектование и обеспечение сохранности библиотечных фондов библиотек поселения.</w:t>
      </w:r>
    </w:p>
    <w:p w:rsidR="00DA0374" w:rsidRPr="00DA0374" w:rsidRDefault="00DA0374" w:rsidP="00B3518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Законом Красноярского края от 31.10.2019 № 8-3238 «О внесении изменений в статью 1 Закона края «О закреплении вопросов местного значения за сельскими поселениями Красноярского края» за сельскими поселениями края закреплены полномочия по организации дорожного движения, с 2021 года - по участию в организации деятельности </w:t>
      </w:r>
      <w:r w:rsidRPr="00DA0374">
        <w:rPr>
          <w:rFonts w:ascii="Times New Roman" w:eastAsia="Calibri" w:hAnsi="Times New Roman" w:cs="Times New Roman"/>
          <w:sz w:val="28"/>
          <w:szCs w:val="28"/>
          <w:lang w:eastAsia="en-US"/>
        </w:rPr>
        <w:br/>
        <w:t xml:space="preserve">по накоплению (в том числе раздельному накоплению) и транспортированию твердых коммунальных отходов. </w:t>
      </w:r>
    </w:p>
    <w:p w:rsidR="00DA0374" w:rsidRPr="00DA0374" w:rsidRDefault="00DA0374" w:rsidP="00B3518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При принятии указанных законов края учитывалось мнение органов местного самоуправления муниципальных образований края, отраслевых органов исполнительной власти края.</w:t>
      </w:r>
    </w:p>
    <w:p w:rsidR="00DA0374" w:rsidRPr="00DA0374" w:rsidRDefault="00DA0374" w:rsidP="00B3518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При этом следует отметить, что принимаемые на региональном уровне решения в большей степени обусловлены перераспределением полномочий между различными уровнями публичной власти, в том числе между органами местного самоуправления и органами государственной власти, осуществляемом на федеральном уровне. За период с 2008 года по 2019 год Федеральный закон № 131-ФЗ был уточнен более 110 раз.</w:t>
      </w:r>
    </w:p>
    <w:p w:rsidR="00DA0374" w:rsidRPr="00DA0374" w:rsidRDefault="00DA0374" w:rsidP="00B35182">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lastRenderedPageBreak/>
        <w:t xml:space="preserve">В качестве положительного результата следует отметить изменения, внесенные в Федеральный закон № 131-ФЗ, согласно которым значительно сократился перечень вопросов местного значения сельских поселений. </w:t>
      </w:r>
    </w:p>
    <w:p w:rsidR="00DA0374" w:rsidRPr="00DA0374" w:rsidRDefault="00DA0374" w:rsidP="00B35182">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Однако имеются и иные тенденции. Так перечень вопросов местного значения городских округов, муниципальных районов, городских поселений, установленный Федеральным законом № 131-ФЗ, перечень полномочий органов местного самоуправления по вопросам местного значения </w:t>
      </w:r>
      <w:r w:rsidR="00B35182">
        <w:rPr>
          <w:rFonts w:ascii="Times New Roman" w:eastAsia="Calibri" w:hAnsi="Times New Roman" w:cs="Times New Roman"/>
          <w:sz w:val="28"/>
          <w:szCs w:val="28"/>
          <w:lang w:eastAsia="en-US"/>
        </w:rPr>
        <w:br/>
      </w:r>
      <w:r w:rsidRPr="00DA0374">
        <w:rPr>
          <w:rFonts w:ascii="Times New Roman" w:eastAsia="Calibri" w:hAnsi="Times New Roman" w:cs="Times New Roman"/>
          <w:sz w:val="28"/>
          <w:szCs w:val="28"/>
          <w:lang w:eastAsia="en-US"/>
        </w:rPr>
        <w:t xml:space="preserve">за последние годы значительно увеличился. Увеличилось </w:t>
      </w:r>
      <w:r w:rsidRPr="00DA0374">
        <w:rPr>
          <w:rFonts w:ascii="Times New Roman" w:eastAsia="Calibri" w:hAnsi="Times New Roman" w:cs="Times New Roman"/>
          <w:sz w:val="28"/>
          <w:szCs w:val="28"/>
          <w:lang w:eastAsia="en-US"/>
        </w:rPr>
        <w:br/>
        <w:t>количество государственных полномочий, которыми органы местного самоуправления наделяются федеральными законами и законами субъектов Российской Федерации.</w:t>
      </w:r>
    </w:p>
    <w:p w:rsidR="00DA0374" w:rsidRPr="00DA0374" w:rsidRDefault="00DA0374" w:rsidP="00B35182">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При этом перераспределение полномочий осуществляется при недостаточном финансовом обеспечении их реализации органами местного самоуправления и в условиях дефицита муниципальных кадров, что негативно влияет на качество и полноту осуществления органами местного самоуправления закрепленных за ними полномочий.</w:t>
      </w:r>
    </w:p>
    <w:p w:rsidR="00DA0374" w:rsidRPr="00DA0374" w:rsidRDefault="00DA0374" w:rsidP="00B35182">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Кроме этого, при осуществлении полномочий по решению вопросов местного значения органами местного самоуправления сельских поселений </w:t>
      </w:r>
      <w:r w:rsidRPr="00DA0374">
        <w:rPr>
          <w:rFonts w:ascii="Times New Roman" w:eastAsia="Calibri" w:hAnsi="Times New Roman" w:cs="Times New Roman"/>
          <w:sz w:val="28"/>
          <w:szCs w:val="28"/>
          <w:lang w:eastAsia="en-US"/>
        </w:rPr>
        <w:br/>
        <w:t>и муниципальных районов можно выделить следующие проблемы.</w:t>
      </w:r>
    </w:p>
    <w:p w:rsidR="00DA0374" w:rsidRPr="00DA0374" w:rsidRDefault="00DA0374" w:rsidP="00B35182">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Статьями 14.1. и 15.1. Федерального закона № 131-ФЗ закреплены права органов местного самоуправления городского, сельского поселения </w:t>
      </w:r>
      <w:r w:rsidRPr="00DA0374">
        <w:rPr>
          <w:rFonts w:ascii="Times New Roman" w:eastAsia="Calibri" w:hAnsi="Times New Roman" w:cs="Times New Roman"/>
          <w:sz w:val="28"/>
          <w:szCs w:val="28"/>
          <w:lang w:eastAsia="en-US"/>
        </w:rPr>
        <w:br/>
        <w:t xml:space="preserve">и муниципального района на решение вопросов, не отнесенных к вопросам местного значения поселений и муниципальных районов. Решение этих вопросов закреплено за органами местного самоуправления федеральным отраслевым законодательством. </w:t>
      </w:r>
    </w:p>
    <w:p w:rsidR="00DA0374" w:rsidRPr="00DA0374" w:rsidRDefault="00DA0374" w:rsidP="00B35182">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При этом действует ограничения согласно статьи 136 Бюджетного кодекса Российской Федерации (далее – БК РФ) на установление </w:t>
      </w:r>
      <w:r w:rsidRPr="00DA0374">
        <w:rPr>
          <w:rFonts w:ascii="Times New Roman" w:eastAsia="Calibri" w:hAnsi="Times New Roman" w:cs="Times New Roman"/>
          <w:sz w:val="28"/>
          <w:szCs w:val="28"/>
          <w:lang w:eastAsia="en-US"/>
        </w:rPr>
        <w:br/>
        <w:t>и исполнение расходных обязательств, не связанных с решением вопросов, отнесенных Конституцией Российской Федерации, федеральными законами, законами субъектов Российской Федерации к полномочиям соответствующих органов местного самоуправления для муниципальных образований,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собственных доходов местного бюджета.</w:t>
      </w:r>
    </w:p>
    <w:p w:rsidR="00DA0374" w:rsidRPr="00DA0374" w:rsidRDefault="00DA0374" w:rsidP="00B35182">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Большинство муниципальных образований края попадают под ограничение статьи 136 БК РФ. </w:t>
      </w:r>
    </w:p>
    <w:p w:rsidR="00DA0374" w:rsidRPr="00DA0374" w:rsidRDefault="00DA0374" w:rsidP="00B35182">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Так, например, органы местного самоуправления муниципальных районов и сельских поселений имеют право на осуществление мероприятий </w:t>
      </w:r>
      <w:r w:rsidRPr="00DA0374">
        <w:rPr>
          <w:rFonts w:ascii="Times New Roman" w:eastAsia="Calibri" w:hAnsi="Times New Roman" w:cs="Times New Roman"/>
          <w:sz w:val="28"/>
          <w:szCs w:val="28"/>
          <w:lang w:eastAsia="en-US"/>
        </w:rPr>
        <w:br/>
        <w:t xml:space="preserve">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 но при этом в силу ограничений, </w:t>
      </w:r>
      <w:r w:rsidRPr="00DA0374">
        <w:rPr>
          <w:rFonts w:ascii="Times New Roman" w:eastAsia="Calibri" w:hAnsi="Times New Roman" w:cs="Times New Roman"/>
          <w:sz w:val="28"/>
          <w:szCs w:val="28"/>
          <w:lang w:eastAsia="en-US"/>
        </w:rPr>
        <w:lastRenderedPageBreak/>
        <w:t xml:space="preserve">установленных статьей 136 БК РФ, не имеют права </w:t>
      </w:r>
      <w:r w:rsidRPr="00DA0374">
        <w:rPr>
          <w:rFonts w:ascii="Times New Roman" w:eastAsia="Calibri" w:hAnsi="Times New Roman" w:cs="Times New Roman"/>
          <w:sz w:val="28"/>
          <w:szCs w:val="28"/>
          <w:lang w:eastAsia="en-US"/>
        </w:rPr>
        <w:br/>
        <w:t>на финансирование данных мероприятий.</w:t>
      </w:r>
    </w:p>
    <w:p w:rsidR="00DA0374" w:rsidRPr="00DA0374" w:rsidRDefault="00DA0374" w:rsidP="00B35182">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Необходимо обеспечить соответствие перечня вопросов местного значения, закрепленных статьями 14 и 15 Федерального закона от 06.10.2003 № 131-ФЗ «Об общих принципах организации местного самоуправления </w:t>
      </w:r>
      <w:r w:rsidRPr="00DA0374">
        <w:rPr>
          <w:rFonts w:ascii="Times New Roman" w:eastAsia="Calibri" w:hAnsi="Times New Roman" w:cs="Times New Roman"/>
          <w:sz w:val="28"/>
          <w:szCs w:val="28"/>
          <w:lang w:eastAsia="en-US"/>
        </w:rPr>
        <w:br/>
        <w:t>в Российской Федерации» полномочиям органов местного самоуправления сельских поселений и муниципальных районов, закрепленных отраслевым федеральным законодательством.</w:t>
      </w:r>
    </w:p>
    <w:p w:rsidR="00DA0374" w:rsidRPr="00DA0374" w:rsidRDefault="00DA0374" w:rsidP="00B35182">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Статьями 14, 15 Федерального закона № 131-ФЗ при определении вопросов местного значения применяются понятия «создание условий», «участие», «организация» и «содействие», которые трактуются неоднозначно и видимо требуют однозначного юридического определения их значения.</w:t>
      </w:r>
    </w:p>
    <w:p w:rsidR="00DF1C32" w:rsidRPr="00DF1C32" w:rsidRDefault="00DF1C32" w:rsidP="00DF1C32">
      <w:pPr>
        <w:spacing w:after="0" w:line="240" w:lineRule="auto"/>
        <w:ind w:firstLine="709"/>
        <w:jc w:val="both"/>
        <w:rPr>
          <w:rFonts w:ascii="Times New Roman" w:eastAsia="Calibri" w:hAnsi="Times New Roman" w:cs="Times New Roman"/>
          <w:sz w:val="28"/>
          <w:szCs w:val="28"/>
          <w:lang w:eastAsia="en-US"/>
        </w:rPr>
      </w:pPr>
      <w:r w:rsidRPr="007E2592">
        <w:rPr>
          <w:rFonts w:ascii="Times New Roman" w:eastAsia="Calibri" w:hAnsi="Times New Roman" w:cs="Times New Roman"/>
          <w:sz w:val="28"/>
          <w:szCs w:val="28"/>
          <w:lang w:eastAsia="en-US"/>
        </w:rPr>
        <w:t>Органами государственного контроля и надзора при осуществлении проверок и вынесения решений в отношении органов и должностных лиц местного самоуправления не всегда принимаются во внимание условия, сложившиеся в муниципальном образовании и реальные возможности органов местного самоуправления, и актуальные потребности населения. Зачастую реализация решений контрольно-надзорных органов и последующих судебных решений в муниципальном образовании невозможна (невозможность финансирования затрат на выполнение всех полномочий органами местного самоуправления), и тогда к</w:t>
      </w:r>
      <w:r w:rsidRPr="00DF1C32">
        <w:rPr>
          <w:rFonts w:ascii="Times New Roman" w:eastAsia="Calibri" w:hAnsi="Times New Roman" w:cs="Times New Roman"/>
          <w:sz w:val="28"/>
          <w:szCs w:val="28"/>
          <w:lang w:eastAsia="en-US"/>
        </w:rPr>
        <w:t xml:space="preserve"> наложенным на органы местного самоуправления мерам принуждения добавляются штрафы </w:t>
      </w:r>
      <w:r w:rsidR="007E2592">
        <w:rPr>
          <w:rFonts w:ascii="Times New Roman" w:eastAsia="Calibri" w:hAnsi="Times New Roman" w:cs="Times New Roman"/>
          <w:sz w:val="28"/>
          <w:szCs w:val="28"/>
          <w:lang w:eastAsia="en-US"/>
        </w:rPr>
        <w:br/>
      </w:r>
      <w:r w:rsidRPr="00DF1C32">
        <w:rPr>
          <w:rFonts w:ascii="Times New Roman" w:eastAsia="Calibri" w:hAnsi="Times New Roman" w:cs="Times New Roman"/>
          <w:sz w:val="28"/>
          <w:szCs w:val="28"/>
          <w:lang w:eastAsia="en-US"/>
        </w:rPr>
        <w:t xml:space="preserve">за неисполнение судебных решений в установленный срок. </w:t>
      </w:r>
    </w:p>
    <w:p w:rsidR="00DA0374" w:rsidRPr="00DA0374" w:rsidRDefault="00DA0374" w:rsidP="00B35182">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Все это препятствует реализации местных бюджетов в соответствии </w:t>
      </w:r>
      <w:r w:rsidRPr="00DA0374">
        <w:rPr>
          <w:rFonts w:ascii="Times New Roman" w:eastAsia="Calibri" w:hAnsi="Times New Roman" w:cs="Times New Roman"/>
          <w:sz w:val="28"/>
          <w:szCs w:val="28"/>
          <w:lang w:eastAsia="en-US"/>
        </w:rPr>
        <w:br/>
        <w:t>с целями и задачами социально-экономического развития муниципальных образований и в конечном итоге ведет к невыполнению органами местного самоуправления своих обязательств и полномочий.</w:t>
      </w:r>
    </w:p>
    <w:p w:rsidR="00DA0374" w:rsidRPr="007E2592" w:rsidRDefault="00DA0374" w:rsidP="00B35182">
      <w:pPr>
        <w:spacing w:after="0" w:line="240" w:lineRule="auto"/>
        <w:ind w:firstLine="709"/>
        <w:jc w:val="both"/>
        <w:rPr>
          <w:rFonts w:ascii="Times New Roman" w:eastAsia="Calibri" w:hAnsi="Times New Roman" w:cs="Times New Roman"/>
          <w:sz w:val="28"/>
          <w:szCs w:val="28"/>
          <w:lang w:eastAsia="en-US"/>
        </w:rPr>
      </w:pPr>
      <w:r w:rsidRPr="007E2592">
        <w:rPr>
          <w:rFonts w:ascii="Times New Roman" w:eastAsia="Calibri" w:hAnsi="Times New Roman" w:cs="Times New Roman"/>
          <w:sz w:val="28"/>
          <w:szCs w:val="28"/>
          <w:lang w:eastAsia="en-US"/>
        </w:rPr>
        <w:t>Полагаем необходимо исключить из федерального законодательства несвойственные для муниципалитетов функции.</w:t>
      </w:r>
    </w:p>
    <w:p w:rsidR="00DA0374" w:rsidRPr="007E2592" w:rsidRDefault="00DA0374" w:rsidP="00B35182">
      <w:pPr>
        <w:spacing w:after="0" w:line="240" w:lineRule="auto"/>
        <w:ind w:firstLine="709"/>
        <w:jc w:val="both"/>
        <w:rPr>
          <w:rFonts w:ascii="Times New Roman" w:eastAsia="Times New Roman" w:hAnsi="Times New Roman" w:cs="Times New Roman"/>
          <w:sz w:val="28"/>
          <w:szCs w:val="28"/>
        </w:rPr>
      </w:pPr>
      <w:r w:rsidRPr="007E2592">
        <w:rPr>
          <w:rFonts w:ascii="Times New Roman" w:eastAsia="Times New Roman" w:hAnsi="Times New Roman" w:cs="Times New Roman"/>
          <w:sz w:val="28"/>
          <w:szCs w:val="28"/>
        </w:rPr>
        <w:t xml:space="preserve">Так, в течении длительного времени не вносились изменения в ст. 50 Уголовного кодекса РФ и ч.1 ст. 39 Уголовно-исполнительного кодекса РФ, </w:t>
      </w:r>
      <w:r w:rsidRPr="007E2592">
        <w:rPr>
          <w:rFonts w:ascii="Times New Roman" w:eastAsia="Times New Roman" w:hAnsi="Times New Roman" w:cs="Times New Roman"/>
          <w:sz w:val="28"/>
          <w:szCs w:val="28"/>
        </w:rPr>
        <w:br/>
        <w:t xml:space="preserve">в части определения органами местного самоуправления мест работы для отбытия наказания в виде исправительных работ осужденными, </w:t>
      </w:r>
      <w:r w:rsidRPr="007E2592">
        <w:rPr>
          <w:rFonts w:ascii="Times New Roman" w:eastAsia="Times New Roman" w:hAnsi="Times New Roman" w:cs="Times New Roman"/>
          <w:sz w:val="28"/>
          <w:szCs w:val="28"/>
        </w:rPr>
        <w:br/>
        <w:t>не имеющими основного места работы по согласованию с уголовно-исполнительной инспекцией. Законом не установлен порядок определения таких мест и вид муниципального образования, органы местного самоуправления которого выполняют другие функции – муниципальный район или поселение.</w:t>
      </w:r>
    </w:p>
    <w:p w:rsidR="00DA0374" w:rsidRPr="007E2592" w:rsidRDefault="00DA0374" w:rsidP="00B35182">
      <w:pPr>
        <w:tabs>
          <w:tab w:val="right" w:pos="34"/>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en-US"/>
        </w:rPr>
      </w:pPr>
      <w:r w:rsidRPr="007E2592">
        <w:rPr>
          <w:rFonts w:ascii="Times New Roman" w:eastAsia="Calibri" w:hAnsi="Times New Roman" w:cs="Times New Roman"/>
          <w:sz w:val="28"/>
          <w:szCs w:val="28"/>
          <w:lang w:eastAsia="en-US"/>
        </w:rPr>
        <w:t>Федеральным законом от 6 октября 2003 года № 131-ФЗ «Об общих принципах организации местного самоуправления в Российской Федерации» такие вопросы местного значения за муниципальными образованиями</w:t>
      </w:r>
      <w:r w:rsidRPr="007E2592">
        <w:rPr>
          <w:rFonts w:ascii="Times New Roman" w:eastAsia="Calibri" w:hAnsi="Times New Roman" w:cs="Times New Roman"/>
          <w:sz w:val="28"/>
          <w:szCs w:val="28"/>
        </w:rPr>
        <w:t xml:space="preserve"> </w:t>
      </w:r>
      <w:r w:rsidRPr="007E2592">
        <w:rPr>
          <w:rFonts w:ascii="Times New Roman" w:eastAsia="Calibri" w:hAnsi="Times New Roman" w:cs="Times New Roman"/>
          <w:sz w:val="28"/>
          <w:szCs w:val="28"/>
        </w:rPr>
        <w:br/>
      </w:r>
      <w:r w:rsidRPr="007E2592">
        <w:rPr>
          <w:rFonts w:ascii="Times New Roman" w:eastAsia="Calibri" w:hAnsi="Times New Roman" w:cs="Times New Roman"/>
          <w:sz w:val="28"/>
          <w:szCs w:val="28"/>
          <w:lang w:eastAsia="en-US"/>
        </w:rPr>
        <w:t xml:space="preserve">не закреплены. Более того, у органов местного самоуправления отсутствуют реальные возможности для выполнения возложенных на них обязанностей </w:t>
      </w:r>
      <w:r w:rsidRPr="007E2592">
        <w:rPr>
          <w:rFonts w:ascii="Times New Roman" w:eastAsia="Calibri" w:hAnsi="Times New Roman" w:cs="Times New Roman"/>
          <w:sz w:val="28"/>
          <w:szCs w:val="28"/>
          <w:lang w:eastAsia="en-US"/>
        </w:rPr>
        <w:br/>
        <w:t xml:space="preserve">по установлению места отбывания наказания. </w:t>
      </w:r>
    </w:p>
    <w:p w:rsidR="00DA0374" w:rsidRPr="007E2592" w:rsidRDefault="00DA0374" w:rsidP="00B35182">
      <w:pPr>
        <w:spacing w:after="0" w:line="240" w:lineRule="auto"/>
        <w:ind w:firstLine="709"/>
        <w:jc w:val="both"/>
        <w:rPr>
          <w:rFonts w:ascii="Times New Roman" w:eastAsia="Times New Roman" w:hAnsi="Times New Roman" w:cs="Times New Roman"/>
          <w:sz w:val="28"/>
          <w:szCs w:val="28"/>
        </w:rPr>
      </w:pPr>
      <w:r w:rsidRPr="007E2592">
        <w:rPr>
          <w:rFonts w:ascii="Times New Roman" w:eastAsia="Times New Roman" w:hAnsi="Times New Roman" w:cs="Times New Roman"/>
          <w:sz w:val="28"/>
          <w:szCs w:val="28"/>
        </w:rPr>
        <w:t xml:space="preserve">Однако органами прокуратуры главы поселений привлекаются </w:t>
      </w:r>
      <w:r w:rsidRPr="007E2592">
        <w:rPr>
          <w:rFonts w:ascii="Times New Roman" w:eastAsia="Times New Roman" w:hAnsi="Times New Roman" w:cs="Times New Roman"/>
          <w:sz w:val="28"/>
          <w:szCs w:val="28"/>
        </w:rPr>
        <w:br/>
        <w:t>к ответственности за неисполнение требований ст. 39 Уголовно-исполнительного кодекса РФ.</w:t>
      </w:r>
    </w:p>
    <w:p w:rsidR="00DA0374" w:rsidRPr="007E2592" w:rsidRDefault="00DA0374" w:rsidP="00B35182">
      <w:pPr>
        <w:spacing w:after="0" w:line="240" w:lineRule="auto"/>
        <w:ind w:firstLine="709"/>
        <w:jc w:val="both"/>
        <w:rPr>
          <w:rFonts w:ascii="Times New Roman" w:eastAsia="Times New Roman" w:hAnsi="Times New Roman" w:cs="Times New Roman"/>
          <w:sz w:val="28"/>
          <w:szCs w:val="28"/>
        </w:rPr>
      </w:pPr>
      <w:r w:rsidRPr="007E2592">
        <w:rPr>
          <w:rFonts w:ascii="Times New Roman" w:eastAsia="Times New Roman" w:hAnsi="Times New Roman" w:cs="Times New Roman"/>
          <w:sz w:val="28"/>
          <w:szCs w:val="28"/>
        </w:rPr>
        <w:lastRenderedPageBreak/>
        <w:t>Кроме того, законом не установлена обязанность квотирования рабочих мест для данной категории осужденных. В сельских поселениях, как правило, имеются только объекты социальной направленности.</w:t>
      </w:r>
    </w:p>
    <w:p w:rsidR="00DA0374" w:rsidRPr="007E2592" w:rsidRDefault="00DA0374" w:rsidP="00B35182">
      <w:pPr>
        <w:spacing w:after="0" w:line="240" w:lineRule="auto"/>
        <w:ind w:firstLine="709"/>
        <w:jc w:val="both"/>
        <w:rPr>
          <w:rFonts w:ascii="Times New Roman" w:eastAsia="Times New Roman" w:hAnsi="Times New Roman" w:cs="Times New Roman"/>
          <w:sz w:val="28"/>
          <w:szCs w:val="28"/>
        </w:rPr>
      </w:pPr>
      <w:r w:rsidRPr="007E2592">
        <w:rPr>
          <w:rFonts w:ascii="Times New Roman" w:eastAsia="Times New Roman" w:hAnsi="Times New Roman" w:cs="Times New Roman"/>
          <w:sz w:val="28"/>
          <w:szCs w:val="28"/>
        </w:rPr>
        <w:t>Действующая редакция закона не учитывает социально-экономические изменения происходящие в обществе за последние 10 лет.</w:t>
      </w:r>
    </w:p>
    <w:p w:rsidR="00DA0374" w:rsidRPr="007E2592" w:rsidRDefault="00DA0374" w:rsidP="00B35182">
      <w:pPr>
        <w:spacing w:after="0" w:line="240" w:lineRule="auto"/>
        <w:ind w:firstLine="709"/>
        <w:jc w:val="both"/>
        <w:rPr>
          <w:rFonts w:ascii="Times New Roman" w:eastAsia="Calibri" w:hAnsi="Times New Roman" w:cs="Times New Roman"/>
          <w:sz w:val="28"/>
          <w:szCs w:val="28"/>
          <w:lang w:eastAsia="en-US"/>
        </w:rPr>
      </w:pPr>
      <w:r w:rsidRPr="007E2592">
        <w:rPr>
          <w:rFonts w:ascii="Times New Roman" w:eastAsia="Calibri" w:hAnsi="Times New Roman" w:cs="Times New Roman"/>
          <w:sz w:val="28"/>
          <w:szCs w:val="28"/>
          <w:lang w:eastAsia="en-US"/>
        </w:rPr>
        <w:t xml:space="preserve">В связи с этим, считаем, что необходимо внести изменения в уголовное и уголовно-исполнительное законодательство, исключив из него несвойственную для органов местного самоуправления обязанность </w:t>
      </w:r>
      <w:r w:rsidRPr="007E2592">
        <w:rPr>
          <w:rFonts w:ascii="Times New Roman" w:eastAsia="Calibri" w:hAnsi="Times New Roman" w:cs="Times New Roman"/>
          <w:sz w:val="28"/>
          <w:szCs w:val="28"/>
          <w:lang w:eastAsia="en-US"/>
        </w:rPr>
        <w:br/>
        <w:t>по трудоустройству осужденных.</w:t>
      </w:r>
    </w:p>
    <w:p w:rsidR="00DA0374" w:rsidRPr="007E2592" w:rsidRDefault="00DA0374" w:rsidP="00B35182">
      <w:pPr>
        <w:spacing w:after="0" w:line="240" w:lineRule="auto"/>
        <w:ind w:firstLine="709"/>
        <w:jc w:val="both"/>
        <w:rPr>
          <w:rFonts w:ascii="Times New Roman" w:eastAsia="Calibri" w:hAnsi="Times New Roman" w:cs="Times New Roman"/>
          <w:sz w:val="28"/>
          <w:szCs w:val="28"/>
          <w:lang w:eastAsia="en-US"/>
        </w:rPr>
      </w:pPr>
      <w:r w:rsidRPr="007E2592">
        <w:rPr>
          <w:rFonts w:ascii="Times New Roman" w:eastAsia="Calibri" w:hAnsi="Times New Roman" w:cs="Times New Roman"/>
          <w:sz w:val="28"/>
          <w:szCs w:val="28"/>
          <w:lang w:eastAsia="en-US"/>
        </w:rPr>
        <w:t>В отдельном случае органам местного самоуправления наоборот требуется установить дополнительные полномочия с целью обеспечения доступности для граждан муниципальных услуг.</w:t>
      </w:r>
    </w:p>
    <w:p w:rsidR="00DA0374" w:rsidRPr="007E2592" w:rsidRDefault="00DA0374" w:rsidP="00B35182">
      <w:pPr>
        <w:spacing w:after="0" w:line="240" w:lineRule="auto"/>
        <w:ind w:firstLine="709"/>
        <w:jc w:val="both"/>
        <w:rPr>
          <w:rFonts w:ascii="Times New Roman" w:eastAsia="Calibri" w:hAnsi="Times New Roman" w:cs="Times New Roman"/>
          <w:sz w:val="28"/>
          <w:szCs w:val="28"/>
          <w:lang w:eastAsia="en-US"/>
        </w:rPr>
      </w:pPr>
      <w:r w:rsidRPr="007E2592">
        <w:rPr>
          <w:rFonts w:ascii="Times New Roman" w:eastAsia="Calibri" w:hAnsi="Times New Roman" w:cs="Times New Roman"/>
          <w:sz w:val="28"/>
          <w:szCs w:val="28"/>
          <w:lang w:eastAsia="en-US"/>
        </w:rPr>
        <w:t xml:space="preserve">Так, в 2019 году Федеральным законом от 26.07.2019 № 226-ФЗ </w:t>
      </w:r>
      <w:r w:rsidRPr="007E2592">
        <w:rPr>
          <w:rFonts w:ascii="Times New Roman" w:eastAsia="Calibri" w:hAnsi="Times New Roman" w:cs="Times New Roman"/>
          <w:sz w:val="28"/>
          <w:szCs w:val="28"/>
          <w:lang w:eastAsia="en-US"/>
        </w:rPr>
        <w:br/>
        <w:t xml:space="preserve">«О внесении изменений в Основы законодательства Российской Федерации </w:t>
      </w:r>
      <w:r w:rsidRPr="007E2592">
        <w:rPr>
          <w:rFonts w:ascii="Times New Roman" w:eastAsia="Calibri" w:hAnsi="Times New Roman" w:cs="Times New Roman"/>
          <w:sz w:val="28"/>
          <w:szCs w:val="28"/>
          <w:lang w:eastAsia="en-US"/>
        </w:rPr>
        <w:br/>
        <w:t xml:space="preserve">о нотариате и статью 16.1 Федерального закона «Об общих принципах организации местного самоуправления в Российской Федерации» исключено полномочие органов местного самоуправления, на территории которых отсутствуют нотариаты, по совершению нотариальных действия </w:t>
      </w:r>
      <w:r w:rsidRPr="007E2592">
        <w:rPr>
          <w:rFonts w:ascii="Times New Roman" w:eastAsia="Calibri" w:hAnsi="Times New Roman" w:cs="Times New Roman"/>
          <w:sz w:val="28"/>
          <w:szCs w:val="28"/>
          <w:lang w:eastAsia="en-US"/>
        </w:rPr>
        <w:br/>
        <w:t xml:space="preserve">по удостоверению доверенностей на распоряжение недвижимым имуществом и завещаний. </w:t>
      </w:r>
    </w:p>
    <w:p w:rsidR="00DA0374" w:rsidRDefault="00DA0374" w:rsidP="00B35182">
      <w:pPr>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7E2592">
        <w:rPr>
          <w:rFonts w:ascii="Times New Roman" w:eastAsia="Calibri" w:hAnsi="Times New Roman" w:cs="Times New Roman"/>
          <w:sz w:val="28"/>
          <w:szCs w:val="28"/>
          <w:lang w:eastAsia="en-US"/>
        </w:rPr>
        <w:t xml:space="preserve">Вместе с тем данные нотариальные действия являются наиболее востребованными у жителей сельских населенных пунктов, в которых нет нотариуса. За услугами нотариуса приходится обращаться за несколько сотен километров. Предлагаем внести изменения в Основы законодательства Российской Федерации о нотариате от 11.02.1993г. № 4462-1, предусматривающие полномочия органов местного самоуправления </w:t>
      </w:r>
      <w:r w:rsidRPr="007E2592">
        <w:rPr>
          <w:rFonts w:ascii="Times New Roman" w:eastAsia="Calibri" w:hAnsi="Times New Roman" w:cs="Times New Roman"/>
          <w:sz w:val="28"/>
          <w:szCs w:val="28"/>
          <w:lang w:eastAsia="en-US"/>
        </w:rPr>
        <w:br/>
      </w:r>
      <w:r w:rsidRPr="007E2592">
        <w:rPr>
          <w:rFonts w:ascii="Times New Roman" w:eastAsia="Times New Roman" w:hAnsi="Times New Roman" w:cs="Times New Roman"/>
          <w:sz w:val="28"/>
          <w:szCs w:val="24"/>
        </w:rPr>
        <w:t xml:space="preserve">по совершению нотариальных действий по удостоверению завещаний </w:t>
      </w:r>
      <w:r w:rsidRPr="007E2592">
        <w:rPr>
          <w:rFonts w:ascii="Times New Roman" w:eastAsia="Times New Roman" w:hAnsi="Times New Roman" w:cs="Times New Roman"/>
          <w:sz w:val="28"/>
          <w:szCs w:val="24"/>
        </w:rPr>
        <w:br/>
        <w:t>и доверенностей на распоряжение недвижимом имуществом, а также предоставления органам местного самоуправления, совершающим нотариальные действия, доступа к Единой информационной системе нотариата.</w:t>
      </w:r>
    </w:p>
    <w:p w:rsidR="00B35182" w:rsidRPr="00DA0374" w:rsidRDefault="00B35182" w:rsidP="00B35182">
      <w:pPr>
        <w:autoSpaceDE w:val="0"/>
        <w:autoSpaceDN w:val="0"/>
        <w:adjustRightInd w:val="0"/>
        <w:spacing w:after="0" w:line="240" w:lineRule="auto"/>
        <w:ind w:firstLine="709"/>
        <w:jc w:val="both"/>
        <w:rPr>
          <w:rFonts w:ascii="Times New Roman" w:eastAsia="Times New Roman" w:hAnsi="Times New Roman" w:cs="Times New Roman"/>
          <w:sz w:val="28"/>
          <w:szCs w:val="24"/>
        </w:rPr>
      </w:pPr>
    </w:p>
    <w:p w:rsidR="00DA0374" w:rsidRPr="000A4618" w:rsidRDefault="00DA0374" w:rsidP="000A4618">
      <w:pPr>
        <w:pStyle w:val="1"/>
        <w:spacing w:before="0" w:line="240" w:lineRule="auto"/>
        <w:ind w:firstLine="709"/>
        <w:jc w:val="both"/>
        <w:rPr>
          <w:rFonts w:ascii="Times New Roman" w:hAnsi="Times New Roman" w:cs="Times New Roman"/>
          <w:bCs w:val="0"/>
          <w:color w:val="auto"/>
        </w:rPr>
      </w:pPr>
      <w:bookmarkStart w:id="67" w:name="_Toc39052286"/>
      <w:r w:rsidRPr="000A4618">
        <w:rPr>
          <w:rFonts w:ascii="Times New Roman" w:hAnsi="Times New Roman" w:cs="Times New Roman"/>
          <w:bCs w:val="0"/>
          <w:color w:val="auto"/>
        </w:rPr>
        <w:t>6.3. Практика делегирования отдельных государственных полномочий муниципальным образованиям и основные полученные эффекты</w:t>
      </w:r>
      <w:bookmarkEnd w:id="67"/>
    </w:p>
    <w:p w:rsidR="00DA0374" w:rsidRPr="00B35182" w:rsidRDefault="00DA0374" w:rsidP="0012214B">
      <w:pPr>
        <w:spacing w:after="0" w:line="240" w:lineRule="auto"/>
        <w:ind w:firstLine="567"/>
        <w:rPr>
          <w:rFonts w:ascii="Times New Roman" w:eastAsia="Times New Roman" w:hAnsi="Times New Roman" w:cs="Times New Roman"/>
          <w:sz w:val="28"/>
          <w:szCs w:val="28"/>
          <w:lang w:eastAsia="en-US"/>
        </w:rPr>
      </w:pPr>
    </w:p>
    <w:p w:rsidR="00DA0374" w:rsidRPr="00DA0374" w:rsidRDefault="00DA0374" w:rsidP="0012214B">
      <w:pPr>
        <w:spacing w:after="0" w:line="240" w:lineRule="auto"/>
        <w:ind w:firstLine="567"/>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В 2019 году в Красноярском крае органы местного самоуправления были наделены отдельными государственными полномочиями </w:t>
      </w:r>
      <w:r w:rsidR="00B35182">
        <w:rPr>
          <w:rFonts w:ascii="Times New Roman" w:eastAsia="Calibri" w:hAnsi="Times New Roman" w:cs="Times New Roman"/>
          <w:sz w:val="28"/>
          <w:szCs w:val="28"/>
          <w:lang w:eastAsia="en-US"/>
        </w:rPr>
        <w:br/>
      </w:r>
      <w:r w:rsidRPr="00DA0374">
        <w:rPr>
          <w:rFonts w:ascii="Times New Roman" w:eastAsia="Calibri" w:hAnsi="Times New Roman" w:cs="Times New Roman"/>
          <w:sz w:val="28"/>
          <w:szCs w:val="28"/>
          <w:lang w:eastAsia="en-US"/>
        </w:rPr>
        <w:t>в соответствии с 3 федеральными законами и 29 законами Красноярского края.</w:t>
      </w:r>
    </w:p>
    <w:p w:rsidR="00DA0374" w:rsidRPr="00DA0374" w:rsidRDefault="00DA0374" w:rsidP="00B35182">
      <w:pPr>
        <w:spacing w:after="0" w:line="240" w:lineRule="auto"/>
        <w:ind w:firstLine="709"/>
        <w:jc w:val="both"/>
        <w:rPr>
          <w:rFonts w:ascii="Times New Roman" w:eastAsia="Times New Roman" w:hAnsi="Times New Roman" w:cs="Times New Roman"/>
          <w:sz w:val="28"/>
          <w:szCs w:val="28"/>
          <w:lang w:eastAsia="ar-SA"/>
        </w:rPr>
      </w:pPr>
      <w:r w:rsidRPr="00DA0374">
        <w:rPr>
          <w:rFonts w:ascii="Times New Roman" w:eastAsia="Times New Roman" w:hAnsi="Times New Roman" w:cs="Times New Roman"/>
          <w:sz w:val="28"/>
          <w:szCs w:val="28"/>
        </w:rPr>
        <w:t xml:space="preserve">Для осуществления делегированных полномочий из бюджета Красноярского края в бюджеты муниципальных образований края в 2019 году переданы субвенции в объеме 55,5 млрд рублей, что составило 38,3 </w:t>
      </w:r>
      <w:r w:rsidR="00B35182">
        <w:rPr>
          <w:rFonts w:ascii="Times New Roman" w:eastAsia="Times New Roman" w:hAnsi="Times New Roman" w:cs="Times New Roman"/>
          <w:sz w:val="28"/>
          <w:szCs w:val="28"/>
        </w:rPr>
        <w:br/>
      </w:r>
      <w:r w:rsidRPr="00DA0374">
        <w:rPr>
          <w:rFonts w:ascii="Times New Roman" w:eastAsia="Times New Roman" w:hAnsi="Times New Roman" w:cs="Times New Roman"/>
          <w:sz w:val="28"/>
          <w:szCs w:val="28"/>
        </w:rPr>
        <w:t xml:space="preserve">от общего объема доходов </w:t>
      </w:r>
      <w:r w:rsidRPr="00DA0374">
        <w:rPr>
          <w:rFonts w:ascii="Times New Roman" w:eastAsia="Times New Roman" w:hAnsi="Times New Roman" w:cs="Times New Roman"/>
          <w:sz w:val="28"/>
          <w:szCs w:val="28"/>
          <w:lang w:eastAsia="ar-SA"/>
        </w:rPr>
        <w:t xml:space="preserve">бюджетов муниципальных образований  края. </w:t>
      </w:r>
    </w:p>
    <w:p w:rsidR="00DA0374" w:rsidRPr="00DA0374" w:rsidRDefault="00DA0374" w:rsidP="0012214B">
      <w:pPr>
        <w:spacing w:after="0" w:line="240" w:lineRule="auto"/>
        <w:ind w:firstLine="567"/>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В соответствии с федеральным законодательством органы местного самоуправления наделены полномочиями по осуществлению первичного воинского учета на территориях, где отсутствуют военные комиссариаты, </w:t>
      </w:r>
      <w:r w:rsidRPr="00DA0374">
        <w:rPr>
          <w:rFonts w:ascii="Times New Roman" w:eastAsia="Calibri" w:hAnsi="Times New Roman" w:cs="Times New Roman"/>
          <w:sz w:val="28"/>
          <w:szCs w:val="28"/>
          <w:lang w:eastAsia="en-US"/>
        </w:rPr>
        <w:br/>
      </w:r>
      <w:r w:rsidRPr="00DA0374">
        <w:rPr>
          <w:rFonts w:ascii="Times New Roman" w:eastAsia="Calibri" w:hAnsi="Times New Roman" w:cs="Times New Roman"/>
          <w:sz w:val="28"/>
          <w:szCs w:val="28"/>
          <w:lang w:eastAsia="en-US"/>
        </w:rPr>
        <w:lastRenderedPageBreak/>
        <w:t xml:space="preserve">в соответствии с Федеральным законом от 28 марта 1998 года № 53-ФЗ </w:t>
      </w:r>
      <w:r w:rsidRPr="00DA0374">
        <w:rPr>
          <w:rFonts w:ascii="Times New Roman" w:eastAsia="Calibri" w:hAnsi="Times New Roman" w:cs="Times New Roman"/>
          <w:sz w:val="28"/>
          <w:szCs w:val="28"/>
          <w:lang w:eastAsia="en-US"/>
        </w:rPr>
        <w:br/>
        <w:t xml:space="preserve">«О воинской обязанности и военной службе», по составлению (изменению) списков кандидатов в присяжные заседатели федеральных судов общей юрисдикции в Российской Федерации в соответствии с Федеральным законом от 20 августа 2004 года № 113-ФЗ «О присяжных заседателях федеральных судов общей юрисдикции в Российской Федерации», а также </w:t>
      </w:r>
      <w:r w:rsidR="00B35182">
        <w:rPr>
          <w:rFonts w:ascii="Times New Roman" w:eastAsia="Calibri" w:hAnsi="Times New Roman" w:cs="Times New Roman"/>
          <w:sz w:val="28"/>
          <w:szCs w:val="28"/>
          <w:lang w:eastAsia="en-US"/>
        </w:rPr>
        <w:br/>
      </w:r>
      <w:r w:rsidRPr="00DA0374">
        <w:rPr>
          <w:rFonts w:ascii="Times New Roman" w:eastAsia="Calibri" w:hAnsi="Times New Roman" w:cs="Times New Roman"/>
          <w:sz w:val="28"/>
          <w:szCs w:val="28"/>
          <w:lang w:eastAsia="en-US"/>
        </w:rPr>
        <w:t xml:space="preserve">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в соответствии с пунктом </w:t>
      </w:r>
      <w:r w:rsidRPr="00DA0374">
        <w:rPr>
          <w:rFonts w:ascii="Times New Roman" w:eastAsia="Calibri" w:hAnsi="Times New Roman" w:cs="Times New Roman"/>
          <w:sz w:val="28"/>
          <w:szCs w:val="28"/>
          <w:lang w:eastAsia="en-US"/>
        </w:rPr>
        <w:br/>
        <w:t xml:space="preserve">3 части 1 статьи 8 Федерального закона от 29 декабря 2012 года № 273-ФЗ </w:t>
      </w:r>
      <w:r w:rsidRPr="00DA0374">
        <w:rPr>
          <w:rFonts w:ascii="Times New Roman" w:eastAsia="Calibri" w:hAnsi="Times New Roman" w:cs="Times New Roman"/>
          <w:sz w:val="28"/>
          <w:szCs w:val="28"/>
          <w:lang w:eastAsia="en-US"/>
        </w:rPr>
        <w:br/>
        <w:t>«Об образовании в Российской Федерации».</w:t>
      </w:r>
    </w:p>
    <w:p w:rsidR="00DA0374" w:rsidRPr="00DA0374" w:rsidRDefault="00DA0374" w:rsidP="0012214B">
      <w:pPr>
        <w:suppressAutoHyphens/>
        <w:spacing w:after="0" w:line="240" w:lineRule="auto"/>
        <w:ind w:firstLine="567"/>
        <w:jc w:val="both"/>
        <w:rPr>
          <w:rFonts w:ascii="Times New Roman" w:eastAsia="Calibri" w:hAnsi="Times New Roman" w:cs="Times New Roman"/>
          <w:sz w:val="28"/>
          <w:szCs w:val="28"/>
        </w:rPr>
      </w:pPr>
      <w:r w:rsidRPr="00DA0374">
        <w:rPr>
          <w:rFonts w:ascii="Times New Roman" w:eastAsia="Calibri" w:hAnsi="Times New Roman" w:cs="Times New Roman"/>
          <w:sz w:val="28"/>
          <w:szCs w:val="28"/>
        </w:rPr>
        <w:t>В соответствии с положениями 17-ти законов края все городские округа и муниципальные районы края в 2019 году были наделены следующими государственными полномочиями:</w:t>
      </w:r>
    </w:p>
    <w:p w:rsidR="00DA0374" w:rsidRPr="00DA0374" w:rsidRDefault="00B35182" w:rsidP="00B35182">
      <w:pPr>
        <w:suppressAutoHyphen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7</w:t>
      </w:r>
    </w:p>
    <w:tbl>
      <w:tblPr>
        <w:tblStyle w:val="40"/>
        <w:tblW w:w="9747" w:type="dxa"/>
        <w:tblLook w:val="04A0" w:firstRow="1" w:lastRow="0" w:firstColumn="1" w:lastColumn="0" w:noHBand="0" w:noVBand="1"/>
      </w:tblPr>
      <w:tblGrid>
        <w:gridCol w:w="4361"/>
        <w:gridCol w:w="5386"/>
      </w:tblGrid>
      <w:tr w:rsidR="00DA0374" w:rsidRPr="00DA0374" w:rsidTr="00DA0374">
        <w:trPr>
          <w:tblHeader/>
        </w:trPr>
        <w:tc>
          <w:tcPr>
            <w:tcW w:w="4361" w:type="dxa"/>
            <w:vAlign w:val="center"/>
          </w:tcPr>
          <w:p w:rsidR="00DA0374" w:rsidRPr="00B35182" w:rsidRDefault="00DA0374" w:rsidP="00DA0374">
            <w:pPr>
              <w:suppressAutoHyphens/>
              <w:jc w:val="center"/>
              <w:rPr>
                <w:rFonts w:ascii="Times New Roman" w:hAnsi="Times New Roman" w:cs="Times New Roman"/>
                <w:sz w:val="24"/>
                <w:szCs w:val="24"/>
              </w:rPr>
            </w:pPr>
            <w:r w:rsidRPr="00B35182">
              <w:rPr>
                <w:rFonts w:ascii="Times New Roman" w:hAnsi="Times New Roman" w:cs="Times New Roman"/>
                <w:sz w:val="24"/>
                <w:szCs w:val="24"/>
              </w:rPr>
              <w:t>Наименование</w:t>
            </w:r>
          </w:p>
          <w:p w:rsidR="00DA0374" w:rsidRPr="00B35182" w:rsidRDefault="00DA0374" w:rsidP="00DA0374">
            <w:pPr>
              <w:suppressAutoHyphens/>
              <w:jc w:val="center"/>
              <w:rPr>
                <w:rFonts w:ascii="Times New Roman" w:hAnsi="Times New Roman" w:cs="Times New Roman"/>
                <w:sz w:val="24"/>
                <w:szCs w:val="24"/>
              </w:rPr>
            </w:pPr>
            <w:r w:rsidRPr="00B35182">
              <w:rPr>
                <w:rFonts w:ascii="Times New Roman" w:hAnsi="Times New Roman" w:cs="Times New Roman"/>
                <w:sz w:val="24"/>
                <w:szCs w:val="24"/>
              </w:rPr>
              <w:t>переданного полномочия</w:t>
            </w:r>
          </w:p>
        </w:tc>
        <w:tc>
          <w:tcPr>
            <w:tcW w:w="5386" w:type="dxa"/>
            <w:vAlign w:val="center"/>
          </w:tcPr>
          <w:p w:rsidR="00DA0374" w:rsidRPr="00B35182" w:rsidRDefault="00DA0374" w:rsidP="00DA0374">
            <w:pPr>
              <w:suppressAutoHyphens/>
              <w:jc w:val="center"/>
              <w:rPr>
                <w:rFonts w:ascii="Times New Roman" w:hAnsi="Times New Roman" w:cs="Times New Roman"/>
                <w:sz w:val="24"/>
                <w:szCs w:val="24"/>
              </w:rPr>
            </w:pPr>
            <w:r w:rsidRPr="00B35182">
              <w:rPr>
                <w:rFonts w:ascii="Times New Roman" w:hAnsi="Times New Roman" w:cs="Times New Roman"/>
                <w:sz w:val="24"/>
                <w:szCs w:val="24"/>
              </w:rPr>
              <w:t>Каким Законом передано</w:t>
            </w:r>
          </w:p>
        </w:tc>
      </w:tr>
      <w:tr w:rsidR="00DA0374" w:rsidRPr="00DA0374" w:rsidTr="00DA0374">
        <w:tc>
          <w:tcPr>
            <w:tcW w:w="4361" w:type="dxa"/>
          </w:tcPr>
          <w:p w:rsidR="00DA0374" w:rsidRPr="00B35182" w:rsidRDefault="00DA0374" w:rsidP="00DA0374">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t xml:space="preserve">1. Обеспечение деятельности комиссии по делам несовершеннолетних и защите </w:t>
            </w:r>
            <w:r w:rsidRPr="00B35182">
              <w:rPr>
                <w:rFonts w:ascii="Times New Roman" w:hAnsi="Times New Roman" w:cs="Times New Roman"/>
                <w:sz w:val="24"/>
                <w:szCs w:val="24"/>
                <w:lang w:eastAsia="ar-SA"/>
              </w:rPr>
              <w:br/>
              <w:t>их прав</w:t>
            </w:r>
          </w:p>
        </w:tc>
        <w:tc>
          <w:tcPr>
            <w:tcW w:w="5386" w:type="dxa"/>
          </w:tcPr>
          <w:p w:rsidR="00DA0374" w:rsidRPr="00B35182" w:rsidRDefault="00DA0374" w:rsidP="00DA0374">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rPr>
              <w:t xml:space="preserve">Закон Красноярского края  от 26.12.2006 № 21-5589 «О наделении органов местного самоуправления муниципальных районов </w:t>
            </w:r>
            <w:r w:rsidR="007E2592">
              <w:rPr>
                <w:rFonts w:ascii="Times New Roman" w:hAnsi="Times New Roman" w:cs="Times New Roman"/>
                <w:sz w:val="24"/>
                <w:szCs w:val="24"/>
              </w:rPr>
              <w:br/>
            </w:r>
            <w:r w:rsidRPr="00B35182">
              <w:rPr>
                <w:rFonts w:ascii="Times New Roman" w:hAnsi="Times New Roman" w:cs="Times New Roman"/>
                <w:sz w:val="24"/>
                <w:szCs w:val="24"/>
              </w:rPr>
              <w:t xml:space="preserve">и городских округов края государственными полномочиями по созданию </w:t>
            </w:r>
            <w:r w:rsidRPr="00B35182">
              <w:rPr>
                <w:rFonts w:ascii="Times New Roman" w:hAnsi="Times New Roman" w:cs="Times New Roman"/>
                <w:sz w:val="24"/>
                <w:szCs w:val="24"/>
              </w:rPr>
              <w:br/>
              <w:t>и обеспечению деятельности комиссий по делам несовершеннолетних и защите их прав»</w:t>
            </w:r>
          </w:p>
        </w:tc>
      </w:tr>
      <w:tr w:rsidR="00DA0374" w:rsidRPr="00DA0374" w:rsidTr="00DA0374">
        <w:tc>
          <w:tcPr>
            <w:tcW w:w="4361" w:type="dxa"/>
          </w:tcPr>
          <w:p w:rsidR="00DA0374" w:rsidRPr="00B35182" w:rsidRDefault="00DA0374" w:rsidP="00DA0374">
            <w:pPr>
              <w:suppressAutoHyphens/>
              <w:ind w:right="-108"/>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t>2. Организация и осуществление деятельности по опеке и попечительству в отношении несовершеннолетних</w:t>
            </w:r>
          </w:p>
        </w:tc>
        <w:tc>
          <w:tcPr>
            <w:tcW w:w="5386" w:type="dxa"/>
          </w:tcPr>
          <w:p w:rsidR="00DA0374" w:rsidRPr="00B35182" w:rsidRDefault="00DA0374" w:rsidP="00DA0374">
            <w:pPr>
              <w:suppressAutoHyphens/>
              <w:jc w:val="both"/>
              <w:rPr>
                <w:rFonts w:ascii="Times New Roman" w:hAnsi="Times New Roman" w:cs="Times New Roman"/>
                <w:sz w:val="24"/>
                <w:szCs w:val="24"/>
              </w:rPr>
            </w:pPr>
            <w:r w:rsidRPr="00B35182">
              <w:rPr>
                <w:rFonts w:ascii="Times New Roman" w:hAnsi="Times New Roman" w:cs="Times New Roman"/>
                <w:sz w:val="24"/>
                <w:szCs w:val="24"/>
              </w:rPr>
              <w:t xml:space="preserve">Закон Красноярского края от 20.12.2007 </w:t>
            </w:r>
            <w:r w:rsidRPr="00B35182">
              <w:rPr>
                <w:rFonts w:ascii="Times New Roman" w:hAnsi="Times New Roman" w:cs="Times New Roman"/>
                <w:sz w:val="24"/>
                <w:szCs w:val="24"/>
              </w:rPr>
              <w:br/>
              <w:t xml:space="preserve">№ 4-1089 «О наделении органов местного самоуправления муниципальных районов </w:t>
            </w:r>
            <w:r w:rsidRPr="00B35182">
              <w:rPr>
                <w:rFonts w:ascii="Times New Roman" w:hAnsi="Times New Roman" w:cs="Times New Roman"/>
                <w:sz w:val="24"/>
                <w:szCs w:val="24"/>
              </w:rPr>
              <w:br/>
              <w:t xml:space="preserve">и городских округов края государственными полномочиями по организации и осуществлению деятельности по опеке и попечительству </w:t>
            </w:r>
            <w:r w:rsidRPr="00B35182">
              <w:rPr>
                <w:rFonts w:ascii="Times New Roman" w:hAnsi="Times New Roman" w:cs="Times New Roman"/>
                <w:sz w:val="24"/>
                <w:szCs w:val="24"/>
              </w:rPr>
              <w:br/>
              <w:t>в отношении несовершеннолетних»</w:t>
            </w:r>
          </w:p>
        </w:tc>
      </w:tr>
      <w:tr w:rsidR="00DA0374" w:rsidRPr="00DA0374" w:rsidTr="00DA0374">
        <w:tc>
          <w:tcPr>
            <w:tcW w:w="4361" w:type="dxa"/>
          </w:tcPr>
          <w:p w:rsidR="00DA0374" w:rsidRPr="00B35182" w:rsidRDefault="00DA0374" w:rsidP="00DA0374">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t>3.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5386" w:type="dxa"/>
          </w:tcPr>
          <w:p w:rsidR="00DA0374" w:rsidRPr="00B35182" w:rsidRDefault="00DA0374" w:rsidP="00B35182">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t xml:space="preserve">Закон Красноярского края от 24.12.2009 </w:t>
            </w:r>
            <w:r w:rsidRPr="00B35182">
              <w:rPr>
                <w:rFonts w:ascii="Times New Roman" w:hAnsi="Times New Roman" w:cs="Times New Roman"/>
                <w:sz w:val="24"/>
                <w:szCs w:val="24"/>
                <w:lang w:eastAsia="ar-SA"/>
              </w:rPr>
              <w:br/>
              <w:t xml:space="preserve">№ 9-4225 «О наделении органов местного самоуправления муниципальных районов </w:t>
            </w:r>
            <w:r w:rsidRPr="00B35182">
              <w:rPr>
                <w:rFonts w:ascii="Times New Roman" w:hAnsi="Times New Roman" w:cs="Times New Roman"/>
                <w:sz w:val="24"/>
                <w:szCs w:val="24"/>
                <w:lang w:eastAsia="ar-SA"/>
              </w:rPr>
              <w:br/>
              <w:t>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r>
      <w:tr w:rsidR="00DA0374" w:rsidRPr="00DA0374" w:rsidTr="00DA0374">
        <w:tc>
          <w:tcPr>
            <w:tcW w:w="4361" w:type="dxa"/>
          </w:tcPr>
          <w:p w:rsidR="00DA0374" w:rsidRPr="00B35182" w:rsidRDefault="00DA0374" w:rsidP="00DA0374">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t>4. Обеспечение дополнительного образования детей в муниципальных общеобразовательных организациях, находящихся на территории края</w:t>
            </w:r>
          </w:p>
        </w:tc>
        <w:tc>
          <w:tcPr>
            <w:tcW w:w="5386" w:type="dxa"/>
          </w:tcPr>
          <w:p w:rsidR="00DA0374" w:rsidRPr="00B35182" w:rsidRDefault="00DA0374" w:rsidP="00DA0374">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t>Пункт 5 статьи 8 Закона края от 26 июня 2014 года № 6-2519 «Об образовании в Красноярском крае»</w:t>
            </w:r>
          </w:p>
        </w:tc>
      </w:tr>
      <w:tr w:rsidR="00DA0374" w:rsidRPr="00DA0374" w:rsidTr="00DA0374">
        <w:tc>
          <w:tcPr>
            <w:tcW w:w="4361" w:type="dxa"/>
          </w:tcPr>
          <w:p w:rsidR="00DA0374" w:rsidRPr="00B35182" w:rsidRDefault="00DA0374" w:rsidP="00DA0374">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t>5. Выплата компенсации родителям за содержание ребенка в образовательных организациях края, реализующих основную общеобразовательную программу дошкольного образования</w:t>
            </w:r>
          </w:p>
        </w:tc>
        <w:tc>
          <w:tcPr>
            <w:tcW w:w="5386" w:type="dxa"/>
          </w:tcPr>
          <w:p w:rsidR="00DA0374" w:rsidRPr="00B35182" w:rsidRDefault="00DA0374" w:rsidP="00DA0374">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t xml:space="preserve">Закон Красноярского края от 29.03.2007 № 22-6015 «О наделении органов местного самоуправления муниципальных районов </w:t>
            </w:r>
            <w:r w:rsidR="0048294F">
              <w:rPr>
                <w:rFonts w:ascii="Times New Roman" w:hAnsi="Times New Roman" w:cs="Times New Roman"/>
                <w:sz w:val="24"/>
                <w:szCs w:val="24"/>
                <w:lang w:eastAsia="ar-SA"/>
              </w:rPr>
              <w:br/>
            </w:r>
            <w:r w:rsidRPr="00B35182">
              <w:rPr>
                <w:rFonts w:ascii="Times New Roman" w:hAnsi="Times New Roman" w:cs="Times New Roman"/>
                <w:sz w:val="24"/>
                <w:szCs w:val="24"/>
                <w:lang w:eastAsia="ar-SA"/>
              </w:rPr>
              <w:t xml:space="preserve">и городских округов края государственными полномочиями по предоставлению компенсации родителям (законным представителям) детей, </w:t>
            </w:r>
            <w:r w:rsidRPr="00B35182">
              <w:rPr>
                <w:rFonts w:ascii="Times New Roman" w:hAnsi="Times New Roman" w:cs="Times New Roman"/>
                <w:sz w:val="24"/>
                <w:szCs w:val="24"/>
                <w:lang w:eastAsia="ar-SA"/>
              </w:rPr>
              <w:lastRenderedPageBreak/>
              <w:t>посещающих образовательные организации, реализующие образовательную программу дошкольного образования»</w:t>
            </w:r>
          </w:p>
        </w:tc>
      </w:tr>
      <w:tr w:rsidR="00DA0374" w:rsidRPr="00DA0374" w:rsidTr="00DA0374">
        <w:tc>
          <w:tcPr>
            <w:tcW w:w="4361" w:type="dxa"/>
          </w:tcPr>
          <w:p w:rsidR="00DA0374" w:rsidRPr="00B35182" w:rsidRDefault="00DA0374" w:rsidP="00DA0374">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lastRenderedPageBreak/>
              <w:t>6. Полномочия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5386" w:type="dxa"/>
          </w:tcPr>
          <w:p w:rsidR="00DA0374" w:rsidRPr="00B35182" w:rsidRDefault="00DA0374" w:rsidP="00DA0374">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t xml:space="preserve">Закон Красноярского края от 27.12.2005 </w:t>
            </w:r>
            <w:r w:rsidRPr="00B35182">
              <w:rPr>
                <w:rFonts w:ascii="Times New Roman" w:hAnsi="Times New Roman" w:cs="Times New Roman"/>
                <w:sz w:val="24"/>
                <w:szCs w:val="24"/>
                <w:lang w:eastAsia="ar-SA"/>
              </w:rPr>
              <w:br/>
              <w:t xml:space="preserve">№ 17-4379  «О наделении органов местного самоуправления муниципальных районов </w:t>
            </w:r>
            <w:r w:rsidRPr="00B35182">
              <w:rPr>
                <w:rFonts w:ascii="Times New Roman" w:hAnsi="Times New Roman" w:cs="Times New Roman"/>
                <w:sz w:val="24"/>
                <w:szCs w:val="24"/>
                <w:lang w:eastAsia="ar-SA"/>
              </w:rPr>
              <w:br/>
              <w:t xml:space="preserve">и городских округов края государственными полномочиями по осуществлению присмотра </w:t>
            </w:r>
            <w:r w:rsidRPr="00B35182">
              <w:rPr>
                <w:rFonts w:ascii="Times New Roman" w:hAnsi="Times New Roman" w:cs="Times New Roman"/>
                <w:sz w:val="24"/>
                <w:szCs w:val="24"/>
                <w:lang w:eastAsia="ar-SA"/>
              </w:rPr>
              <w:br/>
              <w:t xml:space="preserve">и ухода за детьми-инвалидами, детьми-сиротами </w:t>
            </w:r>
            <w:r w:rsidRPr="00B35182">
              <w:rPr>
                <w:rFonts w:ascii="Times New Roman" w:hAnsi="Times New Roman" w:cs="Times New Roman"/>
                <w:sz w:val="24"/>
                <w:szCs w:val="24"/>
                <w:lang w:eastAsia="ar-SA"/>
              </w:rPr>
              <w:br/>
              <w:t xml:space="preserve">и детьми, оставшимися без попечения родителей, </w:t>
            </w:r>
            <w:r w:rsidRPr="00B35182">
              <w:rPr>
                <w:rFonts w:ascii="Times New Roman" w:hAnsi="Times New Roman" w:cs="Times New Roman"/>
                <w:sz w:val="24"/>
                <w:szCs w:val="24"/>
                <w:lang w:eastAsia="ar-SA"/>
              </w:rPr>
              <w:br/>
              <w:t>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r>
      <w:tr w:rsidR="00DA0374" w:rsidRPr="00DA0374" w:rsidTr="00DA0374">
        <w:tc>
          <w:tcPr>
            <w:tcW w:w="4361" w:type="dxa"/>
          </w:tcPr>
          <w:p w:rsidR="00DA0374" w:rsidRPr="00B35182" w:rsidRDefault="00DA0374" w:rsidP="00DA0374">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t xml:space="preserve">7. Полномочия по организации </w:t>
            </w:r>
            <w:r w:rsidRPr="00B35182">
              <w:rPr>
                <w:rFonts w:ascii="Times New Roman" w:hAnsi="Times New Roman" w:cs="Times New Roman"/>
                <w:sz w:val="24"/>
                <w:szCs w:val="24"/>
                <w:lang w:eastAsia="ar-SA"/>
              </w:rPr>
              <w:br/>
              <w:t>и обеспечению отдыха и оздоровления детей</w:t>
            </w:r>
          </w:p>
        </w:tc>
        <w:tc>
          <w:tcPr>
            <w:tcW w:w="5386" w:type="dxa"/>
          </w:tcPr>
          <w:p w:rsidR="00DA0374" w:rsidRPr="00B35182" w:rsidRDefault="00DA0374" w:rsidP="00DA0374">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t xml:space="preserve">Закон Красноярского края от 19.04.2018 </w:t>
            </w:r>
            <w:r w:rsidRPr="00B35182">
              <w:rPr>
                <w:rFonts w:ascii="Times New Roman" w:hAnsi="Times New Roman" w:cs="Times New Roman"/>
                <w:sz w:val="24"/>
                <w:szCs w:val="24"/>
                <w:lang w:eastAsia="ar-SA"/>
              </w:rPr>
              <w:br/>
              <w:t xml:space="preserve">№ 5-1533 «О наделении органов местного самоуправления муниципальных районов </w:t>
            </w:r>
            <w:r w:rsidRPr="00B35182">
              <w:rPr>
                <w:rFonts w:ascii="Times New Roman" w:hAnsi="Times New Roman" w:cs="Times New Roman"/>
                <w:sz w:val="24"/>
                <w:szCs w:val="24"/>
                <w:lang w:eastAsia="ar-SA"/>
              </w:rPr>
              <w:br/>
              <w:t>и городских округов края государственными полномочиями по организации и обеспечению отдыха и оздоровления детей»</w:t>
            </w:r>
          </w:p>
        </w:tc>
      </w:tr>
      <w:tr w:rsidR="00DA0374" w:rsidRPr="00DA0374" w:rsidTr="00DA0374">
        <w:tc>
          <w:tcPr>
            <w:tcW w:w="4361" w:type="dxa"/>
          </w:tcPr>
          <w:p w:rsidR="00DA0374" w:rsidRPr="00B35182" w:rsidRDefault="00DA0374" w:rsidP="00DA0374">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t>8. Полномочия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c>
          <w:tcPr>
            <w:tcW w:w="5386" w:type="dxa"/>
          </w:tcPr>
          <w:p w:rsidR="00DA0374" w:rsidRPr="00B35182" w:rsidRDefault="00DA0374" w:rsidP="00DA0374">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t xml:space="preserve">Закон Красноярского края от 27.12.2005 </w:t>
            </w:r>
            <w:r w:rsidRPr="00B35182">
              <w:rPr>
                <w:rFonts w:ascii="Times New Roman" w:hAnsi="Times New Roman" w:cs="Times New Roman"/>
                <w:sz w:val="24"/>
                <w:szCs w:val="24"/>
                <w:lang w:eastAsia="ar-SA"/>
              </w:rPr>
              <w:br/>
              <w:t xml:space="preserve">№ 17-4377 «О наделении органов местного самоуправления муниципальных районов </w:t>
            </w:r>
            <w:r w:rsidRPr="00B35182">
              <w:rPr>
                <w:rFonts w:ascii="Times New Roman" w:hAnsi="Times New Roman" w:cs="Times New Roman"/>
                <w:sz w:val="24"/>
                <w:szCs w:val="24"/>
                <w:lang w:eastAsia="ar-SA"/>
              </w:rPr>
              <w:br/>
              <w:t>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r>
      <w:tr w:rsidR="00DA0374" w:rsidRPr="00DA0374" w:rsidTr="00DA0374">
        <w:tc>
          <w:tcPr>
            <w:tcW w:w="4361" w:type="dxa"/>
          </w:tcPr>
          <w:p w:rsidR="00DA0374" w:rsidRPr="00B35182" w:rsidRDefault="00DA0374" w:rsidP="00DA0374">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t xml:space="preserve">9. Полномочия по обеспечению питанием, одеждой, обувью мягким </w:t>
            </w:r>
            <w:r w:rsidRPr="00B35182">
              <w:rPr>
                <w:rFonts w:ascii="Times New Roman" w:hAnsi="Times New Roman" w:cs="Times New Roman"/>
                <w:sz w:val="24"/>
                <w:szCs w:val="24"/>
                <w:lang w:eastAsia="ar-SA"/>
              </w:rPr>
              <w:br/>
              <w:t xml:space="preserve">и жестким инвентарем обучающихся </w:t>
            </w:r>
            <w:r w:rsidRPr="00B35182">
              <w:rPr>
                <w:rFonts w:ascii="Times New Roman" w:hAnsi="Times New Roman" w:cs="Times New Roman"/>
                <w:sz w:val="24"/>
                <w:szCs w:val="24"/>
                <w:lang w:eastAsia="ar-SA"/>
              </w:rPr>
              <w:br/>
              <w:t>с ограниченными возможностями здоровья, проживающих в интернатах муниципальных образовательных организаций</w:t>
            </w:r>
          </w:p>
        </w:tc>
        <w:tc>
          <w:tcPr>
            <w:tcW w:w="5386" w:type="dxa"/>
          </w:tcPr>
          <w:p w:rsidR="00DA0374" w:rsidRPr="00B35182" w:rsidRDefault="00DA0374" w:rsidP="00DA0374">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t xml:space="preserve">Закон Красноярского края от 16.12.2014 </w:t>
            </w:r>
            <w:r w:rsidRPr="00B35182">
              <w:rPr>
                <w:rFonts w:ascii="Times New Roman" w:hAnsi="Times New Roman" w:cs="Times New Roman"/>
                <w:sz w:val="24"/>
                <w:szCs w:val="24"/>
                <w:lang w:eastAsia="ar-SA"/>
              </w:rPr>
              <w:br/>
              <w:t xml:space="preserve">№ 7-2951 «О наделении органов местного самоуправления муниципальных районов </w:t>
            </w:r>
            <w:r w:rsidRPr="00B35182">
              <w:rPr>
                <w:rFonts w:ascii="Times New Roman" w:hAnsi="Times New Roman" w:cs="Times New Roman"/>
                <w:sz w:val="24"/>
                <w:szCs w:val="24"/>
                <w:lang w:eastAsia="ar-SA"/>
              </w:rPr>
              <w:br/>
              <w:t>и городских округов края государственными полномочиями по обеспечению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w:t>
            </w:r>
          </w:p>
        </w:tc>
      </w:tr>
      <w:tr w:rsidR="00DA0374" w:rsidRPr="00DA0374" w:rsidTr="00DA0374">
        <w:tc>
          <w:tcPr>
            <w:tcW w:w="4361" w:type="dxa"/>
          </w:tcPr>
          <w:p w:rsidR="00DA0374" w:rsidRPr="00B35182" w:rsidRDefault="00DA0374" w:rsidP="00DA0374">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t>10. Создание и обеспечение деятельности административных комиссий</w:t>
            </w:r>
          </w:p>
        </w:tc>
        <w:tc>
          <w:tcPr>
            <w:tcW w:w="5386" w:type="dxa"/>
          </w:tcPr>
          <w:p w:rsidR="00DA0374" w:rsidRPr="00B35182" w:rsidRDefault="00DA0374" w:rsidP="00DA0374">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rPr>
              <w:t xml:space="preserve">Закон Красноярского края от 23.04.2009 </w:t>
            </w:r>
            <w:r w:rsidRPr="00B35182">
              <w:rPr>
                <w:rFonts w:ascii="Times New Roman" w:hAnsi="Times New Roman" w:cs="Times New Roman"/>
                <w:sz w:val="24"/>
                <w:szCs w:val="24"/>
              </w:rPr>
              <w:br/>
              <w:t xml:space="preserve">№ 8-3170 «О наделении органов местного самоуправления муниципальных образований края государственными полномочиями </w:t>
            </w:r>
            <w:r w:rsidR="00B35182">
              <w:rPr>
                <w:rFonts w:ascii="Times New Roman" w:hAnsi="Times New Roman" w:cs="Times New Roman"/>
                <w:sz w:val="24"/>
                <w:szCs w:val="24"/>
              </w:rPr>
              <w:br/>
            </w:r>
            <w:r w:rsidRPr="00B35182">
              <w:rPr>
                <w:rFonts w:ascii="Times New Roman" w:hAnsi="Times New Roman" w:cs="Times New Roman"/>
                <w:sz w:val="24"/>
                <w:szCs w:val="24"/>
              </w:rPr>
              <w:t>по созданию и обеспечению деятельности административных комиссий»</w:t>
            </w:r>
          </w:p>
        </w:tc>
      </w:tr>
      <w:tr w:rsidR="00DA0374" w:rsidRPr="00DA0374" w:rsidTr="00DA0374">
        <w:tc>
          <w:tcPr>
            <w:tcW w:w="4361" w:type="dxa"/>
          </w:tcPr>
          <w:p w:rsidR="00DA0374" w:rsidRPr="00B35182" w:rsidRDefault="00DA0374" w:rsidP="00DA0374">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t>11. Полномочия в области архивного дела</w:t>
            </w:r>
          </w:p>
        </w:tc>
        <w:tc>
          <w:tcPr>
            <w:tcW w:w="5386" w:type="dxa"/>
          </w:tcPr>
          <w:p w:rsidR="00DA0374" w:rsidRPr="00B35182" w:rsidRDefault="00DA0374" w:rsidP="00DA0374">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t>Закон Красноярского края от 21.12.2010 № 11-5564 «О наделении органов местного самоуправления государственными полномочиями в области архивного дела»</w:t>
            </w:r>
          </w:p>
        </w:tc>
      </w:tr>
      <w:tr w:rsidR="00DA0374" w:rsidRPr="00DA0374" w:rsidTr="00DA0374">
        <w:tc>
          <w:tcPr>
            <w:tcW w:w="4361" w:type="dxa"/>
          </w:tcPr>
          <w:p w:rsidR="00DA0374" w:rsidRPr="00B35182" w:rsidRDefault="00DA0374" w:rsidP="00DA0374">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t xml:space="preserve">12. Осуществление уведомительной </w:t>
            </w:r>
            <w:r w:rsidRPr="00B35182">
              <w:rPr>
                <w:rFonts w:ascii="Times New Roman" w:hAnsi="Times New Roman" w:cs="Times New Roman"/>
                <w:sz w:val="24"/>
                <w:szCs w:val="24"/>
                <w:lang w:eastAsia="ar-SA"/>
              </w:rPr>
              <w:lastRenderedPageBreak/>
              <w:t xml:space="preserve">регистрации коллективных договоров </w:t>
            </w:r>
            <w:r w:rsidRPr="00B35182">
              <w:rPr>
                <w:rFonts w:ascii="Times New Roman" w:hAnsi="Times New Roman" w:cs="Times New Roman"/>
                <w:sz w:val="24"/>
                <w:szCs w:val="24"/>
                <w:lang w:eastAsia="ar-SA"/>
              </w:rPr>
              <w:br/>
              <w:t xml:space="preserve">и территориальных соглашений </w:t>
            </w:r>
            <w:r w:rsidRPr="00B35182">
              <w:rPr>
                <w:rFonts w:ascii="Times New Roman" w:hAnsi="Times New Roman" w:cs="Times New Roman"/>
                <w:sz w:val="24"/>
                <w:szCs w:val="24"/>
                <w:lang w:eastAsia="ar-SA"/>
              </w:rPr>
              <w:br/>
              <w:t>и контроля за их выполнением</w:t>
            </w:r>
          </w:p>
        </w:tc>
        <w:tc>
          <w:tcPr>
            <w:tcW w:w="5386" w:type="dxa"/>
          </w:tcPr>
          <w:p w:rsidR="00DA0374" w:rsidRPr="00B35182" w:rsidRDefault="00DA0374" w:rsidP="00B35182">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lastRenderedPageBreak/>
              <w:t xml:space="preserve">Закон Красноярского края от 30.01.2014 </w:t>
            </w:r>
            <w:r w:rsidRPr="00B35182">
              <w:rPr>
                <w:rFonts w:ascii="Times New Roman" w:hAnsi="Times New Roman" w:cs="Times New Roman"/>
                <w:sz w:val="24"/>
                <w:szCs w:val="24"/>
                <w:lang w:eastAsia="ar-SA"/>
              </w:rPr>
              <w:br/>
            </w:r>
            <w:r w:rsidRPr="00B35182">
              <w:rPr>
                <w:rFonts w:ascii="Times New Roman" w:hAnsi="Times New Roman" w:cs="Times New Roman"/>
                <w:sz w:val="24"/>
                <w:szCs w:val="24"/>
                <w:lang w:eastAsia="ar-SA"/>
              </w:rPr>
              <w:lastRenderedPageBreak/>
              <w:t xml:space="preserve">№ 6-2056 «О наделении органов местного самоуправления городских округов </w:t>
            </w:r>
            <w:r w:rsidRPr="00B35182">
              <w:rPr>
                <w:rFonts w:ascii="Times New Roman" w:hAnsi="Times New Roman" w:cs="Times New Roman"/>
                <w:sz w:val="24"/>
                <w:szCs w:val="24"/>
                <w:lang w:eastAsia="ar-SA"/>
              </w:rPr>
              <w:br/>
              <w:t>и муниципальных районов края государственными полномочиями по осуществлению уведомительной регистрации коллективных договоров</w:t>
            </w:r>
            <w:r w:rsidR="00B35182">
              <w:rPr>
                <w:rFonts w:ascii="Times New Roman" w:hAnsi="Times New Roman" w:cs="Times New Roman"/>
                <w:sz w:val="24"/>
                <w:szCs w:val="24"/>
                <w:lang w:eastAsia="ar-SA"/>
              </w:rPr>
              <w:t xml:space="preserve"> </w:t>
            </w:r>
            <w:r w:rsidRPr="00B35182">
              <w:rPr>
                <w:rFonts w:ascii="Times New Roman" w:hAnsi="Times New Roman" w:cs="Times New Roman"/>
                <w:sz w:val="24"/>
                <w:szCs w:val="24"/>
                <w:lang w:eastAsia="ar-SA"/>
              </w:rPr>
              <w:t>и территориальных соглашений и контроля за их выполнением»</w:t>
            </w:r>
          </w:p>
        </w:tc>
      </w:tr>
      <w:tr w:rsidR="00DA0374" w:rsidRPr="00DA0374" w:rsidTr="00DA0374">
        <w:tc>
          <w:tcPr>
            <w:tcW w:w="4361" w:type="dxa"/>
          </w:tcPr>
          <w:p w:rsidR="00DA0374" w:rsidRPr="00B35182" w:rsidRDefault="00DA0374" w:rsidP="00DA0374">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lastRenderedPageBreak/>
              <w:t xml:space="preserve">13. Полномочия по организации </w:t>
            </w:r>
            <w:r w:rsidRPr="00B35182">
              <w:rPr>
                <w:rFonts w:ascii="Times New Roman" w:hAnsi="Times New Roman" w:cs="Times New Roman"/>
                <w:sz w:val="24"/>
                <w:szCs w:val="24"/>
                <w:lang w:eastAsia="ar-SA"/>
              </w:rPr>
              <w:br/>
              <w:t xml:space="preserve">и осуществлению деятельности </w:t>
            </w:r>
            <w:r w:rsidRPr="00B35182">
              <w:rPr>
                <w:rFonts w:ascii="Times New Roman" w:hAnsi="Times New Roman" w:cs="Times New Roman"/>
                <w:sz w:val="24"/>
                <w:szCs w:val="24"/>
                <w:lang w:eastAsia="ar-SA"/>
              </w:rPr>
              <w:br/>
              <w:t xml:space="preserve">по опеке и попечительству в отношении совершеннолетних граждан, а также </w:t>
            </w:r>
            <w:r w:rsidRPr="00B35182">
              <w:rPr>
                <w:rFonts w:ascii="Times New Roman" w:hAnsi="Times New Roman" w:cs="Times New Roman"/>
                <w:sz w:val="24"/>
                <w:szCs w:val="24"/>
                <w:lang w:eastAsia="ar-SA"/>
              </w:rPr>
              <w:br/>
              <w:t>в сфере патронажа</w:t>
            </w:r>
          </w:p>
        </w:tc>
        <w:tc>
          <w:tcPr>
            <w:tcW w:w="5386" w:type="dxa"/>
          </w:tcPr>
          <w:p w:rsidR="00DA0374" w:rsidRPr="00B35182" w:rsidRDefault="00DA0374" w:rsidP="00B35182">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t xml:space="preserve">Закон Красноярского края от 11.07.2019 № 7-2988 «О наделении органов местного самоуправления муниципальных районов и городских округов края государственными полномочиями </w:t>
            </w:r>
            <w:r w:rsidR="00B35182">
              <w:rPr>
                <w:rFonts w:ascii="Times New Roman" w:hAnsi="Times New Roman" w:cs="Times New Roman"/>
                <w:sz w:val="24"/>
                <w:szCs w:val="24"/>
                <w:lang w:eastAsia="ar-SA"/>
              </w:rPr>
              <w:br/>
            </w:r>
            <w:r w:rsidRPr="00B35182">
              <w:rPr>
                <w:rFonts w:ascii="Times New Roman" w:hAnsi="Times New Roman" w:cs="Times New Roman"/>
                <w:sz w:val="24"/>
                <w:szCs w:val="24"/>
                <w:lang w:eastAsia="ar-SA"/>
              </w:rPr>
              <w:t>по организации</w:t>
            </w:r>
            <w:r w:rsidR="00B35182">
              <w:rPr>
                <w:rFonts w:ascii="Times New Roman" w:hAnsi="Times New Roman" w:cs="Times New Roman"/>
                <w:sz w:val="24"/>
                <w:szCs w:val="24"/>
                <w:lang w:eastAsia="ar-SA"/>
              </w:rPr>
              <w:t xml:space="preserve"> </w:t>
            </w:r>
            <w:r w:rsidRPr="00B35182">
              <w:rPr>
                <w:rFonts w:ascii="Times New Roman" w:hAnsi="Times New Roman" w:cs="Times New Roman"/>
                <w:sz w:val="24"/>
                <w:szCs w:val="24"/>
                <w:lang w:eastAsia="ar-SA"/>
              </w:rPr>
              <w:t xml:space="preserve">и осуществлению деятельности </w:t>
            </w:r>
            <w:r w:rsidR="0048294F">
              <w:rPr>
                <w:rFonts w:ascii="Times New Roman" w:hAnsi="Times New Roman" w:cs="Times New Roman"/>
                <w:sz w:val="24"/>
                <w:szCs w:val="24"/>
                <w:lang w:eastAsia="ar-SA"/>
              </w:rPr>
              <w:br/>
            </w:r>
            <w:r w:rsidRPr="00B35182">
              <w:rPr>
                <w:rFonts w:ascii="Times New Roman" w:hAnsi="Times New Roman" w:cs="Times New Roman"/>
                <w:sz w:val="24"/>
                <w:szCs w:val="24"/>
                <w:lang w:eastAsia="ar-SA"/>
              </w:rPr>
              <w:t>по опеке и попечительству в отношении совершеннолетних граждан, а также в сфере патронажа»</w:t>
            </w:r>
          </w:p>
        </w:tc>
      </w:tr>
      <w:tr w:rsidR="00DA0374" w:rsidRPr="00DA0374" w:rsidTr="00DA0374">
        <w:tc>
          <w:tcPr>
            <w:tcW w:w="4361" w:type="dxa"/>
          </w:tcPr>
          <w:p w:rsidR="00DA0374" w:rsidRPr="00B35182" w:rsidRDefault="00DA0374" w:rsidP="00DA0374">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t>14. Полномочия по реализации отдельных мер по обеспечению ограничения платы граждан за коммунальные услуги</w:t>
            </w:r>
          </w:p>
          <w:p w:rsidR="00DA0374" w:rsidRPr="00B35182" w:rsidRDefault="00DA0374" w:rsidP="00DA0374">
            <w:pPr>
              <w:suppressAutoHyphens/>
              <w:jc w:val="both"/>
              <w:rPr>
                <w:rFonts w:ascii="Times New Roman" w:hAnsi="Times New Roman" w:cs="Times New Roman"/>
                <w:sz w:val="24"/>
                <w:szCs w:val="24"/>
                <w:lang w:eastAsia="ar-SA"/>
              </w:rPr>
            </w:pPr>
          </w:p>
        </w:tc>
        <w:tc>
          <w:tcPr>
            <w:tcW w:w="5386" w:type="dxa"/>
          </w:tcPr>
          <w:p w:rsidR="00DA0374" w:rsidRPr="00B35182" w:rsidRDefault="00DA0374" w:rsidP="00DF1C32">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t>Закон Красноярского края от 01.12.2014 № 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w:t>
            </w:r>
            <w:r w:rsidR="00DF1C32">
              <w:rPr>
                <w:rFonts w:ascii="Times New Roman" w:hAnsi="Times New Roman" w:cs="Times New Roman"/>
                <w:sz w:val="24"/>
                <w:szCs w:val="24"/>
                <w:lang w:eastAsia="ar-SA"/>
              </w:rPr>
              <w:t xml:space="preserve"> </w:t>
            </w:r>
            <w:r w:rsidR="0048294F">
              <w:rPr>
                <w:rFonts w:ascii="Times New Roman" w:hAnsi="Times New Roman" w:cs="Times New Roman"/>
                <w:sz w:val="24"/>
                <w:szCs w:val="24"/>
                <w:lang w:eastAsia="ar-SA"/>
              </w:rPr>
              <w:br/>
            </w:r>
            <w:r w:rsidRPr="00B35182">
              <w:rPr>
                <w:rFonts w:ascii="Times New Roman" w:hAnsi="Times New Roman" w:cs="Times New Roman"/>
                <w:sz w:val="24"/>
                <w:szCs w:val="24"/>
                <w:lang w:eastAsia="ar-SA"/>
              </w:rPr>
              <w:t>за коммунальные услуги»</w:t>
            </w:r>
          </w:p>
        </w:tc>
      </w:tr>
      <w:tr w:rsidR="00DA0374" w:rsidRPr="00DA0374" w:rsidTr="00DA0374">
        <w:tc>
          <w:tcPr>
            <w:tcW w:w="4361" w:type="dxa"/>
          </w:tcPr>
          <w:p w:rsidR="00DA0374" w:rsidRPr="00B35182" w:rsidRDefault="00DA0374" w:rsidP="00DA0374">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t>15. Полномочия по организации проведения мероприятий по отлову и содержанию безнадзорных животных</w:t>
            </w:r>
          </w:p>
        </w:tc>
        <w:tc>
          <w:tcPr>
            <w:tcW w:w="5386" w:type="dxa"/>
          </w:tcPr>
          <w:p w:rsidR="00DA0374" w:rsidRPr="00B35182" w:rsidRDefault="00DA0374" w:rsidP="00DA0374">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t xml:space="preserve">Закон Красноярского края от 13.06.2013 </w:t>
            </w:r>
            <w:r w:rsidRPr="00B35182">
              <w:rPr>
                <w:rFonts w:ascii="Times New Roman" w:hAnsi="Times New Roman" w:cs="Times New Roman"/>
                <w:sz w:val="24"/>
                <w:szCs w:val="24"/>
                <w:lang w:eastAsia="ar-SA"/>
              </w:rPr>
              <w:br/>
              <w:t xml:space="preserve">№ 4-1402 «О наделении органов местного самоуправления муниципальных районов </w:t>
            </w:r>
            <w:r w:rsidRPr="00B35182">
              <w:rPr>
                <w:rFonts w:ascii="Times New Roman" w:hAnsi="Times New Roman" w:cs="Times New Roman"/>
                <w:sz w:val="24"/>
                <w:szCs w:val="24"/>
                <w:lang w:eastAsia="ar-SA"/>
              </w:rPr>
              <w:br/>
              <w:t xml:space="preserve">и городских округов края отдельными государственными полномочиями по организации проведения мероприятий по отлову </w:t>
            </w:r>
            <w:r w:rsidR="00DF1C32">
              <w:rPr>
                <w:rFonts w:ascii="Times New Roman" w:hAnsi="Times New Roman" w:cs="Times New Roman"/>
                <w:sz w:val="24"/>
                <w:szCs w:val="24"/>
                <w:lang w:eastAsia="ar-SA"/>
              </w:rPr>
              <w:br/>
            </w:r>
            <w:r w:rsidRPr="00B35182">
              <w:rPr>
                <w:rFonts w:ascii="Times New Roman" w:hAnsi="Times New Roman" w:cs="Times New Roman"/>
                <w:sz w:val="24"/>
                <w:szCs w:val="24"/>
                <w:lang w:eastAsia="ar-SA"/>
              </w:rPr>
              <w:t>и содержанию безнадзорных животных»</w:t>
            </w:r>
          </w:p>
        </w:tc>
      </w:tr>
      <w:tr w:rsidR="00DA0374" w:rsidRPr="00DA0374" w:rsidTr="00DA0374">
        <w:tc>
          <w:tcPr>
            <w:tcW w:w="4361" w:type="dxa"/>
          </w:tcPr>
          <w:p w:rsidR="00DA0374" w:rsidRPr="00B35182" w:rsidRDefault="00DA0374" w:rsidP="00DA0374">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t>16. Обеспечение бесплатного проезда детей и лиц, сопровождающих организованные группы детей, к месту отдыха и обратно</w:t>
            </w:r>
          </w:p>
          <w:p w:rsidR="00DA0374" w:rsidRPr="00B35182" w:rsidRDefault="00DA0374" w:rsidP="00DA0374">
            <w:pPr>
              <w:suppressAutoHyphens/>
              <w:jc w:val="both"/>
              <w:rPr>
                <w:rFonts w:ascii="Times New Roman" w:hAnsi="Times New Roman" w:cs="Times New Roman"/>
                <w:sz w:val="24"/>
                <w:szCs w:val="24"/>
                <w:lang w:eastAsia="ar-SA"/>
              </w:rPr>
            </w:pPr>
          </w:p>
        </w:tc>
        <w:tc>
          <w:tcPr>
            <w:tcW w:w="5386" w:type="dxa"/>
          </w:tcPr>
          <w:p w:rsidR="00DA0374" w:rsidRPr="00B35182" w:rsidRDefault="00DA0374" w:rsidP="00DA0374">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t xml:space="preserve">Пункт 8.1 статьи 1 Закона края от 9 декабря 2010 года № 11-5397 «О наделении органов местного самоуправления муниципальных районов </w:t>
            </w:r>
            <w:r w:rsidRPr="00B35182">
              <w:rPr>
                <w:rFonts w:ascii="Times New Roman" w:hAnsi="Times New Roman" w:cs="Times New Roman"/>
                <w:sz w:val="24"/>
                <w:szCs w:val="24"/>
                <w:lang w:eastAsia="ar-SA"/>
              </w:rPr>
              <w:br/>
              <w:t>и городских округов края отдельными государственными полномочиями в сфере социальной поддержки и социального обслуживания граждан»</w:t>
            </w:r>
          </w:p>
        </w:tc>
      </w:tr>
      <w:tr w:rsidR="00DA0374" w:rsidRPr="00DA0374" w:rsidTr="00DA0374">
        <w:tc>
          <w:tcPr>
            <w:tcW w:w="4361" w:type="dxa"/>
          </w:tcPr>
          <w:p w:rsidR="00DA0374" w:rsidRPr="00B35182" w:rsidRDefault="00DA0374" w:rsidP="00DA0374">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t>17. Организация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граждан</w:t>
            </w:r>
          </w:p>
        </w:tc>
        <w:tc>
          <w:tcPr>
            <w:tcW w:w="5386" w:type="dxa"/>
          </w:tcPr>
          <w:p w:rsidR="00DA0374" w:rsidRPr="00B35182" w:rsidRDefault="00DA0374" w:rsidP="00DA0374">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t xml:space="preserve">Закона края от 20 декабря 2005 года N 17-4294 </w:t>
            </w:r>
            <w:r w:rsidRPr="00B35182">
              <w:rPr>
                <w:rFonts w:ascii="Times New Roman" w:hAnsi="Times New Roman" w:cs="Times New Roman"/>
                <w:sz w:val="24"/>
                <w:szCs w:val="24"/>
                <w:lang w:eastAsia="ar-SA"/>
              </w:rPr>
              <w:br/>
              <w:t xml:space="preserve">«О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w:t>
            </w:r>
            <w:r w:rsidRPr="00B35182">
              <w:rPr>
                <w:rFonts w:ascii="Times New Roman" w:hAnsi="Times New Roman" w:cs="Times New Roman"/>
                <w:sz w:val="24"/>
                <w:szCs w:val="24"/>
                <w:lang w:eastAsia="ar-SA"/>
              </w:rPr>
              <w:br/>
              <w:t>и социального обслуживания граждан» на 2019 год и плановый период 2020-2021 годов</w:t>
            </w:r>
          </w:p>
        </w:tc>
      </w:tr>
    </w:tbl>
    <w:p w:rsidR="00DA0374" w:rsidRPr="00DA0374" w:rsidRDefault="00DA0374" w:rsidP="00DA0374">
      <w:pPr>
        <w:suppressAutoHyphens/>
        <w:spacing w:after="0" w:line="240" w:lineRule="auto"/>
        <w:rPr>
          <w:rFonts w:ascii="Times New Roman" w:eastAsia="Times New Roman" w:hAnsi="Times New Roman" w:cs="Times New Roman"/>
          <w:sz w:val="10"/>
          <w:szCs w:val="24"/>
          <w:lang w:eastAsia="ar-SA"/>
        </w:rPr>
      </w:pPr>
    </w:p>
    <w:p w:rsidR="00B054B4" w:rsidRDefault="00DA0374" w:rsidP="00B35182">
      <w:pPr>
        <w:suppressAutoHyphen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A0374">
        <w:rPr>
          <w:rFonts w:ascii="Times New Roman" w:eastAsia="Times New Roman" w:hAnsi="Times New Roman" w:cs="Times New Roman"/>
          <w:sz w:val="28"/>
          <w:szCs w:val="28"/>
          <w:lang w:eastAsia="ar-SA"/>
        </w:rPr>
        <w:t>Согласно положениям 12-ти законов края государственными полномочиями в зависимости от специфики наделяемых полномочий были наделены отдельные муниципальные образования края.</w:t>
      </w:r>
    </w:p>
    <w:p w:rsidR="00B054B4" w:rsidRDefault="00B054B4">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br w:type="page"/>
      </w:r>
    </w:p>
    <w:p w:rsidR="00DA0374" w:rsidRPr="00DA0374" w:rsidRDefault="00B35182" w:rsidP="00B35182">
      <w:pPr>
        <w:suppressAutoHyphens/>
        <w:overflowPunct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Таблица 8</w:t>
      </w:r>
    </w:p>
    <w:tbl>
      <w:tblPr>
        <w:tblStyle w:val="40"/>
        <w:tblW w:w="9747" w:type="dxa"/>
        <w:tblLook w:val="04A0" w:firstRow="1" w:lastRow="0" w:firstColumn="1" w:lastColumn="0" w:noHBand="0" w:noVBand="1"/>
      </w:tblPr>
      <w:tblGrid>
        <w:gridCol w:w="4361"/>
        <w:gridCol w:w="5386"/>
      </w:tblGrid>
      <w:tr w:rsidR="00DA0374" w:rsidRPr="00DA0374" w:rsidTr="00DF1C32">
        <w:trPr>
          <w:tblHeader/>
        </w:trPr>
        <w:tc>
          <w:tcPr>
            <w:tcW w:w="4361" w:type="dxa"/>
          </w:tcPr>
          <w:p w:rsidR="00DA0374" w:rsidRPr="00B35182" w:rsidRDefault="00DA0374" w:rsidP="00DA0374">
            <w:pPr>
              <w:suppressAutoHyphens/>
              <w:jc w:val="center"/>
              <w:rPr>
                <w:rFonts w:ascii="Times New Roman" w:hAnsi="Times New Roman" w:cs="Times New Roman"/>
                <w:sz w:val="24"/>
                <w:szCs w:val="24"/>
              </w:rPr>
            </w:pPr>
            <w:r w:rsidRPr="00B35182">
              <w:rPr>
                <w:rFonts w:ascii="Times New Roman" w:hAnsi="Times New Roman" w:cs="Times New Roman"/>
                <w:sz w:val="24"/>
                <w:szCs w:val="24"/>
              </w:rPr>
              <w:t xml:space="preserve">Наименование </w:t>
            </w:r>
          </w:p>
          <w:p w:rsidR="00DA0374" w:rsidRPr="00B35182" w:rsidRDefault="00DA0374" w:rsidP="00DA0374">
            <w:pPr>
              <w:suppressAutoHyphens/>
              <w:jc w:val="center"/>
              <w:rPr>
                <w:rFonts w:ascii="Times New Roman" w:hAnsi="Times New Roman" w:cs="Times New Roman"/>
                <w:sz w:val="24"/>
                <w:szCs w:val="24"/>
              </w:rPr>
            </w:pPr>
            <w:r w:rsidRPr="00B35182">
              <w:rPr>
                <w:rFonts w:ascii="Times New Roman" w:hAnsi="Times New Roman" w:cs="Times New Roman"/>
                <w:sz w:val="24"/>
                <w:szCs w:val="24"/>
              </w:rPr>
              <w:t>переданного полномочия</w:t>
            </w:r>
          </w:p>
        </w:tc>
        <w:tc>
          <w:tcPr>
            <w:tcW w:w="5386" w:type="dxa"/>
          </w:tcPr>
          <w:p w:rsidR="00DA0374" w:rsidRPr="00B35182" w:rsidRDefault="00DA0374" w:rsidP="00DA0374">
            <w:pPr>
              <w:suppressAutoHyphens/>
              <w:jc w:val="center"/>
              <w:rPr>
                <w:rFonts w:ascii="Times New Roman" w:hAnsi="Times New Roman" w:cs="Times New Roman"/>
                <w:sz w:val="24"/>
                <w:szCs w:val="24"/>
              </w:rPr>
            </w:pPr>
            <w:r w:rsidRPr="00B35182">
              <w:rPr>
                <w:rFonts w:ascii="Times New Roman" w:hAnsi="Times New Roman" w:cs="Times New Roman"/>
                <w:sz w:val="24"/>
                <w:szCs w:val="24"/>
              </w:rPr>
              <w:t>Каким Законом передано</w:t>
            </w:r>
          </w:p>
        </w:tc>
      </w:tr>
      <w:tr w:rsidR="00DA0374" w:rsidRPr="00DA0374" w:rsidTr="00DF1C32">
        <w:tc>
          <w:tcPr>
            <w:tcW w:w="4361" w:type="dxa"/>
          </w:tcPr>
          <w:p w:rsidR="00DA0374" w:rsidRPr="00B35182" w:rsidRDefault="00DA0374" w:rsidP="00DA0374">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t xml:space="preserve">1. Обеспечение государственной поддержки граждан, пострадавших </w:t>
            </w:r>
            <w:r w:rsidRPr="00B35182">
              <w:rPr>
                <w:rFonts w:ascii="Times New Roman" w:hAnsi="Times New Roman" w:cs="Times New Roman"/>
                <w:sz w:val="24"/>
                <w:szCs w:val="24"/>
                <w:lang w:eastAsia="ar-SA"/>
              </w:rPr>
              <w:br/>
              <w:t>от действий (бездействия) застройщиков</w:t>
            </w:r>
          </w:p>
        </w:tc>
        <w:tc>
          <w:tcPr>
            <w:tcW w:w="5386" w:type="dxa"/>
          </w:tcPr>
          <w:p w:rsidR="00DA0374" w:rsidRPr="00B35182" w:rsidRDefault="00DA0374" w:rsidP="00DA0374">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t>Закон края от 11.11.2010 № 11-5231 «О наделении органа местного самоуправления городского округа город Красноярск отдельными  государственными полномочиями в области государственной поддержки граждан, пострадавших от действий (бездействия) застройщиков»</w:t>
            </w:r>
          </w:p>
        </w:tc>
      </w:tr>
      <w:tr w:rsidR="00DA0374" w:rsidRPr="00DA0374" w:rsidTr="00DF1C32">
        <w:tc>
          <w:tcPr>
            <w:tcW w:w="4361" w:type="dxa"/>
          </w:tcPr>
          <w:p w:rsidR="00DA0374" w:rsidRPr="00B35182" w:rsidRDefault="00DA0374" w:rsidP="00DA0374">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t>2. Обеспечение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w:t>
            </w:r>
          </w:p>
        </w:tc>
        <w:tc>
          <w:tcPr>
            <w:tcW w:w="5386" w:type="dxa"/>
          </w:tcPr>
          <w:p w:rsidR="00DA0374" w:rsidRPr="00B35182" w:rsidRDefault="00DA0374" w:rsidP="00DF1C32">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t xml:space="preserve">Закон края от 20 декабря 2012 года № 3-963 </w:t>
            </w:r>
            <w:r w:rsidRPr="00B35182">
              <w:rPr>
                <w:rFonts w:ascii="Times New Roman" w:hAnsi="Times New Roman" w:cs="Times New Roman"/>
                <w:sz w:val="24"/>
                <w:szCs w:val="24"/>
                <w:lang w:eastAsia="ar-SA"/>
              </w:rPr>
              <w:br/>
              <w:t>«О наделении органов местного самоуправления муниципальных районов края отдельными государственными полномочиями по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w:t>
            </w:r>
          </w:p>
        </w:tc>
      </w:tr>
      <w:tr w:rsidR="00DA0374" w:rsidRPr="00DA0374" w:rsidTr="00DF1C32">
        <w:tc>
          <w:tcPr>
            <w:tcW w:w="4361" w:type="dxa"/>
          </w:tcPr>
          <w:p w:rsidR="00DA0374" w:rsidRPr="00B35182" w:rsidRDefault="00DA0374" w:rsidP="00DA0374">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t xml:space="preserve">3. Обеспечение защиты территорий </w:t>
            </w:r>
            <w:r w:rsidRPr="00B35182">
              <w:rPr>
                <w:rFonts w:ascii="Times New Roman" w:hAnsi="Times New Roman" w:cs="Times New Roman"/>
                <w:sz w:val="24"/>
                <w:szCs w:val="24"/>
                <w:lang w:eastAsia="ar-SA"/>
              </w:rPr>
              <w:br/>
              <w:t>и населения от чрезвычайных ситуаций</w:t>
            </w:r>
          </w:p>
        </w:tc>
        <w:tc>
          <w:tcPr>
            <w:tcW w:w="5386" w:type="dxa"/>
          </w:tcPr>
          <w:p w:rsidR="00DA0374" w:rsidRPr="00B35182" w:rsidRDefault="00DA0374" w:rsidP="00DA0374">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t>Закон края от 15 марта 2007 года № 22-5883</w:t>
            </w:r>
            <w:r w:rsidRPr="00B35182">
              <w:rPr>
                <w:rFonts w:ascii="Times New Roman" w:hAnsi="Times New Roman" w:cs="Times New Roman"/>
                <w:sz w:val="24"/>
                <w:szCs w:val="24"/>
                <w:lang w:eastAsia="ar-SA"/>
              </w:rPr>
              <w:br/>
              <w:t>«О наделении органов местного самоуправления Таймырского Долгано-Ненецкого и Эвенкийского муниципальных районов края отдельными государственными полномочиями в области защиты территорий и населения от чрезвычайных ситуаций»</w:t>
            </w:r>
          </w:p>
        </w:tc>
      </w:tr>
      <w:tr w:rsidR="00DA0374" w:rsidRPr="00DA0374" w:rsidTr="00DF1C32">
        <w:tc>
          <w:tcPr>
            <w:tcW w:w="4361" w:type="dxa"/>
          </w:tcPr>
          <w:p w:rsidR="00DA0374" w:rsidRPr="00B35182" w:rsidRDefault="00DA0374" w:rsidP="00DA0374">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t>4. Отдельные государственные полномочия в области использования объектов животного мира, в том числе охотничьих ресурсов, а также водных биологических ресурсов</w:t>
            </w:r>
          </w:p>
        </w:tc>
        <w:tc>
          <w:tcPr>
            <w:tcW w:w="5386" w:type="dxa"/>
          </w:tcPr>
          <w:p w:rsidR="00DA0374" w:rsidRPr="00B35182" w:rsidRDefault="00DA0374" w:rsidP="00DA0374">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t xml:space="preserve">Закон края от 26 декабря 2006 года № 21-5669 </w:t>
            </w:r>
            <w:r w:rsidRPr="00B35182">
              <w:rPr>
                <w:rFonts w:ascii="Times New Roman" w:hAnsi="Times New Roman" w:cs="Times New Roman"/>
                <w:sz w:val="24"/>
                <w:szCs w:val="24"/>
                <w:lang w:eastAsia="ar-SA"/>
              </w:rPr>
              <w:br/>
              <w:t>«О наделении органов местного самоуправления Таймырского Долгано-Ненецкого и Эвенкийского муниципальных районов отдельными государственными полномочиями в области использования объектов животного мира, в том числе охотничьих ресурсов, а также водных биологических ресурсов»</w:t>
            </w:r>
          </w:p>
        </w:tc>
      </w:tr>
      <w:tr w:rsidR="00DA0374" w:rsidRPr="00DA0374" w:rsidTr="00DF1C32">
        <w:tc>
          <w:tcPr>
            <w:tcW w:w="4361" w:type="dxa"/>
          </w:tcPr>
          <w:p w:rsidR="00DA0374" w:rsidRPr="00B35182" w:rsidRDefault="00DA0374" w:rsidP="00DA0374">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t>5. Организация регулярных перевозок пассажиров и багажа автомобильным транспортом по межмуниципальным маршрутам регулярных перевозок</w:t>
            </w:r>
          </w:p>
        </w:tc>
        <w:tc>
          <w:tcPr>
            <w:tcW w:w="5386" w:type="dxa"/>
          </w:tcPr>
          <w:p w:rsidR="00DA0374" w:rsidRPr="00B35182" w:rsidRDefault="00DA0374" w:rsidP="00DA0374">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t xml:space="preserve">Закон края от 19 декабря 2017 года № 4-1274 </w:t>
            </w:r>
            <w:r w:rsidRPr="00B35182">
              <w:rPr>
                <w:rFonts w:ascii="Times New Roman" w:hAnsi="Times New Roman" w:cs="Times New Roman"/>
                <w:sz w:val="24"/>
                <w:szCs w:val="24"/>
                <w:lang w:eastAsia="ar-SA"/>
              </w:rPr>
              <w:br/>
              <w:t>«О наделении органов местного самоуправления муниципальных районов края отдельными государственными полномочиями по организации регулярных перевозок пассажиров и багажа автомобильным транспортом по межмуниципальным маршрутам регулярных перевозок»</w:t>
            </w:r>
          </w:p>
        </w:tc>
      </w:tr>
      <w:tr w:rsidR="00DA0374" w:rsidRPr="00DA0374" w:rsidTr="00DF1C32">
        <w:tc>
          <w:tcPr>
            <w:tcW w:w="4361" w:type="dxa"/>
          </w:tcPr>
          <w:p w:rsidR="00DA0374" w:rsidRPr="00B35182" w:rsidRDefault="00DA0374" w:rsidP="00DA0374">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t>6. Полномочия в области использования объектов животного мира, в том числе охотничьих ресурсов, а также водных биологических ресурсов</w:t>
            </w:r>
          </w:p>
        </w:tc>
        <w:tc>
          <w:tcPr>
            <w:tcW w:w="5386" w:type="dxa"/>
          </w:tcPr>
          <w:p w:rsidR="00DA0374" w:rsidRPr="00B35182" w:rsidRDefault="00DA0374" w:rsidP="00DA0374">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t xml:space="preserve">Закон края от 26 декабря 2006 года № 21-5669 </w:t>
            </w:r>
            <w:r w:rsidRPr="00B35182">
              <w:rPr>
                <w:rFonts w:ascii="Times New Roman" w:hAnsi="Times New Roman" w:cs="Times New Roman"/>
                <w:sz w:val="24"/>
                <w:szCs w:val="24"/>
                <w:lang w:eastAsia="ar-SA"/>
              </w:rPr>
              <w:br/>
              <w:t>«О наделении органов местного самоуправления Таймырского Долгано-Ненецкого и Эвенкийского муниципальных районов отдельными государственными полномочиями в области использования объектов животного мира, в том числе охотничьих ресурсов, а также водных биологических ресурсов»</w:t>
            </w:r>
          </w:p>
        </w:tc>
      </w:tr>
      <w:tr w:rsidR="00DA0374" w:rsidRPr="00DA0374" w:rsidTr="00DF1C32">
        <w:tc>
          <w:tcPr>
            <w:tcW w:w="4361" w:type="dxa"/>
          </w:tcPr>
          <w:p w:rsidR="00DA0374" w:rsidRPr="00B35182" w:rsidRDefault="00DA0374" w:rsidP="00DA0374">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t xml:space="preserve">7. Полномочия по организации поддержки сельскохозяйственного </w:t>
            </w:r>
            <w:r w:rsidRPr="00B35182">
              <w:rPr>
                <w:rFonts w:ascii="Times New Roman" w:hAnsi="Times New Roman" w:cs="Times New Roman"/>
                <w:sz w:val="24"/>
                <w:szCs w:val="24"/>
                <w:lang w:eastAsia="ar-SA"/>
              </w:rPr>
              <w:lastRenderedPageBreak/>
              <w:t>производства</w:t>
            </w:r>
          </w:p>
        </w:tc>
        <w:tc>
          <w:tcPr>
            <w:tcW w:w="5386" w:type="dxa"/>
          </w:tcPr>
          <w:p w:rsidR="00DA0374" w:rsidRPr="00B35182" w:rsidRDefault="00DA0374" w:rsidP="00DA0374">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lastRenderedPageBreak/>
              <w:t xml:space="preserve">Закон края от 27 декабря 2005 года № 17-4397 </w:t>
            </w:r>
            <w:r w:rsidRPr="00B35182">
              <w:rPr>
                <w:rFonts w:ascii="Times New Roman" w:hAnsi="Times New Roman" w:cs="Times New Roman"/>
                <w:sz w:val="24"/>
                <w:szCs w:val="24"/>
                <w:lang w:eastAsia="ar-SA"/>
              </w:rPr>
              <w:br/>
              <w:t xml:space="preserve">«О наделении органов местного самоуправления </w:t>
            </w:r>
            <w:r w:rsidRPr="00B35182">
              <w:rPr>
                <w:rFonts w:ascii="Times New Roman" w:hAnsi="Times New Roman" w:cs="Times New Roman"/>
                <w:sz w:val="24"/>
                <w:szCs w:val="24"/>
                <w:lang w:eastAsia="ar-SA"/>
              </w:rPr>
              <w:lastRenderedPageBreak/>
              <w:t>муниципальных районов отдельными государственными полномочиями по решению вопросов поддержки сельскохозяйственного производства»</w:t>
            </w:r>
          </w:p>
        </w:tc>
      </w:tr>
      <w:tr w:rsidR="00DA0374" w:rsidRPr="00DA0374" w:rsidTr="00DF1C32">
        <w:tc>
          <w:tcPr>
            <w:tcW w:w="4361" w:type="dxa"/>
          </w:tcPr>
          <w:p w:rsidR="00DA0374" w:rsidRPr="00B35182" w:rsidRDefault="00DA0374" w:rsidP="00DA0374">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lastRenderedPageBreak/>
              <w:t xml:space="preserve">8. Обеспечение переселения граждан </w:t>
            </w:r>
            <w:r w:rsidRPr="00B35182">
              <w:rPr>
                <w:rFonts w:ascii="Times New Roman" w:hAnsi="Times New Roman" w:cs="Times New Roman"/>
                <w:sz w:val="24"/>
                <w:szCs w:val="24"/>
                <w:lang w:eastAsia="ar-SA"/>
              </w:rPr>
              <w:br/>
              <w:t xml:space="preserve">из районов Крайнего Севера </w:t>
            </w:r>
            <w:r w:rsidRPr="00B35182">
              <w:rPr>
                <w:rFonts w:ascii="Times New Roman" w:hAnsi="Times New Roman" w:cs="Times New Roman"/>
                <w:sz w:val="24"/>
                <w:szCs w:val="24"/>
                <w:lang w:eastAsia="ar-SA"/>
              </w:rPr>
              <w:br/>
              <w:t>и приравненных к ним местностей Красноярского края</w:t>
            </w:r>
          </w:p>
        </w:tc>
        <w:tc>
          <w:tcPr>
            <w:tcW w:w="5386" w:type="dxa"/>
          </w:tcPr>
          <w:p w:rsidR="00DA0374" w:rsidRPr="00B35182" w:rsidRDefault="00DA0374" w:rsidP="00DA0374">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t xml:space="preserve">Закон края от 21 декабря 2010 года № 11-5582 </w:t>
            </w:r>
            <w:r w:rsidRPr="00B35182">
              <w:rPr>
                <w:rFonts w:ascii="Times New Roman" w:hAnsi="Times New Roman" w:cs="Times New Roman"/>
                <w:sz w:val="24"/>
                <w:szCs w:val="24"/>
                <w:lang w:eastAsia="ar-SA"/>
              </w:rPr>
              <w:br/>
              <w:t>«О наделении органов местного самоуправления городских округов и муниципальных районов края отдельными государственными полномочиями по обеспечению переселения граждан из районов Крайнего Севера и приравненных к ним местностей Красноярского края»</w:t>
            </w:r>
          </w:p>
        </w:tc>
      </w:tr>
      <w:tr w:rsidR="00DA0374" w:rsidRPr="00DA0374" w:rsidTr="00DF1C32">
        <w:tc>
          <w:tcPr>
            <w:tcW w:w="4361" w:type="dxa"/>
          </w:tcPr>
          <w:p w:rsidR="00DA0374" w:rsidRPr="00B35182" w:rsidRDefault="00DA0374" w:rsidP="00DA0374">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t xml:space="preserve">9. Полномочия по расчету </w:t>
            </w:r>
            <w:r w:rsidRPr="00B35182">
              <w:rPr>
                <w:rFonts w:ascii="Times New Roman" w:hAnsi="Times New Roman" w:cs="Times New Roman"/>
                <w:sz w:val="24"/>
                <w:szCs w:val="24"/>
                <w:lang w:eastAsia="ar-SA"/>
              </w:rPr>
              <w:br/>
              <w:t>и предоставлению дотаций поселениям, входящим в состав муниципального района края</w:t>
            </w:r>
          </w:p>
        </w:tc>
        <w:tc>
          <w:tcPr>
            <w:tcW w:w="5386" w:type="dxa"/>
          </w:tcPr>
          <w:p w:rsidR="00DA0374" w:rsidRPr="00B35182" w:rsidRDefault="00DA0374" w:rsidP="00DF1C32">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t xml:space="preserve">Закон края от 29 ноября 2005 года № 16-4081 </w:t>
            </w:r>
            <w:r w:rsidRPr="00B35182">
              <w:rPr>
                <w:rFonts w:ascii="Times New Roman" w:hAnsi="Times New Roman" w:cs="Times New Roman"/>
                <w:sz w:val="24"/>
                <w:szCs w:val="24"/>
                <w:lang w:eastAsia="ar-SA"/>
              </w:rPr>
              <w:br/>
              <w:t xml:space="preserve">«О наделении органов местного самоуправления муниципальных районов края отдельными государственными полномочиями по расчету </w:t>
            </w:r>
            <w:r w:rsidRPr="00B35182">
              <w:rPr>
                <w:rFonts w:ascii="Times New Roman" w:hAnsi="Times New Roman" w:cs="Times New Roman"/>
                <w:sz w:val="24"/>
                <w:szCs w:val="24"/>
                <w:lang w:eastAsia="ar-SA"/>
              </w:rPr>
              <w:br/>
              <w:t>и предоставлению дотаций поселениям, входящим в состав муниципального района края»</w:t>
            </w:r>
          </w:p>
        </w:tc>
      </w:tr>
      <w:tr w:rsidR="00DA0374" w:rsidRPr="00DA0374" w:rsidTr="00DF1C32">
        <w:tc>
          <w:tcPr>
            <w:tcW w:w="4361" w:type="dxa"/>
          </w:tcPr>
          <w:p w:rsidR="00DA0374" w:rsidRPr="00B35182" w:rsidRDefault="00DA0374" w:rsidP="00DA0374">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t>10. Полномочия по социальной поддержке отдельных категорий граждан, проживающих в Таймырском Долгано-Ненецком муниципальном районе Красноярского края, а также по государственной регистрации актов гражданского состояния</w:t>
            </w:r>
          </w:p>
        </w:tc>
        <w:tc>
          <w:tcPr>
            <w:tcW w:w="5386" w:type="dxa"/>
          </w:tcPr>
          <w:p w:rsidR="00DA0374" w:rsidRPr="00B35182" w:rsidRDefault="00DA0374" w:rsidP="00DA0374">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t xml:space="preserve">Закон края от 18 декабря 2008 года № 7-2670 </w:t>
            </w:r>
            <w:r w:rsidRPr="00B35182">
              <w:rPr>
                <w:rFonts w:ascii="Times New Roman" w:hAnsi="Times New Roman" w:cs="Times New Roman"/>
                <w:sz w:val="24"/>
                <w:szCs w:val="24"/>
                <w:lang w:eastAsia="ar-SA"/>
              </w:rPr>
              <w:br/>
              <w:t xml:space="preserve">«О наделении органов местного самоуправления Таймырского Долгано-Ненецкого муниципального района и поселений, входящих </w:t>
            </w:r>
            <w:r w:rsidR="0048294F">
              <w:rPr>
                <w:rFonts w:ascii="Times New Roman" w:hAnsi="Times New Roman" w:cs="Times New Roman"/>
                <w:sz w:val="24"/>
                <w:szCs w:val="24"/>
                <w:lang w:eastAsia="ar-SA"/>
              </w:rPr>
              <w:br/>
            </w:r>
            <w:r w:rsidRPr="00B35182">
              <w:rPr>
                <w:rFonts w:ascii="Times New Roman" w:hAnsi="Times New Roman" w:cs="Times New Roman"/>
                <w:sz w:val="24"/>
                <w:szCs w:val="24"/>
                <w:lang w:eastAsia="ar-SA"/>
              </w:rPr>
              <w:t xml:space="preserve">в его состав, государственными полномочиями </w:t>
            </w:r>
            <w:r w:rsidR="0048294F">
              <w:rPr>
                <w:rFonts w:ascii="Times New Roman" w:hAnsi="Times New Roman" w:cs="Times New Roman"/>
                <w:sz w:val="24"/>
                <w:szCs w:val="24"/>
                <w:lang w:eastAsia="ar-SA"/>
              </w:rPr>
              <w:br/>
            </w:r>
            <w:r w:rsidRPr="00B35182">
              <w:rPr>
                <w:rFonts w:ascii="Times New Roman" w:hAnsi="Times New Roman" w:cs="Times New Roman"/>
                <w:sz w:val="24"/>
                <w:szCs w:val="24"/>
                <w:lang w:eastAsia="ar-SA"/>
              </w:rPr>
              <w:t>по социальной поддержке отдельных категорий граждан, проживающих в Таймырском Долгано-Ненецком муниципальном районе Красноярского края, а также по государственной регистрации актов гражданского состояния»</w:t>
            </w:r>
          </w:p>
        </w:tc>
      </w:tr>
      <w:tr w:rsidR="00DA0374" w:rsidRPr="00DA0374" w:rsidTr="00DF1C32">
        <w:tc>
          <w:tcPr>
            <w:tcW w:w="4361" w:type="dxa"/>
          </w:tcPr>
          <w:p w:rsidR="00DA0374" w:rsidRPr="00B35182" w:rsidRDefault="00DA0374" w:rsidP="00DA0374">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t>11. Полномочия по социальной поддержке отдельных категорий граждан, проживающих в Эвенкийском муниципальном районе Красноярского края</w:t>
            </w:r>
          </w:p>
        </w:tc>
        <w:tc>
          <w:tcPr>
            <w:tcW w:w="5386" w:type="dxa"/>
          </w:tcPr>
          <w:p w:rsidR="00DA0374" w:rsidRPr="00B35182" w:rsidRDefault="00DA0374" w:rsidP="00DA0374">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t xml:space="preserve">Закон края от 18 декабря 2008 года № 7-2666 </w:t>
            </w:r>
            <w:r w:rsidRPr="00B35182">
              <w:rPr>
                <w:rFonts w:ascii="Times New Roman" w:hAnsi="Times New Roman" w:cs="Times New Roman"/>
                <w:sz w:val="24"/>
                <w:szCs w:val="24"/>
                <w:lang w:eastAsia="ar-SA"/>
              </w:rPr>
              <w:br/>
              <w:t>«О наделении органов местного самоуправления Эвенкийского муниципального района государственными полномочиями по социальной поддержке отдельных категорий граждан, проживающих в Эвенкийском муниципальном районе Красноярского края»</w:t>
            </w:r>
          </w:p>
        </w:tc>
      </w:tr>
      <w:tr w:rsidR="00DA0374" w:rsidRPr="00DA0374" w:rsidTr="00DF1C32">
        <w:tc>
          <w:tcPr>
            <w:tcW w:w="4361" w:type="dxa"/>
          </w:tcPr>
          <w:p w:rsidR="00DA0374" w:rsidRPr="00B35182" w:rsidRDefault="00DA0374" w:rsidP="00DA0374">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t>12. Полномочиями по предоставлению мер государственной поддержки коренным малочисленным народам, проживающим в Туруханском районе Красноярского края</w:t>
            </w:r>
          </w:p>
        </w:tc>
        <w:tc>
          <w:tcPr>
            <w:tcW w:w="5386" w:type="dxa"/>
          </w:tcPr>
          <w:p w:rsidR="00DA0374" w:rsidRPr="00B35182" w:rsidRDefault="00DA0374" w:rsidP="00DA0374">
            <w:pPr>
              <w:suppressAutoHyphens/>
              <w:jc w:val="both"/>
              <w:rPr>
                <w:rFonts w:ascii="Times New Roman" w:hAnsi="Times New Roman" w:cs="Times New Roman"/>
                <w:sz w:val="24"/>
                <w:szCs w:val="24"/>
                <w:lang w:eastAsia="ar-SA"/>
              </w:rPr>
            </w:pPr>
            <w:r w:rsidRPr="00B35182">
              <w:rPr>
                <w:rFonts w:ascii="Times New Roman" w:hAnsi="Times New Roman" w:cs="Times New Roman"/>
                <w:sz w:val="24"/>
                <w:szCs w:val="24"/>
                <w:lang w:eastAsia="ar-SA"/>
              </w:rPr>
              <w:t xml:space="preserve">Закон края от 1 декабря 2011 года № 13-6668 </w:t>
            </w:r>
            <w:r w:rsidRPr="00B35182">
              <w:rPr>
                <w:rFonts w:ascii="Times New Roman" w:hAnsi="Times New Roman" w:cs="Times New Roman"/>
                <w:sz w:val="24"/>
                <w:szCs w:val="24"/>
                <w:lang w:eastAsia="ar-SA"/>
              </w:rPr>
              <w:br/>
              <w:t xml:space="preserve">«О наделении органа местного самоуправления Туруханского района Красноярского края отдельными государственными полномочиями </w:t>
            </w:r>
            <w:r w:rsidRPr="00B35182">
              <w:rPr>
                <w:rFonts w:ascii="Times New Roman" w:hAnsi="Times New Roman" w:cs="Times New Roman"/>
                <w:sz w:val="24"/>
                <w:szCs w:val="24"/>
                <w:lang w:eastAsia="ar-SA"/>
              </w:rPr>
              <w:br/>
              <w:t>по предоставлению мер государственной поддержки коренным малочисленным народам, проживающим в Туруханском районе Красноярского края»</w:t>
            </w:r>
          </w:p>
        </w:tc>
      </w:tr>
    </w:tbl>
    <w:p w:rsidR="00DA0374" w:rsidRPr="00DA0374" w:rsidRDefault="00DA0374" w:rsidP="00DA0374">
      <w:pPr>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A0374" w:rsidRPr="00B35182" w:rsidRDefault="00DA0374" w:rsidP="00B35182">
      <w:pPr>
        <w:suppressAutoHyphen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35182">
        <w:rPr>
          <w:rFonts w:ascii="Times New Roman" w:eastAsia="Times New Roman" w:hAnsi="Times New Roman" w:cs="Times New Roman"/>
          <w:sz w:val="28"/>
          <w:szCs w:val="28"/>
          <w:lang w:eastAsia="ar-SA"/>
        </w:rPr>
        <w:t xml:space="preserve">Необходимо отметить, что в Красноярском крае с 01.01.2005 </w:t>
      </w:r>
      <w:r w:rsidRPr="00B35182">
        <w:rPr>
          <w:rFonts w:ascii="Times New Roman" w:eastAsia="Times New Roman" w:hAnsi="Times New Roman" w:cs="Times New Roman"/>
          <w:sz w:val="28"/>
          <w:szCs w:val="28"/>
          <w:lang w:eastAsia="ar-SA"/>
        </w:rPr>
        <w:br/>
        <w:t>до 31.12.2019 года городскими округами и муниципальными районами края исполнялись переданные государственные полномочия по отрасли социальная защита населения.</w:t>
      </w:r>
      <w:r w:rsidRPr="00B35182">
        <w:rPr>
          <w:rFonts w:ascii="Times New Roman" w:eastAsia="Times New Roman" w:hAnsi="Times New Roman" w:cs="Times New Roman"/>
          <w:sz w:val="28"/>
          <w:szCs w:val="28"/>
        </w:rPr>
        <w:t xml:space="preserve"> </w:t>
      </w:r>
      <w:r w:rsidRPr="00B35182">
        <w:rPr>
          <w:rFonts w:ascii="Times New Roman" w:eastAsia="Times New Roman" w:hAnsi="Times New Roman" w:cs="Times New Roman"/>
          <w:sz w:val="28"/>
          <w:szCs w:val="28"/>
          <w:lang w:eastAsia="ar-SA"/>
        </w:rPr>
        <w:t>Из краевого бюджета выделялись субвенции, за счет которых содержались все учреждения соцзащиты. Согласно законодательству, полномочия передавались на неопределенный срок.</w:t>
      </w:r>
    </w:p>
    <w:p w:rsidR="00DA0374" w:rsidRPr="00B35182" w:rsidRDefault="00DA0374" w:rsidP="00B35182">
      <w:pPr>
        <w:suppressAutoHyphen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35182">
        <w:rPr>
          <w:rFonts w:ascii="Times New Roman" w:eastAsia="Times New Roman" w:hAnsi="Times New Roman" w:cs="Times New Roman"/>
          <w:sz w:val="28"/>
          <w:szCs w:val="28"/>
          <w:lang w:eastAsia="ar-SA"/>
        </w:rPr>
        <w:lastRenderedPageBreak/>
        <w:t>4 июня 2019 года в закон Красноярского края от 20.12.2005 № 17-4294 «О наделении органов местного самоуправления, муниципальных образований края государственными полномочиями по организации управления системы социальной защиты населения, обеспечивающими решение вопросов социальной поддержки и социального обслуживания», как раз регулирующий функции органов соцзащиты, были установлены сроки передачи полномочий по управлению системой социальной защиты краевой администрации до 31 декабря 2019 года. С 01.01.2020 данная функция передана на краевой уровень.</w:t>
      </w:r>
    </w:p>
    <w:p w:rsidR="00DA0374" w:rsidRPr="00B35182" w:rsidRDefault="00DA0374" w:rsidP="00B35182">
      <w:pPr>
        <w:spacing w:after="0" w:line="240" w:lineRule="auto"/>
        <w:ind w:firstLine="709"/>
        <w:jc w:val="both"/>
        <w:rPr>
          <w:rFonts w:ascii="Times New Roman" w:eastAsia="Calibri" w:hAnsi="Times New Roman" w:cs="Times New Roman"/>
          <w:sz w:val="28"/>
          <w:szCs w:val="28"/>
          <w:lang w:eastAsia="en-US"/>
        </w:rPr>
      </w:pPr>
      <w:r w:rsidRPr="00B35182">
        <w:rPr>
          <w:rFonts w:ascii="Times New Roman" w:eastAsia="Calibri" w:hAnsi="Times New Roman" w:cs="Times New Roman"/>
          <w:sz w:val="28"/>
          <w:szCs w:val="28"/>
          <w:lang w:eastAsia="en-US"/>
        </w:rPr>
        <w:t xml:space="preserve">В соответствии с пунктом 3 части 6 статьи 19 Федерального закона  </w:t>
      </w:r>
      <w:r w:rsidRPr="00B35182">
        <w:rPr>
          <w:rFonts w:ascii="Times New Roman" w:eastAsia="Calibri" w:hAnsi="Times New Roman" w:cs="Times New Roman"/>
          <w:sz w:val="28"/>
          <w:szCs w:val="28"/>
          <w:lang w:eastAsia="en-US"/>
        </w:rPr>
        <w:br/>
        <w:t xml:space="preserve">№ 131-ФЗ федеральный закон, закон субъекта Российской Федерации, предусматривающие наделение органов местного самоуправления государственными полномочиями, должны содержать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РФ для осуществления соответствующих государственных полномочий, включая федеральные или региональные государственные минимальные социальные стандарты. </w:t>
      </w:r>
    </w:p>
    <w:p w:rsidR="00DA0374" w:rsidRPr="00B35182" w:rsidRDefault="00DA0374" w:rsidP="00B35182">
      <w:pPr>
        <w:spacing w:after="0" w:line="240" w:lineRule="auto"/>
        <w:ind w:firstLine="709"/>
        <w:jc w:val="both"/>
        <w:rPr>
          <w:rFonts w:ascii="Times New Roman" w:eastAsia="Calibri" w:hAnsi="Times New Roman" w:cs="Times New Roman"/>
          <w:sz w:val="28"/>
          <w:szCs w:val="28"/>
          <w:lang w:eastAsia="en-US"/>
        </w:rPr>
      </w:pPr>
      <w:r w:rsidRPr="00B35182">
        <w:rPr>
          <w:rFonts w:ascii="Times New Roman" w:eastAsia="Calibri" w:hAnsi="Times New Roman" w:cs="Times New Roman"/>
          <w:sz w:val="28"/>
          <w:szCs w:val="28"/>
          <w:lang w:eastAsia="en-US"/>
        </w:rPr>
        <w:t xml:space="preserve">При этом Федеральный закон № 131-ФЗ не содержит четких указаний относительно состава расходов, связанных с осуществлением органами местного самоуправления государственных полномочий, которые должны обеспечиваться за счет предоставляемых местным бюджетам субвенций </w:t>
      </w:r>
      <w:r w:rsidRPr="00B35182">
        <w:rPr>
          <w:rFonts w:ascii="Times New Roman" w:eastAsia="Calibri" w:hAnsi="Times New Roman" w:cs="Times New Roman"/>
          <w:sz w:val="28"/>
          <w:szCs w:val="28"/>
          <w:lang w:eastAsia="en-US"/>
        </w:rPr>
        <w:br/>
        <w:t>из соответствующих бюджетов.</w:t>
      </w:r>
    </w:p>
    <w:p w:rsidR="00DA0374" w:rsidRPr="00B35182" w:rsidRDefault="00DA0374" w:rsidP="00B35182">
      <w:pPr>
        <w:spacing w:after="0" w:line="240" w:lineRule="auto"/>
        <w:ind w:firstLine="709"/>
        <w:jc w:val="both"/>
        <w:rPr>
          <w:rFonts w:ascii="Times New Roman" w:eastAsia="Calibri" w:hAnsi="Times New Roman" w:cs="Times New Roman"/>
          <w:sz w:val="28"/>
          <w:szCs w:val="28"/>
          <w:lang w:eastAsia="en-US"/>
        </w:rPr>
      </w:pPr>
      <w:r w:rsidRPr="00B35182">
        <w:rPr>
          <w:rFonts w:ascii="Times New Roman" w:eastAsia="Calibri" w:hAnsi="Times New Roman" w:cs="Times New Roman"/>
          <w:sz w:val="28"/>
          <w:szCs w:val="28"/>
          <w:lang w:eastAsia="en-US"/>
        </w:rPr>
        <w:t xml:space="preserve">Субъекты РФ, наделяя органы местного самоуправления государственными полномочиями, устанавливают методику расчета нормативов для определения общего объема субвенций, предоставляемых местным бюджетам из бюджета субъекта РФ для осуществления соответствующих государственных полномочий, по собственному усмотрению. Как правило, методики расчета субвенций </w:t>
      </w:r>
      <w:r w:rsidRPr="00B35182">
        <w:rPr>
          <w:rFonts w:ascii="Times New Roman" w:eastAsia="Calibri" w:hAnsi="Times New Roman" w:cs="Times New Roman"/>
          <w:sz w:val="28"/>
          <w:szCs w:val="28"/>
          <w:lang w:eastAsia="en-US"/>
        </w:rPr>
        <w:br/>
        <w:t xml:space="preserve">не предусматривают потребности в помещениях, оргтехнике, транспорте </w:t>
      </w:r>
      <w:r w:rsidRPr="00B35182">
        <w:rPr>
          <w:rFonts w:ascii="Times New Roman" w:eastAsia="Calibri" w:hAnsi="Times New Roman" w:cs="Times New Roman"/>
          <w:sz w:val="28"/>
          <w:szCs w:val="28"/>
          <w:lang w:eastAsia="en-US"/>
        </w:rPr>
        <w:br/>
        <w:t xml:space="preserve">и т.д., отсутствует расчет необходимых трудозатрат. </w:t>
      </w:r>
    </w:p>
    <w:p w:rsidR="00DA0374" w:rsidRPr="00B35182" w:rsidRDefault="00DA0374" w:rsidP="00B35182">
      <w:pPr>
        <w:spacing w:after="0" w:line="240" w:lineRule="auto"/>
        <w:ind w:firstLine="709"/>
        <w:jc w:val="both"/>
        <w:rPr>
          <w:rFonts w:ascii="Times New Roman" w:eastAsia="Calibri" w:hAnsi="Times New Roman" w:cs="Times New Roman"/>
          <w:sz w:val="28"/>
          <w:szCs w:val="28"/>
        </w:rPr>
      </w:pPr>
      <w:r w:rsidRPr="00B35182">
        <w:rPr>
          <w:rFonts w:ascii="Times New Roman" w:eastAsia="Calibri" w:hAnsi="Times New Roman" w:cs="Times New Roman"/>
          <w:sz w:val="28"/>
          <w:szCs w:val="28"/>
        </w:rPr>
        <w:t>На практике имеют место случаи, когда предоставляемые субвенции для осуществления органами местного самоуправления государственных полномочий не обеспечивают в полной мере фактические расходы органов местного самоуправления в связи с исполнением государственных полномочий.</w:t>
      </w:r>
    </w:p>
    <w:p w:rsidR="00DA0374" w:rsidRPr="0048294F" w:rsidRDefault="00DA0374" w:rsidP="00B35182">
      <w:pPr>
        <w:spacing w:after="0" w:line="240" w:lineRule="auto"/>
        <w:ind w:firstLine="709"/>
        <w:jc w:val="both"/>
        <w:rPr>
          <w:rFonts w:ascii="Times New Roman" w:eastAsia="Calibri" w:hAnsi="Times New Roman" w:cs="Times New Roman"/>
          <w:sz w:val="28"/>
          <w:szCs w:val="28"/>
          <w:lang w:eastAsia="en-US"/>
        </w:rPr>
      </w:pPr>
      <w:r w:rsidRPr="0048294F">
        <w:rPr>
          <w:rFonts w:ascii="Times New Roman" w:eastAsia="Calibri" w:hAnsi="Times New Roman" w:cs="Times New Roman"/>
          <w:sz w:val="28"/>
          <w:szCs w:val="28"/>
          <w:lang w:eastAsia="en-US"/>
        </w:rPr>
        <w:t xml:space="preserve">Например, постоянно поступают судебные решения о внеочередном предоставлении жилых помещений детям-сиротам, которые в соответствии </w:t>
      </w:r>
      <w:r w:rsidRPr="0048294F">
        <w:rPr>
          <w:rFonts w:ascii="Times New Roman" w:eastAsia="Calibri" w:hAnsi="Times New Roman" w:cs="Times New Roman"/>
          <w:sz w:val="28"/>
          <w:szCs w:val="28"/>
          <w:lang w:eastAsia="en-US"/>
        </w:rPr>
        <w:br/>
        <w:t xml:space="preserve">с Федеральным законом от 02.10.2007 №229-ФЗ «Об исполнительном производстве» должны добровольно исполняться в срок, не превышающий пяти дней со дня его получения должником. Поскольку приобретение жилых помещений проводится с учетом требований Федерального закона </w:t>
      </w:r>
      <w:r w:rsidRPr="0048294F">
        <w:rPr>
          <w:rFonts w:ascii="Times New Roman" w:eastAsia="Calibri" w:hAnsi="Times New Roman" w:cs="Times New Roman"/>
          <w:sz w:val="28"/>
          <w:szCs w:val="28"/>
          <w:lang w:eastAsia="en-US"/>
        </w:rPr>
        <w:br/>
        <w:t xml:space="preserve">от 05.04.2013 № 44-ФЗ «О контрактной системе в сфере закупок товаров, работ, услуг для обеспечения государственных и муниципальных нужд», предусматривающего проведение открытого аукциона в электронной форме на право заключения муниципального контракта, а также учитывая, что приобретенную квартиру необходимо оформить в муниципальную </w:t>
      </w:r>
      <w:r w:rsidRPr="0048294F">
        <w:rPr>
          <w:rFonts w:ascii="Times New Roman" w:eastAsia="Calibri" w:hAnsi="Times New Roman" w:cs="Times New Roman"/>
          <w:sz w:val="28"/>
          <w:szCs w:val="28"/>
          <w:lang w:eastAsia="en-US"/>
        </w:rPr>
        <w:lastRenderedPageBreak/>
        <w:t xml:space="preserve">собственность (регистрация в Управлении Федеральной службы государственной регистрации, кадастра и картографии), на выполнение всех процедур по приобретению жилого помещения требуется длительное время (2,5 - 4 месяца), в связи с чем исполнительные производства </w:t>
      </w:r>
      <w:r w:rsidRPr="0048294F">
        <w:rPr>
          <w:rFonts w:ascii="Times New Roman" w:eastAsia="Calibri" w:hAnsi="Times New Roman" w:cs="Times New Roman"/>
          <w:sz w:val="28"/>
          <w:szCs w:val="28"/>
          <w:lang w:eastAsia="en-US"/>
        </w:rPr>
        <w:br/>
        <w:t>по предоставлению жилых помещений детям-сиротам выполняются несвоевременно.</w:t>
      </w:r>
    </w:p>
    <w:p w:rsidR="00DA0374" w:rsidRPr="00B35182" w:rsidRDefault="00DA0374" w:rsidP="00B35182">
      <w:pPr>
        <w:spacing w:after="0" w:line="240" w:lineRule="auto"/>
        <w:ind w:firstLine="709"/>
        <w:jc w:val="both"/>
        <w:rPr>
          <w:rFonts w:ascii="Times New Roman" w:eastAsia="Calibri" w:hAnsi="Times New Roman" w:cs="Times New Roman"/>
          <w:sz w:val="28"/>
          <w:szCs w:val="28"/>
        </w:rPr>
      </w:pPr>
      <w:r w:rsidRPr="0048294F">
        <w:rPr>
          <w:rFonts w:ascii="Times New Roman" w:eastAsia="Calibri" w:hAnsi="Times New Roman" w:cs="Times New Roman"/>
          <w:sz w:val="28"/>
          <w:szCs w:val="28"/>
          <w:lang w:eastAsia="en-US"/>
        </w:rPr>
        <w:t>После истечения срока для добровольного исполнения требований, содержащихся в исполнительном документе, Управление Федеральной службы судебных приставов России в соответствии нормами Федерального закона от 02.10.2007 № 229-ФЗ выносит постановления о назначении административного наказания в виде штрафов, а также о взыскании исполнительских сборов.</w:t>
      </w:r>
    </w:p>
    <w:p w:rsidR="00DA0374" w:rsidRPr="00B35182" w:rsidRDefault="00DA0374" w:rsidP="00B35182">
      <w:pPr>
        <w:suppressAutoHyphen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35182">
        <w:rPr>
          <w:rFonts w:ascii="Times New Roman" w:eastAsia="Times New Roman" w:hAnsi="Times New Roman" w:cs="Times New Roman"/>
          <w:sz w:val="28"/>
          <w:szCs w:val="28"/>
          <w:lang w:eastAsia="ar-SA"/>
        </w:rPr>
        <w:t xml:space="preserve">При реализации переданных государственных полномочий </w:t>
      </w:r>
      <w:r w:rsidRPr="00B35182">
        <w:rPr>
          <w:rFonts w:ascii="Times New Roman" w:eastAsia="Times New Roman" w:hAnsi="Times New Roman" w:cs="Times New Roman"/>
          <w:sz w:val="28"/>
          <w:szCs w:val="28"/>
          <w:lang w:eastAsia="ar-SA"/>
        </w:rPr>
        <w:br/>
        <w:t xml:space="preserve">в Красноярском крае у органов местного самоуправления возникает ряд проблем, которые носят системный характер и имеют место практически </w:t>
      </w:r>
      <w:r w:rsidRPr="00B35182">
        <w:rPr>
          <w:rFonts w:ascii="Times New Roman" w:eastAsia="Times New Roman" w:hAnsi="Times New Roman" w:cs="Times New Roman"/>
          <w:sz w:val="28"/>
          <w:szCs w:val="28"/>
          <w:lang w:eastAsia="ar-SA"/>
        </w:rPr>
        <w:br/>
        <w:t>во всех муниципальных образованиях края.</w:t>
      </w:r>
    </w:p>
    <w:p w:rsidR="00DA0374" w:rsidRPr="00B35182" w:rsidRDefault="00DA0374" w:rsidP="00B35182">
      <w:pPr>
        <w:spacing w:after="0" w:line="240" w:lineRule="auto"/>
        <w:ind w:firstLine="709"/>
        <w:jc w:val="both"/>
        <w:rPr>
          <w:rFonts w:ascii="Times New Roman" w:eastAsia="Times New Roman" w:hAnsi="Times New Roman" w:cs="Times New Roman"/>
          <w:sz w:val="28"/>
          <w:szCs w:val="28"/>
          <w:lang w:eastAsia="ar-SA"/>
        </w:rPr>
      </w:pPr>
      <w:r w:rsidRPr="00B35182">
        <w:rPr>
          <w:rFonts w:ascii="Times New Roman" w:eastAsia="Times New Roman" w:hAnsi="Times New Roman" w:cs="Times New Roman"/>
          <w:sz w:val="28"/>
          <w:szCs w:val="28"/>
          <w:lang w:eastAsia="ar-SA"/>
        </w:rPr>
        <w:t xml:space="preserve">Объемы передаваемых субвенций зачастую не достигают уровня, необходимого для их полного и качественного исполнения, поэтому как проблему можно отметить недостаточное кадровое, методическое, организационное и финансовое обеспечение переданных полномочий. </w:t>
      </w:r>
    </w:p>
    <w:p w:rsidR="00DA0374" w:rsidRPr="00B35182" w:rsidRDefault="00DA0374" w:rsidP="00B35182">
      <w:pPr>
        <w:spacing w:after="0" w:line="240" w:lineRule="auto"/>
        <w:ind w:firstLine="709"/>
        <w:jc w:val="both"/>
        <w:rPr>
          <w:rFonts w:ascii="Times New Roman" w:eastAsia="Calibri" w:hAnsi="Times New Roman" w:cs="Times New Roman"/>
          <w:sz w:val="28"/>
          <w:szCs w:val="28"/>
          <w:lang w:eastAsia="en-US"/>
        </w:rPr>
      </w:pPr>
      <w:r w:rsidRPr="00B35182">
        <w:rPr>
          <w:rFonts w:ascii="Times New Roman" w:eastAsia="Times New Roman" w:hAnsi="Times New Roman" w:cs="Times New Roman"/>
          <w:sz w:val="28"/>
          <w:szCs w:val="28"/>
          <w:lang w:eastAsia="ar-SA"/>
        </w:rPr>
        <w:t xml:space="preserve">При наделении органов местного самоуправления государственными полномочиями органы государственной власти края не всегда предусматривают достаточное количество средств или не предусматривают </w:t>
      </w:r>
      <w:r w:rsidRPr="00B35182">
        <w:rPr>
          <w:rFonts w:ascii="Times New Roman" w:eastAsia="Times New Roman" w:hAnsi="Times New Roman" w:cs="Times New Roman"/>
          <w:sz w:val="28"/>
          <w:szCs w:val="28"/>
          <w:lang w:eastAsia="ar-SA"/>
        </w:rPr>
        <w:br/>
        <w:t>их вообще на обеспечение деятельности специалистов, реализующих эти полномочия. На муниципалитет ложится вся нагрузка по исполнению принятого полномочия. При этом в</w:t>
      </w:r>
      <w:r w:rsidRPr="00B35182">
        <w:rPr>
          <w:rFonts w:ascii="Times New Roman" w:eastAsia="Calibri" w:hAnsi="Times New Roman" w:cs="Times New Roman"/>
          <w:sz w:val="28"/>
          <w:szCs w:val="28"/>
          <w:lang w:eastAsia="en-US"/>
        </w:rPr>
        <w:t xml:space="preserve"> большинстве случаев передача отдельных государственных полномочий не сопровождается увеличением кадрового состава органа местного самоуправления, что приводит к возрастающей нагрузке на сотрудников.</w:t>
      </w:r>
    </w:p>
    <w:p w:rsidR="00DA0374" w:rsidRPr="00B35182" w:rsidRDefault="00DA0374" w:rsidP="00B35182">
      <w:pPr>
        <w:spacing w:after="0" w:line="240" w:lineRule="auto"/>
        <w:ind w:firstLine="709"/>
        <w:jc w:val="both"/>
        <w:rPr>
          <w:rFonts w:ascii="Times New Roman" w:eastAsia="Calibri" w:hAnsi="Times New Roman" w:cs="Times New Roman"/>
          <w:sz w:val="28"/>
          <w:szCs w:val="28"/>
          <w:lang w:eastAsia="en-US"/>
        </w:rPr>
      </w:pPr>
      <w:r w:rsidRPr="00B35182">
        <w:rPr>
          <w:rFonts w:ascii="Times New Roman" w:eastAsia="Calibri" w:hAnsi="Times New Roman" w:cs="Times New Roman"/>
          <w:sz w:val="28"/>
          <w:szCs w:val="28"/>
          <w:lang w:eastAsia="en-US"/>
        </w:rPr>
        <w:t>Процедура согласования наделения органов местного самоуправления отдельными государственными полномочиями не предусмотрена действующим законодательством. Вопрос об участии органов</w:t>
      </w:r>
      <w:r w:rsidRPr="00B35182">
        <w:rPr>
          <w:rFonts w:ascii="Times New Roman" w:eastAsia="Calibri" w:hAnsi="Times New Roman" w:cs="Times New Roman"/>
          <w:spacing w:val="54"/>
          <w:sz w:val="28"/>
          <w:szCs w:val="28"/>
          <w:lang w:eastAsia="en-US"/>
        </w:rPr>
        <w:t xml:space="preserve"> </w:t>
      </w:r>
      <w:r w:rsidRPr="00B35182">
        <w:rPr>
          <w:rFonts w:ascii="Times New Roman" w:eastAsia="Calibri" w:hAnsi="Times New Roman" w:cs="Times New Roman"/>
          <w:sz w:val="28"/>
          <w:szCs w:val="28"/>
          <w:lang w:eastAsia="en-US"/>
        </w:rPr>
        <w:t xml:space="preserve">местного самоуправления в процессе разработки проекта «закона о наделении» является важным, так как передача тех или иных государственных полномочий без учета местной специфики может затронуть интересы муниципалитета. При рассмотрении вопроса о наделении органов местного самоуправления отдельными государственными полномочиями необходимо учитывать особенности муниципальных образований, которые отличаются между собой по численности населения, по природным условиям </w:t>
      </w:r>
      <w:r w:rsidRPr="00B35182">
        <w:rPr>
          <w:rFonts w:ascii="Times New Roman" w:eastAsia="Calibri" w:hAnsi="Times New Roman" w:cs="Times New Roman"/>
          <w:sz w:val="28"/>
          <w:szCs w:val="28"/>
          <w:lang w:eastAsia="en-US"/>
        </w:rPr>
        <w:br/>
        <w:t>и экономико-географическому положению.</w:t>
      </w:r>
    </w:p>
    <w:p w:rsidR="00DA0374" w:rsidRPr="00B35182" w:rsidRDefault="00DA0374" w:rsidP="00B35182">
      <w:pPr>
        <w:spacing w:after="0" w:line="240" w:lineRule="auto"/>
        <w:ind w:firstLine="709"/>
        <w:jc w:val="both"/>
        <w:rPr>
          <w:rFonts w:ascii="Times New Roman" w:eastAsia="Calibri" w:hAnsi="Times New Roman" w:cs="Times New Roman"/>
          <w:sz w:val="28"/>
          <w:szCs w:val="28"/>
          <w:lang w:eastAsia="en-US"/>
        </w:rPr>
      </w:pPr>
      <w:r w:rsidRPr="00B35182">
        <w:rPr>
          <w:rFonts w:ascii="Times New Roman" w:eastAsia="Calibri" w:hAnsi="Times New Roman" w:cs="Times New Roman"/>
          <w:sz w:val="28"/>
          <w:szCs w:val="28"/>
          <w:lang w:eastAsia="en-US"/>
        </w:rPr>
        <w:t xml:space="preserve">В целях совершенствования федерального законодательства </w:t>
      </w:r>
      <w:r w:rsidRPr="00B35182">
        <w:rPr>
          <w:rFonts w:ascii="Times New Roman" w:eastAsia="Calibri" w:hAnsi="Times New Roman" w:cs="Times New Roman"/>
          <w:sz w:val="28"/>
          <w:szCs w:val="28"/>
          <w:lang w:eastAsia="en-US"/>
        </w:rPr>
        <w:br/>
        <w:t xml:space="preserve">о наделении органов местного самоуправления отдельными государственными полномочиями предлагаем установить в Федеральном законе № 131-ФЗ обязательное требование о включении в состав расходов (связанных с осуществлением органами местного самоуправления государственных полномочий, которые должны обеспечиваться за счет предоставляемых местным бюджетам субвенций из соответствующих </w:t>
      </w:r>
      <w:r w:rsidRPr="00B35182">
        <w:rPr>
          <w:rFonts w:ascii="Times New Roman" w:eastAsia="Calibri" w:hAnsi="Times New Roman" w:cs="Times New Roman"/>
          <w:sz w:val="28"/>
          <w:szCs w:val="28"/>
          <w:lang w:eastAsia="en-US"/>
        </w:rPr>
        <w:lastRenderedPageBreak/>
        <w:t xml:space="preserve">бюджетов) дополнительных расходов местных бюджетов </w:t>
      </w:r>
      <w:r w:rsidRPr="00B35182">
        <w:rPr>
          <w:rFonts w:ascii="Times New Roman" w:eastAsia="Calibri" w:hAnsi="Times New Roman" w:cs="Times New Roman"/>
          <w:sz w:val="28"/>
          <w:szCs w:val="28"/>
          <w:lang w:eastAsia="en-US"/>
        </w:rPr>
        <w:br/>
        <w:t xml:space="preserve">на содержание органов местного самоуправления, которые возникнут у них </w:t>
      </w:r>
      <w:r w:rsidRPr="00B35182">
        <w:rPr>
          <w:rFonts w:ascii="Times New Roman" w:eastAsia="Calibri" w:hAnsi="Times New Roman" w:cs="Times New Roman"/>
          <w:sz w:val="28"/>
          <w:szCs w:val="28"/>
          <w:lang w:eastAsia="en-US"/>
        </w:rPr>
        <w:br/>
        <w:t xml:space="preserve">в связи с осуществлением переданных им государственных полномочий </w:t>
      </w:r>
      <w:r w:rsidRPr="00B35182">
        <w:rPr>
          <w:rFonts w:ascii="Times New Roman" w:eastAsia="Calibri" w:hAnsi="Times New Roman" w:cs="Times New Roman"/>
          <w:sz w:val="28"/>
          <w:szCs w:val="28"/>
          <w:lang w:eastAsia="en-US"/>
        </w:rPr>
        <w:br/>
        <w:t>(в том числе на оплату труда).</w:t>
      </w:r>
    </w:p>
    <w:p w:rsidR="00DA0374" w:rsidRPr="00B35182" w:rsidRDefault="00DA0374" w:rsidP="00B35182">
      <w:pPr>
        <w:spacing w:after="0" w:line="240" w:lineRule="auto"/>
        <w:ind w:firstLine="709"/>
        <w:jc w:val="both"/>
        <w:rPr>
          <w:rFonts w:ascii="Times New Roman" w:eastAsia="Calibri" w:hAnsi="Times New Roman" w:cs="Times New Roman"/>
          <w:sz w:val="28"/>
          <w:szCs w:val="28"/>
          <w:lang w:eastAsia="en-US"/>
        </w:rPr>
      </w:pPr>
      <w:r w:rsidRPr="00B35182">
        <w:rPr>
          <w:rFonts w:ascii="Times New Roman" w:eastAsia="Calibri" w:hAnsi="Times New Roman" w:cs="Times New Roman"/>
          <w:sz w:val="28"/>
          <w:szCs w:val="28"/>
          <w:lang w:eastAsia="en-US"/>
        </w:rPr>
        <w:t xml:space="preserve">В целях эффективного исполнения органами местного самоуправления переданных государственных полномочий субъекта РФ считаем необходимым до передачи конкретного государственного полномочия согласовать между субъектом РФ и органами местного самоуправления вопросы, связанные </w:t>
      </w:r>
      <w:r w:rsidR="00E0153F">
        <w:rPr>
          <w:rFonts w:ascii="Times New Roman" w:eastAsia="Calibri" w:hAnsi="Times New Roman" w:cs="Times New Roman"/>
          <w:sz w:val="28"/>
          <w:szCs w:val="28"/>
          <w:lang w:eastAsia="en-US"/>
        </w:rPr>
        <w:t xml:space="preserve"> </w:t>
      </w:r>
      <w:r w:rsidRPr="00B35182">
        <w:rPr>
          <w:rFonts w:ascii="Times New Roman" w:eastAsia="Calibri" w:hAnsi="Times New Roman" w:cs="Times New Roman"/>
          <w:sz w:val="28"/>
          <w:szCs w:val="28"/>
          <w:lang w:eastAsia="en-US"/>
        </w:rPr>
        <w:t>с исполнением государственного полномочия, а именно: определение методики расчета объема субвенций, предоставляемых местным бюджетам на осуществление государственных полномочий.</w:t>
      </w:r>
    </w:p>
    <w:p w:rsidR="00DA0374" w:rsidRPr="00B35182" w:rsidRDefault="00DA0374" w:rsidP="00B35182">
      <w:pPr>
        <w:spacing w:after="0" w:line="240" w:lineRule="auto"/>
        <w:ind w:firstLine="709"/>
        <w:jc w:val="both"/>
        <w:rPr>
          <w:rFonts w:ascii="Times New Roman" w:eastAsia="Calibri" w:hAnsi="Times New Roman" w:cs="Times New Roman"/>
          <w:sz w:val="28"/>
          <w:szCs w:val="28"/>
          <w:lang w:eastAsia="en-US"/>
        </w:rPr>
      </w:pPr>
      <w:r w:rsidRPr="00B35182">
        <w:rPr>
          <w:rFonts w:ascii="Times New Roman" w:eastAsia="Calibri" w:hAnsi="Times New Roman" w:cs="Times New Roman"/>
          <w:sz w:val="28"/>
          <w:szCs w:val="28"/>
          <w:lang w:eastAsia="en-US"/>
        </w:rPr>
        <w:t>Предлагаем также предусмотреть в Федеральном законе № 131-ФЗ  возможность отказа органа местного самоуправления от исполнения переданных государственных полномочий, в случае недостаточного финансового обеспечения в порядке, утвержденном законом субъекта РФ.</w:t>
      </w:r>
    </w:p>
    <w:p w:rsidR="00DA0374" w:rsidRPr="00B35182" w:rsidRDefault="00DA0374" w:rsidP="00B35182">
      <w:pPr>
        <w:spacing w:after="0" w:line="240" w:lineRule="auto"/>
        <w:ind w:firstLine="709"/>
        <w:jc w:val="both"/>
        <w:rPr>
          <w:rFonts w:ascii="Times New Roman" w:eastAsia="Calibri" w:hAnsi="Times New Roman" w:cs="Times New Roman"/>
          <w:sz w:val="28"/>
          <w:szCs w:val="28"/>
          <w:lang w:eastAsia="en-US"/>
        </w:rPr>
      </w:pPr>
      <w:r w:rsidRPr="00B35182">
        <w:rPr>
          <w:rFonts w:ascii="Times New Roman" w:eastAsia="Calibri" w:hAnsi="Times New Roman" w:cs="Times New Roman"/>
          <w:sz w:val="28"/>
          <w:szCs w:val="28"/>
          <w:lang w:eastAsia="en-US"/>
        </w:rPr>
        <w:t xml:space="preserve">Предлагаем установить в части 6 статьи 19 Федерального закона </w:t>
      </w:r>
      <w:r w:rsidRPr="00B35182">
        <w:rPr>
          <w:rFonts w:ascii="Times New Roman" w:eastAsia="Calibri" w:hAnsi="Times New Roman" w:cs="Times New Roman"/>
          <w:sz w:val="28"/>
          <w:szCs w:val="28"/>
          <w:lang w:eastAsia="en-US"/>
        </w:rPr>
        <w:br/>
        <w:t xml:space="preserve">№ 131-ФЗ требование о том, что закон субъекта Российской Федерации, предусматривающий наделение органов местного самоуправления отдельными государственными полномочиями, должен в обязательном порядке содержать переходные положения. </w:t>
      </w:r>
    </w:p>
    <w:p w:rsidR="00DA0374" w:rsidRPr="00B35182" w:rsidRDefault="00DA0374" w:rsidP="00B35182">
      <w:pPr>
        <w:spacing w:after="0" w:line="240" w:lineRule="auto"/>
        <w:ind w:firstLine="709"/>
        <w:jc w:val="both"/>
        <w:rPr>
          <w:rFonts w:ascii="Times New Roman" w:eastAsia="Calibri" w:hAnsi="Times New Roman" w:cs="Times New Roman"/>
          <w:sz w:val="28"/>
          <w:szCs w:val="28"/>
          <w:lang w:eastAsia="en-US"/>
        </w:rPr>
      </w:pPr>
      <w:r w:rsidRPr="00B35182">
        <w:rPr>
          <w:rFonts w:ascii="Times New Roman" w:eastAsia="Calibri" w:hAnsi="Times New Roman" w:cs="Times New Roman"/>
          <w:sz w:val="28"/>
          <w:szCs w:val="28"/>
          <w:lang w:eastAsia="en-US"/>
        </w:rPr>
        <w:t xml:space="preserve">Наличие переходных положений при наделении органов местного самоуправления государственными полномочиями обусловлено необходимостью принятия на региональном уровне нормативных правовых актов, регламентирующих осуществление государственных полномочий, </w:t>
      </w:r>
      <w:r w:rsidRPr="00B35182">
        <w:rPr>
          <w:rFonts w:ascii="Times New Roman" w:eastAsia="Calibri" w:hAnsi="Times New Roman" w:cs="Times New Roman"/>
          <w:sz w:val="28"/>
          <w:szCs w:val="28"/>
          <w:lang w:eastAsia="en-US"/>
        </w:rPr>
        <w:br/>
        <w:t xml:space="preserve">а органам местного самоуправления – проработать вопрос организации исполнения переданных государственных полномочий в соответствии </w:t>
      </w:r>
      <w:r w:rsidRPr="00B35182">
        <w:rPr>
          <w:rFonts w:ascii="Times New Roman" w:eastAsia="Calibri" w:hAnsi="Times New Roman" w:cs="Times New Roman"/>
          <w:sz w:val="28"/>
          <w:szCs w:val="28"/>
          <w:lang w:eastAsia="en-US"/>
        </w:rPr>
        <w:br/>
        <w:t>с нормативными правовыми актами субъекта РФ.</w:t>
      </w:r>
    </w:p>
    <w:p w:rsidR="00DA0374" w:rsidRPr="00B35182" w:rsidRDefault="00DA0374" w:rsidP="00B35182">
      <w:pPr>
        <w:spacing w:after="0" w:line="240" w:lineRule="auto"/>
        <w:ind w:firstLine="709"/>
        <w:jc w:val="both"/>
        <w:rPr>
          <w:rFonts w:ascii="Times New Roman" w:eastAsia="Calibri" w:hAnsi="Times New Roman" w:cs="Times New Roman"/>
          <w:sz w:val="28"/>
          <w:szCs w:val="28"/>
          <w:lang w:eastAsia="en-US"/>
        </w:rPr>
      </w:pPr>
      <w:r w:rsidRPr="00B35182">
        <w:rPr>
          <w:rFonts w:ascii="Times New Roman" w:eastAsia="Calibri" w:hAnsi="Times New Roman" w:cs="Times New Roman"/>
          <w:sz w:val="28"/>
          <w:szCs w:val="28"/>
          <w:lang w:eastAsia="en-US"/>
        </w:rPr>
        <w:t xml:space="preserve">Отсутствие переходных положений в законе субъекта РФ, наделяющем  органы местного самоуправления государственными полномочиями, </w:t>
      </w:r>
      <w:r w:rsidRPr="00B35182">
        <w:rPr>
          <w:rFonts w:ascii="Times New Roman" w:eastAsia="Calibri" w:hAnsi="Times New Roman" w:cs="Times New Roman"/>
          <w:sz w:val="28"/>
          <w:szCs w:val="28"/>
          <w:lang w:eastAsia="en-US"/>
        </w:rPr>
        <w:br/>
        <w:t xml:space="preserve">в некоторых случаях влечет невозможность исполнения переданных государственных полномочий. В связи с этим предлагаем внести изменение </w:t>
      </w:r>
      <w:r w:rsidRPr="00B35182">
        <w:rPr>
          <w:rFonts w:ascii="Times New Roman" w:eastAsia="Calibri" w:hAnsi="Times New Roman" w:cs="Times New Roman"/>
          <w:sz w:val="28"/>
          <w:szCs w:val="28"/>
          <w:lang w:eastAsia="en-US"/>
        </w:rPr>
        <w:br/>
        <w:t xml:space="preserve">в статью 19 Федерального закона № 131-ФЗ, предусматривающее, что срок начала реализации переданных государственных полномочий не может быть ранее, чем через 6 месяцев со дня вступления в силу закона субъекта РФ </w:t>
      </w:r>
      <w:r w:rsidRPr="00B35182">
        <w:rPr>
          <w:rFonts w:ascii="Times New Roman" w:eastAsia="Calibri" w:hAnsi="Times New Roman" w:cs="Times New Roman"/>
          <w:sz w:val="28"/>
          <w:szCs w:val="28"/>
          <w:lang w:eastAsia="en-US"/>
        </w:rPr>
        <w:br/>
        <w:t>о наделении органов местного самоуправления отдельными государственными полномочиями.</w:t>
      </w:r>
    </w:p>
    <w:p w:rsidR="00DA0374" w:rsidRPr="00B35182" w:rsidRDefault="00DA0374" w:rsidP="00B35182">
      <w:pPr>
        <w:spacing w:after="0" w:line="240" w:lineRule="auto"/>
        <w:ind w:firstLine="709"/>
        <w:jc w:val="both"/>
        <w:rPr>
          <w:rFonts w:ascii="Times New Roman" w:eastAsia="Calibri" w:hAnsi="Times New Roman" w:cs="Times New Roman"/>
          <w:sz w:val="28"/>
          <w:szCs w:val="28"/>
          <w:lang w:eastAsia="en-US"/>
        </w:rPr>
      </w:pPr>
    </w:p>
    <w:p w:rsidR="00DA0374" w:rsidRPr="000A4618" w:rsidRDefault="00DA0374" w:rsidP="000A4618">
      <w:pPr>
        <w:pStyle w:val="1"/>
        <w:spacing w:before="0" w:line="240" w:lineRule="auto"/>
        <w:ind w:firstLine="709"/>
        <w:jc w:val="both"/>
        <w:rPr>
          <w:rFonts w:ascii="Times New Roman" w:hAnsi="Times New Roman" w:cs="Times New Roman"/>
          <w:bCs w:val="0"/>
          <w:color w:val="auto"/>
        </w:rPr>
      </w:pPr>
      <w:bookmarkStart w:id="68" w:name="_Toc5008894"/>
      <w:bookmarkStart w:id="69" w:name="_Toc5976985"/>
      <w:bookmarkStart w:id="70" w:name="_Toc39052287"/>
      <w:r w:rsidRPr="000A4618">
        <w:rPr>
          <w:rFonts w:ascii="Times New Roman" w:hAnsi="Times New Roman" w:cs="Times New Roman"/>
          <w:bCs w:val="0"/>
          <w:color w:val="auto"/>
        </w:rPr>
        <w:t xml:space="preserve">6.4. Практика передачи полномочий иному уровню власти </w:t>
      </w:r>
      <w:r w:rsidRPr="000A4618">
        <w:rPr>
          <w:rFonts w:ascii="Times New Roman" w:hAnsi="Times New Roman" w:cs="Times New Roman"/>
          <w:bCs w:val="0"/>
          <w:color w:val="auto"/>
        </w:rPr>
        <w:br/>
        <w:t>на договорной основе и основные полученные эффекты</w:t>
      </w:r>
      <w:bookmarkEnd w:id="68"/>
      <w:bookmarkEnd w:id="69"/>
      <w:bookmarkEnd w:id="70"/>
    </w:p>
    <w:p w:rsidR="00DA0374" w:rsidRPr="00B35182" w:rsidRDefault="00DA0374" w:rsidP="00B35182">
      <w:pPr>
        <w:spacing w:after="0" w:line="240" w:lineRule="auto"/>
        <w:ind w:firstLine="709"/>
        <w:jc w:val="both"/>
        <w:rPr>
          <w:rFonts w:ascii="Times New Roman" w:eastAsia="Times New Roman" w:hAnsi="Times New Roman" w:cs="Times New Roman"/>
          <w:sz w:val="28"/>
          <w:szCs w:val="28"/>
        </w:rPr>
      </w:pPr>
    </w:p>
    <w:p w:rsidR="00DA0374" w:rsidRPr="00B35182" w:rsidRDefault="00DA0374" w:rsidP="00B35182">
      <w:pPr>
        <w:spacing w:after="0" w:line="240" w:lineRule="auto"/>
        <w:ind w:firstLine="709"/>
        <w:jc w:val="both"/>
        <w:rPr>
          <w:rFonts w:ascii="Times New Roman" w:eastAsia="Times New Roman" w:hAnsi="Times New Roman" w:cs="Times New Roman"/>
          <w:sz w:val="28"/>
          <w:szCs w:val="28"/>
        </w:rPr>
      </w:pPr>
      <w:r w:rsidRPr="00B35182">
        <w:rPr>
          <w:rFonts w:ascii="Times New Roman" w:eastAsia="Times New Roman" w:hAnsi="Times New Roman" w:cs="Times New Roman"/>
          <w:sz w:val="28"/>
          <w:szCs w:val="28"/>
        </w:rPr>
        <w:t xml:space="preserve">Статья 15 Федерального закона № 131-ФЗ предоставляет органам местного самоуправления отдельных поселений, входящих в состав муниципального района, право заключать с органами местного самоуправления муниципального района соглашения о передаче им части своих полномочий за счет субвенций, предоставляемых из бюджетов этих поселений в бюджет муниципального района. Соответственно и органы местного самоуправления муниципального района вправе заключать </w:t>
      </w:r>
      <w:r w:rsidRPr="00B35182">
        <w:rPr>
          <w:rFonts w:ascii="Times New Roman" w:eastAsia="Times New Roman" w:hAnsi="Times New Roman" w:cs="Times New Roman"/>
          <w:sz w:val="28"/>
          <w:szCs w:val="28"/>
        </w:rPr>
        <w:lastRenderedPageBreak/>
        <w:t xml:space="preserve">аналогичные соглашения с органами местного самоуправления отдельных поселений. Более масштабная передача полномочий по решению вопросов местного значения в Красноярском крае происходит с поселенческого уровня на уровень муниципальных районов. </w:t>
      </w:r>
    </w:p>
    <w:p w:rsidR="00DA0374" w:rsidRPr="00B35182" w:rsidRDefault="00DA0374" w:rsidP="00B35182">
      <w:pPr>
        <w:spacing w:after="0" w:line="240" w:lineRule="auto"/>
        <w:ind w:firstLine="709"/>
        <w:jc w:val="both"/>
        <w:rPr>
          <w:rFonts w:ascii="Times New Roman" w:eastAsia="Times New Roman" w:hAnsi="Times New Roman" w:cs="Times New Roman"/>
          <w:color w:val="000000"/>
          <w:sz w:val="28"/>
          <w:szCs w:val="28"/>
        </w:rPr>
      </w:pPr>
      <w:r w:rsidRPr="00B35182">
        <w:rPr>
          <w:rFonts w:ascii="Times New Roman" w:eastAsia="Times New Roman" w:hAnsi="Times New Roman" w:cs="Times New Roman"/>
          <w:color w:val="000000"/>
          <w:sz w:val="28"/>
          <w:szCs w:val="28"/>
        </w:rPr>
        <w:t xml:space="preserve">Практика передачи полномочий с уровня сельсоветов района на район </w:t>
      </w:r>
      <w:r w:rsidR="0048294F">
        <w:rPr>
          <w:rFonts w:ascii="Times New Roman" w:eastAsia="Times New Roman" w:hAnsi="Times New Roman" w:cs="Times New Roman"/>
          <w:color w:val="000000"/>
          <w:sz w:val="28"/>
          <w:szCs w:val="28"/>
        </w:rPr>
        <w:br/>
      </w:r>
      <w:r w:rsidRPr="00B35182">
        <w:rPr>
          <w:rFonts w:ascii="Times New Roman" w:eastAsia="Times New Roman" w:hAnsi="Times New Roman" w:cs="Times New Roman"/>
          <w:color w:val="000000"/>
          <w:sz w:val="28"/>
          <w:szCs w:val="28"/>
        </w:rPr>
        <w:t xml:space="preserve">в Красноярском крае неоднородная и зависит от финансовых, кадровых </w:t>
      </w:r>
      <w:r w:rsidR="0048294F">
        <w:rPr>
          <w:rFonts w:ascii="Times New Roman" w:eastAsia="Times New Roman" w:hAnsi="Times New Roman" w:cs="Times New Roman"/>
          <w:color w:val="000000"/>
          <w:sz w:val="28"/>
          <w:szCs w:val="28"/>
        </w:rPr>
        <w:br/>
      </w:r>
      <w:r w:rsidRPr="00B35182">
        <w:rPr>
          <w:rFonts w:ascii="Times New Roman" w:eastAsia="Times New Roman" w:hAnsi="Times New Roman" w:cs="Times New Roman"/>
          <w:color w:val="000000"/>
          <w:sz w:val="28"/>
          <w:szCs w:val="28"/>
        </w:rPr>
        <w:t>и материальных возможностей каждого муниципалитета. Вместе с тем можно выделить следующие полномочия сельсоветов, передача которых осуществляется сельскими поселениями края на районный уровень:</w:t>
      </w:r>
    </w:p>
    <w:p w:rsidR="00DA0374" w:rsidRPr="00B35182" w:rsidRDefault="00DA0374" w:rsidP="00B35182">
      <w:pPr>
        <w:spacing w:after="0" w:line="240" w:lineRule="auto"/>
        <w:ind w:firstLine="709"/>
        <w:jc w:val="both"/>
        <w:rPr>
          <w:rFonts w:ascii="Times New Roman" w:eastAsia="Calibri" w:hAnsi="Times New Roman" w:cs="Times New Roman"/>
          <w:sz w:val="28"/>
          <w:szCs w:val="28"/>
          <w:lang w:eastAsia="en-US"/>
        </w:rPr>
      </w:pPr>
      <w:r w:rsidRPr="00B35182">
        <w:rPr>
          <w:rFonts w:ascii="Times New Roman" w:eastAsia="Calibri" w:hAnsi="Times New Roman" w:cs="Times New Roman"/>
          <w:sz w:val="28"/>
          <w:szCs w:val="28"/>
          <w:lang w:eastAsia="en-US"/>
        </w:rPr>
        <w:t xml:space="preserve">1. Организация в границах сельсовета электро-, тепло- </w:t>
      </w:r>
      <w:r w:rsidRPr="00B35182">
        <w:rPr>
          <w:rFonts w:ascii="Times New Roman" w:eastAsia="Calibri" w:hAnsi="Times New Roman" w:cs="Times New Roman"/>
          <w:sz w:val="28"/>
          <w:szCs w:val="28"/>
          <w:lang w:eastAsia="en-US"/>
        </w:rPr>
        <w:br/>
        <w:t>и водоснабжения населения, водоотведения, в части:</w:t>
      </w:r>
    </w:p>
    <w:p w:rsidR="00DA0374" w:rsidRPr="00B35182" w:rsidRDefault="00DA0374" w:rsidP="00B35182">
      <w:pPr>
        <w:spacing w:after="0" w:line="240" w:lineRule="auto"/>
        <w:ind w:firstLine="709"/>
        <w:jc w:val="both"/>
        <w:rPr>
          <w:rFonts w:ascii="Times New Roman" w:eastAsia="Calibri" w:hAnsi="Times New Roman" w:cs="Times New Roman"/>
          <w:sz w:val="28"/>
          <w:szCs w:val="28"/>
          <w:lang w:eastAsia="en-US"/>
        </w:rPr>
      </w:pPr>
      <w:r w:rsidRPr="00B35182">
        <w:rPr>
          <w:rFonts w:ascii="Times New Roman" w:eastAsia="Calibri" w:hAnsi="Times New Roman" w:cs="Times New Roman"/>
          <w:sz w:val="28"/>
          <w:szCs w:val="28"/>
          <w:lang w:eastAsia="en-US"/>
        </w:rPr>
        <w:t>- согласование с регулирующими органами нормативов потребления жилищно-коммунальных услуг и тарифов на тепловую энергию, водоснабжение и водоотведение;</w:t>
      </w:r>
    </w:p>
    <w:p w:rsidR="00DA0374" w:rsidRPr="00B35182" w:rsidRDefault="00DA0374" w:rsidP="00B35182">
      <w:pPr>
        <w:spacing w:after="0" w:line="240" w:lineRule="auto"/>
        <w:ind w:firstLine="709"/>
        <w:jc w:val="both"/>
        <w:rPr>
          <w:rFonts w:ascii="Times New Roman" w:eastAsia="Calibri" w:hAnsi="Times New Roman" w:cs="Times New Roman"/>
          <w:sz w:val="28"/>
          <w:szCs w:val="28"/>
          <w:lang w:eastAsia="en-US"/>
        </w:rPr>
      </w:pPr>
      <w:r w:rsidRPr="00B35182">
        <w:rPr>
          <w:rFonts w:ascii="Times New Roman" w:eastAsia="Calibri" w:hAnsi="Times New Roman" w:cs="Times New Roman"/>
          <w:sz w:val="28"/>
          <w:szCs w:val="28"/>
          <w:lang w:eastAsia="en-US"/>
        </w:rPr>
        <w:t xml:space="preserve">- согласование расчетов компенсационных выплат, представленных предприятиями ЖКХ, связанных с применением предельных индексов </w:t>
      </w:r>
      <w:r w:rsidRPr="00B35182">
        <w:rPr>
          <w:rFonts w:ascii="Times New Roman" w:eastAsia="Calibri" w:hAnsi="Times New Roman" w:cs="Times New Roman"/>
          <w:sz w:val="28"/>
          <w:szCs w:val="28"/>
          <w:lang w:eastAsia="en-US"/>
        </w:rPr>
        <w:br/>
        <w:t>к тарифам на жилищно-коммунальные услуги;</w:t>
      </w:r>
    </w:p>
    <w:p w:rsidR="00DA0374" w:rsidRPr="00B35182" w:rsidRDefault="00DA0374" w:rsidP="00B35182">
      <w:pPr>
        <w:spacing w:after="0" w:line="240" w:lineRule="auto"/>
        <w:ind w:firstLine="709"/>
        <w:jc w:val="both"/>
        <w:rPr>
          <w:rFonts w:ascii="Times New Roman" w:eastAsia="Calibri" w:hAnsi="Times New Roman" w:cs="Times New Roman"/>
          <w:sz w:val="28"/>
          <w:szCs w:val="28"/>
          <w:lang w:eastAsia="en-US"/>
        </w:rPr>
      </w:pPr>
      <w:r w:rsidRPr="00B35182">
        <w:rPr>
          <w:rFonts w:ascii="Times New Roman" w:eastAsia="Calibri" w:hAnsi="Times New Roman" w:cs="Times New Roman"/>
          <w:sz w:val="28"/>
          <w:szCs w:val="28"/>
          <w:lang w:eastAsia="en-US"/>
        </w:rPr>
        <w:t>- организация выполнения планов и программ по капитальному ремонту и строительству объектов коммунальной инфраструктуры;</w:t>
      </w:r>
    </w:p>
    <w:p w:rsidR="00DA0374" w:rsidRPr="00B35182" w:rsidRDefault="00DA0374" w:rsidP="00B35182">
      <w:pPr>
        <w:spacing w:after="0" w:line="240" w:lineRule="auto"/>
        <w:ind w:firstLine="709"/>
        <w:jc w:val="both"/>
        <w:rPr>
          <w:rFonts w:ascii="Times New Roman" w:eastAsia="Calibri" w:hAnsi="Times New Roman" w:cs="Times New Roman"/>
          <w:sz w:val="28"/>
          <w:szCs w:val="28"/>
          <w:lang w:eastAsia="en-US"/>
        </w:rPr>
      </w:pPr>
      <w:r w:rsidRPr="00B35182">
        <w:rPr>
          <w:rFonts w:ascii="Times New Roman" w:eastAsia="Calibri" w:hAnsi="Times New Roman" w:cs="Times New Roman"/>
          <w:sz w:val="28"/>
          <w:szCs w:val="28"/>
          <w:lang w:eastAsia="en-US"/>
        </w:rPr>
        <w:t>- организация выполнения планов и программ по капитальному ремонту жилищного фонда и объектов коммунальной инфраструктуры, сбор статистических показателей, предоставление данных органам государственной власти края в установленном порядке;</w:t>
      </w:r>
    </w:p>
    <w:p w:rsidR="00DA0374" w:rsidRPr="00B35182" w:rsidRDefault="00DA0374" w:rsidP="00B351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35182">
        <w:rPr>
          <w:rFonts w:ascii="Times New Roman" w:eastAsia="Calibri" w:hAnsi="Times New Roman" w:cs="Times New Roman"/>
          <w:sz w:val="28"/>
          <w:szCs w:val="28"/>
          <w:lang w:eastAsia="en-US"/>
        </w:rPr>
        <w:t xml:space="preserve">- подготовка технического задания для формирования аукционной документации, согласно утвержденным мероприятиям на текущий год </w:t>
      </w:r>
      <w:r w:rsidR="00DF1C32">
        <w:rPr>
          <w:rFonts w:ascii="Times New Roman" w:eastAsia="Calibri" w:hAnsi="Times New Roman" w:cs="Times New Roman"/>
          <w:sz w:val="28"/>
          <w:szCs w:val="28"/>
          <w:lang w:eastAsia="en-US"/>
        </w:rPr>
        <w:br/>
      </w:r>
      <w:r w:rsidRPr="00B35182">
        <w:rPr>
          <w:rFonts w:ascii="Times New Roman" w:eastAsia="Calibri" w:hAnsi="Times New Roman" w:cs="Times New Roman"/>
          <w:sz w:val="28"/>
          <w:szCs w:val="28"/>
          <w:lang w:eastAsia="en-US"/>
        </w:rPr>
        <w:t xml:space="preserve">в сфере работ по строительству, реконструкции, капитальному и текущему ремонту объектов социальной, коммунальной сферы (теплоисточников, сетей водоотведения, тепло - водоснабжения и водозаборных сооружений) </w:t>
      </w:r>
      <w:r w:rsidR="00DF1C32">
        <w:rPr>
          <w:rFonts w:ascii="Times New Roman" w:eastAsia="Calibri" w:hAnsi="Times New Roman" w:cs="Times New Roman"/>
          <w:sz w:val="28"/>
          <w:szCs w:val="28"/>
          <w:lang w:eastAsia="en-US"/>
        </w:rPr>
        <w:br/>
      </w:r>
      <w:r w:rsidRPr="00B35182">
        <w:rPr>
          <w:rFonts w:ascii="Times New Roman" w:eastAsia="Calibri" w:hAnsi="Times New Roman" w:cs="Times New Roman"/>
          <w:sz w:val="28"/>
          <w:szCs w:val="28"/>
          <w:lang w:eastAsia="en-US"/>
        </w:rPr>
        <w:t>и улично-дорожной сети, дальнейший контроль качества и надежности выполняемых работ;</w:t>
      </w:r>
    </w:p>
    <w:p w:rsidR="00DA0374" w:rsidRPr="00B35182" w:rsidRDefault="00DA0374" w:rsidP="00B351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35182">
        <w:rPr>
          <w:rFonts w:ascii="Times New Roman" w:eastAsia="Calibri" w:hAnsi="Times New Roman" w:cs="Times New Roman"/>
          <w:sz w:val="28"/>
          <w:szCs w:val="28"/>
          <w:lang w:eastAsia="en-US"/>
        </w:rPr>
        <w:t>- составление дефектных ведомостей и локально сметных расчетов;</w:t>
      </w:r>
    </w:p>
    <w:p w:rsidR="00DA0374" w:rsidRPr="00B35182" w:rsidRDefault="00DA0374" w:rsidP="00B351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35182">
        <w:rPr>
          <w:rFonts w:ascii="Times New Roman" w:eastAsia="Calibri" w:hAnsi="Times New Roman" w:cs="Times New Roman"/>
          <w:sz w:val="28"/>
          <w:szCs w:val="28"/>
          <w:lang w:eastAsia="en-US"/>
        </w:rPr>
        <w:t>- проведение мониторинга подготовки к отопительному периоду, технического состояния инженерных сетей и оборудования. Оказание консультативной и практической помощи в оформлении технической документации;</w:t>
      </w:r>
    </w:p>
    <w:p w:rsidR="00DA0374" w:rsidRPr="00B35182" w:rsidRDefault="00DA0374" w:rsidP="00B3518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35182">
        <w:rPr>
          <w:rFonts w:ascii="Times New Roman" w:eastAsia="Calibri" w:hAnsi="Times New Roman" w:cs="Times New Roman"/>
          <w:sz w:val="28"/>
          <w:szCs w:val="28"/>
          <w:lang w:eastAsia="en-US"/>
        </w:rPr>
        <w:t xml:space="preserve">- выполнение работ по строительству, реконструкции, ремонту </w:t>
      </w:r>
      <w:r w:rsidRPr="00B35182">
        <w:rPr>
          <w:rFonts w:ascii="Times New Roman" w:eastAsia="Calibri" w:hAnsi="Times New Roman" w:cs="Times New Roman"/>
          <w:sz w:val="28"/>
          <w:szCs w:val="28"/>
          <w:lang w:eastAsia="en-US"/>
        </w:rPr>
        <w:br/>
        <w:t>и капитальному ремонту объектов социальной и коммунальной сферы (теплоисточников, сетей водоотведения, тепло</w:t>
      </w:r>
      <w:r w:rsidR="00E0153F">
        <w:rPr>
          <w:rFonts w:ascii="Times New Roman" w:eastAsia="Calibri" w:hAnsi="Times New Roman" w:cs="Times New Roman"/>
          <w:sz w:val="28"/>
          <w:szCs w:val="28"/>
          <w:lang w:eastAsia="en-US"/>
        </w:rPr>
        <w:t>-</w:t>
      </w:r>
      <w:r w:rsidRPr="00B35182">
        <w:rPr>
          <w:rFonts w:ascii="Times New Roman" w:eastAsia="Calibri" w:hAnsi="Times New Roman" w:cs="Times New Roman"/>
          <w:sz w:val="28"/>
          <w:szCs w:val="28"/>
          <w:lang w:eastAsia="en-US"/>
        </w:rPr>
        <w:t xml:space="preserve">водоснабжения </w:t>
      </w:r>
      <w:r w:rsidRPr="00B35182">
        <w:rPr>
          <w:rFonts w:ascii="Times New Roman" w:eastAsia="Calibri" w:hAnsi="Times New Roman" w:cs="Times New Roman"/>
          <w:sz w:val="28"/>
          <w:szCs w:val="28"/>
          <w:lang w:eastAsia="en-US"/>
        </w:rPr>
        <w:br/>
        <w:t>и водозаборных сооружений), в соответствии с утвержденными мероприятиями на текущий год.</w:t>
      </w:r>
    </w:p>
    <w:p w:rsidR="00DA0374" w:rsidRPr="00B35182" w:rsidRDefault="00DA0374" w:rsidP="00B351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35182">
        <w:rPr>
          <w:rFonts w:ascii="Times New Roman" w:eastAsia="Times New Roman" w:hAnsi="Times New Roman" w:cs="Times New Roman"/>
          <w:sz w:val="28"/>
          <w:szCs w:val="28"/>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 частности:</w:t>
      </w:r>
    </w:p>
    <w:p w:rsidR="00DA0374" w:rsidRPr="00B35182" w:rsidRDefault="00DA0374" w:rsidP="00B351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35182">
        <w:rPr>
          <w:rFonts w:ascii="Times New Roman" w:eastAsia="Times New Roman" w:hAnsi="Times New Roman" w:cs="Times New Roman"/>
          <w:sz w:val="28"/>
          <w:szCs w:val="28"/>
        </w:rPr>
        <w:t>- выполнение работ по ремонту и капитальному ремонту улично-дорожной сети в соответствии с утвержденными мероприятиями на текущий год;</w:t>
      </w:r>
    </w:p>
    <w:p w:rsidR="00DA0374" w:rsidRPr="00B35182" w:rsidRDefault="00DA0374" w:rsidP="00B351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35182">
        <w:rPr>
          <w:rFonts w:ascii="Times New Roman" w:eastAsia="Times New Roman" w:hAnsi="Times New Roman" w:cs="Times New Roman"/>
          <w:sz w:val="28"/>
          <w:szCs w:val="28"/>
        </w:rPr>
        <w:t xml:space="preserve">- утверждение нормативов финансовых затрат на капитальный ремонт, </w:t>
      </w:r>
      <w:r w:rsidRPr="00B35182">
        <w:rPr>
          <w:rFonts w:ascii="Times New Roman" w:eastAsia="Times New Roman" w:hAnsi="Times New Roman" w:cs="Times New Roman"/>
          <w:sz w:val="28"/>
          <w:szCs w:val="28"/>
        </w:rPr>
        <w:lastRenderedPageBreak/>
        <w:t xml:space="preserve">ремонт, содержание автомобильных дорог сельсоветов и правил расчета размера ассигнований бюджета сельсоветов на указанные цели. </w:t>
      </w:r>
    </w:p>
    <w:p w:rsidR="00DA0374" w:rsidRPr="00B35182" w:rsidRDefault="00DA0374" w:rsidP="00B35182">
      <w:pPr>
        <w:spacing w:after="0" w:line="240" w:lineRule="auto"/>
        <w:ind w:firstLine="709"/>
        <w:jc w:val="both"/>
        <w:rPr>
          <w:rFonts w:ascii="Times New Roman" w:eastAsia="Calibri" w:hAnsi="Times New Roman" w:cs="Times New Roman"/>
          <w:sz w:val="28"/>
          <w:szCs w:val="28"/>
          <w:lang w:eastAsia="en-US"/>
        </w:rPr>
      </w:pPr>
      <w:r w:rsidRPr="00B35182">
        <w:rPr>
          <w:rFonts w:ascii="Times New Roman" w:eastAsia="Calibri" w:hAnsi="Times New Roman" w:cs="Times New Roman"/>
          <w:sz w:val="28"/>
          <w:szCs w:val="28"/>
          <w:lang w:eastAsia="en-US"/>
        </w:rPr>
        <w:t xml:space="preserve">3. Создание условий для организации досуга и обеспечения жителей поселения услугами организаций культуры; создание условий для развития местного традиционного народного художественного творчества, участие </w:t>
      </w:r>
      <w:r w:rsidRPr="00B35182">
        <w:rPr>
          <w:rFonts w:ascii="Times New Roman" w:eastAsia="Calibri" w:hAnsi="Times New Roman" w:cs="Times New Roman"/>
          <w:sz w:val="28"/>
          <w:szCs w:val="28"/>
          <w:lang w:eastAsia="en-US"/>
        </w:rPr>
        <w:br/>
        <w:t>в сохранении, возрождении и развитии народных художественных промыслов в поселении:</w:t>
      </w:r>
    </w:p>
    <w:p w:rsidR="00DA0374" w:rsidRPr="0094088C" w:rsidRDefault="00DA0374" w:rsidP="0048294F">
      <w:pPr>
        <w:spacing w:after="0" w:line="240" w:lineRule="auto"/>
        <w:ind w:firstLine="709"/>
        <w:jc w:val="both"/>
        <w:rPr>
          <w:rFonts w:ascii="Times New Roman" w:eastAsia="Calibri" w:hAnsi="Times New Roman" w:cs="Times New Roman"/>
          <w:sz w:val="28"/>
          <w:szCs w:val="28"/>
          <w:lang w:eastAsia="en-US"/>
        </w:rPr>
      </w:pPr>
      <w:r w:rsidRPr="0094088C">
        <w:rPr>
          <w:rFonts w:ascii="Times New Roman" w:eastAsia="Calibri" w:hAnsi="Times New Roman" w:cs="Times New Roman"/>
          <w:sz w:val="28"/>
          <w:szCs w:val="28"/>
          <w:lang w:eastAsia="en-US"/>
        </w:rPr>
        <w:t>- подборка и расстановка  кадров, заработная плата работников; организация кадрового  делопроизводства;</w:t>
      </w:r>
    </w:p>
    <w:p w:rsidR="00DA0374" w:rsidRPr="0094088C" w:rsidRDefault="00DA0374" w:rsidP="0048294F">
      <w:pPr>
        <w:spacing w:after="0" w:line="240" w:lineRule="auto"/>
        <w:ind w:firstLine="709"/>
        <w:jc w:val="both"/>
        <w:rPr>
          <w:rFonts w:ascii="Times New Roman" w:eastAsia="Calibri" w:hAnsi="Times New Roman" w:cs="Times New Roman"/>
          <w:sz w:val="28"/>
          <w:szCs w:val="28"/>
          <w:lang w:eastAsia="en-US"/>
        </w:rPr>
      </w:pPr>
      <w:r w:rsidRPr="0094088C">
        <w:rPr>
          <w:rFonts w:ascii="Times New Roman" w:eastAsia="Calibri" w:hAnsi="Times New Roman" w:cs="Times New Roman"/>
          <w:sz w:val="28"/>
          <w:szCs w:val="28"/>
          <w:lang w:eastAsia="en-US"/>
        </w:rPr>
        <w:t xml:space="preserve">- координация деятельности учреждений культуры в целях проведения муниципальной политики в области культуры; решение творческих проблем </w:t>
      </w:r>
      <w:r w:rsidRPr="0094088C">
        <w:rPr>
          <w:rFonts w:ascii="Times New Roman" w:eastAsia="Calibri" w:hAnsi="Times New Roman" w:cs="Times New Roman"/>
          <w:sz w:val="28"/>
          <w:szCs w:val="28"/>
          <w:lang w:eastAsia="en-US"/>
        </w:rPr>
        <w:br/>
        <w:t>и вопросов;</w:t>
      </w:r>
    </w:p>
    <w:p w:rsidR="00DA0374" w:rsidRPr="0094088C" w:rsidRDefault="00DA0374" w:rsidP="0048294F">
      <w:pPr>
        <w:spacing w:after="0" w:line="240" w:lineRule="auto"/>
        <w:ind w:firstLine="709"/>
        <w:jc w:val="both"/>
        <w:rPr>
          <w:rFonts w:ascii="Times New Roman" w:eastAsia="Calibri" w:hAnsi="Times New Roman" w:cs="Times New Roman"/>
          <w:sz w:val="28"/>
          <w:szCs w:val="28"/>
          <w:lang w:eastAsia="en-US"/>
        </w:rPr>
      </w:pPr>
      <w:r w:rsidRPr="0094088C">
        <w:rPr>
          <w:rFonts w:ascii="Times New Roman" w:eastAsia="Calibri" w:hAnsi="Times New Roman" w:cs="Times New Roman"/>
          <w:sz w:val="28"/>
          <w:szCs w:val="28"/>
          <w:lang w:eastAsia="en-US"/>
        </w:rPr>
        <w:t>- организация сбора статистических показателей, характеризующих состояние сферы культуры муниципального образования, и предоставление данных органам государственной власти в порядке, установленном Правительством Российской Федерации;</w:t>
      </w:r>
    </w:p>
    <w:p w:rsidR="00DA0374" w:rsidRPr="0094088C" w:rsidRDefault="00DA0374" w:rsidP="0048294F">
      <w:pPr>
        <w:spacing w:after="0" w:line="240" w:lineRule="auto"/>
        <w:ind w:firstLine="709"/>
        <w:jc w:val="both"/>
        <w:rPr>
          <w:rFonts w:ascii="Times New Roman" w:eastAsia="Calibri" w:hAnsi="Times New Roman" w:cs="Times New Roman"/>
          <w:sz w:val="28"/>
          <w:szCs w:val="28"/>
          <w:lang w:eastAsia="en-US"/>
        </w:rPr>
      </w:pPr>
      <w:r w:rsidRPr="0094088C">
        <w:rPr>
          <w:rFonts w:ascii="Times New Roman" w:eastAsia="Calibri" w:hAnsi="Times New Roman" w:cs="Times New Roman"/>
          <w:sz w:val="28"/>
          <w:szCs w:val="28"/>
          <w:lang w:eastAsia="en-US"/>
        </w:rPr>
        <w:t>- разработка и внедрение в практику работы учреждений культуры новых форм и методов работы;</w:t>
      </w:r>
    </w:p>
    <w:p w:rsidR="00DA0374" w:rsidRPr="0094088C" w:rsidRDefault="00DA0374" w:rsidP="0048294F">
      <w:pPr>
        <w:spacing w:after="0" w:line="240" w:lineRule="auto"/>
        <w:ind w:firstLine="709"/>
        <w:jc w:val="both"/>
        <w:rPr>
          <w:rFonts w:ascii="Times New Roman" w:eastAsia="Calibri" w:hAnsi="Times New Roman" w:cs="Times New Roman"/>
          <w:sz w:val="28"/>
          <w:szCs w:val="28"/>
          <w:lang w:eastAsia="en-US"/>
        </w:rPr>
      </w:pPr>
      <w:r w:rsidRPr="0094088C">
        <w:rPr>
          <w:rFonts w:ascii="Times New Roman" w:eastAsia="Calibri" w:hAnsi="Times New Roman" w:cs="Times New Roman"/>
          <w:sz w:val="28"/>
          <w:szCs w:val="28"/>
          <w:lang w:eastAsia="en-US"/>
        </w:rPr>
        <w:t>- обеспечение информационно-методической и практической помощи работникам учреждений культуры, подбор, подготовка, повышение квалификации специалистов в области культуры;</w:t>
      </w:r>
    </w:p>
    <w:p w:rsidR="00DA0374" w:rsidRPr="0094088C" w:rsidRDefault="00DA0374" w:rsidP="0048294F">
      <w:pPr>
        <w:spacing w:after="0" w:line="240" w:lineRule="auto"/>
        <w:ind w:firstLine="709"/>
        <w:jc w:val="both"/>
        <w:rPr>
          <w:rFonts w:ascii="Times New Roman" w:eastAsia="Calibri" w:hAnsi="Times New Roman" w:cs="Times New Roman"/>
          <w:sz w:val="28"/>
          <w:szCs w:val="28"/>
          <w:lang w:eastAsia="en-US"/>
        </w:rPr>
      </w:pPr>
      <w:r w:rsidRPr="0094088C">
        <w:rPr>
          <w:rFonts w:ascii="Times New Roman" w:eastAsia="Calibri" w:hAnsi="Times New Roman" w:cs="Times New Roman"/>
          <w:sz w:val="28"/>
          <w:szCs w:val="28"/>
          <w:lang w:eastAsia="en-US"/>
        </w:rPr>
        <w:t>-организация учета финансово-хозяйственной деятельности учреждений культуры, основных материальных фондов;</w:t>
      </w:r>
    </w:p>
    <w:p w:rsidR="00DA0374" w:rsidRPr="0094088C" w:rsidRDefault="00DA0374" w:rsidP="0048294F">
      <w:pPr>
        <w:spacing w:after="0" w:line="240" w:lineRule="auto"/>
        <w:ind w:firstLine="709"/>
        <w:jc w:val="both"/>
        <w:rPr>
          <w:rFonts w:ascii="Times New Roman" w:eastAsia="Calibri" w:hAnsi="Times New Roman" w:cs="Times New Roman"/>
          <w:sz w:val="28"/>
          <w:szCs w:val="28"/>
          <w:lang w:eastAsia="en-US"/>
        </w:rPr>
      </w:pPr>
      <w:r w:rsidRPr="0094088C">
        <w:rPr>
          <w:rFonts w:ascii="Times New Roman" w:eastAsia="Calibri" w:hAnsi="Times New Roman" w:cs="Times New Roman"/>
          <w:sz w:val="28"/>
          <w:szCs w:val="28"/>
          <w:lang w:eastAsia="en-US"/>
        </w:rPr>
        <w:t xml:space="preserve">- содействие в организации конкурсов, концертных и развлекательных  программ, клубов по интересам, кружков, творческих студий, а также иных форм культурно-досуговой деятельности с привлечением профессиональных </w:t>
      </w:r>
      <w:r w:rsidRPr="0094088C">
        <w:rPr>
          <w:rFonts w:ascii="Times New Roman" w:eastAsia="Calibri" w:hAnsi="Times New Roman" w:cs="Times New Roman"/>
          <w:sz w:val="28"/>
          <w:szCs w:val="28"/>
          <w:lang w:eastAsia="en-US"/>
        </w:rPr>
        <w:br/>
        <w:t>и самодеятельных коллективов.</w:t>
      </w:r>
    </w:p>
    <w:p w:rsidR="00DA0374" w:rsidRPr="00B35182" w:rsidRDefault="00DA0374" w:rsidP="0048294F">
      <w:pPr>
        <w:spacing w:after="0" w:line="240" w:lineRule="auto"/>
        <w:ind w:firstLine="709"/>
        <w:jc w:val="both"/>
        <w:rPr>
          <w:rFonts w:ascii="Times New Roman" w:eastAsia="Times New Roman" w:hAnsi="Times New Roman" w:cs="Times New Roman"/>
          <w:sz w:val="28"/>
          <w:szCs w:val="28"/>
        </w:rPr>
      </w:pPr>
      <w:r w:rsidRPr="00B35182">
        <w:rPr>
          <w:rFonts w:ascii="Times New Roman" w:eastAsia="Times New Roman" w:hAnsi="Times New Roman" w:cs="Times New Roman"/>
          <w:sz w:val="28"/>
          <w:szCs w:val="28"/>
        </w:rPr>
        <w:t xml:space="preserve">4. Организация исполнения бюджетов сельсоветов и контроль </w:t>
      </w:r>
      <w:r w:rsidRPr="00B35182">
        <w:rPr>
          <w:rFonts w:ascii="Times New Roman" w:eastAsia="Times New Roman" w:hAnsi="Times New Roman" w:cs="Times New Roman"/>
          <w:sz w:val="28"/>
          <w:szCs w:val="28"/>
        </w:rPr>
        <w:br/>
        <w:t>за исполнением бюджетов сельсоветов:</w:t>
      </w:r>
    </w:p>
    <w:p w:rsidR="00DA0374" w:rsidRPr="00B35182" w:rsidRDefault="00DA0374" w:rsidP="0048294F">
      <w:pPr>
        <w:spacing w:after="0" w:line="240" w:lineRule="auto"/>
        <w:ind w:firstLine="709"/>
        <w:jc w:val="both"/>
        <w:rPr>
          <w:rFonts w:ascii="Times New Roman" w:eastAsia="Times New Roman" w:hAnsi="Times New Roman" w:cs="Times New Roman"/>
          <w:sz w:val="28"/>
          <w:szCs w:val="28"/>
        </w:rPr>
      </w:pPr>
      <w:r w:rsidRPr="00B35182">
        <w:rPr>
          <w:rFonts w:ascii="Times New Roman" w:eastAsia="Times New Roman" w:hAnsi="Times New Roman" w:cs="Times New Roman"/>
          <w:sz w:val="28"/>
          <w:szCs w:val="28"/>
        </w:rPr>
        <w:t>- открытие и ведение лицевых счетов, открытых в органах федерального казначейства;</w:t>
      </w:r>
    </w:p>
    <w:p w:rsidR="00DA0374" w:rsidRPr="00B35182" w:rsidRDefault="00DA0374" w:rsidP="0048294F">
      <w:pPr>
        <w:tabs>
          <w:tab w:val="left" w:pos="1529"/>
        </w:tabs>
        <w:spacing w:after="0" w:line="240" w:lineRule="auto"/>
        <w:ind w:firstLine="709"/>
        <w:jc w:val="both"/>
        <w:rPr>
          <w:rFonts w:ascii="Times New Roman" w:eastAsia="Times New Roman" w:hAnsi="Times New Roman" w:cs="Times New Roman"/>
          <w:sz w:val="28"/>
          <w:szCs w:val="28"/>
        </w:rPr>
      </w:pPr>
      <w:r w:rsidRPr="00B35182">
        <w:rPr>
          <w:rFonts w:ascii="Times New Roman" w:eastAsia="Times New Roman" w:hAnsi="Times New Roman" w:cs="Times New Roman"/>
          <w:sz w:val="28"/>
          <w:szCs w:val="28"/>
        </w:rPr>
        <w:t>- составление и ведение сводной бюджетной росписи бюджета, представление сводной бюджетной росписи сельсоветов;</w:t>
      </w:r>
    </w:p>
    <w:p w:rsidR="00DA0374" w:rsidRPr="00B35182" w:rsidRDefault="00DA0374" w:rsidP="0048294F">
      <w:pPr>
        <w:spacing w:after="0" w:line="240" w:lineRule="auto"/>
        <w:ind w:firstLine="709"/>
        <w:jc w:val="both"/>
        <w:rPr>
          <w:rFonts w:ascii="Times New Roman" w:eastAsia="Times New Roman" w:hAnsi="Times New Roman" w:cs="Times New Roman"/>
          <w:sz w:val="28"/>
          <w:szCs w:val="28"/>
        </w:rPr>
      </w:pPr>
      <w:r w:rsidRPr="00B35182">
        <w:rPr>
          <w:rFonts w:ascii="Times New Roman" w:eastAsia="Times New Roman" w:hAnsi="Times New Roman" w:cs="Times New Roman"/>
          <w:sz w:val="28"/>
          <w:szCs w:val="28"/>
        </w:rPr>
        <w:t xml:space="preserve">- распределение лимитов бюджетных обязательств </w:t>
      </w:r>
      <w:r w:rsidRPr="00B35182">
        <w:rPr>
          <w:rFonts w:ascii="Times New Roman" w:eastAsia="Times New Roman" w:hAnsi="Times New Roman" w:cs="Times New Roman"/>
          <w:sz w:val="28"/>
          <w:szCs w:val="28"/>
        </w:rPr>
        <w:br/>
        <w:t>по подведомственным получателям бюджетных средств;</w:t>
      </w:r>
    </w:p>
    <w:p w:rsidR="00DA0374" w:rsidRPr="00B35182" w:rsidRDefault="00DA0374" w:rsidP="0048294F">
      <w:pPr>
        <w:tabs>
          <w:tab w:val="left" w:pos="938"/>
        </w:tabs>
        <w:spacing w:after="0" w:line="240" w:lineRule="auto"/>
        <w:ind w:firstLine="709"/>
        <w:jc w:val="both"/>
        <w:rPr>
          <w:rFonts w:ascii="Times New Roman" w:eastAsia="Times New Roman" w:hAnsi="Times New Roman" w:cs="Times New Roman"/>
          <w:sz w:val="28"/>
          <w:szCs w:val="28"/>
        </w:rPr>
      </w:pPr>
      <w:r w:rsidRPr="00B35182">
        <w:rPr>
          <w:rFonts w:ascii="Times New Roman" w:eastAsia="Times New Roman" w:hAnsi="Times New Roman" w:cs="Times New Roman"/>
          <w:sz w:val="28"/>
          <w:szCs w:val="28"/>
        </w:rPr>
        <w:t>составление бюджетов сельсоветов на основании нормативно-правовых актов представительных органов и распорядительных актов глав сельсоветов;</w:t>
      </w:r>
    </w:p>
    <w:p w:rsidR="00DA0374" w:rsidRPr="00B35182" w:rsidRDefault="00DA0374" w:rsidP="0048294F">
      <w:pPr>
        <w:tabs>
          <w:tab w:val="left" w:pos="963"/>
        </w:tabs>
        <w:spacing w:after="0" w:line="240" w:lineRule="auto"/>
        <w:ind w:firstLine="709"/>
        <w:jc w:val="both"/>
        <w:rPr>
          <w:rFonts w:ascii="Times New Roman" w:eastAsia="Times New Roman" w:hAnsi="Times New Roman" w:cs="Times New Roman"/>
          <w:sz w:val="28"/>
          <w:szCs w:val="28"/>
        </w:rPr>
      </w:pPr>
      <w:r w:rsidRPr="00B35182">
        <w:rPr>
          <w:rFonts w:ascii="Times New Roman" w:eastAsia="Times New Roman" w:hAnsi="Times New Roman" w:cs="Times New Roman"/>
          <w:sz w:val="28"/>
          <w:szCs w:val="28"/>
        </w:rPr>
        <w:t>составление Реестра расходных обязательств сельсоветов;</w:t>
      </w:r>
    </w:p>
    <w:p w:rsidR="00DA0374" w:rsidRPr="00B35182" w:rsidRDefault="00DA0374" w:rsidP="0048294F">
      <w:pPr>
        <w:tabs>
          <w:tab w:val="left" w:pos="1482"/>
        </w:tabs>
        <w:spacing w:after="0" w:line="240" w:lineRule="auto"/>
        <w:ind w:firstLine="709"/>
        <w:jc w:val="both"/>
        <w:rPr>
          <w:rFonts w:ascii="Times New Roman" w:eastAsia="Times New Roman" w:hAnsi="Times New Roman" w:cs="Times New Roman"/>
          <w:sz w:val="28"/>
          <w:szCs w:val="28"/>
        </w:rPr>
      </w:pPr>
      <w:r w:rsidRPr="00B35182">
        <w:rPr>
          <w:rFonts w:ascii="Times New Roman" w:eastAsia="Times New Roman" w:hAnsi="Times New Roman" w:cs="Times New Roman"/>
          <w:sz w:val="28"/>
          <w:szCs w:val="28"/>
        </w:rPr>
        <w:t>- ведение бюджетного, бухгалтерского учета и заработной платы;</w:t>
      </w:r>
    </w:p>
    <w:p w:rsidR="00DA0374" w:rsidRPr="00B35182" w:rsidRDefault="00DA0374" w:rsidP="0048294F">
      <w:pPr>
        <w:tabs>
          <w:tab w:val="left" w:pos="1477"/>
        </w:tabs>
        <w:spacing w:after="0" w:line="240" w:lineRule="auto"/>
        <w:ind w:firstLine="709"/>
        <w:jc w:val="both"/>
        <w:rPr>
          <w:rFonts w:ascii="Times New Roman" w:eastAsia="Times New Roman" w:hAnsi="Times New Roman" w:cs="Times New Roman"/>
          <w:sz w:val="28"/>
          <w:szCs w:val="28"/>
        </w:rPr>
      </w:pPr>
      <w:r w:rsidRPr="00B35182">
        <w:rPr>
          <w:rFonts w:ascii="Times New Roman" w:eastAsia="Times New Roman" w:hAnsi="Times New Roman" w:cs="Times New Roman"/>
          <w:sz w:val="28"/>
          <w:szCs w:val="28"/>
        </w:rPr>
        <w:t>- составление отчетности об исполнении бюджетов сельсоветов;</w:t>
      </w:r>
    </w:p>
    <w:p w:rsidR="00DA0374" w:rsidRPr="00B35182" w:rsidRDefault="00DA0374" w:rsidP="0048294F">
      <w:pPr>
        <w:tabs>
          <w:tab w:val="left" w:pos="0"/>
        </w:tabs>
        <w:spacing w:after="0" w:line="240" w:lineRule="auto"/>
        <w:ind w:firstLine="709"/>
        <w:jc w:val="both"/>
        <w:rPr>
          <w:rFonts w:ascii="Times New Roman" w:eastAsia="Times New Roman" w:hAnsi="Times New Roman" w:cs="Times New Roman"/>
          <w:sz w:val="28"/>
          <w:szCs w:val="28"/>
        </w:rPr>
      </w:pPr>
      <w:r w:rsidRPr="00B35182">
        <w:rPr>
          <w:rFonts w:ascii="Times New Roman" w:eastAsia="Times New Roman" w:hAnsi="Times New Roman" w:cs="Times New Roman"/>
          <w:sz w:val="28"/>
          <w:szCs w:val="28"/>
        </w:rPr>
        <w:t xml:space="preserve">- осуществление контроля за целевым и эффективным расходованием бюджетных средств главными распорядителями, распорядителями </w:t>
      </w:r>
      <w:r w:rsidRPr="00B35182">
        <w:rPr>
          <w:rFonts w:ascii="Times New Roman" w:eastAsia="Times New Roman" w:hAnsi="Times New Roman" w:cs="Times New Roman"/>
          <w:sz w:val="28"/>
          <w:szCs w:val="28"/>
        </w:rPr>
        <w:br/>
        <w:t>и получателями бюджетных средств.</w:t>
      </w:r>
    </w:p>
    <w:p w:rsidR="00DA0374" w:rsidRPr="00B35182" w:rsidRDefault="00DA0374" w:rsidP="0048294F">
      <w:pPr>
        <w:tabs>
          <w:tab w:val="left" w:pos="0"/>
        </w:tabs>
        <w:spacing w:after="0" w:line="240" w:lineRule="auto"/>
        <w:ind w:firstLine="709"/>
        <w:jc w:val="both"/>
        <w:rPr>
          <w:rFonts w:ascii="Times New Roman" w:eastAsia="Times New Roman" w:hAnsi="Times New Roman" w:cs="Times New Roman"/>
          <w:sz w:val="28"/>
          <w:szCs w:val="28"/>
        </w:rPr>
      </w:pPr>
      <w:r w:rsidRPr="00B35182">
        <w:rPr>
          <w:rFonts w:ascii="Times New Roman" w:eastAsia="Times New Roman" w:hAnsi="Times New Roman" w:cs="Times New Roman"/>
          <w:sz w:val="28"/>
          <w:szCs w:val="28"/>
        </w:rPr>
        <w:t>5. Осуществление внутреннего муниципального финансового контроля в сфере бюджетных правоотношений и контроля в сфере закупок товаров, работ и услуг для обеспечения нужд муниципальных учреждений.</w:t>
      </w:r>
    </w:p>
    <w:p w:rsidR="00DA0374" w:rsidRPr="00B35182" w:rsidRDefault="00DA0374" w:rsidP="00B35182">
      <w:pPr>
        <w:tabs>
          <w:tab w:val="left" w:pos="0"/>
        </w:tabs>
        <w:spacing w:after="0" w:line="240" w:lineRule="auto"/>
        <w:ind w:firstLine="709"/>
        <w:jc w:val="both"/>
        <w:rPr>
          <w:rFonts w:ascii="Times New Roman" w:eastAsia="Times New Roman" w:hAnsi="Times New Roman" w:cs="Times New Roman"/>
          <w:sz w:val="28"/>
          <w:szCs w:val="28"/>
        </w:rPr>
      </w:pPr>
      <w:r w:rsidRPr="00B35182">
        <w:rPr>
          <w:rFonts w:ascii="Times New Roman" w:eastAsia="Times New Roman" w:hAnsi="Times New Roman" w:cs="Times New Roman"/>
          <w:sz w:val="28"/>
          <w:szCs w:val="28"/>
        </w:rPr>
        <w:lastRenderedPageBreak/>
        <w:t xml:space="preserve">Главы муниципальных образований края в качестве основной причины  передачи полномочий с уровня сельсоветов на районный уровень власти  называют острую нехватку специалистов со специализированным образованием, таких как инженеров отраслей экономики, инженеров-сметчиков и т.п. Специалисты района осуществляют помощь сельсоветам </w:t>
      </w:r>
      <w:r w:rsidR="0048294F">
        <w:rPr>
          <w:rFonts w:ascii="Times New Roman" w:eastAsia="Times New Roman" w:hAnsi="Times New Roman" w:cs="Times New Roman"/>
          <w:sz w:val="28"/>
          <w:szCs w:val="28"/>
        </w:rPr>
        <w:br/>
      </w:r>
      <w:r w:rsidRPr="00B35182">
        <w:rPr>
          <w:rFonts w:ascii="Times New Roman" w:eastAsia="Times New Roman" w:hAnsi="Times New Roman" w:cs="Times New Roman"/>
          <w:sz w:val="28"/>
          <w:szCs w:val="28"/>
        </w:rPr>
        <w:t>в формировании документов, отчетов в сфере жилищно-коммунального хозяйства и дорожной деятельности. В некоторых сельсоветах нет даже бухгалтеров, вследствие чего передаются полномочия по организации исполнения бюджетов сельсоветов и контроль за исполнением бюджетов сельсоветов.</w:t>
      </w:r>
    </w:p>
    <w:p w:rsidR="00DA0374" w:rsidRPr="00B35182" w:rsidRDefault="00DA0374" w:rsidP="00B35182">
      <w:pPr>
        <w:tabs>
          <w:tab w:val="left" w:pos="0"/>
        </w:tabs>
        <w:spacing w:after="0" w:line="240" w:lineRule="auto"/>
        <w:ind w:firstLine="709"/>
        <w:jc w:val="both"/>
        <w:rPr>
          <w:rFonts w:ascii="Times New Roman" w:eastAsia="Times New Roman" w:hAnsi="Times New Roman" w:cs="Times New Roman"/>
          <w:sz w:val="28"/>
          <w:szCs w:val="28"/>
        </w:rPr>
      </w:pPr>
      <w:r w:rsidRPr="00B35182">
        <w:rPr>
          <w:rFonts w:ascii="Times New Roman" w:eastAsia="Times New Roman" w:hAnsi="Times New Roman" w:cs="Times New Roman"/>
          <w:sz w:val="28"/>
          <w:szCs w:val="28"/>
        </w:rPr>
        <w:t xml:space="preserve">Передача полномочий в области организации досуга и обеспечения жителей поселения услугами организаций культуры вызвана необходимостью грамотного составления конкурсных заявок для участия </w:t>
      </w:r>
      <w:r w:rsidR="00DF1C32">
        <w:rPr>
          <w:rFonts w:ascii="Times New Roman" w:eastAsia="Times New Roman" w:hAnsi="Times New Roman" w:cs="Times New Roman"/>
          <w:sz w:val="28"/>
          <w:szCs w:val="28"/>
        </w:rPr>
        <w:br/>
      </w:r>
      <w:r w:rsidRPr="00B35182">
        <w:rPr>
          <w:rFonts w:ascii="Times New Roman" w:eastAsia="Times New Roman" w:hAnsi="Times New Roman" w:cs="Times New Roman"/>
          <w:sz w:val="28"/>
          <w:szCs w:val="28"/>
        </w:rPr>
        <w:t xml:space="preserve">в краевых государственных программах, в том числе с целью осуществления ремонта зданий сельских домов культуры. Вследствие чего значительно сократился документооборот в учреждениях, у специалистов высвободилось время на выполнение функций, связанных с непосредственным оказанием культурных услуг населению района. Объединившись в единую систему, учреждения культуры стали получать более квалифицированную единую методическую и организационную помощь. Положительными сторонами централизации отрасли культура учреждений клубного типа являются: </w:t>
      </w:r>
    </w:p>
    <w:p w:rsidR="00DA0374" w:rsidRPr="00B35182" w:rsidRDefault="00DA0374" w:rsidP="00B35182">
      <w:pPr>
        <w:tabs>
          <w:tab w:val="left" w:pos="0"/>
        </w:tabs>
        <w:spacing w:after="0" w:line="240" w:lineRule="auto"/>
        <w:ind w:firstLine="709"/>
        <w:jc w:val="both"/>
        <w:rPr>
          <w:rFonts w:ascii="Times New Roman" w:eastAsia="Times New Roman" w:hAnsi="Times New Roman" w:cs="Times New Roman"/>
          <w:sz w:val="28"/>
          <w:szCs w:val="28"/>
        </w:rPr>
      </w:pPr>
      <w:r w:rsidRPr="00B35182">
        <w:rPr>
          <w:rFonts w:ascii="Times New Roman" w:eastAsia="Times New Roman" w:hAnsi="Times New Roman" w:cs="Times New Roman"/>
          <w:sz w:val="28"/>
          <w:szCs w:val="28"/>
        </w:rPr>
        <w:t xml:space="preserve">- рациональное использование денежных средств на оплату труда; </w:t>
      </w:r>
    </w:p>
    <w:p w:rsidR="00DA0374" w:rsidRPr="00B35182" w:rsidRDefault="00DA0374" w:rsidP="00B35182">
      <w:pPr>
        <w:tabs>
          <w:tab w:val="left" w:pos="0"/>
        </w:tabs>
        <w:spacing w:after="0" w:line="240" w:lineRule="auto"/>
        <w:ind w:firstLine="709"/>
        <w:jc w:val="both"/>
        <w:rPr>
          <w:rFonts w:ascii="Times New Roman" w:eastAsia="Times New Roman" w:hAnsi="Times New Roman" w:cs="Times New Roman"/>
          <w:sz w:val="28"/>
          <w:szCs w:val="28"/>
        </w:rPr>
      </w:pPr>
      <w:r w:rsidRPr="00B35182">
        <w:rPr>
          <w:rFonts w:ascii="Times New Roman" w:eastAsia="Times New Roman" w:hAnsi="Times New Roman" w:cs="Times New Roman"/>
          <w:sz w:val="28"/>
          <w:szCs w:val="28"/>
        </w:rPr>
        <w:t xml:space="preserve">- единая координация и мониторинг деятельности сельских клубов </w:t>
      </w:r>
      <w:r w:rsidRPr="00B35182">
        <w:rPr>
          <w:rFonts w:ascii="Times New Roman" w:eastAsia="Times New Roman" w:hAnsi="Times New Roman" w:cs="Times New Roman"/>
          <w:sz w:val="28"/>
          <w:szCs w:val="28"/>
        </w:rPr>
        <w:br/>
        <w:t xml:space="preserve">и сельских домов культуры, в частности ведение строгого учета </w:t>
      </w:r>
      <w:r w:rsidRPr="00B35182">
        <w:rPr>
          <w:rFonts w:ascii="Times New Roman" w:eastAsia="Times New Roman" w:hAnsi="Times New Roman" w:cs="Times New Roman"/>
          <w:sz w:val="28"/>
          <w:szCs w:val="28"/>
        </w:rPr>
        <w:br/>
        <w:t xml:space="preserve">по посетителям на платной основе, что привело к увеличению выручки </w:t>
      </w:r>
      <w:r w:rsidRPr="00B35182">
        <w:rPr>
          <w:rFonts w:ascii="Times New Roman" w:eastAsia="Times New Roman" w:hAnsi="Times New Roman" w:cs="Times New Roman"/>
          <w:sz w:val="28"/>
          <w:szCs w:val="28"/>
        </w:rPr>
        <w:br/>
        <w:t>от мероприятий, проводимых на платной основе;</w:t>
      </w:r>
    </w:p>
    <w:p w:rsidR="00DA0374" w:rsidRPr="00B35182" w:rsidRDefault="00DA0374" w:rsidP="00B35182">
      <w:pPr>
        <w:tabs>
          <w:tab w:val="left" w:pos="0"/>
        </w:tabs>
        <w:spacing w:after="0" w:line="240" w:lineRule="auto"/>
        <w:ind w:firstLine="709"/>
        <w:jc w:val="both"/>
        <w:rPr>
          <w:rFonts w:ascii="Times New Roman" w:eastAsia="Times New Roman" w:hAnsi="Times New Roman" w:cs="Times New Roman"/>
          <w:sz w:val="28"/>
          <w:szCs w:val="28"/>
        </w:rPr>
      </w:pPr>
      <w:r w:rsidRPr="00B35182">
        <w:rPr>
          <w:rFonts w:ascii="Times New Roman" w:eastAsia="Times New Roman" w:hAnsi="Times New Roman" w:cs="Times New Roman"/>
          <w:sz w:val="28"/>
          <w:szCs w:val="28"/>
        </w:rPr>
        <w:t xml:space="preserve">- появилась возможность за счет средств от предпринимательской деятельности приобретать оборудование в филиалы, где раньше это </w:t>
      </w:r>
      <w:r w:rsidRPr="00B35182">
        <w:rPr>
          <w:rFonts w:ascii="Times New Roman" w:eastAsia="Times New Roman" w:hAnsi="Times New Roman" w:cs="Times New Roman"/>
          <w:sz w:val="28"/>
          <w:szCs w:val="28"/>
        </w:rPr>
        <w:br/>
        <w:t>не представлялось возможным.</w:t>
      </w:r>
    </w:p>
    <w:p w:rsidR="00DA0374" w:rsidRPr="00B35182" w:rsidRDefault="00DA0374" w:rsidP="00B35182">
      <w:pPr>
        <w:spacing w:after="0" w:line="240" w:lineRule="auto"/>
        <w:ind w:firstLine="709"/>
        <w:jc w:val="both"/>
        <w:rPr>
          <w:rFonts w:ascii="Times New Roman" w:eastAsia="Times New Roman" w:hAnsi="Times New Roman" w:cs="Times New Roman"/>
          <w:sz w:val="28"/>
          <w:szCs w:val="28"/>
        </w:rPr>
      </w:pPr>
      <w:r w:rsidRPr="00B35182">
        <w:rPr>
          <w:rFonts w:ascii="Times New Roman" w:eastAsia="Times New Roman" w:hAnsi="Times New Roman" w:cs="Times New Roman"/>
          <w:sz w:val="28"/>
          <w:szCs w:val="28"/>
        </w:rPr>
        <w:t xml:space="preserve">Комплексный подход к решению процедурных и финансовых вопросов позволяет эффективно осуществлять переданные полномочия и решать задачи эффективного их осуществления: снижение внешних рисков обжалования осуществления переданных полномочий; повышение эффективности и прозрачности расходования бюджетных средств; повышение эффективности использования муниципального имущества; повышение доступности и качества муниципальных услуг; стандартизация совершения действий муниципального управления; снижение рисков возникновения споров «о компетенции». </w:t>
      </w:r>
    </w:p>
    <w:p w:rsidR="00DA0374" w:rsidRPr="00B35182" w:rsidRDefault="00DA0374" w:rsidP="00B35182">
      <w:pPr>
        <w:spacing w:after="0" w:line="240" w:lineRule="auto"/>
        <w:ind w:firstLine="709"/>
        <w:jc w:val="both"/>
        <w:rPr>
          <w:rFonts w:ascii="Times New Roman" w:eastAsia="Times New Roman" w:hAnsi="Times New Roman" w:cs="Times New Roman"/>
          <w:sz w:val="28"/>
          <w:szCs w:val="28"/>
        </w:rPr>
      </w:pPr>
      <w:r w:rsidRPr="00B35182">
        <w:rPr>
          <w:rFonts w:ascii="Times New Roman" w:eastAsia="Times New Roman" w:hAnsi="Times New Roman" w:cs="Times New Roman"/>
          <w:sz w:val="28"/>
          <w:szCs w:val="28"/>
        </w:rPr>
        <w:t xml:space="preserve"> </w:t>
      </w:r>
      <w:r w:rsidRPr="00B35182">
        <w:rPr>
          <w:rFonts w:ascii="Times New Roman" w:eastAsia="Times New Roman" w:hAnsi="Times New Roman" w:cs="Times New Roman"/>
          <w:sz w:val="28"/>
          <w:szCs w:val="28"/>
        </w:rPr>
        <w:tab/>
      </w:r>
    </w:p>
    <w:p w:rsidR="00DA0374" w:rsidRPr="00B35182" w:rsidRDefault="00DA0374" w:rsidP="00B35182">
      <w:pPr>
        <w:keepNext/>
        <w:spacing w:after="0" w:line="240" w:lineRule="auto"/>
        <w:ind w:firstLine="709"/>
        <w:jc w:val="both"/>
        <w:outlineLvl w:val="1"/>
        <w:rPr>
          <w:rFonts w:ascii="Times New Roman" w:eastAsia="Times New Roman" w:hAnsi="Times New Roman" w:cs="Times New Roman"/>
          <w:b/>
          <w:bCs/>
          <w:iCs/>
          <w:sz w:val="28"/>
          <w:szCs w:val="28"/>
        </w:rPr>
      </w:pPr>
      <w:bookmarkStart w:id="71" w:name="_Toc5008895"/>
      <w:bookmarkStart w:id="72" w:name="_Toc5976986"/>
      <w:bookmarkStart w:id="73" w:name="_Toc39052288"/>
      <w:r w:rsidRPr="00B35182">
        <w:rPr>
          <w:rFonts w:ascii="Times New Roman" w:eastAsia="Times New Roman" w:hAnsi="Times New Roman" w:cs="Times New Roman"/>
          <w:b/>
          <w:bCs/>
          <w:iCs/>
          <w:sz w:val="28"/>
          <w:szCs w:val="28"/>
        </w:rPr>
        <w:t>6.5. Выводы и предложения по разделу</w:t>
      </w:r>
      <w:bookmarkEnd w:id="71"/>
      <w:bookmarkEnd w:id="72"/>
      <w:bookmarkEnd w:id="73"/>
    </w:p>
    <w:p w:rsidR="00DA0374" w:rsidRPr="00B35182" w:rsidRDefault="00DA0374" w:rsidP="00B35182">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A0374" w:rsidRPr="00B35182" w:rsidRDefault="00DA0374" w:rsidP="00B3518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35182">
        <w:rPr>
          <w:rFonts w:ascii="Times New Roman" w:eastAsia="Times New Roman" w:hAnsi="Times New Roman" w:cs="Times New Roman"/>
          <w:sz w:val="28"/>
          <w:szCs w:val="28"/>
        </w:rPr>
        <w:t xml:space="preserve">В целях совершенствования федерального законодательства, регулирующего полномочия органов местного самоуправления, считаем необходимым: </w:t>
      </w:r>
    </w:p>
    <w:p w:rsidR="00DA0374" w:rsidRPr="00B35182" w:rsidRDefault="00DA0374" w:rsidP="00B3518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35182">
        <w:rPr>
          <w:rFonts w:ascii="Times New Roman" w:eastAsia="Times New Roman" w:hAnsi="Times New Roman" w:cs="Times New Roman"/>
          <w:sz w:val="28"/>
          <w:szCs w:val="28"/>
        </w:rPr>
        <w:t xml:space="preserve">1) Обеспечить соответствие перечня вопросов местного значения, закрепленных статьями 14 и 15 Федерального закона от 06.10.2003 № 131-ФЗ «Об общих принципах организации местного самоуправления </w:t>
      </w:r>
      <w:r w:rsidRPr="00B35182">
        <w:rPr>
          <w:rFonts w:ascii="Times New Roman" w:eastAsia="Times New Roman" w:hAnsi="Times New Roman" w:cs="Times New Roman"/>
          <w:sz w:val="28"/>
          <w:szCs w:val="28"/>
        </w:rPr>
        <w:br/>
      </w:r>
      <w:r w:rsidRPr="00B35182">
        <w:rPr>
          <w:rFonts w:ascii="Times New Roman" w:eastAsia="Times New Roman" w:hAnsi="Times New Roman" w:cs="Times New Roman"/>
          <w:sz w:val="28"/>
          <w:szCs w:val="28"/>
        </w:rPr>
        <w:lastRenderedPageBreak/>
        <w:t>в Российской Федерации» полномочиям органов местного самоуправления сельских поселений и муниципальных районов, закрепленных отраслевым федеральным законодательством.</w:t>
      </w:r>
    </w:p>
    <w:p w:rsidR="00DA0374" w:rsidRPr="00B35182" w:rsidRDefault="00DA0374" w:rsidP="00B3518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35182">
        <w:rPr>
          <w:rFonts w:ascii="Times New Roman" w:eastAsia="Times New Roman" w:hAnsi="Times New Roman" w:cs="Times New Roman"/>
          <w:sz w:val="28"/>
          <w:szCs w:val="28"/>
        </w:rPr>
        <w:t xml:space="preserve">2) Установить законодательное определение таким понятиям, используемым при  определении вопросов местного значения, как «создание условий», «участие», «организация» и «содействие», которые </w:t>
      </w:r>
      <w:r w:rsidRPr="00B35182">
        <w:rPr>
          <w:rFonts w:ascii="Times New Roman" w:eastAsia="Times New Roman" w:hAnsi="Times New Roman" w:cs="Times New Roman"/>
          <w:sz w:val="28"/>
          <w:szCs w:val="28"/>
        </w:rPr>
        <w:br/>
        <w:t>в правоприменительной практике толкуются неоднозначно и требуют однозначного юридического определения их значения.</w:t>
      </w:r>
    </w:p>
    <w:p w:rsidR="00DA0374" w:rsidRPr="00B35182" w:rsidRDefault="00DA0374" w:rsidP="00B35182">
      <w:pPr>
        <w:spacing w:after="0" w:line="240" w:lineRule="auto"/>
        <w:ind w:firstLine="709"/>
        <w:jc w:val="both"/>
        <w:rPr>
          <w:rFonts w:ascii="Times New Roman" w:eastAsia="Calibri" w:hAnsi="Times New Roman" w:cs="Times New Roman"/>
          <w:sz w:val="28"/>
          <w:szCs w:val="28"/>
        </w:rPr>
      </w:pPr>
      <w:r w:rsidRPr="00B35182">
        <w:rPr>
          <w:rFonts w:ascii="Times New Roman" w:eastAsia="Calibri" w:hAnsi="Times New Roman" w:cs="Times New Roman"/>
          <w:sz w:val="28"/>
          <w:szCs w:val="28"/>
          <w:lang w:eastAsia="en-US"/>
        </w:rPr>
        <w:t xml:space="preserve">3) Внести изменения </w:t>
      </w:r>
      <w:r w:rsidRPr="00B35182">
        <w:rPr>
          <w:rFonts w:ascii="Times New Roman" w:eastAsia="Calibri" w:hAnsi="Times New Roman" w:cs="Times New Roman"/>
          <w:sz w:val="28"/>
          <w:szCs w:val="28"/>
        </w:rPr>
        <w:t>в часть 1 статьи 50 Уголовного кодекса Российской Федерации и часть 1 статьи 39 Уголовно-исполнительного кодекса Российской Федерации, исключив полномочия органов местного самоуправления по определению мест отбывания исправительных работ осужденными, не имеющими основного места работы.</w:t>
      </w:r>
    </w:p>
    <w:p w:rsidR="00DA0374" w:rsidRPr="00B35182" w:rsidRDefault="00DA0374" w:rsidP="00B35182">
      <w:pPr>
        <w:spacing w:after="0" w:line="240" w:lineRule="auto"/>
        <w:ind w:firstLine="709"/>
        <w:jc w:val="both"/>
        <w:rPr>
          <w:rFonts w:ascii="Times New Roman" w:eastAsia="Times New Roman" w:hAnsi="Times New Roman" w:cs="Times New Roman"/>
          <w:sz w:val="28"/>
          <w:szCs w:val="28"/>
        </w:rPr>
      </w:pPr>
      <w:r w:rsidRPr="00B35182">
        <w:rPr>
          <w:rFonts w:ascii="Times New Roman" w:eastAsia="Calibri" w:hAnsi="Times New Roman" w:cs="Times New Roman"/>
          <w:sz w:val="28"/>
          <w:szCs w:val="28"/>
        </w:rPr>
        <w:t>4</w:t>
      </w:r>
      <w:r w:rsidRPr="00B35182">
        <w:rPr>
          <w:rFonts w:ascii="Times New Roman" w:eastAsia="Calibri" w:hAnsi="Times New Roman" w:cs="Times New Roman"/>
          <w:sz w:val="28"/>
          <w:szCs w:val="28"/>
          <w:lang w:eastAsia="en-US"/>
        </w:rPr>
        <w:t xml:space="preserve">) Внести изменения в Основы законодательства Российской Федерации о нотариате от 11.02.1993г. № 4462-1, предусматривающие полномочия органов местного самоуправления </w:t>
      </w:r>
      <w:r w:rsidRPr="00B35182">
        <w:rPr>
          <w:rFonts w:ascii="Times New Roman" w:eastAsia="Times New Roman" w:hAnsi="Times New Roman" w:cs="Times New Roman"/>
          <w:sz w:val="28"/>
          <w:szCs w:val="28"/>
        </w:rPr>
        <w:t>по совершению нотариальных действий по удостоверению завещаний и доверенностей на распоряжение недвижимом имуществом, а также предоставления органам местного самоуправления, совершающим нотариальные действия, доступа к Единой информационной системе нотариата.</w:t>
      </w:r>
    </w:p>
    <w:p w:rsidR="00DA0374" w:rsidRPr="00B35182" w:rsidRDefault="00DA0374" w:rsidP="00B3518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35182">
        <w:rPr>
          <w:rFonts w:ascii="Times New Roman" w:eastAsia="Times New Roman" w:hAnsi="Times New Roman" w:cs="Times New Roman"/>
          <w:sz w:val="28"/>
          <w:szCs w:val="28"/>
        </w:rPr>
        <w:t xml:space="preserve">5) Внести изменения в статью 19 Федерального закона от 06.10.2003 </w:t>
      </w:r>
      <w:r w:rsidRPr="00B35182">
        <w:rPr>
          <w:rFonts w:ascii="Times New Roman" w:eastAsia="Times New Roman" w:hAnsi="Times New Roman" w:cs="Times New Roman"/>
          <w:sz w:val="28"/>
          <w:szCs w:val="28"/>
        </w:rPr>
        <w:br/>
        <w:t xml:space="preserve">№ 131-Ф3 «Об общих принципах организации местного самоуправления </w:t>
      </w:r>
      <w:r w:rsidRPr="00B35182">
        <w:rPr>
          <w:rFonts w:ascii="Times New Roman" w:eastAsia="Times New Roman" w:hAnsi="Times New Roman" w:cs="Times New Roman"/>
          <w:sz w:val="28"/>
          <w:szCs w:val="28"/>
        </w:rPr>
        <w:br/>
        <w:t>в Российской Федерации» в части:</w:t>
      </w:r>
    </w:p>
    <w:p w:rsidR="00DA0374" w:rsidRPr="00B35182" w:rsidRDefault="00DA0374" w:rsidP="00B3518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35182">
        <w:rPr>
          <w:rFonts w:ascii="Times New Roman" w:eastAsia="Times New Roman" w:hAnsi="Times New Roman" w:cs="Times New Roman"/>
          <w:sz w:val="28"/>
          <w:szCs w:val="28"/>
        </w:rPr>
        <w:t xml:space="preserve">- предоставления права органам местного самоуправления возможности отказа от исполнения переданных им государственных полномочий, в случае недостаточного финансового обеспечения в порядке, утвержденном субъектом РФ; </w:t>
      </w:r>
    </w:p>
    <w:p w:rsidR="00DA0374" w:rsidRPr="00B35182" w:rsidRDefault="00DA0374" w:rsidP="00B3518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35182">
        <w:rPr>
          <w:rFonts w:ascii="Times New Roman" w:eastAsia="Times New Roman" w:hAnsi="Times New Roman" w:cs="Times New Roman"/>
          <w:sz w:val="28"/>
          <w:szCs w:val="28"/>
        </w:rPr>
        <w:t>- установления обязанности согласования с органами местного самоуправления проектов законов о наделении органов местного самоуправления отдельными государственными полномочиями;</w:t>
      </w:r>
    </w:p>
    <w:p w:rsidR="00DA0374" w:rsidRDefault="00DA0374" w:rsidP="00B3518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35182">
        <w:rPr>
          <w:rFonts w:ascii="Times New Roman" w:eastAsia="Times New Roman" w:hAnsi="Times New Roman" w:cs="Times New Roman"/>
          <w:sz w:val="28"/>
          <w:szCs w:val="28"/>
        </w:rPr>
        <w:t xml:space="preserve">- установления в обязательном порядке переходного периода, </w:t>
      </w:r>
      <w:r w:rsidRPr="00B35182">
        <w:rPr>
          <w:rFonts w:ascii="Times New Roman" w:eastAsia="Times New Roman" w:hAnsi="Times New Roman" w:cs="Times New Roman"/>
          <w:sz w:val="28"/>
          <w:szCs w:val="28"/>
        </w:rPr>
        <w:br/>
        <w:t>по истечении которого возможна реализация переданных государственных полномочий.</w:t>
      </w:r>
    </w:p>
    <w:p w:rsidR="00DF1C32" w:rsidRPr="00B35182" w:rsidRDefault="00DF1C32" w:rsidP="00B054B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A0374" w:rsidRPr="008A3584" w:rsidRDefault="00DA0374" w:rsidP="008A3584">
      <w:pPr>
        <w:pStyle w:val="1"/>
        <w:spacing w:before="0" w:line="240" w:lineRule="auto"/>
        <w:ind w:firstLine="709"/>
        <w:jc w:val="both"/>
        <w:rPr>
          <w:rFonts w:ascii="Times New Roman" w:hAnsi="Times New Roman" w:cs="Times New Roman"/>
          <w:bCs w:val="0"/>
          <w:color w:val="auto"/>
        </w:rPr>
      </w:pPr>
      <w:bookmarkStart w:id="74" w:name="_Toc39052289"/>
      <w:r w:rsidRPr="008A3584">
        <w:rPr>
          <w:rFonts w:ascii="Times New Roman" w:hAnsi="Times New Roman" w:cs="Times New Roman"/>
          <w:bCs w:val="0"/>
          <w:color w:val="auto"/>
        </w:rPr>
        <w:t>7. Профессиональные кадры местного самоуправления</w:t>
      </w:r>
      <w:bookmarkEnd w:id="74"/>
    </w:p>
    <w:p w:rsidR="00DF1C32" w:rsidRPr="008A3584" w:rsidRDefault="00DF1C32" w:rsidP="008A3584">
      <w:pPr>
        <w:spacing w:after="0" w:line="240" w:lineRule="auto"/>
        <w:rPr>
          <w:rFonts w:ascii="Times New Roman" w:eastAsiaTheme="majorEastAsia" w:hAnsi="Times New Roman" w:cs="Times New Roman"/>
          <w:sz w:val="28"/>
          <w:szCs w:val="28"/>
        </w:rPr>
      </w:pPr>
    </w:p>
    <w:p w:rsidR="00DA0374" w:rsidRPr="008A3584" w:rsidRDefault="00DA0374" w:rsidP="008A3584">
      <w:pPr>
        <w:pStyle w:val="1"/>
        <w:spacing w:before="0" w:line="240" w:lineRule="auto"/>
        <w:ind w:firstLine="709"/>
        <w:jc w:val="both"/>
        <w:rPr>
          <w:rFonts w:ascii="Times New Roman" w:hAnsi="Times New Roman" w:cs="Times New Roman"/>
          <w:bCs w:val="0"/>
          <w:color w:val="auto"/>
        </w:rPr>
      </w:pPr>
      <w:bookmarkStart w:id="75" w:name="_Toc39052290"/>
      <w:r w:rsidRPr="008A3584">
        <w:rPr>
          <w:rFonts w:ascii="Times New Roman" w:hAnsi="Times New Roman" w:cs="Times New Roman"/>
          <w:bCs w:val="0"/>
          <w:color w:val="auto"/>
        </w:rPr>
        <w:t>7.1. Кадровый потенциал муниципальных образований</w:t>
      </w:r>
      <w:bookmarkEnd w:id="75"/>
    </w:p>
    <w:p w:rsidR="00DF1C32" w:rsidRPr="008A3584" w:rsidRDefault="00DF1C32" w:rsidP="008A3584">
      <w:pPr>
        <w:spacing w:after="0" w:line="240" w:lineRule="auto"/>
        <w:rPr>
          <w:rFonts w:ascii="Times New Roman" w:eastAsiaTheme="majorEastAsia" w:hAnsi="Times New Roman" w:cs="Times New Roman"/>
          <w:sz w:val="28"/>
          <w:szCs w:val="28"/>
        </w:rPr>
      </w:pPr>
    </w:p>
    <w:p w:rsidR="00DA0374" w:rsidRPr="00DA0374" w:rsidRDefault="00DA0374" w:rsidP="00B054B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Предельная численность работников органов местного самоуправления муниципальных образований Красноярского края (за исключением работников по охране, обслуживанию административных зданий </w:t>
      </w:r>
      <w:r w:rsidRPr="00DA0374">
        <w:rPr>
          <w:rFonts w:ascii="Times New Roman" w:eastAsia="Calibri" w:hAnsi="Times New Roman" w:cs="Times New Roman"/>
          <w:sz w:val="28"/>
          <w:szCs w:val="28"/>
          <w:lang w:eastAsia="en-US"/>
        </w:rPr>
        <w:br/>
        <w:t xml:space="preserve">и водителей), депутатов и членов выборных органов местного самоуправления, осуществляющих свои полномочия на постоянной основе, </w:t>
      </w:r>
      <w:r w:rsidRPr="00DA0374">
        <w:rPr>
          <w:rFonts w:ascii="Times New Roman" w:eastAsia="Calibri" w:hAnsi="Times New Roman" w:cs="Times New Roman"/>
          <w:sz w:val="28"/>
          <w:szCs w:val="28"/>
          <w:lang w:eastAsia="en-US"/>
        </w:rPr>
        <w:br/>
        <w:t xml:space="preserve">а также глав муниципальных образований Красноярского края определена постановлением Совета администрации Красноярского края от 14.11.2006 </w:t>
      </w:r>
      <w:r w:rsidRPr="00DA0374">
        <w:rPr>
          <w:rFonts w:ascii="Times New Roman" w:eastAsia="Calibri" w:hAnsi="Times New Roman" w:cs="Times New Roman"/>
          <w:sz w:val="28"/>
          <w:szCs w:val="28"/>
          <w:lang w:eastAsia="en-US"/>
        </w:rPr>
        <w:br/>
        <w:t xml:space="preserve">№ 348-п «О формировании прогноза расходов консолидированного бюджета </w:t>
      </w:r>
      <w:r w:rsidRPr="00DA0374">
        <w:rPr>
          <w:rFonts w:ascii="Times New Roman" w:eastAsia="Calibri" w:hAnsi="Times New Roman" w:cs="Times New Roman"/>
          <w:sz w:val="28"/>
          <w:szCs w:val="28"/>
          <w:lang w:eastAsia="en-US"/>
        </w:rPr>
        <w:lastRenderedPageBreak/>
        <w:t xml:space="preserve">Красноярского края на содержание органов местного самоуправления </w:t>
      </w:r>
      <w:r w:rsidRPr="00DA0374">
        <w:rPr>
          <w:rFonts w:ascii="Times New Roman" w:eastAsia="Calibri" w:hAnsi="Times New Roman" w:cs="Times New Roman"/>
          <w:sz w:val="28"/>
          <w:szCs w:val="28"/>
          <w:lang w:eastAsia="en-US"/>
        </w:rPr>
        <w:br/>
        <w:t>и муниципальных органов» (с изменениями).</w:t>
      </w:r>
    </w:p>
    <w:p w:rsidR="00DA0374" w:rsidRPr="00DA0374" w:rsidRDefault="00DA0374" w:rsidP="00B054B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Информация о фактической численности муниципальных служащих подготовлена с использованием данных, предоставляемых органами местного самоуправления муниципальных образований Красноярского края </w:t>
      </w:r>
      <w:r w:rsidRPr="00DA0374">
        <w:rPr>
          <w:rFonts w:ascii="Times New Roman" w:eastAsia="Calibri" w:hAnsi="Times New Roman" w:cs="Times New Roman"/>
          <w:sz w:val="28"/>
          <w:szCs w:val="28"/>
          <w:lang w:eastAsia="en-US"/>
        </w:rPr>
        <w:br/>
        <w:t>в рамках формирования ежегодного мониторинга развития системы местного самоуправления в Российской Федерации для Министерства юстиции Российской Федерации.</w:t>
      </w:r>
    </w:p>
    <w:p w:rsidR="00DA0374" w:rsidRPr="00DA0374" w:rsidRDefault="00DA0374" w:rsidP="00B054B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Средняя численность служащих в муниципальных администрациях Красноярского края (по видам муниципальных образований) в 2019 году составила:</w:t>
      </w:r>
    </w:p>
    <w:p w:rsidR="00DA0374" w:rsidRPr="00DA0374" w:rsidRDefault="00DA0374" w:rsidP="00B054B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городские округа </w:t>
      </w:r>
      <w:r w:rsidRPr="00DA0374">
        <w:rPr>
          <w:rFonts w:ascii="Times New Roman" w:eastAsia="Calibri" w:hAnsi="Times New Roman" w:cs="Times New Roman"/>
          <w:sz w:val="28"/>
          <w:szCs w:val="28"/>
          <w:lang w:eastAsia="en-US"/>
        </w:rPr>
        <w:tab/>
      </w:r>
      <w:r w:rsidRPr="00DA0374">
        <w:rPr>
          <w:rFonts w:ascii="Times New Roman" w:eastAsia="Calibri" w:hAnsi="Times New Roman" w:cs="Times New Roman"/>
          <w:sz w:val="28"/>
          <w:szCs w:val="28"/>
          <w:lang w:eastAsia="en-US"/>
        </w:rPr>
        <w:tab/>
        <w:t>– 242 ед.;</w:t>
      </w:r>
    </w:p>
    <w:p w:rsidR="00DA0374" w:rsidRPr="00DA0374" w:rsidRDefault="00DA0374" w:rsidP="00B054B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муниципальные районы</w:t>
      </w:r>
      <w:r w:rsidRPr="00DA0374">
        <w:rPr>
          <w:rFonts w:ascii="Times New Roman" w:eastAsia="Calibri" w:hAnsi="Times New Roman" w:cs="Times New Roman"/>
          <w:sz w:val="28"/>
          <w:szCs w:val="28"/>
          <w:lang w:eastAsia="en-US"/>
        </w:rPr>
        <w:tab/>
        <w:t>–   78 ед.;</w:t>
      </w:r>
    </w:p>
    <w:p w:rsidR="00DA0374" w:rsidRPr="00DA0374" w:rsidRDefault="00DA0374" w:rsidP="00B054B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городские поселения </w:t>
      </w:r>
      <w:r w:rsidRPr="00DA0374">
        <w:rPr>
          <w:rFonts w:ascii="Times New Roman" w:eastAsia="Calibri" w:hAnsi="Times New Roman" w:cs="Times New Roman"/>
          <w:sz w:val="28"/>
          <w:szCs w:val="28"/>
          <w:lang w:eastAsia="en-US"/>
        </w:rPr>
        <w:tab/>
      </w:r>
      <w:r w:rsidRPr="00DA0374">
        <w:rPr>
          <w:rFonts w:ascii="Times New Roman" w:eastAsia="Calibri" w:hAnsi="Times New Roman" w:cs="Times New Roman"/>
          <w:sz w:val="28"/>
          <w:szCs w:val="28"/>
          <w:lang w:eastAsia="en-US"/>
        </w:rPr>
        <w:tab/>
        <w:t>–   13 ед.;</w:t>
      </w:r>
    </w:p>
    <w:p w:rsidR="00DA0374" w:rsidRPr="00DA0374" w:rsidRDefault="00DA0374" w:rsidP="00B054B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сельские поселения </w:t>
      </w:r>
      <w:r w:rsidRPr="00DA0374">
        <w:rPr>
          <w:rFonts w:ascii="Times New Roman" w:eastAsia="Calibri" w:hAnsi="Times New Roman" w:cs="Times New Roman"/>
          <w:sz w:val="28"/>
          <w:szCs w:val="28"/>
          <w:lang w:eastAsia="en-US"/>
        </w:rPr>
        <w:tab/>
      </w:r>
      <w:r w:rsidRPr="00DA0374">
        <w:rPr>
          <w:rFonts w:ascii="Times New Roman" w:eastAsia="Calibri" w:hAnsi="Times New Roman" w:cs="Times New Roman"/>
          <w:sz w:val="28"/>
          <w:szCs w:val="28"/>
          <w:lang w:eastAsia="en-US"/>
        </w:rPr>
        <w:tab/>
        <w:t>–     3 ед.</w:t>
      </w:r>
    </w:p>
    <w:p w:rsidR="00DA0374" w:rsidRPr="00DA0374" w:rsidRDefault="00DA0374" w:rsidP="00B054B4">
      <w:pPr>
        <w:spacing w:after="0" w:line="240" w:lineRule="auto"/>
        <w:jc w:val="both"/>
        <w:rPr>
          <w:rFonts w:ascii="Times New Roman" w:eastAsia="Calibri" w:hAnsi="Times New Roman" w:cs="Times New Roman"/>
          <w:sz w:val="28"/>
          <w:szCs w:val="28"/>
          <w:lang w:eastAsia="en-US"/>
        </w:rPr>
      </w:pPr>
    </w:p>
    <w:p w:rsidR="00DA0374" w:rsidRDefault="00DA0374" w:rsidP="008A3584">
      <w:pPr>
        <w:pStyle w:val="1"/>
        <w:spacing w:before="0" w:line="240" w:lineRule="auto"/>
        <w:ind w:firstLine="709"/>
        <w:jc w:val="both"/>
        <w:rPr>
          <w:rFonts w:ascii="Times New Roman" w:hAnsi="Times New Roman" w:cs="Times New Roman"/>
          <w:bCs w:val="0"/>
          <w:color w:val="auto"/>
        </w:rPr>
      </w:pPr>
      <w:bookmarkStart w:id="76" w:name="_Toc39052291"/>
      <w:r w:rsidRPr="008A3584">
        <w:rPr>
          <w:rFonts w:ascii="Times New Roman" w:hAnsi="Times New Roman" w:cs="Times New Roman"/>
          <w:bCs w:val="0"/>
          <w:color w:val="auto"/>
        </w:rPr>
        <w:t>7.2. Средний уровень заработной платы в органах МСУ (по видам муниципальных образований)</w:t>
      </w:r>
      <w:bookmarkEnd w:id="76"/>
    </w:p>
    <w:p w:rsidR="008A3584" w:rsidRPr="008A3584" w:rsidRDefault="008A3584" w:rsidP="008A3584">
      <w:pPr>
        <w:spacing w:after="0" w:line="240" w:lineRule="auto"/>
        <w:rPr>
          <w:rFonts w:ascii="Times New Roman" w:hAnsi="Times New Roman" w:cs="Times New Roman"/>
          <w:sz w:val="28"/>
          <w:szCs w:val="28"/>
        </w:rPr>
      </w:pPr>
    </w:p>
    <w:p w:rsidR="00DA0374" w:rsidRPr="00DF1C32" w:rsidRDefault="00DA0374" w:rsidP="00B054B4">
      <w:pPr>
        <w:spacing w:after="0" w:line="240" w:lineRule="auto"/>
        <w:ind w:firstLine="709"/>
        <w:jc w:val="both"/>
        <w:rPr>
          <w:rFonts w:ascii="Times New Roman" w:eastAsia="Times New Roman" w:hAnsi="Times New Roman" w:cs="Times New Roman"/>
          <w:sz w:val="28"/>
          <w:szCs w:val="28"/>
        </w:rPr>
      </w:pPr>
      <w:r w:rsidRPr="00DF1C32">
        <w:rPr>
          <w:rFonts w:ascii="Times New Roman" w:eastAsia="Times New Roman" w:hAnsi="Times New Roman" w:cs="Times New Roman"/>
          <w:sz w:val="28"/>
          <w:szCs w:val="28"/>
        </w:rPr>
        <w:t>Правовое регулирование оплаты труда муниципальных служащих,</w:t>
      </w:r>
      <w:r w:rsidRPr="00DF1C32">
        <w:rPr>
          <w:rFonts w:ascii="Times New Roman" w:eastAsia="Times New Roman" w:hAnsi="Times New Roman" w:cs="Times New Roman"/>
          <w:sz w:val="28"/>
          <w:szCs w:val="28"/>
        </w:rPr>
        <w:br/>
        <w:t>депутатов, членов выборных органов местного самоуправления,</w:t>
      </w:r>
      <w:r w:rsidRPr="00DF1C32">
        <w:rPr>
          <w:rFonts w:ascii="Times New Roman" w:eastAsia="Times New Roman" w:hAnsi="Times New Roman" w:cs="Times New Roman"/>
          <w:sz w:val="28"/>
          <w:szCs w:val="28"/>
        </w:rPr>
        <w:br/>
        <w:t>выборных должностных лиц местного самоуправления, осуществляющих</w:t>
      </w:r>
      <w:r w:rsidRPr="00DF1C32">
        <w:rPr>
          <w:rFonts w:ascii="Times New Roman" w:eastAsia="Times New Roman" w:hAnsi="Times New Roman" w:cs="Times New Roman"/>
          <w:sz w:val="28"/>
          <w:szCs w:val="28"/>
        </w:rPr>
        <w:br/>
        <w:t>свои полномочия на постоянной основе, (далее – лица, замещающие</w:t>
      </w:r>
      <w:r w:rsidRPr="00DF1C32">
        <w:rPr>
          <w:rFonts w:ascii="Times New Roman" w:eastAsia="Times New Roman" w:hAnsi="Times New Roman" w:cs="Times New Roman"/>
          <w:sz w:val="28"/>
          <w:szCs w:val="28"/>
        </w:rPr>
        <w:br/>
        <w:t>муниципальные должности) основывается на Конституции Российской</w:t>
      </w:r>
      <w:r w:rsidRPr="00DF1C32">
        <w:rPr>
          <w:rFonts w:ascii="Times New Roman" w:eastAsia="Times New Roman" w:hAnsi="Times New Roman" w:cs="Times New Roman"/>
          <w:sz w:val="28"/>
          <w:szCs w:val="28"/>
        </w:rPr>
        <w:br/>
        <w:t>Федерации, федеральных законах, актах федеральных органов власти,</w:t>
      </w:r>
      <w:r w:rsidRPr="00DF1C32">
        <w:rPr>
          <w:rFonts w:ascii="Times New Roman" w:eastAsia="Times New Roman" w:hAnsi="Times New Roman" w:cs="Times New Roman"/>
          <w:sz w:val="28"/>
          <w:szCs w:val="28"/>
        </w:rPr>
        <w:br/>
        <w:t>законах субъектов Российской Федерации, актах органов власти субъектов</w:t>
      </w:r>
      <w:r w:rsidRPr="00DF1C32">
        <w:rPr>
          <w:rFonts w:ascii="Times New Roman" w:eastAsia="Times New Roman" w:hAnsi="Times New Roman" w:cs="Times New Roman"/>
          <w:sz w:val="28"/>
          <w:szCs w:val="28"/>
        </w:rPr>
        <w:br/>
        <w:t>Российской Федерации, уставе муниципального образования и иных муниципальных правовых актах.</w:t>
      </w:r>
    </w:p>
    <w:p w:rsidR="00DA0374" w:rsidRPr="00DA0374" w:rsidRDefault="00DA0374" w:rsidP="00B054B4">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Согласно пункту 4 статьи 86 Бюджетного кодекса Российской</w:t>
      </w:r>
      <w:r w:rsidRPr="00DA0374">
        <w:rPr>
          <w:rFonts w:ascii="Times New Roman" w:eastAsia="Times New Roman" w:hAnsi="Times New Roman" w:cs="Times New Roman"/>
          <w:sz w:val="28"/>
          <w:szCs w:val="28"/>
        </w:rPr>
        <w:br/>
        <w:t>Федерации органы местного самоуправления самостоятельно определяют</w:t>
      </w:r>
      <w:r w:rsidRPr="00DA0374">
        <w:rPr>
          <w:rFonts w:ascii="Times New Roman" w:eastAsia="Times New Roman" w:hAnsi="Times New Roman" w:cs="Times New Roman"/>
          <w:sz w:val="28"/>
          <w:szCs w:val="28"/>
        </w:rPr>
        <w:br/>
        <w:t>размеры и условия оплаты труда депутатов, выборных должностных</w:t>
      </w:r>
      <w:r w:rsidRPr="00DA0374">
        <w:rPr>
          <w:rFonts w:ascii="Times New Roman" w:eastAsia="Times New Roman" w:hAnsi="Times New Roman" w:cs="Times New Roman"/>
          <w:sz w:val="28"/>
          <w:szCs w:val="28"/>
        </w:rPr>
        <w:br/>
        <w:t xml:space="preserve">лиц местного самоуправления, осуществляющих свои полномочия </w:t>
      </w:r>
      <w:r w:rsidRPr="00DA0374">
        <w:rPr>
          <w:rFonts w:ascii="Times New Roman" w:eastAsia="Times New Roman" w:hAnsi="Times New Roman" w:cs="Times New Roman"/>
          <w:sz w:val="28"/>
          <w:szCs w:val="28"/>
        </w:rPr>
        <w:br/>
        <w:t>на постоянной основе, муниципальных служащих, соблюдая при этом</w:t>
      </w:r>
      <w:r w:rsidRPr="00DA0374">
        <w:rPr>
          <w:rFonts w:ascii="Times New Roman" w:eastAsia="Times New Roman" w:hAnsi="Times New Roman" w:cs="Times New Roman"/>
          <w:sz w:val="28"/>
          <w:szCs w:val="28"/>
        </w:rPr>
        <w:br/>
        <w:t>требования, установленные пунктом 2 статьи 136 Бюджетного кодекса</w:t>
      </w:r>
      <w:r w:rsidRPr="00DA0374">
        <w:rPr>
          <w:rFonts w:ascii="Times New Roman" w:eastAsia="Times New Roman" w:hAnsi="Times New Roman" w:cs="Times New Roman"/>
          <w:sz w:val="28"/>
          <w:szCs w:val="28"/>
        </w:rPr>
        <w:br/>
        <w:t>Российской Федерации.</w:t>
      </w:r>
    </w:p>
    <w:p w:rsidR="00DA0374" w:rsidRPr="00DA0374" w:rsidRDefault="00DA0374" w:rsidP="00B054B4">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Для муниципальных служащих общие принципы оплаты труда</w:t>
      </w:r>
      <w:r w:rsidRPr="00DA0374">
        <w:rPr>
          <w:rFonts w:ascii="Times New Roman" w:eastAsia="Times New Roman" w:hAnsi="Times New Roman" w:cs="Times New Roman"/>
          <w:sz w:val="28"/>
          <w:szCs w:val="28"/>
        </w:rPr>
        <w:br/>
        <w:t xml:space="preserve">определяются Федеральным законом от 02.03.2007 № 25-ФЗ </w:t>
      </w:r>
      <w:r w:rsidRPr="00DA0374">
        <w:rPr>
          <w:rFonts w:ascii="Times New Roman" w:eastAsia="Times New Roman" w:hAnsi="Times New Roman" w:cs="Times New Roman"/>
          <w:sz w:val="28"/>
          <w:szCs w:val="28"/>
        </w:rPr>
        <w:br/>
        <w:t>«О муниципальной службе в Российской Федерации» (далее – Федеральный</w:t>
      </w:r>
      <w:r w:rsidRPr="00DA0374">
        <w:rPr>
          <w:rFonts w:ascii="Times New Roman" w:eastAsia="Times New Roman" w:hAnsi="Times New Roman" w:cs="Times New Roman"/>
          <w:sz w:val="28"/>
          <w:szCs w:val="28"/>
        </w:rPr>
        <w:br/>
        <w:t>закон № 25-ФЗ).</w:t>
      </w:r>
    </w:p>
    <w:p w:rsidR="00DA0374" w:rsidRPr="00DA0374" w:rsidRDefault="00DA0374" w:rsidP="00B054B4">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На уровне Красноярского края к актам, регулирующим оплату труда</w:t>
      </w:r>
      <w:r w:rsidRPr="00DA0374">
        <w:rPr>
          <w:rFonts w:ascii="Times New Roman" w:eastAsia="Times New Roman" w:hAnsi="Times New Roman" w:cs="Times New Roman"/>
          <w:sz w:val="28"/>
          <w:szCs w:val="28"/>
        </w:rPr>
        <w:br/>
        <w:t>лиц, замещающих муниципальные должности, муниципальных служащих,</w:t>
      </w:r>
      <w:r w:rsidRPr="00DA0374">
        <w:rPr>
          <w:rFonts w:ascii="Times New Roman" w:eastAsia="Times New Roman" w:hAnsi="Times New Roman" w:cs="Times New Roman"/>
          <w:sz w:val="28"/>
          <w:szCs w:val="28"/>
        </w:rPr>
        <w:br/>
        <w:t>относятся:</w:t>
      </w:r>
    </w:p>
    <w:p w:rsidR="00DA0374" w:rsidRPr="00DA0374" w:rsidRDefault="00DA0374" w:rsidP="00B054B4">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Закон Красноярского края от 26.06.2008 № 6-1832 «О гарантиях</w:t>
      </w:r>
      <w:r w:rsidRPr="00DA0374">
        <w:rPr>
          <w:rFonts w:ascii="Times New Roman" w:eastAsia="Times New Roman" w:hAnsi="Times New Roman" w:cs="Times New Roman"/>
          <w:sz w:val="28"/>
          <w:szCs w:val="28"/>
        </w:rPr>
        <w:br/>
        <w:t>осуществления полномочий депутата, члена выборного органа</w:t>
      </w:r>
      <w:r w:rsidRPr="00DA0374">
        <w:rPr>
          <w:rFonts w:ascii="Times New Roman" w:eastAsia="Times New Roman" w:hAnsi="Times New Roman" w:cs="Times New Roman"/>
          <w:sz w:val="28"/>
          <w:szCs w:val="28"/>
        </w:rPr>
        <w:br/>
        <w:t>местного самоуправления, выборного должностного лица местного</w:t>
      </w:r>
      <w:r w:rsidRPr="00DA0374">
        <w:rPr>
          <w:rFonts w:ascii="Times New Roman" w:eastAsia="Times New Roman" w:hAnsi="Times New Roman" w:cs="Times New Roman"/>
          <w:sz w:val="28"/>
          <w:szCs w:val="28"/>
        </w:rPr>
        <w:br/>
        <w:t>самоуправления в Красноярском крае» (далее – Закон края № 6-1832);</w:t>
      </w:r>
    </w:p>
    <w:p w:rsidR="00DA0374" w:rsidRPr="00DA0374" w:rsidRDefault="00DA0374" w:rsidP="00DF1C32">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lastRenderedPageBreak/>
        <w:t xml:space="preserve">Закон Красноярского края от 24.04.2008 № 5-1565 </w:t>
      </w:r>
      <w:r w:rsidRPr="00DA0374">
        <w:rPr>
          <w:rFonts w:ascii="Times New Roman" w:eastAsia="Times New Roman" w:hAnsi="Times New Roman" w:cs="Times New Roman"/>
          <w:sz w:val="28"/>
          <w:szCs w:val="28"/>
        </w:rPr>
        <w:br/>
        <w:t xml:space="preserve">«Об особенностях правового регулирования муниципальной службы </w:t>
      </w:r>
      <w:r w:rsidRPr="00DA0374">
        <w:rPr>
          <w:rFonts w:ascii="Times New Roman" w:eastAsia="Times New Roman" w:hAnsi="Times New Roman" w:cs="Times New Roman"/>
          <w:sz w:val="28"/>
          <w:szCs w:val="28"/>
        </w:rPr>
        <w:br/>
        <w:t>в Красноярском крае» (далее – Закон края № 5-1565);</w:t>
      </w:r>
    </w:p>
    <w:p w:rsidR="00DA0374" w:rsidRPr="00DA0374" w:rsidRDefault="00DA0374" w:rsidP="00DF1C32">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постановление Совета администрации Красноярского края </w:t>
      </w:r>
      <w:r w:rsidRPr="00DA0374">
        <w:rPr>
          <w:rFonts w:ascii="Times New Roman" w:eastAsia="Times New Roman" w:hAnsi="Times New Roman" w:cs="Times New Roman"/>
          <w:sz w:val="28"/>
          <w:szCs w:val="28"/>
        </w:rPr>
        <w:br/>
        <w:t xml:space="preserve">от 29.12.2007 № 512-п «О нормативах формирования расходов </w:t>
      </w:r>
      <w:r w:rsidRPr="00DA0374">
        <w:rPr>
          <w:rFonts w:ascii="Times New Roman" w:eastAsia="Times New Roman" w:hAnsi="Times New Roman" w:cs="Times New Roman"/>
          <w:sz w:val="28"/>
          <w:szCs w:val="28"/>
        </w:rPr>
        <w:br/>
        <w:t>на оплату труда депутатов, выборных должностных лиц местного</w:t>
      </w:r>
      <w:r w:rsidRPr="00DA0374">
        <w:rPr>
          <w:rFonts w:ascii="Times New Roman" w:eastAsia="Times New Roman" w:hAnsi="Times New Roman" w:cs="Times New Roman"/>
          <w:sz w:val="28"/>
          <w:szCs w:val="28"/>
        </w:rPr>
        <w:br/>
        <w:t>самоуправления, осуществляющих свои полномочия на постоянной</w:t>
      </w:r>
      <w:r w:rsidRPr="00DA0374">
        <w:rPr>
          <w:rFonts w:ascii="Times New Roman" w:eastAsia="Times New Roman" w:hAnsi="Times New Roman" w:cs="Times New Roman"/>
          <w:sz w:val="28"/>
          <w:szCs w:val="28"/>
        </w:rPr>
        <w:br/>
        <w:t xml:space="preserve">основе, лиц, замещающих иные муниципальные должности, </w:t>
      </w:r>
      <w:r w:rsidRPr="00DA0374">
        <w:rPr>
          <w:rFonts w:ascii="Times New Roman" w:eastAsia="Times New Roman" w:hAnsi="Times New Roman" w:cs="Times New Roman"/>
          <w:sz w:val="28"/>
          <w:szCs w:val="28"/>
        </w:rPr>
        <w:br/>
        <w:t>и муниципальных служащих» (далее – постановление № 512-п).</w:t>
      </w:r>
    </w:p>
    <w:p w:rsidR="00DA0374" w:rsidRPr="00DA0374" w:rsidRDefault="00DA0374" w:rsidP="00DF1C32">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На местном уровне оплата труда лиц, замещающих муниципальные</w:t>
      </w:r>
      <w:r w:rsidRPr="00DA0374">
        <w:rPr>
          <w:rFonts w:ascii="Times New Roman" w:eastAsia="Times New Roman" w:hAnsi="Times New Roman" w:cs="Times New Roman"/>
          <w:sz w:val="28"/>
          <w:szCs w:val="28"/>
        </w:rPr>
        <w:br/>
        <w:t>должности, муниципальных служащих регулируется Уставом муниципального образования, решениями представительного органа муниципального образования, иными муниципальными правовыми актами органов местного самоуправления.</w:t>
      </w:r>
    </w:p>
    <w:p w:rsidR="00DA0374" w:rsidRPr="00DA0374" w:rsidRDefault="00DA0374" w:rsidP="00DF1C32">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Согласно пункту 2 статьи 136 Бюджетного кодекса Российской</w:t>
      </w:r>
      <w:r w:rsidRPr="00DA0374">
        <w:rPr>
          <w:rFonts w:ascii="Times New Roman" w:eastAsia="Times New Roman" w:hAnsi="Times New Roman" w:cs="Times New Roman"/>
          <w:sz w:val="28"/>
          <w:szCs w:val="28"/>
        </w:rPr>
        <w:br/>
        <w:t>Федерации муниципальные образования, в бюджетах которых</w:t>
      </w:r>
      <w:r w:rsidRPr="00DA0374">
        <w:rPr>
          <w:rFonts w:ascii="Times New Roman" w:eastAsia="Times New Roman" w:hAnsi="Times New Roman" w:cs="Times New Roman"/>
          <w:sz w:val="28"/>
          <w:szCs w:val="28"/>
        </w:rPr>
        <w:br/>
        <w:t>доля дотаций из других бюджетов бюджетной системы Российской</w:t>
      </w:r>
      <w:r w:rsidRPr="00DA0374">
        <w:rPr>
          <w:rFonts w:ascii="Times New Roman" w:eastAsia="Times New Roman" w:hAnsi="Times New Roman" w:cs="Times New Roman"/>
          <w:sz w:val="28"/>
          <w:szCs w:val="28"/>
        </w:rPr>
        <w:br/>
        <w:t>Федерации и (или) налоговых доходов по дополнительным нормативам</w:t>
      </w:r>
      <w:r w:rsidRPr="00DA0374">
        <w:rPr>
          <w:rFonts w:ascii="Times New Roman" w:eastAsia="Times New Roman" w:hAnsi="Times New Roman" w:cs="Times New Roman"/>
          <w:sz w:val="28"/>
          <w:szCs w:val="28"/>
        </w:rPr>
        <w:br/>
        <w:t>отчислений в размере, не превышающем расчетного объема дотации</w:t>
      </w:r>
      <w:r w:rsidRPr="00DA0374">
        <w:rPr>
          <w:rFonts w:ascii="Times New Roman" w:eastAsia="Times New Roman" w:hAnsi="Times New Roman" w:cs="Times New Roman"/>
          <w:sz w:val="28"/>
          <w:szCs w:val="28"/>
        </w:rPr>
        <w:br/>
        <w:t>на выравнивание бюджетной обеспеченности (части расчетного</w:t>
      </w:r>
      <w:r w:rsidRPr="00DA0374">
        <w:rPr>
          <w:rFonts w:ascii="Times New Roman" w:eastAsia="Times New Roman" w:hAnsi="Times New Roman" w:cs="Times New Roman"/>
          <w:sz w:val="28"/>
          <w:szCs w:val="28"/>
        </w:rPr>
        <w:br/>
        <w:t>объема дотации), замененной дополнительными нормативами</w:t>
      </w:r>
      <w:r w:rsidRPr="00DA0374">
        <w:rPr>
          <w:rFonts w:ascii="Times New Roman" w:eastAsia="Times New Roman" w:hAnsi="Times New Roman" w:cs="Times New Roman"/>
          <w:sz w:val="28"/>
          <w:szCs w:val="28"/>
        </w:rPr>
        <w:br/>
        <w:t>отчислений, в течение двух из трех последних отчетных финансовых</w:t>
      </w:r>
      <w:r w:rsidRPr="00DA0374">
        <w:rPr>
          <w:rFonts w:ascii="Times New Roman" w:eastAsia="Times New Roman" w:hAnsi="Times New Roman" w:cs="Times New Roman"/>
          <w:sz w:val="28"/>
          <w:szCs w:val="28"/>
        </w:rPr>
        <w:br/>
        <w:t>лет превышала 5 процентов собственных доходов местного бюджета,</w:t>
      </w:r>
      <w:r w:rsidRPr="00DA0374">
        <w:rPr>
          <w:rFonts w:ascii="Times New Roman" w:eastAsia="Times New Roman" w:hAnsi="Times New Roman" w:cs="Times New Roman"/>
          <w:sz w:val="28"/>
          <w:szCs w:val="28"/>
        </w:rPr>
        <w:br/>
        <w:t>начиная с очередного финансового года, не имеют права превышать</w:t>
      </w:r>
      <w:r w:rsidRPr="00DA0374">
        <w:rPr>
          <w:rFonts w:ascii="Times New Roman" w:eastAsia="Times New Roman" w:hAnsi="Times New Roman" w:cs="Times New Roman"/>
          <w:sz w:val="28"/>
          <w:szCs w:val="28"/>
        </w:rPr>
        <w:br/>
        <w:t>установленные высшим исполнительным органом государственной</w:t>
      </w:r>
      <w:r w:rsidRPr="00DA0374">
        <w:rPr>
          <w:rFonts w:ascii="Times New Roman" w:eastAsia="Times New Roman" w:hAnsi="Times New Roman" w:cs="Times New Roman"/>
          <w:sz w:val="28"/>
          <w:szCs w:val="28"/>
        </w:rPr>
        <w:br/>
        <w:t>власти субъекта Российской Федерации нормативы формирования</w:t>
      </w:r>
      <w:r w:rsidRPr="00DA0374">
        <w:rPr>
          <w:rFonts w:ascii="Times New Roman" w:eastAsia="Times New Roman" w:hAnsi="Times New Roman" w:cs="Times New Roman"/>
          <w:sz w:val="28"/>
          <w:szCs w:val="28"/>
        </w:rPr>
        <w:br/>
        <w:t>расходов на оплату труда депутатов, выборных должностных лиц</w:t>
      </w:r>
      <w:r w:rsidRPr="00DA0374">
        <w:rPr>
          <w:rFonts w:ascii="Times New Roman" w:eastAsia="Times New Roman" w:hAnsi="Times New Roman" w:cs="Times New Roman"/>
          <w:sz w:val="28"/>
          <w:szCs w:val="28"/>
        </w:rPr>
        <w:br/>
        <w:t xml:space="preserve">местного самоуправления, осуществляющих свои полномочия </w:t>
      </w:r>
      <w:r w:rsidRPr="00DA0374">
        <w:rPr>
          <w:rFonts w:ascii="Times New Roman" w:eastAsia="Times New Roman" w:hAnsi="Times New Roman" w:cs="Times New Roman"/>
          <w:sz w:val="28"/>
          <w:szCs w:val="28"/>
        </w:rPr>
        <w:br/>
        <w:t>на постоянной основе, муниципальных служащих и (или) содержание</w:t>
      </w:r>
      <w:r w:rsidRPr="00DA0374">
        <w:rPr>
          <w:rFonts w:ascii="Times New Roman" w:eastAsia="Times New Roman" w:hAnsi="Times New Roman" w:cs="Times New Roman"/>
          <w:sz w:val="28"/>
          <w:szCs w:val="28"/>
        </w:rPr>
        <w:br/>
        <w:t>органов местного самоуправления.</w:t>
      </w:r>
    </w:p>
    <w:p w:rsidR="00DA0374" w:rsidRPr="00DA0374" w:rsidRDefault="00DA0374" w:rsidP="00DF1C32">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В Красноярском крае указанные нормативы установлены</w:t>
      </w:r>
      <w:r w:rsidRPr="00DA0374">
        <w:rPr>
          <w:rFonts w:ascii="Times New Roman" w:eastAsia="Times New Roman" w:hAnsi="Times New Roman" w:cs="Times New Roman"/>
          <w:sz w:val="28"/>
          <w:szCs w:val="28"/>
        </w:rPr>
        <w:br/>
        <w:t>постановлением № 512-п в виде предельного размера фонда оплаты</w:t>
      </w:r>
      <w:r w:rsidRPr="00DA0374">
        <w:rPr>
          <w:rFonts w:ascii="Times New Roman" w:eastAsia="Times New Roman" w:hAnsi="Times New Roman" w:cs="Times New Roman"/>
          <w:sz w:val="28"/>
          <w:szCs w:val="28"/>
        </w:rPr>
        <w:br/>
        <w:t>труда депутатов, выборных должностных лиц местного самоуправления,</w:t>
      </w:r>
      <w:r w:rsidRPr="00DA0374">
        <w:rPr>
          <w:rFonts w:ascii="Calibri" w:eastAsia="Times New Roman" w:hAnsi="Calibri" w:cs="Times New Roman"/>
          <w:sz w:val="28"/>
          <w:szCs w:val="28"/>
        </w:rPr>
        <w:t xml:space="preserve"> </w:t>
      </w:r>
      <w:r w:rsidRPr="00DA0374">
        <w:rPr>
          <w:rFonts w:ascii="Times New Roman" w:eastAsia="Times New Roman" w:hAnsi="Times New Roman" w:cs="Times New Roman"/>
          <w:sz w:val="28"/>
          <w:szCs w:val="28"/>
        </w:rPr>
        <w:t>осуществляющих свои полномочия на постоянной основе, лиц, замещающих иные муниципальные должности, и муниципальных служащих.</w:t>
      </w:r>
    </w:p>
    <w:p w:rsidR="00DA0374" w:rsidRPr="00DA0374" w:rsidRDefault="00DA0374" w:rsidP="00DF1C32">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Установление данного норматива осуществляется с использованием</w:t>
      </w:r>
      <w:r w:rsidRPr="00DA0374">
        <w:rPr>
          <w:rFonts w:ascii="Times New Roman" w:eastAsia="Times New Roman" w:hAnsi="Times New Roman" w:cs="Times New Roman"/>
          <w:sz w:val="28"/>
          <w:szCs w:val="28"/>
        </w:rPr>
        <w:br/>
        <w:t xml:space="preserve">дифференцированного подхода по видам муниципальных образований </w:t>
      </w:r>
      <w:r w:rsidRPr="00DA0374">
        <w:rPr>
          <w:rFonts w:ascii="Times New Roman" w:eastAsia="Times New Roman" w:hAnsi="Times New Roman" w:cs="Times New Roman"/>
          <w:sz w:val="28"/>
          <w:szCs w:val="28"/>
        </w:rPr>
        <w:br/>
        <w:t>с учетом отнесения их к группам в зависимости от численности населения.</w:t>
      </w:r>
    </w:p>
    <w:p w:rsidR="00DA0374" w:rsidRPr="00DA0374" w:rsidRDefault="00DA0374" w:rsidP="00DF1C32">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Так, в целях расчета предельного размера фонда оплаты труда</w:t>
      </w:r>
      <w:r w:rsidRPr="00DA0374">
        <w:rPr>
          <w:rFonts w:ascii="Times New Roman" w:eastAsia="Times New Roman" w:hAnsi="Times New Roman" w:cs="Times New Roman"/>
          <w:sz w:val="28"/>
          <w:szCs w:val="28"/>
        </w:rPr>
        <w:br/>
        <w:t>муниципальные образования Красноярского края распределяются на 8 групп, в зависимости от численности населения:</w:t>
      </w:r>
    </w:p>
    <w:p w:rsidR="00DA0374" w:rsidRPr="00DA0374" w:rsidRDefault="00DA0374" w:rsidP="00DF1C32">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I группа - городские округа с численностью населения свыше 500</w:t>
      </w:r>
      <w:r w:rsidRPr="00DA0374">
        <w:rPr>
          <w:rFonts w:ascii="Times New Roman" w:eastAsia="Times New Roman" w:hAnsi="Times New Roman" w:cs="Times New Roman"/>
          <w:sz w:val="28"/>
          <w:szCs w:val="28"/>
        </w:rPr>
        <w:br/>
        <w:t>тысяч человек;</w:t>
      </w:r>
    </w:p>
    <w:p w:rsidR="00DA0374" w:rsidRPr="00DA0374" w:rsidRDefault="00DA0374" w:rsidP="00DF1C32">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II группа - городские округа с численностью населения от 150 до 500</w:t>
      </w:r>
      <w:r w:rsidRPr="00DA0374">
        <w:rPr>
          <w:rFonts w:ascii="Times New Roman" w:eastAsia="Times New Roman" w:hAnsi="Times New Roman" w:cs="Times New Roman"/>
          <w:sz w:val="28"/>
          <w:szCs w:val="28"/>
        </w:rPr>
        <w:br/>
        <w:t>тысяч человек;</w:t>
      </w:r>
    </w:p>
    <w:p w:rsidR="00DA0374" w:rsidRPr="00DA0374" w:rsidRDefault="00DA0374" w:rsidP="00DF1C32">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III группа - городские округа с численностью населения от 55 до 150</w:t>
      </w:r>
      <w:r w:rsidRPr="00DA0374">
        <w:rPr>
          <w:rFonts w:ascii="Times New Roman" w:eastAsia="Times New Roman" w:hAnsi="Times New Roman" w:cs="Times New Roman"/>
          <w:sz w:val="28"/>
          <w:szCs w:val="28"/>
        </w:rPr>
        <w:br/>
        <w:t>тысяч человек;</w:t>
      </w:r>
    </w:p>
    <w:p w:rsidR="00DA0374" w:rsidRPr="00DA0374" w:rsidRDefault="00DA0374" w:rsidP="00DF1C32">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lastRenderedPageBreak/>
        <w:t>IV группа - городские округа и муниципальные районы с численностью</w:t>
      </w:r>
      <w:r w:rsidRPr="00DA0374">
        <w:rPr>
          <w:rFonts w:ascii="Times New Roman" w:eastAsia="Times New Roman" w:hAnsi="Times New Roman" w:cs="Times New Roman"/>
          <w:sz w:val="28"/>
          <w:szCs w:val="28"/>
        </w:rPr>
        <w:br/>
        <w:t>населения от 30 до 55 тысяч человек;</w:t>
      </w:r>
    </w:p>
    <w:p w:rsidR="00DA0374" w:rsidRPr="00DA0374" w:rsidRDefault="00DA0374" w:rsidP="00DF1C32">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V группа - городские округа и муниципальные районы с численностью</w:t>
      </w:r>
      <w:r w:rsidRPr="00DA0374">
        <w:rPr>
          <w:rFonts w:ascii="Times New Roman" w:eastAsia="Times New Roman" w:hAnsi="Times New Roman" w:cs="Times New Roman"/>
          <w:sz w:val="28"/>
          <w:szCs w:val="28"/>
        </w:rPr>
        <w:br/>
        <w:t>населения до 30 тысяч человек;</w:t>
      </w:r>
    </w:p>
    <w:p w:rsidR="00DA0374" w:rsidRPr="00DA0374" w:rsidRDefault="00DA0374" w:rsidP="00DF1C32">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VI группа - сельские и городские поселения с численностью населения</w:t>
      </w:r>
      <w:r w:rsidRPr="00DA0374">
        <w:rPr>
          <w:rFonts w:ascii="Times New Roman" w:eastAsia="Times New Roman" w:hAnsi="Times New Roman" w:cs="Times New Roman"/>
          <w:sz w:val="28"/>
          <w:szCs w:val="28"/>
        </w:rPr>
        <w:br/>
        <w:t>более 10 тысяч человек;</w:t>
      </w:r>
    </w:p>
    <w:p w:rsidR="00DA0374" w:rsidRPr="00DA0374" w:rsidRDefault="00DA0374" w:rsidP="00DF1C32">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VII группа - сельские и городские поселения с численностью населения</w:t>
      </w:r>
      <w:r w:rsidRPr="00DA0374">
        <w:rPr>
          <w:rFonts w:ascii="Times New Roman" w:eastAsia="Times New Roman" w:hAnsi="Times New Roman" w:cs="Times New Roman"/>
          <w:sz w:val="28"/>
          <w:szCs w:val="28"/>
        </w:rPr>
        <w:br/>
        <w:t>от 5 до 10 тысяч человек;</w:t>
      </w:r>
    </w:p>
    <w:p w:rsidR="00DA0374" w:rsidRPr="00DA0374" w:rsidRDefault="00DA0374" w:rsidP="00DF1C32">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VIII группа - сельские и городские поселения с численностью</w:t>
      </w:r>
      <w:r w:rsidRPr="00DA0374">
        <w:rPr>
          <w:rFonts w:ascii="Times New Roman" w:eastAsia="Times New Roman" w:hAnsi="Times New Roman" w:cs="Times New Roman"/>
          <w:sz w:val="28"/>
          <w:szCs w:val="28"/>
        </w:rPr>
        <w:br/>
        <w:t>населения до 5 тысяч человек.</w:t>
      </w:r>
    </w:p>
    <w:p w:rsidR="00DA0374" w:rsidRPr="00DA0374" w:rsidRDefault="00DA0374" w:rsidP="00DF1C32">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Среднемесячный базовый должностной оклад для расчета</w:t>
      </w:r>
      <w:r w:rsidRPr="00DA0374">
        <w:rPr>
          <w:rFonts w:ascii="Times New Roman" w:eastAsia="Times New Roman" w:hAnsi="Times New Roman" w:cs="Times New Roman"/>
          <w:sz w:val="28"/>
          <w:szCs w:val="28"/>
        </w:rPr>
        <w:br/>
        <w:t xml:space="preserve">предельного размера фонда оплаты труда определяется в соответствии </w:t>
      </w:r>
      <w:r w:rsidRPr="00DA0374">
        <w:rPr>
          <w:rFonts w:ascii="Times New Roman" w:eastAsia="Times New Roman" w:hAnsi="Times New Roman" w:cs="Times New Roman"/>
          <w:sz w:val="28"/>
          <w:szCs w:val="28"/>
        </w:rPr>
        <w:br/>
        <w:t>с классификацией муниципальных образований края по группам согласно</w:t>
      </w:r>
      <w:r w:rsidRPr="00DA0374">
        <w:rPr>
          <w:rFonts w:ascii="Times New Roman" w:eastAsia="Times New Roman" w:hAnsi="Times New Roman" w:cs="Times New Roman"/>
          <w:sz w:val="28"/>
          <w:szCs w:val="28"/>
        </w:rPr>
        <w:br/>
        <w:t>Постановлению № 512-п:</w:t>
      </w:r>
    </w:p>
    <w:p w:rsidR="00DA0374" w:rsidRPr="00DA0374" w:rsidRDefault="00DA0374" w:rsidP="00DF1C32">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для муниципальных образований I группы - на уровне предельного</w:t>
      </w:r>
      <w:r w:rsidRPr="00DA0374">
        <w:rPr>
          <w:rFonts w:ascii="Times New Roman" w:eastAsia="Times New Roman" w:hAnsi="Times New Roman" w:cs="Times New Roman"/>
          <w:sz w:val="28"/>
          <w:szCs w:val="28"/>
        </w:rPr>
        <w:br/>
        <w:t>размера должностного оклада по должности «консультант»;</w:t>
      </w:r>
    </w:p>
    <w:p w:rsidR="00DA0374" w:rsidRPr="00DA0374" w:rsidRDefault="00DA0374" w:rsidP="00DF1C32">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для муниципальных образований со II по V группу - на уровне</w:t>
      </w:r>
      <w:r w:rsidRPr="00DA0374">
        <w:rPr>
          <w:rFonts w:ascii="Times New Roman" w:eastAsia="Times New Roman" w:hAnsi="Times New Roman" w:cs="Times New Roman"/>
          <w:sz w:val="28"/>
          <w:szCs w:val="28"/>
        </w:rPr>
        <w:br/>
        <w:t>предельного размера должностного оклада по должности «главный</w:t>
      </w:r>
      <w:r w:rsidRPr="00DA0374">
        <w:rPr>
          <w:rFonts w:ascii="Times New Roman" w:eastAsia="Times New Roman" w:hAnsi="Times New Roman" w:cs="Times New Roman"/>
          <w:sz w:val="28"/>
          <w:szCs w:val="28"/>
        </w:rPr>
        <w:br/>
        <w:t>специалист»;</w:t>
      </w:r>
    </w:p>
    <w:p w:rsidR="00DA0374" w:rsidRPr="00DA0374" w:rsidRDefault="00DA0374" w:rsidP="00DF1C32">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для муниципальных образований с VI по VIII группу - на уровне</w:t>
      </w:r>
      <w:r w:rsidRPr="00DA0374">
        <w:rPr>
          <w:rFonts w:ascii="Times New Roman" w:eastAsia="Times New Roman" w:hAnsi="Times New Roman" w:cs="Times New Roman"/>
          <w:sz w:val="28"/>
          <w:szCs w:val="28"/>
        </w:rPr>
        <w:br/>
        <w:t>предельного размера должностного оклада по должности «ведущий</w:t>
      </w:r>
      <w:r w:rsidRPr="00DA0374">
        <w:rPr>
          <w:rFonts w:ascii="Times New Roman" w:eastAsia="Times New Roman" w:hAnsi="Times New Roman" w:cs="Times New Roman"/>
          <w:sz w:val="28"/>
          <w:szCs w:val="28"/>
        </w:rPr>
        <w:br/>
        <w:t>специалист» с коэффициентом 1,08.</w:t>
      </w:r>
    </w:p>
    <w:p w:rsidR="00DA0374" w:rsidRPr="00DA0374" w:rsidRDefault="00DA0374" w:rsidP="00DF1C32">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Кроме того, в отношении муниципальных образований,</w:t>
      </w:r>
      <w:r w:rsidRPr="00DA0374">
        <w:rPr>
          <w:rFonts w:ascii="Times New Roman" w:eastAsia="Times New Roman" w:hAnsi="Times New Roman" w:cs="Times New Roman"/>
          <w:sz w:val="28"/>
          <w:szCs w:val="28"/>
        </w:rPr>
        <w:br/>
        <w:t>расположенных на территории муниципальных районов, площадь</w:t>
      </w:r>
      <w:r w:rsidRPr="00DA0374">
        <w:rPr>
          <w:rFonts w:ascii="Times New Roman" w:eastAsia="Times New Roman" w:hAnsi="Times New Roman" w:cs="Times New Roman"/>
          <w:sz w:val="28"/>
          <w:szCs w:val="28"/>
        </w:rPr>
        <w:br/>
        <w:t>которых превышает 800 тыс. кв. км, и муниципальных образований,</w:t>
      </w:r>
      <w:r w:rsidRPr="00DA0374">
        <w:rPr>
          <w:rFonts w:ascii="Times New Roman" w:eastAsia="Times New Roman" w:hAnsi="Times New Roman" w:cs="Times New Roman"/>
          <w:sz w:val="28"/>
          <w:szCs w:val="28"/>
        </w:rPr>
        <w:br/>
        <w:t>расположенных на территории муниципальных районов с плотностью</w:t>
      </w:r>
      <w:r w:rsidRPr="00DA0374">
        <w:rPr>
          <w:rFonts w:ascii="Times New Roman" w:eastAsia="Times New Roman" w:hAnsi="Times New Roman" w:cs="Times New Roman"/>
          <w:sz w:val="28"/>
          <w:szCs w:val="28"/>
        </w:rPr>
        <w:br/>
        <w:t>населения менее 0,025 человека на 1 кв. км, предельный размер фонда</w:t>
      </w:r>
      <w:r w:rsidRPr="00DA0374">
        <w:rPr>
          <w:rFonts w:ascii="Times New Roman" w:eastAsia="Times New Roman" w:hAnsi="Times New Roman" w:cs="Times New Roman"/>
          <w:sz w:val="28"/>
          <w:szCs w:val="28"/>
        </w:rPr>
        <w:br/>
        <w:t xml:space="preserve">оплаты труда увеличивается на объем средств, необходимых для финансового обеспечения увеличения ежемесячного денежного поощрения выборных должностных лиц и лиц, замещающих иные муниципальные должности, </w:t>
      </w:r>
      <w:r w:rsidR="00794684">
        <w:rPr>
          <w:rFonts w:ascii="Times New Roman" w:eastAsia="Times New Roman" w:hAnsi="Times New Roman" w:cs="Times New Roman"/>
          <w:sz w:val="28"/>
          <w:szCs w:val="28"/>
        </w:rPr>
        <w:br/>
      </w:r>
      <w:r w:rsidRPr="00DA0374">
        <w:rPr>
          <w:rFonts w:ascii="Times New Roman" w:eastAsia="Times New Roman" w:hAnsi="Times New Roman" w:cs="Times New Roman"/>
          <w:sz w:val="28"/>
          <w:szCs w:val="28"/>
        </w:rPr>
        <w:t xml:space="preserve">и муниципальных служащих указанных муниципальных образований </w:t>
      </w:r>
      <w:r w:rsidR="00794684">
        <w:rPr>
          <w:rFonts w:ascii="Times New Roman" w:eastAsia="Times New Roman" w:hAnsi="Times New Roman" w:cs="Times New Roman"/>
          <w:sz w:val="28"/>
          <w:szCs w:val="28"/>
        </w:rPr>
        <w:br/>
      </w:r>
      <w:r w:rsidRPr="00DA0374">
        <w:rPr>
          <w:rFonts w:ascii="Times New Roman" w:eastAsia="Times New Roman" w:hAnsi="Times New Roman" w:cs="Times New Roman"/>
          <w:sz w:val="28"/>
          <w:szCs w:val="28"/>
        </w:rPr>
        <w:t>и увеличения единовременной выплаты при предоставлении ежегодного оплачиваемого отпуска муниципальным служащим. Объем средств, предусматриваемый на указанные цели, выделяется в бюджете муниципальных образований отдельной целевой статьей и не может быть использован на иные цели.</w:t>
      </w:r>
    </w:p>
    <w:p w:rsidR="00DA0374" w:rsidRPr="00DA0374" w:rsidRDefault="00DA0374" w:rsidP="00DF1C32">
      <w:pPr>
        <w:spacing w:after="0" w:line="240" w:lineRule="auto"/>
        <w:ind w:firstLine="709"/>
        <w:jc w:val="both"/>
        <w:rPr>
          <w:rFonts w:ascii="Times New Roman" w:eastAsia="Calibri" w:hAnsi="Times New Roman" w:cs="Times New Roman"/>
          <w:sz w:val="28"/>
          <w:szCs w:val="28"/>
        </w:rPr>
      </w:pPr>
      <w:r w:rsidRPr="00DA0374">
        <w:rPr>
          <w:rFonts w:ascii="Times New Roman" w:eastAsia="Calibri" w:hAnsi="Times New Roman" w:cs="Times New Roman"/>
          <w:sz w:val="28"/>
          <w:szCs w:val="28"/>
        </w:rPr>
        <w:t>Согласно информации Красноярскстата начисленная среднемесячная заработная плата в Красноярском крае в 2019 году составила </w:t>
      </w:r>
      <w:r w:rsidRPr="00DA0374">
        <w:rPr>
          <w:rFonts w:ascii="Times New Roman" w:eastAsia="Calibri" w:hAnsi="Times New Roman" w:cs="Times New Roman"/>
          <w:bCs/>
          <w:sz w:val="28"/>
          <w:szCs w:val="28"/>
        </w:rPr>
        <w:t>49 453</w:t>
      </w:r>
      <w:r w:rsidRPr="00DA0374">
        <w:rPr>
          <w:rFonts w:ascii="Times New Roman" w:eastAsia="Calibri" w:hAnsi="Times New Roman" w:cs="Times New Roman"/>
          <w:sz w:val="28"/>
          <w:szCs w:val="28"/>
        </w:rPr>
        <w:t> рубля.</w:t>
      </w:r>
    </w:p>
    <w:p w:rsidR="00DA0374" w:rsidRDefault="00DA0374" w:rsidP="00DF1C32">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По информации, представленной органами местного самоуправления 37 муниципальных районов и 16 городских округов Красноярского края, Советом подготовлена обобщенная информация о среднемесячной начисленной заработной плате (без социальных выплат) следующих групп должностей: </w:t>
      </w:r>
    </w:p>
    <w:p w:rsidR="00BB7AEB" w:rsidRPr="00DA0374" w:rsidRDefault="00BB7AEB" w:rsidP="00DF1C32">
      <w:pPr>
        <w:spacing w:after="0" w:line="240" w:lineRule="auto"/>
        <w:ind w:firstLine="709"/>
        <w:jc w:val="both"/>
        <w:rPr>
          <w:rFonts w:ascii="Times New Roman" w:eastAsia="Calibri" w:hAnsi="Times New Roman" w:cs="Times New Roman"/>
          <w:sz w:val="28"/>
          <w:szCs w:val="28"/>
          <w:lang w:eastAsia="en-US"/>
        </w:rPr>
      </w:pPr>
    </w:p>
    <w:p w:rsidR="00E0153F" w:rsidRDefault="00E0153F" w:rsidP="00DF1C32">
      <w:pPr>
        <w:spacing w:after="0" w:line="240" w:lineRule="auto"/>
        <w:ind w:firstLine="709"/>
        <w:jc w:val="both"/>
        <w:rPr>
          <w:rFonts w:ascii="Times New Roman" w:eastAsia="Calibri" w:hAnsi="Times New Roman" w:cs="Times New Roman"/>
          <w:sz w:val="28"/>
          <w:szCs w:val="28"/>
          <w:lang w:eastAsia="en-US"/>
        </w:rPr>
      </w:pPr>
    </w:p>
    <w:p w:rsidR="00E0153F" w:rsidRDefault="00E0153F" w:rsidP="00DF1C32">
      <w:pPr>
        <w:spacing w:after="0" w:line="240" w:lineRule="auto"/>
        <w:ind w:firstLine="709"/>
        <w:jc w:val="both"/>
        <w:rPr>
          <w:rFonts w:ascii="Times New Roman" w:eastAsia="Calibri" w:hAnsi="Times New Roman" w:cs="Times New Roman"/>
          <w:sz w:val="28"/>
          <w:szCs w:val="28"/>
          <w:lang w:eastAsia="en-US"/>
        </w:rPr>
      </w:pPr>
    </w:p>
    <w:p w:rsidR="00DA0374" w:rsidRPr="00DA0374" w:rsidRDefault="00DA0374" w:rsidP="00DF1C32">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lastRenderedPageBreak/>
        <w:t xml:space="preserve">глава муниципального образования </w:t>
      </w:r>
      <w:r w:rsidRPr="00DA0374">
        <w:rPr>
          <w:rFonts w:ascii="Times New Roman" w:eastAsia="Calibri" w:hAnsi="Times New Roman" w:cs="Times New Roman"/>
          <w:sz w:val="28"/>
          <w:szCs w:val="28"/>
          <w:lang w:eastAsia="en-US"/>
        </w:rPr>
        <w:tab/>
      </w:r>
      <w:r w:rsidRPr="00DA0374">
        <w:rPr>
          <w:rFonts w:ascii="Times New Roman" w:eastAsia="Calibri" w:hAnsi="Times New Roman" w:cs="Times New Roman"/>
          <w:sz w:val="28"/>
          <w:szCs w:val="28"/>
          <w:lang w:eastAsia="en-US"/>
        </w:rPr>
        <w:tab/>
        <w:t xml:space="preserve">– 80 674 рубля; </w:t>
      </w:r>
    </w:p>
    <w:p w:rsidR="00DA0374" w:rsidRPr="00DA0374" w:rsidRDefault="00DA0374" w:rsidP="00DF1C32">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руководитель структурного подразделения </w:t>
      </w:r>
    </w:p>
    <w:p w:rsidR="00DA0374" w:rsidRPr="00DA0374" w:rsidRDefault="00DA0374" w:rsidP="00DF1C32">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(начальник отдела) местной администрации </w:t>
      </w:r>
      <w:r w:rsidRPr="00DA0374">
        <w:rPr>
          <w:rFonts w:ascii="Times New Roman" w:eastAsia="Calibri" w:hAnsi="Times New Roman" w:cs="Times New Roman"/>
          <w:sz w:val="28"/>
          <w:szCs w:val="28"/>
          <w:lang w:eastAsia="en-US"/>
        </w:rPr>
        <w:tab/>
        <w:t xml:space="preserve">– 48 572 рубля; </w:t>
      </w:r>
    </w:p>
    <w:p w:rsidR="00DA0374" w:rsidRPr="00DA0374" w:rsidRDefault="00DA0374" w:rsidP="00DF1C32">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специалист I категории </w:t>
      </w:r>
      <w:r w:rsidRPr="00DA0374">
        <w:rPr>
          <w:rFonts w:ascii="Times New Roman" w:eastAsia="Calibri" w:hAnsi="Times New Roman" w:cs="Times New Roman"/>
          <w:sz w:val="28"/>
          <w:szCs w:val="28"/>
          <w:lang w:eastAsia="en-US"/>
        </w:rPr>
        <w:tab/>
      </w:r>
      <w:r w:rsidRPr="00DA0374">
        <w:rPr>
          <w:rFonts w:ascii="Times New Roman" w:eastAsia="Calibri" w:hAnsi="Times New Roman" w:cs="Times New Roman"/>
          <w:sz w:val="28"/>
          <w:szCs w:val="28"/>
          <w:lang w:eastAsia="en-US"/>
        </w:rPr>
        <w:tab/>
      </w:r>
      <w:r w:rsidRPr="00DA0374">
        <w:rPr>
          <w:rFonts w:ascii="Times New Roman" w:eastAsia="Calibri" w:hAnsi="Times New Roman" w:cs="Times New Roman"/>
          <w:sz w:val="28"/>
          <w:szCs w:val="28"/>
          <w:lang w:eastAsia="en-US"/>
        </w:rPr>
        <w:tab/>
      </w:r>
      <w:r w:rsidRPr="00DA0374">
        <w:rPr>
          <w:rFonts w:ascii="Times New Roman" w:eastAsia="Calibri" w:hAnsi="Times New Roman" w:cs="Times New Roman"/>
          <w:sz w:val="28"/>
          <w:szCs w:val="28"/>
          <w:lang w:eastAsia="en-US"/>
        </w:rPr>
        <w:tab/>
        <w:t xml:space="preserve">– 26 839 рублей. </w:t>
      </w:r>
    </w:p>
    <w:p w:rsidR="00DF1C32" w:rsidRDefault="00DA0374" w:rsidP="00DA0374">
      <w:pPr>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Результаты мониторинга представлены в таблице</w:t>
      </w:r>
      <w:r w:rsidR="00DF1C32">
        <w:rPr>
          <w:rFonts w:ascii="Times New Roman" w:eastAsia="Calibri" w:hAnsi="Times New Roman" w:cs="Times New Roman"/>
          <w:sz w:val="28"/>
          <w:szCs w:val="28"/>
          <w:lang w:eastAsia="en-US"/>
        </w:rPr>
        <w:t xml:space="preserve"> 9</w:t>
      </w:r>
      <w:r w:rsidRPr="00DA0374">
        <w:rPr>
          <w:rFonts w:ascii="Times New Roman" w:eastAsia="Calibri" w:hAnsi="Times New Roman" w:cs="Times New Roman"/>
          <w:sz w:val="28"/>
          <w:szCs w:val="28"/>
          <w:lang w:eastAsia="en-US"/>
        </w:rPr>
        <w:t>.</w:t>
      </w:r>
    </w:p>
    <w:p w:rsidR="00DA0374" w:rsidRPr="00DA0374" w:rsidRDefault="00DA0374" w:rsidP="00DA0374">
      <w:pPr>
        <w:spacing w:after="0" w:line="240" w:lineRule="auto"/>
        <w:jc w:val="both"/>
        <w:rPr>
          <w:rFonts w:ascii="Times New Roman" w:eastAsia="Calibri" w:hAnsi="Times New Roman" w:cs="Times New Roman"/>
          <w:sz w:val="28"/>
          <w:szCs w:val="28"/>
          <w:lang w:eastAsia="en-US"/>
        </w:rPr>
      </w:pPr>
    </w:p>
    <w:p w:rsidR="00DA0374" w:rsidRPr="00DA0374" w:rsidRDefault="00DA0374" w:rsidP="00DA0374">
      <w:pPr>
        <w:spacing w:after="0" w:line="240" w:lineRule="auto"/>
        <w:jc w:val="right"/>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Таблица</w:t>
      </w:r>
      <w:r w:rsidR="00DF1C32">
        <w:rPr>
          <w:rFonts w:ascii="Times New Roman" w:eastAsia="Calibri" w:hAnsi="Times New Roman" w:cs="Times New Roman"/>
          <w:sz w:val="28"/>
          <w:szCs w:val="28"/>
          <w:lang w:eastAsia="en-US"/>
        </w:rPr>
        <w:t xml:space="preserve"> 9</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66"/>
        <w:gridCol w:w="1297"/>
        <w:gridCol w:w="1297"/>
        <w:gridCol w:w="1235"/>
        <w:gridCol w:w="1176"/>
      </w:tblGrid>
      <w:tr w:rsidR="00DA0374" w:rsidRPr="00DA0374" w:rsidTr="00DA0374">
        <w:trPr>
          <w:cantSplit/>
          <w:trHeight w:val="1795"/>
        </w:trPr>
        <w:tc>
          <w:tcPr>
            <w:tcW w:w="1970" w:type="pct"/>
            <w:shd w:val="clear" w:color="auto" w:fill="auto"/>
            <w:vAlign w:val="center"/>
          </w:tcPr>
          <w:p w:rsidR="00DA0374" w:rsidRPr="00DA0374" w:rsidRDefault="00DA0374" w:rsidP="00DA0374">
            <w:pPr>
              <w:autoSpaceDE w:val="0"/>
              <w:spacing w:after="0" w:line="240" w:lineRule="auto"/>
              <w:jc w:val="center"/>
              <w:rPr>
                <w:rFonts w:ascii="Times New Roman" w:eastAsia="TimesNewRomanPSMT" w:hAnsi="Times New Roman" w:cs="Times New Roman"/>
                <w:sz w:val="24"/>
                <w:szCs w:val="24"/>
                <w:lang w:eastAsia="en-US"/>
              </w:rPr>
            </w:pPr>
          </w:p>
          <w:p w:rsidR="00DA0374" w:rsidRPr="00DA0374" w:rsidRDefault="00DA0374" w:rsidP="00DA0374">
            <w:pPr>
              <w:autoSpaceDE w:val="0"/>
              <w:spacing w:after="0" w:line="240" w:lineRule="auto"/>
              <w:jc w:val="center"/>
              <w:rPr>
                <w:rFonts w:ascii="Times New Roman" w:eastAsia="Times New Roman" w:hAnsi="Times New Roman" w:cs="Times New Roman"/>
                <w:sz w:val="24"/>
                <w:szCs w:val="24"/>
              </w:rPr>
            </w:pPr>
            <w:r w:rsidRPr="00DA0374">
              <w:rPr>
                <w:rFonts w:ascii="Times New Roman" w:eastAsia="Times New Roman" w:hAnsi="Times New Roman" w:cs="Times New Roman"/>
                <w:sz w:val="24"/>
                <w:szCs w:val="24"/>
              </w:rPr>
              <w:t xml:space="preserve">Среднемесячная начисленная заработная плата </w:t>
            </w:r>
            <w:r w:rsidRPr="00DA0374">
              <w:rPr>
                <w:rFonts w:ascii="Times New Roman" w:eastAsia="Times New Roman" w:hAnsi="Times New Roman" w:cs="Times New Roman"/>
                <w:sz w:val="24"/>
                <w:szCs w:val="24"/>
              </w:rPr>
              <w:br/>
              <w:t>(без социальных выплат)</w:t>
            </w:r>
          </w:p>
          <w:p w:rsidR="00DA0374" w:rsidRPr="00DA0374" w:rsidRDefault="00DA0374" w:rsidP="00DA0374">
            <w:pPr>
              <w:autoSpaceDE w:val="0"/>
              <w:spacing w:after="0" w:line="240" w:lineRule="auto"/>
              <w:jc w:val="center"/>
              <w:rPr>
                <w:rFonts w:ascii="Times New Roman" w:eastAsia="TimesNewRomanPSMT" w:hAnsi="Times New Roman" w:cs="Times New Roman"/>
                <w:sz w:val="24"/>
                <w:szCs w:val="24"/>
                <w:lang w:eastAsia="en-US"/>
              </w:rPr>
            </w:pPr>
            <w:r w:rsidRPr="00DA0374">
              <w:rPr>
                <w:rFonts w:ascii="Times New Roman" w:eastAsia="Times New Roman" w:hAnsi="Times New Roman" w:cs="Times New Roman"/>
                <w:sz w:val="24"/>
                <w:szCs w:val="24"/>
              </w:rPr>
              <w:t>2019 год</w:t>
            </w:r>
          </w:p>
        </w:tc>
        <w:tc>
          <w:tcPr>
            <w:tcW w:w="356" w:type="pct"/>
            <w:textDirection w:val="btLr"/>
            <w:vAlign w:val="center"/>
          </w:tcPr>
          <w:p w:rsidR="00DA0374" w:rsidRPr="00DA0374" w:rsidRDefault="00DA0374" w:rsidP="00DA0374">
            <w:pPr>
              <w:autoSpaceDE w:val="0"/>
              <w:spacing w:after="0" w:line="240" w:lineRule="auto"/>
              <w:ind w:right="113"/>
              <w:jc w:val="center"/>
              <w:rPr>
                <w:rFonts w:ascii="Times New Roman" w:eastAsia="TimesNewRomanPSMT" w:hAnsi="Times New Roman" w:cs="Times New Roman"/>
                <w:sz w:val="24"/>
                <w:szCs w:val="24"/>
                <w:lang w:eastAsia="en-US"/>
              </w:rPr>
            </w:pPr>
            <w:r w:rsidRPr="00DA0374">
              <w:rPr>
                <w:rFonts w:ascii="Times New Roman" w:eastAsia="TimesNewRomanPSMT" w:hAnsi="Times New Roman" w:cs="Times New Roman"/>
                <w:sz w:val="24"/>
                <w:szCs w:val="24"/>
                <w:lang w:eastAsia="en-US"/>
              </w:rPr>
              <w:t>Единица измерения</w:t>
            </w:r>
          </w:p>
        </w:tc>
        <w:tc>
          <w:tcPr>
            <w:tcW w:w="693" w:type="pct"/>
            <w:textDirection w:val="btLr"/>
            <w:vAlign w:val="center"/>
          </w:tcPr>
          <w:p w:rsidR="00DA0374" w:rsidRPr="00DA0374" w:rsidRDefault="00DA0374" w:rsidP="00DA0374">
            <w:pPr>
              <w:autoSpaceDE w:val="0"/>
              <w:spacing w:after="0" w:line="240" w:lineRule="auto"/>
              <w:ind w:right="113"/>
              <w:jc w:val="center"/>
              <w:rPr>
                <w:rFonts w:ascii="Times New Roman" w:eastAsia="TimesNewRomanPSMT" w:hAnsi="Times New Roman" w:cs="Times New Roman"/>
                <w:sz w:val="24"/>
                <w:szCs w:val="24"/>
                <w:lang w:eastAsia="en-US"/>
              </w:rPr>
            </w:pPr>
            <w:r w:rsidRPr="00DA0374">
              <w:rPr>
                <w:rFonts w:ascii="Times New Roman" w:eastAsia="TimesNewRomanPSMT" w:hAnsi="Times New Roman" w:cs="Times New Roman"/>
                <w:sz w:val="24"/>
                <w:szCs w:val="24"/>
                <w:lang w:eastAsia="en-US"/>
              </w:rPr>
              <w:t>Городские округа</w:t>
            </w:r>
          </w:p>
        </w:tc>
        <w:tc>
          <w:tcPr>
            <w:tcW w:w="693" w:type="pct"/>
            <w:shd w:val="clear" w:color="auto" w:fill="auto"/>
            <w:textDirection w:val="btLr"/>
            <w:vAlign w:val="center"/>
          </w:tcPr>
          <w:p w:rsidR="00DA0374" w:rsidRPr="00DA0374" w:rsidRDefault="00DA0374" w:rsidP="00DA0374">
            <w:pPr>
              <w:autoSpaceDE w:val="0"/>
              <w:spacing w:after="0" w:line="240" w:lineRule="auto"/>
              <w:ind w:right="113"/>
              <w:jc w:val="center"/>
              <w:rPr>
                <w:rFonts w:ascii="Times New Roman" w:eastAsia="TimesNewRomanPSMT" w:hAnsi="Times New Roman" w:cs="Times New Roman"/>
                <w:sz w:val="24"/>
                <w:szCs w:val="24"/>
                <w:lang w:eastAsia="en-US"/>
              </w:rPr>
            </w:pPr>
            <w:r w:rsidRPr="00DA0374">
              <w:rPr>
                <w:rFonts w:ascii="Times New Roman" w:eastAsia="TimesNewRomanPSMT" w:hAnsi="Times New Roman" w:cs="Times New Roman"/>
                <w:sz w:val="24"/>
                <w:szCs w:val="24"/>
                <w:lang w:eastAsia="en-US"/>
              </w:rPr>
              <w:t>Муниципаль-ные</w:t>
            </w:r>
          </w:p>
          <w:p w:rsidR="00DA0374" w:rsidRPr="00DA0374" w:rsidRDefault="00DA0374" w:rsidP="00DA0374">
            <w:pPr>
              <w:autoSpaceDE w:val="0"/>
              <w:spacing w:after="0" w:line="240" w:lineRule="auto"/>
              <w:ind w:right="113"/>
              <w:jc w:val="center"/>
              <w:rPr>
                <w:rFonts w:ascii="Times New Roman" w:eastAsia="TimesNewRomanPSMT" w:hAnsi="Times New Roman" w:cs="Times New Roman"/>
                <w:sz w:val="24"/>
                <w:szCs w:val="24"/>
                <w:lang w:eastAsia="en-US"/>
              </w:rPr>
            </w:pPr>
            <w:r w:rsidRPr="00DA0374">
              <w:rPr>
                <w:rFonts w:ascii="Times New Roman" w:eastAsia="TimesNewRomanPSMT" w:hAnsi="Times New Roman" w:cs="Times New Roman"/>
                <w:sz w:val="24"/>
                <w:szCs w:val="24"/>
                <w:lang w:eastAsia="en-US"/>
              </w:rPr>
              <w:t>районы</w:t>
            </w:r>
          </w:p>
        </w:tc>
        <w:tc>
          <w:tcPr>
            <w:tcW w:w="660" w:type="pct"/>
            <w:shd w:val="clear" w:color="auto" w:fill="auto"/>
            <w:textDirection w:val="btLr"/>
            <w:vAlign w:val="center"/>
          </w:tcPr>
          <w:p w:rsidR="00DA0374" w:rsidRPr="00DA0374" w:rsidRDefault="00DA0374" w:rsidP="00DA0374">
            <w:pPr>
              <w:autoSpaceDE w:val="0"/>
              <w:spacing w:after="0" w:line="240" w:lineRule="auto"/>
              <w:ind w:right="113"/>
              <w:jc w:val="center"/>
              <w:rPr>
                <w:rFonts w:ascii="Times New Roman" w:eastAsia="TimesNewRomanPSMT" w:hAnsi="Times New Roman" w:cs="Times New Roman"/>
                <w:sz w:val="24"/>
                <w:szCs w:val="24"/>
                <w:lang w:eastAsia="en-US"/>
              </w:rPr>
            </w:pPr>
            <w:r w:rsidRPr="00DA0374">
              <w:rPr>
                <w:rFonts w:ascii="Times New Roman" w:eastAsia="TimesNewRomanPSMT" w:hAnsi="Times New Roman" w:cs="Times New Roman"/>
                <w:sz w:val="24"/>
                <w:szCs w:val="24"/>
                <w:lang w:eastAsia="en-US"/>
              </w:rPr>
              <w:t>Городские поселения</w:t>
            </w:r>
          </w:p>
        </w:tc>
        <w:tc>
          <w:tcPr>
            <w:tcW w:w="628" w:type="pct"/>
            <w:shd w:val="clear" w:color="auto" w:fill="auto"/>
            <w:textDirection w:val="btLr"/>
            <w:vAlign w:val="center"/>
          </w:tcPr>
          <w:p w:rsidR="00DA0374" w:rsidRPr="00DA0374" w:rsidRDefault="00DA0374" w:rsidP="00DA0374">
            <w:pPr>
              <w:autoSpaceDE w:val="0"/>
              <w:spacing w:after="0" w:line="240" w:lineRule="auto"/>
              <w:ind w:right="113"/>
              <w:jc w:val="center"/>
              <w:rPr>
                <w:rFonts w:ascii="Times New Roman" w:eastAsia="TimesNewRomanPSMT" w:hAnsi="Times New Roman" w:cs="Times New Roman"/>
                <w:sz w:val="24"/>
                <w:szCs w:val="24"/>
                <w:lang w:eastAsia="en-US"/>
              </w:rPr>
            </w:pPr>
            <w:r w:rsidRPr="00DA0374">
              <w:rPr>
                <w:rFonts w:ascii="Times New Roman" w:eastAsia="TimesNewRomanPSMT" w:hAnsi="Times New Roman" w:cs="Times New Roman"/>
                <w:sz w:val="24"/>
                <w:szCs w:val="24"/>
                <w:lang w:eastAsia="en-US"/>
              </w:rPr>
              <w:t>Сельские поселения</w:t>
            </w:r>
          </w:p>
        </w:tc>
      </w:tr>
      <w:tr w:rsidR="00DA0374" w:rsidRPr="00DA0374" w:rsidTr="00DA0374">
        <w:trPr>
          <w:cantSplit/>
          <w:trHeight w:val="575"/>
        </w:trPr>
        <w:tc>
          <w:tcPr>
            <w:tcW w:w="1970" w:type="pct"/>
            <w:shd w:val="clear" w:color="auto" w:fill="auto"/>
            <w:vAlign w:val="center"/>
          </w:tcPr>
          <w:p w:rsidR="00DA0374" w:rsidRPr="00DA0374" w:rsidRDefault="00DA0374" w:rsidP="00DA0374">
            <w:pPr>
              <w:autoSpaceDE w:val="0"/>
              <w:spacing w:after="0" w:line="240" w:lineRule="auto"/>
              <w:rPr>
                <w:rFonts w:ascii="Times New Roman" w:eastAsia="TimesNewRomanPSMT" w:hAnsi="Times New Roman" w:cs="Times New Roman"/>
                <w:color w:val="000000"/>
                <w:sz w:val="24"/>
                <w:szCs w:val="24"/>
                <w:lang w:eastAsia="en-US"/>
              </w:rPr>
            </w:pPr>
            <w:r w:rsidRPr="00DA0374">
              <w:rPr>
                <w:rFonts w:ascii="Times New Roman" w:eastAsia="TimesNewRomanPSMT" w:hAnsi="Times New Roman" w:cs="Times New Roman"/>
                <w:color w:val="000000"/>
                <w:sz w:val="24"/>
                <w:szCs w:val="24"/>
                <w:lang w:eastAsia="en-US"/>
              </w:rPr>
              <w:t>Главы муниципального образования</w:t>
            </w:r>
          </w:p>
        </w:tc>
        <w:tc>
          <w:tcPr>
            <w:tcW w:w="356" w:type="pct"/>
            <w:shd w:val="clear" w:color="auto" w:fill="auto"/>
            <w:vAlign w:val="center"/>
          </w:tcPr>
          <w:p w:rsidR="00DA0374" w:rsidRPr="00DA0374" w:rsidRDefault="00DA0374" w:rsidP="00DA0374">
            <w:pPr>
              <w:autoSpaceDE w:val="0"/>
              <w:spacing w:after="0" w:line="240" w:lineRule="auto"/>
              <w:jc w:val="center"/>
              <w:rPr>
                <w:rFonts w:ascii="Times New Roman" w:eastAsia="TimesNewRomanPSMT" w:hAnsi="Times New Roman" w:cs="Times New Roman"/>
                <w:sz w:val="24"/>
                <w:szCs w:val="24"/>
                <w:lang w:eastAsia="en-US"/>
              </w:rPr>
            </w:pPr>
            <w:r w:rsidRPr="00DA0374">
              <w:rPr>
                <w:rFonts w:ascii="Times New Roman" w:eastAsia="TimesNewRomanPSMT" w:hAnsi="Times New Roman" w:cs="Times New Roman"/>
                <w:sz w:val="24"/>
                <w:szCs w:val="24"/>
                <w:lang w:eastAsia="en-US"/>
              </w:rPr>
              <w:t>руб.</w:t>
            </w:r>
          </w:p>
        </w:tc>
        <w:tc>
          <w:tcPr>
            <w:tcW w:w="693" w:type="pct"/>
            <w:vAlign w:val="center"/>
          </w:tcPr>
          <w:p w:rsidR="00DA0374" w:rsidRPr="00DA0374" w:rsidRDefault="00DA0374" w:rsidP="00DA0374">
            <w:pPr>
              <w:spacing w:after="0" w:line="240" w:lineRule="auto"/>
              <w:jc w:val="right"/>
              <w:rPr>
                <w:rFonts w:ascii="Times New Roman" w:eastAsia="Times New Roman" w:hAnsi="Times New Roman" w:cs="Times New Roman"/>
                <w:sz w:val="24"/>
                <w:szCs w:val="24"/>
                <w:lang w:eastAsia="en-US"/>
              </w:rPr>
            </w:pPr>
            <w:r w:rsidRPr="00DA0374">
              <w:rPr>
                <w:rFonts w:ascii="Times New Roman" w:eastAsia="Times New Roman" w:hAnsi="Times New Roman" w:cs="Times New Roman"/>
                <w:sz w:val="24"/>
                <w:szCs w:val="24"/>
                <w:lang w:eastAsia="en-US"/>
              </w:rPr>
              <w:t>115 841,85</w:t>
            </w:r>
          </w:p>
        </w:tc>
        <w:tc>
          <w:tcPr>
            <w:tcW w:w="693" w:type="pct"/>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sz w:val="24"/>
                <w:szCs w:val="24"/>
                <w:lang w:eastAsia="en-US"/>
              </w:rPr>
            </w:pPr>
            <w:r w:rsidRPr="00DA0374">
              <w:rPr>
                <w:rFonts w:ascii="Times New Roman" w:eastAsia="Times New Roman" w:hAnsi="Times New Roman" w:cs="Times New Roman"/>
                <w:sz w:val="24"/>
                <w:szCs w:val="24"/>
                <w:lang w:eastAsia="en-US"/>
              </w:rPr>
              <w:t>100 477,69</w:t>
            </w:r>
          </w:p>
        </w:tc>
        <w:tc>
          <w:tcPr>
            <w:tcW w:w="660" w:type="pct"/>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sz w:val="24"/>
                <w:szCs w:val="24"/>
                <w:lang w:eastAsia="en-US"/>
              </w:rPr>
            </w:pPr>
            <w:r w:rsidRPr="00DA0374">
              <w:rPr>
                <w:rFonts w:ascii="Times New Roman" w:eastAsia="Times New Roman" w:hAnsi="Times New Roman" w:cs="Times New Roman"/>
                <w:sz w:val="24"/>
                <w:szCs w:val="24"/>
                <w:lang w:eastAsia="en-US"/>
              </w:rPr>
              <w:t>58 563,10</w:t>
            </w:r>
          </w:p>
        </w:tc>
        <w:tc>
          <w:tcPr>
            <w:tcW w:w="628" w:type="pct"/>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sz w:val="24"/>
                <w:szCs w:val="24"/>
                <w:lang w:eastAsia="en-US"/>
              </w:rPr>
            </w:pPr>
            <w:r w:rsidRPr="00DA0374">
              <w:rPr>
                <w:rFonts w:ascii="Times New Roman" w:eastAsia="Times New Roman" w:hAnsi="Times New Roman" w:cs="Times New Roman"/>
                <w:sz w:val="24"/>
                <w:szCs w:val="24"/>
                <w:lang w:eastAsia="en-US"/>
              </w:rPr>
              <w:t>47 815,57</w:t>
            </w:r>
          </w:p>
        </w:tc>
      </w:tr>
      <w:tr w:rsidR="00DA0374" w:rsidRPr="00DA0374" w:rsidTr="00DA0374">
        <w:trPr>
          <w:cantSplit/>
          <w:trHeight w:val="413"/>
        </w:trPr>
        <w:tc>
          <w:tcPr>
            <w:tcW w:w="1970" w:type="pct"/>
            <w:shd w:val="clear" w:color="auto" w:fill="auto"/>
            <w:vAlign w:val="center"/>
          </w:tcPr>
          <w:p w:rsidR="00DA0374" w:rsidRPr="00DA0374" w:rsidRDefault="00DA0374" w:rsidP="00DA0374">
            <w:pPr>
              <w:autoSpaceDE w:val="0"/>
              <w:spacing w:after="0" w:line="240" w:lineRule="auto"/>
              <w:rPr>
                <w:rFonts w:ascii="Times New Roman" w:eastAsia="TimesNewRomanPSMT" w:hAnsi="Times New Roman" w:cs="Times New Roman"/>
                <w:color w:val="000000"/>
                <w:sz w:val="24"/>
                <w:szCs w:val="24"/>
                <w:lang w:eastAsia="en-US"/>
              </w:rPr>
            </w:pPr>
            <w:r w:rsidRPr="00DA0374">
              <w:rPr>
                <w:rFonts w:ascii="Times New Roman" w:eastAsia="TimesNewRomanPSMT" w:hAnsi="Times New Roman" w:cs="Times New Roman"/>
                <w:color w:val="000000"/>
                <w:sz w:val="24"/>
                <w:szCs w:val="24"/>
                <w:lang w:eastAsia="en-US"/>
              </w:rPr>
              <w:t>Руководителя структурного (начальник отдела)  подразделения местной администрации</w:t>
            </w:r>
          </w:p>
        </w:tc>
        <w:tc>
          <w:tcPr>
            <w:tcW w:w="356" w:type="pct"/>
            <w:shd w:val="clear" w:color="auto" w:fill="auto"/>
            <w:vAlign w:val="center"/>
          </w:tcPr>
          <w:p w:rsidR="00DA0374" w:rsidRPr="00DA0374" w:rsidRDefault="00DA0374" w:rsidP="00DA0374">
            <w:pPr>
              <w:autoSpaceDE w:val="0"/>
              <w:spacing w:after="0" w:line="240" w:lineRule="auto"/>
              <w:jc w:val="center"/>
              <w:rPr>
                <w:rFonts w:ascii="Times New Roman" w:eastAsia="TimesNewRomanPSMT" w:hAnsi="Times New Roman" w:cs="Times New Roman"/>
                <w:sz w:val="24"/>
                <w:szCs w:val="24"/>
                <w:lang w:eastAsia="en-US"/>
              </w:rPr>
            </w:pPr>
            <w:r w:rsidRPr="00DA0374">
              <w:rPr>
                <w:rFonts w:ascii="Times New Roman" w:eastAsia="TimesNewRomanPSMT" w:hAnsi="Times New Roman" w:cs="Times New Roman"/>
                <w:sz w:val="24"/>
                <w:szCs w:val="24"/>
                <w:lang w:eastAsia="en-US"/>
              </w:rPr>
              <w:t>руб.</w:t>
            </w:r>
          </w:p>
        </w:tc>
        <w:tc>
          <w:tcPr>
            <w:tcW w:w="693" w:type="pct"/>
            <w:vAlign w:val="center"/>
          </w:tcPr>
          <w:p w:rsidR="00DA0374" w:rsidRPr="00DA0374" w:rsidRDefault="00DA0374" w:rsidP="00DA0374">
            <w:pPr>
              <w:autoSpaceDE w:val="0"/>
              <w:spacing w:after="0" w:line="240" w:lineRule="auto"/>
              <w:jc w:val="right"/>
              <w:rPr>
                <w:rFonts w:ascii="Times New Roman" w:eastAsia="Times New Roman" w:hAnsi="Times New Roman" w:cs="Times New Roman"/>
                <w:bCs/>
                <w:sz w:val="24"/>
                <w:szCs w:val="24"/>
              </w:rPr>
            </w:pPr>
            <w:r w:rsidRPr="00DA0374">
              <w:rPr>
                <w:rFonts w:ascii="Times New Roman" w:eastAsia="TimesNewRomanPSMT" w:hAnsi="Times New Roman" w:cs="Times New Roman"/>
                <w:sz w:val="24"/>
                <w:szCs w:val="24"/>
                <w:lang w:eastAsia="en-US"/>
              </w:rPr>
              <w:t>57 910,27</w:t>
            </w:r>
          </w:p>
        </w:tc>
        <w:tc>
          <w:tcPr>
            <w:tcW w:w="693" w:type="pct"/>
            <w:shd w:val="clear" w:color="auto" w:fill="auto"/>
            <w:vAlign w:val="center"/>
          </w:tcPr>
          <w:p w:rsidR="00DA0374" w:rsidRPr="00DA0374" w:rsidRDefault="00DA0374" w:rsidP="00DA0374">
            <w:pPr>
              <w:autoSpaceDE w:val="0"/>
              <w:spacing w:after="0" w:line="240" w:lineRule="auto"/>
              <w:jc w:val="right"/>
              <w:rPr>
                <w:rFonts w:ascii="Times New Roman" w:eastAsia="Times New Roman" w:hAnsi="Times New Roman" w:cs="Times New Roman"/>
                <w:bCs/>
                <w:sz w:val="24"/>
                <w:szCs w:val="24"/>
              </w:rPr>
            </w:pPr>
            <w:r w:rsidRPr="00DA0374">
              <w:rPr>
                <w:rFonts w:ascii="Times New Roman" w:eastAsia="Times New Roman" w:hAnsi="Times New Roman" w:cs="Times New Roman"/>
                <w:bCs/>
                <w:sz w:val="24"/>
                <w:szCs w:val="24"/>
              </w:rPr>
              <w:t>51 927,98</w:t>
            </w:r>
          </w:p>
        </w:tc>
        <w:tc>
          <w:tcPr>
            <w:tcW w:w="660" w:type="pct"/>
            <w:shd w:val="clear" w:color="auto" w:fill="auto"/>
            <w:vAlign w:val="center"/>
          </w:tcPr>
          <w:p w:rsidR="00DA0374" w:rsidRPr="00DA0374" w:rsidRDefault="00DA0374" w:rsidP="00DA0374">
            <w:pPr>
              <w:autoSpaceDE w:val="0"/>
              <w:spacing w:after="0" w:line="240" w:lineRule="auto"/>
              <w:jc w:val="right"/>
              <w:rPr>
                <w:rFonts w:ascii="Times New Roman" w:eastAsia="TimesNewRomanPSMT" w:hAnsi="Times New Roman" w:cs="Times New Roman"/>
                <w:sz w:val="24"/>
                <w:szCs w:val="24"/>
                <w:lang w:eastAsia="en-US"/>
              </w:rPr>
            </w:pPr>
            <w:r w:rsidRPr="00DA0374">
              <w:rPr>
                <w:rFonts w:ascii="Times New Roman" w:eastAsia="TimesNewRomanPSMT" w:hAnsi="Times New Roman" w:cs="Times New Roman"/>
                <w:sz w:val="24"/>
                <w:szCs w:val="24"/>
                <w:lang w:eastAsia="en-US"/>
              </w:rPr>
              <w:t>45 212,43</w:t>
            </w:r>
          </w:p>
        </w:tc>
        <w:tc>
          <w:tcPr>
            <w:tcW w:w="628" w:type="pct"/>
            <w:shd w:val="clear" w:color="auto" w:fill="auto"/>
            <w:vAlign w:val="center"/>
          </w:tcPr>
          <w:p w:rsidR="00DA0374" w:rsidRPr="00DA0374" w:rsidRDefault="00DA0374" w:rsidP="00DA0374">
            <w:pPr>
              <w:autoSpaceDE w:val="0"/>
              <w:spacing w:after="0" w:line="240" w:lineRule="auto"/>
              <w:jc w:val="right"/>
              <w:rPr>
                <w:rFonts w:ascii="Times New Roman" w:eastAsia="TimesNewRomanPSMT" w:hAnsi="Times New Roman" w:cs="Times New Roman"/>
                <w:sz w:val="24"/>
                <w:szCs w:val="24"/>
                <w:lang w:eastAsia="en-US"/>
              </w:rPr>
            </w:pPr>
            <w:r w:rsidRPr="00DA0374">
              <w:rPr>
                <w:rFonts w:ascii="Times New Roman" w:eastAsia="TimesNewRomanPSMT" w:hAnsi="Times New Roman" w:cs="Times New Roman"/>
                <w:sz w:val="24"/>
                <w:szCs w:val="24"/>
                <w:lang w:eastAsia="en-US"/>
              </w:rPr>
              <w:t>39 240,20</w:t>
            </w:r>
          </w:p>
        </w:tc>
      </w:tr>
      <w:tr w:rsidR="00DA0374" w:rsidRPr="00DA0374" w:rsidTr="00DA0374">
        <w:trPr>
          <w:cantSplit/>
          <w:trHeight w:val="413"/>
        </w:trPr>
        <w:tc>
          <w:tcPr>
            <w:tcW w:w="1970" w:type="pct"/>
            <w:shd w:val="clear" w:color="auto" w:fill="auto"/>
            <w:vAlign w:val="center"/>
          </w:tcPr>
          <w:p w:rsidR="00DA0374" w:rsidRPr="00DA0374" w:rsidRDefault="00DA0374" w:rsidP="00DA0374">
            <w:pPr>
              <w:autoSpaceDE w:val="0"/>
              <w:spacing w:after="0" w:line="240" w:lineRule="auto"/>
              <w:rPr>
                <w:rFonts w:ascii="Times New Roman" w:eastAsia="TimesNewRomanPSMT" w:hAnsi="Times New Roman" w:cs="Times New Roman"/>
                <w:color w:val="000000"/>
                <w:sz w:val="24"/>
                <w:szCs w:val="24"/>
                <w:lang w:eastAsia="en-US"/>
              </w:rPr>
            </w:pPr>
            <w:r w:rsidRPr="00DA0374">
              <w:rPr>
                <w:rFonts w:ascii="Times New Roman" w:eastAsia="TimesNewRomanPSMT" w:hAnsi="Times New Roman" w:cs="Times New Roman"/>
                <w:color w:val="000000"/>
                <w:sz w:val="24"/>
                <w:szCs w:val="24"/>
                <w:lang w:eastAsia="en-US"/>
              </w:rPr>
              <w:t xml:space="preserve">Специалиста </w:t>
            </w:r>
            <w:r w:rsidRPr="00DA0374">
              <w:rPr>
                <w:rFonts w:ascii="Times New Roman" w:eastAsia="TimesNewRomanPSMT" w:hAnsi="Times New Roman" w:cs="Times New Roman"/>
                <w:color w:val="000000"/>
                <w:sz w:val="24"/>
                <w:szCs w:val="24"/>
                <w:lang w:val="en-US" w:eastAsia="en-US"/>
              </w:rPr>
              <w:t>I</w:t>
            </w:r>
            <w:r w:rsidRPr="00DA0374">
              <w:rPr>
                <w:rFonts w:ascii="Times New Roman" w:eastAsia="TimesNewRomanPSMT" w:hAnsi="Times New Roman" w:cs="Times New Roman"/>
                <w:color w:val="000000"/>
                <w:sz w:val="24"/>
                <w:szCs w:val="24"/>
                <w:lang w:eastAsia="en-US"/>
              </w:rPr>
              <w:t xml:space="preserve"> категории местной администрации</w:t>
            </w:r>
          </w:p>
        </w:tc>
        <w:tc>
          <w:tcPr>
            <w:tcW w:w="356" w:type="pct"/>
            <w:shd w:val="clear" w:color="auto" w:fill="auto"/>
            <w:vAlign w:val="center"/>
          </w:tcPr>
          <w:p w:rsidR="00DA0374" w:rsidRPr="00DA0374" w:rsidRDefault="00DA0374" w:rsidP="00DA0374">
            <w:pPr>
              <w:autoSpaceDE w:val="0"/>
              <w:spacing w:after="0" w:line="240" w:lineRule="auto"/>
              <w:jc w:val="center"/>
              <w:rPr>
                <w:rFonts w:ascii="Times New Roman" w:eastAsia="TimesNewRomanPSMT" w:hAnsi="Times New Roman" w:cs="Times New Roman"/>
                <w:sz w:val="24"/>
                <w:szCs w:val="24"/>
                <w:lang w:eastAsia="en-US"/>
              </w:rPr>
            </w:pPr>
            <w:r w:rsidRPr="00DA0374">
              <w:rPr>
                <w:rFonts w:ascii="Times New Roman" w:eastAsia="TimesNewRomanPSMT" w:hAnsi="Times New Roman" w:cs="Times New Roman"/>
                <w:sz w:val="24"/>
                <w:szCs w:val="24"/>
                <w:lang w:eastAsia="en-US"/>
              </w:rPr>
              <w:t>руб.</w:t>
            </w:r>
          </w:p>
        </w:tc>
        <w:tc>
          <w:tcPr>
            <w:tcW w:w="693" w:type="pct"/>
            <w:vAlign w:val="center"/>
          </w:tcPr>
          <w:p w:rsidR="00DA0374" w:rsidRPr="00DA0374" w:rsidRDefault="00DA0374" w:rsidP="00DA0374">
            <w:pPr>
              <w:spacing w:after="0" w:line="240" w:lineRule="auto"/>
              <w:jc w:val="right"/>
              <w:rPr>
                <w:rFonts w:ascii="Times New Roman" w:eastAsia="Times New Roman" w:hAnsi="Times New Roman" w:cs="Times New Roman"/>
                <w:sz w:val="24"/>
                <w:szCs w:val="24"/>
                <w:lang w:eastAsia="en-US"/>
              </w:rPr>
            </w:pPr>
            <w:r w:rsidRPr="00DA0374">
              <w:rPr>
                <w:rFonts w:ascii="Times New Roman" w:eastAsia="Times New Roman" w:hAnsi="Times New Roman" w:cs="Times New Roman"/>
                <w:sz w:val="24"/>
                <w:szCs w:val="24"/>
                <w:lang w:eastAsia="en-US"/>
              </w:rPr>
              <w:t>29 753,70</w:t>
            </w:r>
          </w:p>
        </w:tc>
        <w:tc>
          <w:tcPr>
            <w:tcW w:w="693" w:type="pct"/>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sz w:val="24"/>
                <w:szCs w:val="24"/>
                <w:lang w:eastAsia="en-US"/>
              </w:rPr>
            </w:pPr>
            <w:r w:rsidRPr="00DA0374">
              <w:rPr>
                <w:rFonts w:ascii="Times New Roman" w:eastAsia="Times New Roman" w:hAnsi="Times New Roman" w:cs="Times New Roman"/>
                <w:sz w:val="24"/>
                <w:szCs w:val="24"/>
                <w:lang w:eastAsia="en-US"/>
              </w:rPr>
              <w:t>27 083,37</w:t>
            </w:r>
          </w:p>
        </w:tc>
        <w:tc>
          <w:tcPr>
            <w:tcW w:w="660" w:type="pct"/>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sz w:val="24"/>
                <w:szCs w:val="24"/>
                <w:lang w:eastAsia="en-US"/>
              </w:rPr>
            </w:pPr>
            <w:r w:rsidRPr="00DA0374">
              <w:rPr>
                <w:rFonts w:ascii="Times New Roman" w:eastAsia="Times New Roman" w:hAnsi="Times New Roman" w:cs="Times New Roman"/>
                <w:sz w:val="24"/>
                <w:szCs w:val="24"/>
                <w:lang w:eastAsia="en-US"/>
              </w:rPr>
              <w:t>27 023,89</w:t>
            </w:r>
          </w:p>
        </w:tc>
        <w:tc>
          <w:tcPr>
            <w:tcW w:w="628" w:type="pct"/>
            <w:shd w:val="clear" w:color="auto" w:fill="auto"/>
            <w:vAlign w:val="center"/>
          </w:tcPr>
          <w:p w:rsidR="00DA0374" w:rsidRPr="00DA0374" w:rsidRDefault="00DA0374" w:rsidP="00DA0374">
            <w:pPr>
              <w:spacing w:after="0" w:line="240" w:lineRule="auto"/>
              <w:jc w:val="right"/>
              <w:rPr>
                <w:rFonts w:ascii="Times New Roman" w:eastAsia="Times New Roman" w:hAnsi="Times New Roman" w:cs="Times New Roman"/>
                <w:sz w:val="24"/>
                <w:szCs w:val="24"/>
                <w:lang w:eastAsia="en-US"/>
              </w:rPr>
            </w:pPr>
            <w:r w:rsidRPr="00DA0374">
              <w:rPr>
                <w:rFonts w:ascii="Times New Roman" w:eastAsia="Times New Roman" w:hAnsi="Times New Roman" w:cs="Times New Roman"/>
                <w:sz w:val="24"/>
                <w:szCs w:val="24"/>
                <w:lang w:eastAsia="en-US"/>
              </w:rPr>
              <w:t>23 495,89</w:t>
            </w:r>
          </w:p>
        </w:tc>
      </w:tr>
    </w:tbl>
    <w:p w:rsidR="00DA0374" w:rsidRPr="00DA0374" w:rsidRDefault="00DA0374" w:rsidP="00DA0374">
      <w:pPr>
        <w:spacing w:after="0" w:line="240" w:lineRule="auto"/>
        <w:jc w:val="both"/>
        <w:rPr>
          <w:rFonts w:ascii="Times New Roman" w:eastAsia="Calibri" w:hAnsi="Times New Roman" w:cs="Times New Roman"/>
          <w:sz w:val="28"/>
          <w:szCs w:val="28"/>
        </w:rPr>
      </w:pPr>
    </w:p>
    <w:p w:rsidR="00DA0374" w:rsidRPr="00DA0374" w:rsidRDefault="00DA0374" w:rsidP="00B054B4">
      <w:pPr>
        <w:spacing w:after="0" w:line="240" w:lineRule="auto"/>
        <w:ind w:firstLine="709"/>
        <w:jc w:val="both"/>
        <w:rPr>
          <w:rFonts w:ascii="Times New Roman" w:eastAsia="Calibri" w:hAnsi="Times New Roman" w:cs="Times New Roman"/>
          <w:sz w:val="28"/>
          <w:szCs w:val="28"/>
        </w:rPr>
      </w:pPr>
      <w:r w:rsidRPr="00DA0374">
        <w:rPr>
          <w:rFonts w:ascii="Times New Roman" w:eastAsia="Calibri" w:hAnsi="Times New Roman" w:cs="Times New Roman"/>
          <w:sz w:val="28"/>
          <w:szCs w:val="28"/>
        </w:rPr>
        <w:t xml:space="preserve">В 2019 году показатель среднего уровня заработной платы специалистов местных администраций по-прежнему значительно ниже среднего уровня заработной платы по краю в целом. При этом существует тенденция </w:t>
      </w:r>
      <w:r w:rsidR="0048294F">
        <w:rPr>
          <w:rFonts w:ascii="Times New Roman" w:eastAsia="Calibri" w:hAnsi="Times New Roman" w:cs="Times New Roman"/>
          <w:sz w:val="28"/>
          <w:szCs w:val="28"/>
        </w:rPr>
        <w:br/>
      </w:r>
      <w:r w:rsidRPr="00DA0374">
        <w:rPr>
          <w:rFonts w:ascii="Times New Roman" w:eastAsia="Calibri" w:hAnsi="Times New Roman" w:cs="Times New Roman"/>
          <w:sz w:val="28"/>
          <w:szCs w:val="28"/>
        </w:rPr>
        <w:t xml:space="preserve">к увеличению уровня заработной платы муниципальных служащих - </w:t>
      </w:r>
      <w:r w:rsidR="0048294F">
        <w:rPr>
          <w:rFonts w:ascii="Times New Roman" w:eastAsia="Calibri" w:hAnsi="Times New Roman" w:cs="Times New Roman"/>
          <w:sz w:val="28"/>
          <w:szCs w:val="28"/>
        </w:rPr>
        <w:br/>
      </w:r>
      <w:r w:rsidRPr="00DA0374">
        <w:rPr>
          <w:rFonts w:ascii="Times New Roman" w:eastAsia="Calibri" w:hAnsi="Times New Roman" w:cs="Times New Roman"/>
          <w:sz w:val="28"/>
          <w:szCs w:val="28"/>
        </w:rPr>
        <w:t>с сентября 2018 года увеличена заработная плата главам муниципальных образований и муниципальным служащим края на 20 %, с октября 2019 года – на 4,3%.</w:t>
      </w:r>
    </w:p>
    <w:p w:rsidR="00DA0374" w:rsidRPr="00DA0374" w:rsidRDefault="00DA0374" w:rsidP="00B054B4">
      <w:pPr>
        <w:spacing w:after="0" w:line="240" w:lineRule="auto"/>
        <w:ind w:firstLine="709"/>
        <w:jc w:val="both"/>
        <w:rPr>
          <w:rFonts w:ascii="Times New Roman" w:eastAsia="Calibri" w:hAnsi="Times New Roman" w:cs="Times New Roman"/>
          <w:sz w:val="28"/>
          <w:szCs w:val="28"/>
        </w:rPr>
      </w:pPr>
      <w:r w:rsidRPr="00DA0374">
        <w:rPr>
          <w:rFonts w:ascii="Times New Roman" w:eastAsia="Calibri" w:hAnsi="Times New Roman" w:cs="Times New Roman"/>
          <w:sz w:val="28"/>
          <w:szCs w:val="28"/>
        </w:rPr>
        <w:t xml:space="preserve">Вместе с тем, учитывая многозадачность, высокие требования </w:t>
      </w:r>
      <w:r w:rsidRPr="00DA0374">
        <w:rPr>
          <w:rFonts w:ascii="Times New Roman" w:eastAsia="Calibri" w:hAnsi="Times New Roman" w:cs="Times New Roman"/>
          <w:sz w:val="28"/>
          <w:szCs w:val="28"/>
        </w:rPr>
        <w:br/>
        <w:t xml:space="preserve">и уровень ответственности муниципальных служащих в городских </w:t>
      </w:r>
      <w:r w:rsidRPr="00DA0374">
        <w:rPr>
          <w:rFonts w:ascii="Times New Roman" w:eastAsia="Calibri" w:hAnsi="Times New Roman" w:cs="Times New Roman"/>
          <w:sz w:val="28"/>
          <w:szCs w:val="28"/>
        </w:rPr>
        <w:br/>
        <w:t>и сельских поселениях продолжает наблюдаться высокая текучесть кадров – специалистов местных администраций. Например, в Абанском сельсовете Абанского района Красноярского края с 2016 года юристы менялись 6 раз, специалисты – ежегодно.</w:t>
      </w:r>
    </w:p>
    <w:p w:rsidR="00DA0374" w:rsidRPr="00DA0374" w:rsidRDefault="00DA0374" w:rsidP="00B054B4">
      <w:pPr>
        <w:spacing w:after="0" w:line="240" w:lineRule="auto"/>
        <w:ind w:firstLine="709"/>
        <w:jc w:val="both"/>
        <w:rPr>
          <w:rFonts w:ascii="Times New Roman" w:eastAsia="Calibri" w:hAnsi="Times New Roman" w:cs="Times New Roman"/>
          <w:sz w:val="28"/>
          <w:szCs w:val="28"/>
        </w:rPr>
      </w:pPr>
      <w:r w:rsidRPr="00DA0374">
        <w:rPr>
          <w:rFonts w:ascii="Times New Roman" w:eastAsia="Calibri" w:hAnsi="Times New Roman" w:cs="Times New Roman"/>
          <w:sz w:val="28"/>
          <w:szCs w:val="28"/>
        </w:rPr>
        <w:t xml:space="preserve">Для привлечения высококвалифицированных специалистов на работу </w:t>
      </w:r>
      <w:r w:rsidRPr="00DA0374">
        <w:rPr>
          <w:rFonts w:ascii="Times New Roman" w:eastAsia="Calibri" w:hAnsi="Times New Roman" w:cs="Times New Roman"/>
          <w:sz w:val="28"/>
          <w:szCs w:val="28"/>
        </w:rPr>
        <w:br/>
        <w:t>в органы местного самоуправления, повышения престижа муниципальной службы, считаем необходимым продолжить работу по увеличению уровня заработной платы глав муниципальных образований и муниципальных служащих.</w:t>
      </w:r>
    </w:p>
    <w:p w:rsidR="00DA0374" w:rsidRPr="00DA0374" w:rsidRDefault="00DA0374" w:rsidP="00B054B4">
      <w:pPr>
        <w:spacing w:after="0" w:line="240" w:lineRule="auto"/>
        <w:jc w:val="both"/>
        <w:rPr>
          <w:rFonts w:ascii="Times New Roman" w:eastAsia="Calibri" w:hAnsi="Times New Roman" w:cs="Times New Roman"/>
          <w:sz w:val="28"/>
          <w:szCs w:val="28"/>
          <w:lang w:eastAsia="en-US"/>
        </w:rPr>
      </w:pPr>
    </w:p>
    <w:p w:rsidR="00DA0374" w:rsidRPr="008A3584" w:rsidRDefault="00DA0374" w:rsidP="008A3584">
      <w:pPr>
        <w:pStyle w:val="1"/>
        <w:spacing w:before="0" w:line="240" w:lineRule="auto"/>
        <w:ind w:firstLine="709"/>
        <w:jc w:val="both"/>
        <w:rPr>
          <w:rFonts w:ascii="Times New Roman" w:hAnsi="Times New Roman" w:cs="Times New Roman"/>
          <w:bCs w:val="0"/>
          <w:color w:val="auto"/>
        </w:rPr>
      </w:pPr>
      <w:bookmarkStart w:id="77" w:name="_Toc39052292"/>
      <w:r w:rsidRPr="008A3584">
        <w:rPr>
          <w:rFonts w:ascii="Times New Roman" w:hAnsi="Times New Roman" w:cs="Times New Roman"/>
          <w:bCs w:val="0"/>
          <w:color w:val="auto"/>
        </w:rPr>
        <w:t>7.3. Укомплектованность органов местного самоуправления профессиональными кадрами (общая оценка по видам муниципальных образований)</w:t>
      </w:r>
      <w:bookmarkEnd w:id="77"/>
    </w:p>
    <w:p w:rsidR="00B054B4" w:rsidRPr="00DA0374" w:rsidRDefault="00B054B4" w:rsidP="00B054B4">
      <w:pPr>
        <w:numPr>
          <w:ilvl w:val="1"/>
          <w:numId w:val="0"/>
        </w:numPr>
        <w:spacing w:after="0" w:line="240" w:lineRule="auto"/>
        <w:ind w:firstLine="709"/>
        <w:rPr>
          <w:rFonts w:ascii="Times New Roman" w:eastAsia="Times New Roman" w:hAnsi="Times New Roman" w:cs="Times New Roman"/>
          <w:b/>
          <w:iCs/>
          <w:spacing w:val="15"/>
          <w:sz w:val="28"/>
          <w:szCs w:val="28"/>
          <w:lang w:eastAsia="en-US"/>
        </w:rPr>
      </w:pPr>
    </w:p>
    <w:p w:rsidR="00DA0374" w:rsidRPr="00DA0374" w:rsidRDefault="00DA0374" w:rsidP="00B054B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Times New Roman" w:hAnsi="Times New Roman" w:cs="Times New Roman"/>
          <w:sz w:val="28"/>
          <w:szCs w:val="28"/>
        </w:rPr>
        <w:t xml:space="preserve">В соответствии с федеральным законодательством Российской Федерации, пунктом 2 статьи 2 Закона Красноярского края от 24.04.2008 </w:t>
      </w:r>
      <w:r w:rsidRPr="00DA0374">
        <w:rPr>
          <w:rFonts w:ascii="Times New Roman" w:eastAsia="Times New Roman" w:hAnsi="Times New Roman" w:cs="Times New Roman"/>
          <w:sz w:val="28"/>
          <w:szCs w:val="28"/>
        </w:rPr>
        <w:br/>
      </w:r>
      <w:r w:rsidRPr="00DA0374">
        <w:rPr>
          <w:rFonts w:ascii="Times New Roman" w:eastAsia="Times New Roman" w:hAnsi="Times New Roman" w:cs="Times New Roman"/>
          <w:sz w:val="28"/>
          <w:szCs w:val="28"/>
        </w:rPr>
        <w:lastRenderedPageBreak/>
        <w:t>№ 5-1565 «Об особенностях правового регулирования муниципальной службы в Красноярском крае» определены к</w:t>
      </w:r>
      <w:r w:rsidRPr="00DA0374">
        <w:rPr>
          <w:rFonts w:ascii="Times New Roman" w:eastAsia="Calibri" w:hAnsi="Times New Roman" w:cs="Times New Roman"/>
          <w:sz w:val="28"/>
          <w:szCs w:val="28"/>
          <w:lang w:eastAsia="en-US"/>
        </w:rPr>
        <w:t xml:space="preserve">валификационные требования </w:t>
      </w:r>
      <w:r w:rsidRPr="00DA0374">
        <w:rPr>
          <w:rFonts w:ascii="Times New Roman" w:eastAsia="Calibri" w:hAnsi="Times New Roman" w:cs="Times New Roman"/>
          <w:sz w:val="28"/>
          <w:szCs w:val="28"/>
          <w:lang w:eastAsia="en-US"/>
        </w:rPr>
        <w:br/>
        <w:t>к уровню профессионального образования, необходимого для замещения должностей муниципальной службы в органах местного самоуправления муниципальных образований Красноярского края.</w:t>
      </w:r>
    </w:p>
    <w:p w:rsidR="00DA0374" w:rsidRPr="00DA0374" w:rsidRDefault="00DA0374" w:rsidP="00DF1C3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Гражданам для замещения высших, главных и ведущих должностей муниципальной службы категории «руководители», главных, ведущих </w:t>
      </w:r>
      <w:r w:rsidRPr="00DA0374">
        <w:rPr>
          <w:rFonts w:ascii="Times New Roman" w:eastAsia="Calibri" w:hAnsi="Times New Roman" w:cs="Times New Roman"/>
          <w:sz w:val="28"/>
          <w:szCs w:val="28"/>
          <w:lang w:eastAsia="en-US"/>
        </w:rPr>
        <w:br/>
        <w:t>и старших должностей муниципальной службы категории «специалисты», главных и ведущих должностей муниципальной службы категории «помощники, советники», а также ведущих должностей муниципальной службы категории «обеспечивающие специалисты» необходимо иметь высшее образование.</w:t>
      </w:r>
    </w:p>
    <w:p w:rsidR="00DA0374" w:rsidRPr="00DA0374" w:rsidRDefault="00DA0374" w:rsidP="00DF1C3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Для замещения старших и младших должностей муниципальной службы категории «обеспечивающие специалисты» (т.е. специалистам первых и вторых категорий, бухгалтерам) - профессиональное образование.</w:t>
      </w:r>
    </w:p>
    <w:p w:rsidR="00DA0374" w:rsidRPr="00DA0374" w:rsidRDefault="00DA0374" w:rsidP="00DF1C3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В 2019 году в муниципальных образованиях края работало 9 556 муниципальных служащих. Кадровая обеспеченность муниципальными служащими с профильным образованием в городских округах </w:t>
      </w:r>
      <w:r w:rsidRPr="00DA0374">
        <w:rPr>
          <w:rFonts w:ascii="Times New Roman" w:eastAsia="Calibri" w:hAnsi="Times New Roman" w:cs="Times New Roman"/>
          <w:sz w:val="28"/>
          <w:szCs w:val="28"/>
          <w:lang w:eastAsia="en-US"/>
        </w:rPr>
        <w:br/>
        <w:t xml:space="preserve">и муниципальных районах достаточно высокая, от 80% и выше. При этом </w:t>
      </w:r>
      <w:r w:rsidRPr="00DA0374">
        <w:rPr>
          <w:rFonts w:ascii="Times New Roman" w:eastAsia="Calibri" w:hAnsi="Times New Roman" w:cs="Times New Roman"/>
          <w:sz w:val="28"/>
          <w:szCs w:val="28"/>
          <w:lang w:eastAsia="en-US"/>
        </w:rPr>
        <w:br/>
        <w:t xml:space="preserve">в поселениях кадровая обеспеченность служащими с профильным образованием существенно ниже, в сельских поселениях - менее 50%. </w:t>
      </w:r>
      <w:r w:rsidRPr="00DA0374">
        <w:rPr>
          <w:rFonts w:ascii="Times New Roman" w:eastAsia="Calibri" w:hAnsi="Times New Roman" w:cs="Times New Roman"/>
          <w:sz w:val="28"/>
          <w:szCs w:val="28"/>
          <w:lang w:eastAsia="en-US"/>
        </w:rPr>
        <w:br/>
        <w:t>На протяжении нескольких лет мы наблюдаем существенный отток специалистов из сельских территорий.</w:t>
      </w:r>
    </w:p>
    <w:p w:rsidR="00DA0374" w:rsidRPr="00DA0374" w:rsidRDefault="00DA0374" w:rsidP="00DF1C3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По информации Управления территориальной политики Губернатора края укомплектованность органов местного самоуправления профессиональными кадрами (по видам муниципальных образований) </w:t>
      </w:r>
      <w:r w:rsidRPr="00DA0374">
        <w:rPr>
          <w:rFonts w:ascii="Times New Roman" w:eastAsia="Calibri" w:hAnsi="Times New Roman" w:cs="Times New Roman"/>
          <w:sz w:val="28"/>
          <w:szCs w:val="28"/>
          <w:lang w:eastAsia="en-US"/>
        </w:rPr>
        <w:br/>
        <w:t xml:space="preserve">в Красноярском крае </w:t>
      </w:r>
      <w:r w:rsidRPr="00DA0374">
        <w:rPr>
          <w:rFonts w:ascii="Times New Roman" w:eastAsia="Times New Roman" w:hAnsi="Times New Roman" w:cs="Times New Roman"/>
          <w:sz w:val="28"/>
          <w:szCs w:val="28"/>
        </w:rPr>
        <w:t>в 2019 году составила:</w:t>
      </w:r>
    </w:p>
    <w:p w:rsidR="00F769AD" w:rsidRDefault="00F769AD" w:rsidP="00DF1C32">
      <w:pPr>
        <w:spacing w:after="0" w:line="240" w:lineRule="auto"/>
        <w:ind w:firstLine="709"/>
        <w:jc w:val="both"/>
        <w:rPr>
          <w:rFonts w:ascii="Times New Roman" w:eastAsia="Times New Roman" w:hAnsi="Times New Roman" w:cs="Times New Roman"/>
          <w:sz w:val="28"/>
          <w:szCs w:val="28"/>
        </w:rPr>
      </w:pPr>
    </w:p>
    <w:p w:rsidR="00DA0374" w:rsidRPr="00DA0374" w:rsidRDefault="00DA0374" w:rsidP="00DF1C32">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городские округа </w:t>
      </w:r>
      <w:r w:rsidRPr="00DA0374">
        <w:rPr>
          <w:rFonts w:ascii="Times New Roman" w:eastAsia="Times New Roman" w:hAnsi="Times New Roman" w:cs="Times New Roman"/>
          <w:sz w:val="28"/>
          <w:szCs w:val="28"/>
        </w:rPr>
        <w:tab/>
      </w:r>
      <w:r w:rsidRPr="00DA0374">
        <w:rPr>
          <w:rFonts w:ascii="Times New Roman" w:eastAsia="Times New Roman" w:hAnsi="Times New Roman" w:cs="Times New Roman"/>
          <w:sz w:val="28"/>
          <w:szCs w:val="28"/>
        </w:rPr>
        <w:tab/>
        <w:t>– 93%;</w:t>
      </w:r>
    </w:p>
    <w:p w:rsidR="00DA0374" w:rsidRPr="00DA0374" w:rsidRDefault="00DA0374" w:rsidP="00DF1C32">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муниципальные районы </w:t>
      </w:r>
      <w:r w:rsidRPr="00DA0374">
        <w:rPr>
          <w:rFonts w:ascii="Times New Roman" w:eastAsia="Times New Roman" w:hAnsi="Times New Roman" w:cs="Times New Roman"/>
          <w:sz w:val="28"/>
          <w:szCs w:val="28"/>
        </w:rPr>
        <w:tab/>
        <w:t>– 79%;</w:t>
      </w:r>
    </w:p>
    <w:p w:rsidR="00DA0374" w:rsidRPr="00DA0374" w:rsidRDefault="00DA0374" w:rsidP="00DF1C32">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городские поселения </w:t>
      </w:r>
      <w:r w:rsidRPr="00DA0374">
        <w:rPr>
          <w:rFonts w:ascii="Times New Roman" w:eastAsia="Times New Roman" w:hAnsi="Times New Roman" w:cs="Times New Roman"/>
          <w:sz w:val="28"/>
          <w:szCs w:val="28"/>
        </w:rPr>
        <w:tab/>
      </w:r>
      <w:r w:rsidRPr="00DA0374">
        <w:rPr>
          <w:rFonts w:ascii="Times New Roman" w:eastAsia="Times New Roman" w:hAnsi="Times New Roman" w:cs="Times New Roman"/>
          <w:sz w:val="28"/>
          <w:szCs w:val="28"/>
        </w:rPr>
        <w:tab/>
        <w:t>– 69%;</w:t>
      </w:r>
    </w:p>
    <w:p w:rsidR="00DA0374" w:rsidRPr="00DA0374" w:rsidRDefault="00DA0374" w:rsidP="00DF1C32">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сельские поселения </w:t>
      </w:r>
      <w:r w:rsidRPr="00DA0374">
        <w:rPr>
          <w:rFonts w:ascii="Times New Roman" w:eastAsia="Times New Roman" w:hAnsi="Times New Roman" w:cs="Times New Roman"/>
          <w:sz w:val="28"/>
          <w:szCs w:val="28"/>
        </w:rPr>
        <w:tab/>
      </w:r>
      <w:r w:rsidRPr="00DA0374">
        <w:rPr>
          <w:rFonts w:ascii="Times New Roman" w:eastAsia="Times New Roman" w:hAnsi="Times New Roman" w:cs="Times New Roman"/>
          <w:sz w:val="28"/>
          <w:szCs w:val="28"/>
        </w:rPr>
        <w:tab/>
        <w:t>– 46%.</w:t>
      </w:r>
    </w:p>
    <w:p w:rsidR="00F769AD" w:rsidRDefault="00F769AD" w:rsidP="00DF1C3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DA0374" w:rsidRPr="00DA0374" w:rsidRDefault="00DA0374" w:rsidP="00DF1C3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Значение показателя для городских округов и муниципальных районов выше в связи традиционной концентрацией людей с высшим образованием </w:t>
      </w:r>
      <w:r w:rsidRPr="00DA0374">
        <w:rPr>
          <w:rFonts w:ascii="Times New Roman" w:eastAsia="Calibri" w:hAnsi="Times New Roman" w:cs="Times New Roman"/>
          <w:sz w:val="28"/>
          <w:szCs w:val="28"/>
          <w:lang w:eastAsia="en-US"/>
        </w:rPr>
        <w:br/>
        <w:t>в городских агломерациях и крупных административных центрах.</w:t>
      </w:r>
    </w:p>
    <w:p w:rsidR="00DA0374" w:rsidRPr="00DA0374" w:rsidRDefault="00DA0374" w:rsidP="00DF1C32">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Основные показатели кадрового обеспечения органов местного самоуправления Красноярского края представлены в таблице</w:t>
      </w:r>
      <w:r w:rsidR="00DF1C32">
        <w:rPr>
          <w:rFonts w:ascii="Times New Roman" w:eastAsia="Calibri" w:hAnsi="Times New Roman" w:cs="Times New Roman"/>
          <w:sz w:val="28"/>
          <w:szCs w:val="28"/>
          <w:lang w:eastAsia="en-US"/>
        </w:rPr>
        <w:t xml:space="preserve"> 10</w:t>
      </w:r>
      <w:r w:rsidRPr="00DA0374">
        <w:rPr>
          <w:rFonts w:ascii="Times New Roman" w:eastAsia="Calibri" w:hAnsi="Times New Roman" w:cs="Times New Roman"/>
          <w:sz w:val="28"/>
          <w:szCs w:val="28"/>
          <w:lang w:eastAsia="en-US"/>
        </w:rPr>
        <w:t>:</w:t>
      </w:r>
    </w:p>
    <w:p w:rsidR="00DA0374" w:rsidRPr="00DA0374" w:rsidRDefault="00DA0374" w:rsidP="00DA0374">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DA0374" w:rsidRPr="00DA0374" w:rsidRDefault="00DA0374" w:rsidP="00DA0374">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DA0374" w:rsidRPr="00DA0374" w:rsidRDefault="00DA0374" w:rsidP="00DA0374">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DA0374" w:rsidRPr="00DA0374" w:rsidRDefault="00DA0374" w:rsidP="00DA0374">
      <w:pPr>
        <w:autoSpaceDE w:val="0"/>
        <w:autoSpaceDN w:val="0"/>
        <w:adjustRightInd w:val="0"/>
        <w:spacing w:after="0" w:line="240" w:lineRule="auto"/>
        <w:jc w:val="both"/>
        <w:rPr>
          <w:rFonts w:ascii="Times New Roman" w:eastAsia="Calibri" w:hAnsi="Times New Roman" w:cs="Times New Roman"/>
          <w:sz w:val="28"/>
          <w:szCs w:val="28"/>
          <w:lang w:eastAsia="en-US"/>
        </w:rPr>
        <w:sectPr w:rsidR="00DA0374" w:rsidRPr="00DA0374" w:rsidSect="00DA0374">
          <w:footerReference w:type="default" r:id="rId26"/>
          <w:pgSz w:w="11906" w:h="16838"/>
          <w:pgMar w:top="709" w:right="850" w:bottom="993" w:left="1701" w:header="510" w:footer="227" w:gutter="0"/>
          <w:cols w:space="708"/>
          <w:docGrid w:linePitch="360"/>
        </w:sectPr>
      </w:pPr>
    </w:p>
    <w:p w:rsidR="00DA0374" w:rsidRPr="00DA0374" w:rsidRDefault="00DA0374" w:rsidP="00AF1AB1">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lastRenderedPageBreak/>
        <w:t>Кадровое обеспечение органов местного самоуправления Красноярского края</w:t>
      </w:r>
    </w:p>
    <w:p w:rsidR="00DA0374" w:rsidRDefault="00DA0374" w:rsidP="00AF1AB1">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(с использованием данных на 01.03.2020 г., предоставляемых ежегодно в Минюст РФ)</w:t>
      </w:r>
    </w:p>
    <w:p w:rsidR="00AF1AB1" w:rsidRPr="00DA0374" w:rsidRDefault="00AF1AB1" w:rsidP="00AF1AB1">
      <w:pPr>
        <w:spacing w:after="0" w:line="240" w:lineRule="auto"/>
        <w:jc w:val="right"/>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Таблица</w:t>
      </w:r>
      <w:r>
        <w:rPr>
          <w:rFonts w:ascii="Times New Roman" w:eastAsia="Calibri" w:hAnsi="Times New Roman" w:cs="Times New Roman"/>
          <w:sz w:val="28"/>
          <w:szCs w:val="28"/>
          <w:lang w:eastAsia="en-US"/>
        </w:rPr>
        <w:t xml:space="preserve"> 10</w:t>
      </w:r>
    </w:p>
    <w:tbl>
      <w:tblPr>
        <w:tblW w:w="15876" w:type="dxa"/>
        <w:tblInd w:w="-459" w:type="dxa"/>
        <w:tblLayout w:type="fixed"/>
        <w:tblLook w:val="04A0" w:firstRow="1" w:lastRow="0" w:firstColumn="1" w:lastColumn="0" w:noHBand="0" w:noVBand="1"/>
      </w:tblPr>
      <w:tblGrid>
        <w:gridCol w:w="567"/>
        <w:gridCol w:w="4111"/>
        <w:gridCol w:w="851"/>
        <w:gridCol w:w="1134"/>
        <w:gridCol w:w="1559"/>
        <w:gridCol w:w="2268"/>
        <w:gridCol w:w="2268"/>
        <w:gridCol w:w="1559"/>
        <w:gridCol w:w="1559"/>
      </w:tblGrid>
      <w:tr w:rsidR="00AF1AB1" w:rsidRPr="00503046" w:rsidTr="00BB7AEB">
        <w:trPr>
          <w:cantSplit/>
          <w:trHeight w:val="72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1AB1" w:rsidRPr="00503046" w:rsidRDefault="00AF1AB1" w:rsidP="00E45259">
            <w:pPr>
              <w:spacing w:after="0" w:line="240" w:lineRule="auto"/>
              <w:jc w:val="center"/>
              <w:rPr>
                <w:rFonts w:ascii="Times New Roman" w:eastAsia="Times New Roman" w:hAnsi="Times New Roman" w:cs="Times New Roman"/>
                <w:bCs/>
                <w:sz w:val="28"/>
                <w:szCs w:val="28"/>
              </w:rPr>
            </w:pPr>
            <w:r w:rsidRPr="00503046">
              <w:rPr>
                <w:rFonts w:ascii="Times New Roman" w:eastAsia="Times New Roman" w:hAnsi="Times New Roman" w:cs="Times New Roman"/>
                <w:bCs/>
                <w:sz w:val="28"/>
                <w:szCs w:val="28"/>
              </w:rPr>
              <w:t>№</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1AB1" w:rsidRPr="00503046" w:rsidRDefault="00AF1AB1" w:rsidP="00E45259">
            <w:pPr>
              <w:spacing w:after="0" w:line="240" w:lineRule="auto"/>
              <w:jc w:val="center"/>
              <w:rPr>
                <w:rFonts w:ascii="Times New Roman" w:eastAsia="Times New Roman" w:hAnsi="Times New Roman" w:cs="Times New Roman"/>
                <w:bCs/>
                <w:sz w:val="28"/>
                <w:szCs w:val="28"/>
              </w:rPr>
            </w:pPr>
            <w:r w:rsidRPr="00503046">
              <w:rPr>
                <w:rFonts w:ascii="Times New Roman" w:eastAsia="Times New Roman" w:hAnsi="Times New Roman" w:cs="Times New Roman"/>
                <w:bCs/>
                <w:sz w:val="28"/>
                <w:szCs w:val="28"/>
              </w:rPr>
              <w:t>Показатель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1AB1" w:rsidRPr="00503046" w:rsidRDefault="00AF1AB1" w:rsidP="00E45259">
            <w:pPr>
              <w:spacing w:after="0" w:line="240" w:lineRule="auto"/>
              <w:jc w:val="center"/>
              <w:rPr>
                <w:rFonts w:ascii="Times New Roman" w:eastAsia="Times New Roman" w:hAnsi="Times New Roman" w:cs="Times New Roman"/>
                <w:bCs/>
                <w:sz w:val="28"/>
                <w:szCs w:val="28"/>
              </w:rPr>
            </w:pPr>
            <w:r w:rsidRPr="00503046">
              <w:rPr>
                <w:rFonts w:ascii="Times New Roman" w:eastAsia="Times New Roman" w:hAnsi="Times New Roman" w:cs="Times New Roman"/>
                <w:bCs/>
                <w:sz w:val="28"/>
                <w:szCs w:val="28"/>
              </w:rPr>
              <w:t>Ед. изм.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1AB1" w:rsidRPr="00503046" w:rsidRDefault="00AF1AB1" w:rsidP="00E45259">
            <w:pPr>
              <w:spacing w:after="0" w:line="240" w:lineRule="auto"/>
              <w:jc w:val="center"/>
              <w:rPr>
                <w:rFonts w:ascii="Times New Roman" w:eastAsia="Times New Roman" w:hAnsi="Times New Roman" w:cs="Times New Roman"/>
                <w:b/>
                <w:sz w:val="28"/>
                <w:szCs w:val="28"/>
              </w:rPr>
            </w:pPr>
            <w:r w:rsidRPr="00503046">
              <w:rPr>
                <w:rFonts w:ascii="Times New Roman" w:eastAsia="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1AB1" w:rsidRPr="00503046" w:rsidRDefault="00AF1AB1" w:rsidP="00E45259">
            <w:pPr>
              <w:spacing w:after="0" w:line="240" w:lineRule="auto"/>
              <w:jc w:val="center"/>
              <w:rPr>
                <w:rFonts w:ascii="Times New Roman" w:eastAsia="Times New Roman" w:hAnsi="Times New Roman" w:cs="Times New Roman"/>
                <w:sz w:val="28"/>
                <w:szCs w:val="28"/>
              </w:rPr>
            </w:pPr>
            <w:r w:rsidRPr="00503046">
              <w:rPr>
                <w:rFonts w:ascii="Times New Roman" w:eastAsia="Times New Roman" w:hAnsi="Times New Roman" w:cs="Times New Roman"/>
                <w:sz w:val="28"/>
                <w:szCs w:val="28"/>
              </w:rPr>
              <w:t xml:space="preserve"> Городские округа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F1AB1" w:rsidRPr="00503046" w:rsidRDefault="00AF1AB1" w:rsidP="00E45259">
            <w:pPr>
              <w:spacing w:after="0" w:line="240" w:lineRule="auto"/>
              <w:jc w:val="center"/>
              <w:rPr>
                <w:rFonts w:ascii="Times New Roman" w:eastAsia="Times New Roman" w:hAnsi="Times New Roman" w:cs="Times New Roman"/>
                <w:sz w:val="28"/>
                <w:szCs w:val="28"/>
              </w:rPr>
            </w:pPr>
            <w:r w:rsidRPr="00503046">
              <w:rPr>
                <w:rFonts w:ascii="Times New Roman" w:eastAsia="Times New Roman" w:hAnsi="Times New Roman" w:cs="Times New Roman"/>
                <w:sz w:val="28"/>
                <w:szCs w:val="28"/>
              </w:rPr>
              <w:t>Муниципальные округа</w:t>
            </w:r>
          </w:p>
          <w:p w:rsidR="00AF1AB1" w:rsidRPr="00503046" w:rsidRDefault="00AF1AB1" w:rsidP="00E45259">
            <w:pPr>
              <w:spacing w:after="0" w:line="240" w:lineRule="auto"/>
              <w:jc w:val="center"/>
              <w:rPr>
                <w:rFonts w:ascii="Times New Roman" w:eastAsia="Times New Roman" w:hAnsi="Times New Roman" w:cs="Times New Roman"/>
                <w:sz w:val="28"/>
                <w:szCs w:val="28"/>
              </w:rPr>
            </w:pPr>
            <w:r w:rsidRPr="00503046">
              <w:rPr>
                <w:rFonts w:ascii="Times New Roman" w:eastAsia="Times New Roman" w:hAnsi="Times New Roman" w:cs="Times New Roman"/>
                <w:sz w:val="28"/>
                <w:szCs w:val="28"/>
              </w:rPr>
              <w:t>(переходный период со дня образования)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1AB1" w:rsidRPr="00503046" w:rsidRDefault="00AF1AB1" w:rsidP="00E45259">
            <w:pPr>
              <w:spacing w:after="0" w:line="240" w:lineRule="auto"/>
              <w:jc w:val="center"/>
              <w:rPr>
                <w:rFonts w:ascii="Times New Roman" w:eastAsia="Times New Roman" w:hAnsi="Times New Roman" w:cs="Times New Roman"/>
                <w:sz w:val="28"/>
                <w:szCs w:val="28"/>
              </w:rPr>
            </w:pPr>
            <w:r w:rsidRPr="00503046">
              <w:rPr>
                <w:rFonts w:ascii="Times New Roman" w:eastAsia="Times New Roman" w:hAnsi="Times New Roman" w:cs="Times New Roman"/>
                <w:sz w:val="28"/>
                <w:szCs w:val="28"/>
              </w:rPr>
              <w:t xml:space="preserve"> Муниципальные районы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1AB1" w:rsidRPr="00503046" w:rsidRDefault="00AF1AB1" w:rsidP="00E45259">
            <w:pPr>
              <w:spacing w:after="0" w:line="240" w:lineRule="auto"/>
              <w:jc w:val="center"/>
              <w:rPr>
                <w:rFonts w:ascii="Times New Roman" w:eastAsia="Times New Roman" w:hAnsi="Times New Roman" w:cs="Times New Roman"/>
                <w:sz w:val="28"/>
                <w:szCs w:val="28"/>
              </w:rPr>
            </w:pPr>
            <w:r w:rsidRPr="00503046">
              <w:rPr>
                <w:rFonts w:ascii="Times New Roman" w:eastAsia="Times New Roman" w:hAnsi="Times New Roman" w:cs="Times New Roman"/>
                <w:sz w:val="28"/>
                <w:szCs w:val="28"/>
              </w:rPr>
              <w:t xml:space="preserve"> Городские поселения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1AB1" w:rsidRPr="00503046" w:rsidRDefault="00AF1AB1" w:rsidP="00E45259">
            <w:pPr>
              <w:spacing w:after="0" w:line="240" w:lineRule="auto"/>
              <w:jc w:val="center"/>
              <w:rPr>
                <w:rFonts w:ascii="Times New Roman" w:eastAsia="Times New Roman" w:hAnsi="Times New Roman" w:cs="Times New Roman"/>
                <w:sz w:val="28"/>
                <w:szCs w:val="28"/>
              </w:rPr>
            </w:pPr>
            <w:r w:rsidRPr="00503046">
              <w:rPr>
                <w:rFonts w:ascii="Times New Roman" w:eastAsia="Times New Roman" w:hAnsi="Times New Roman" w:cs="Times New Roman"/>
                <w:sz w:val="28"/>
                <w:szCs w:val="28"/>
              </w:rPr>
              <w:t xml:space="preserve"> Сельские поселения </w:t>
            </w:r>
          </w:p>
        </w:tc>
      </w:tr>
      <w:tr w:rsidR="00AF1AB1" w:rsidRPr="00503046" w:rsidTr="00BB7AEB">
        <w:trPr>
          <w:trHeight w:val="615"/>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AF1AB1" w:rsidRPr="00503046" w:rsidRDefault="00AF1AB1" w:rsidP="00E45259">
            <w:pPr>
              <w:spacing w:after="0" w:line="240" w:lineRule="auto"/>
              <w:jc w:val="center"/>
              <w:rPr>
                <w:rFonts w:ascii="Times New Roman" w:eastAsia="Times New Roman" w:hAnsi="Times New Roman" w:cs="Times New Roman"/>
                <w:sz w:val="28"/>
                <w:szCs w:val="28"/>
              </w:rPr>
            </w:pPr>
            <w:r w:rsidRPr="00503046">
              <w:rPr>
                <w:rFonts w:ascii="Times New Roman" w:eastAsia="Times New Roman" w:hAnsi="Times New Roman" w:cs="Times New Roman"/>
                <w:sz w:val="28"/>
                <w:szCs w:val="28"/>
              </w:rPr>
              <w:t>1</w:t>
            </w:r>
          </w:p>
        </w:tc>
        <w:tc>
          <w:tcPr>
            <w:tcW w:w="4111" w:type="dxa"/>
            <w:tcBorders>
              <w:top w:val="single" w:sz="4" w:space="0" w:color="auto"/>
              <w:left w:val="nil"/>
              <w:bottom w:val="nil"/>
              <w:right w:val="single" w:sz="4" w:space="0" w:color="auto"/>
            </w:tcBorders>
            <w:shd w:val="clear" w:color="auto" w:fill="auto"/>
            <w:vAlign w:val="center"/>
          </w:tcPr>
          <w:p w:rsidR="00AF1AB1" w:rsidRPr="00503046" w:rsidRDefault="00AF1AB1" w:rsidP="00E45259">
            <w:pPr>
              <w:spacing w:after="0" w:line="240" w:lineRule="auto"/>
              <w:rPr>
                <w:rFonts w:ascii="Times New Roman" w:eastAsia="Times New Roman" w:hAnsi="Times New Roman" w:cs="Times New Roman"/>
                <w:sz w:val="28"/>
                <w:szCs w:val="28"/>
              </w:rPr>
            </w:pPr>
            <w:r w:rsidRPr="00503046">
              <w:rPr>
                <w:rFonts w:ascii="Times New Roman" w:eastAsia="Times New Roman" w:hAnsi="Times New Roman" w:cs="Times New Roman"/>
                <w:sz w:val="28"/>
                <w:szCs w:val="28"/>
              </w:rPr>
              <w:t>Количество муниципальных образований (на 01.01.2020)</w:t>
            </w:r>
          </w:p>
        </w:tc>
        <w:tc>
          <w:tcPr>
            <w:tcW w:w="851" w:type="dxa"/>
            <w:tcBorders>
              <w:top w:val="single" w:sz="4" w:space="0" w:color="auto"/>
              <w:left w:val="nil"/>
              <w:bottom w:val="nil"/>
              <w:right w:val="single" w:sz="4" w:space="0" w:color="auto"/>
            </w:tcBorders>
            <w:shd w:val="clear" w:color="auto" w:fill="auto"/>
            <w:vAlign w:val="center"/>
          </w:tcPr>
          <w:p w:rsidR="00AF1AB1" w:rsidRPr="00503046" w:rsidRDefault="00AF1AB1" w:rsidP="00E45259">
            <w:pPr>
              <w:spacing w:after="0" w:line="240" w:lineRule="auto"/>
              <w:jc w:val="center"/>
              <w:rPr>
                <w:rFonts w:ascii="Times New Roman" w:eastAsia="Times New Roman" w:hAnsi="Times New Roman" w:cs="Times New Roman"/>
                <w:sz w:val="28"/>
                <w:szCs w:val="28"/>
              </w:rPr>
            </w:pPr>
            <w:r w:rsidRPr="00503046">
              <w:rPr>
                <w:rFonts w:ascii="Times New Roman" w:eastAsia="Times New Roman" w:hAnsi="Times New Roman" w:cs="Times New Roman"/>
                <w:sz w:val="28"/>
                <w:szCs w:val="28"/>
              </w:rPr>
              <w:t>ед.</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F1AB1" w:rsidRPr="00503046" w:rsidRDefault="00AF1AB1" w:rsidP="00E45259">
            <w:pPr>
              <w:spacing w:after="0" w:line="240" w:lineRule="auto"/>
              <w:jc w:val="center"/>
              <w:rPr>
                <w:rFonts w:ascii="Times New Roman" w:eastAsia="Times New Roman" w:hAnsi="Times New Roman" w:cs="Times New Roman"/>
                <w:b/>
                <w:color w:val="000000"/>
                <w:sz w:val="28"/>
                <w:szCs w:val="28"/>
              </w:rPr>
            </w:pPr>
            <w:r w:rsidRPr="00503046">
              <w:rPr>
                <w:rFonts w:ascii="Times New Roman" w:eastAsia="Times New Roman" w:hAnsi="Times New Roman" w:cs="Times New Roman"/>
                <w:b/>
                <w:color w:val="000000"/>
                <w:sz w:val="28"/>
                <w:szCs w:val="28"/>
              </w:rPr>
              <w:t>569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F1AB1" w:rsidRPr="00503046" w:rsidRDefault="00AF1AB1" w:rsidP="00E45259">
            <w:pPr>
              <w:spacing w:after="0" w:line="240" w:lineRule="auto"/>
              <w:jc w:val="center"/>
              <w:rPr>
                <w:rFonts w:ascii="Times New Roman" w:eastAsia="Times New Roman" w:hAnsi="Times New Roman" w:cs="Times New Roman"/>
                <w:color w:val="000000"/>
                <w:sz w:val="28"/>
                <w:szCs w:val="28"/>
              </w:rPr>
            </w:pPr>
            <w:r w:rsidRPr="00503046">
              <w:rPr>
                <w:rFonts w:ascii="Times New Roman" w:eastAsia="Times New Roman" w:hAnsi="Times New Roman" w:cs="Times New Roman"/>
                <w:color w:val="000000"/>
                <w:sz w:val="28"/>
                <w:szCs w:val="28"/>
              </w:rPr>
              <w:t>17</w:t>
            </w:r>
          </w:p>
        </w:tc>
        <w:tc>
          <w:tcPr>
            <w:tcW w:w="2268" w:type="dxa"/>
            <w:tcBorders>
              <w:top w:val="single" w:sz="4" w:space="0" w:color="auto"/>
              <w:left w:val="nil"/>
              <w:bottom w:val="single" w:sz="4" w:space="0" w:color="auto"/>
              <w:right w:val="single" w:sz="4" w:space="0" w:color="auto"/>
            </w:tcBorders>
            <w:vAlign w:val="center"/>
          </w:tcPr>
          <w:p w:rsidR="00AF1AB1" w:rsidRPr="00503046" w:rsidRDefault="00AF1AB1" w:rsidP="00E45259">
            <w:pPr>
              <w:spacing w:after="0" w:line="240" w:lineRule="auto"/>
              <w:jc w:val="center"/>
              <w:rPr>
                <w:rFonts w:ascii="Times New Roman" w:eastAsia="Times New Roman" w:hAnsi="Times New Roman" w:cs="Times New Roman"/>
                <w:color w:val="000000"/>
                <w:sz w:val="28"/>
                <w:szCs w:val="28"/>
              </w:rPr>
            </w:pPr>
            <w:r w:rsidRPr="00503046">
              <w:rPr>
                <w:rFonts w:ascii="Times New Roman" w:eastAsia="Times New Roman" w:hAnsi="Times New Roman" w:cs="Times New Roman"/>
                <w:color w:val="000000"/>
                <w:sz w:val="28"/>
                <w:szCs w:val="28"/>
              </w:rPr>
              <w:t>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1AB1" w:rsidRPr="00503046" w:rsidRDefault="00AF1AB1" w:rsidP="00E45259">
            <w:pPr>
              <w:spacing w:after="0" w:line="240" w:lineRule="auto"/>
              <w:jc w:val="center"/>
              <w:rPr>
                <w:rFonts w:ascii="Times New Roman" w:eastAsia="Times New Roman" w:hAnsi="Times New Roman" w:cs="Times New Roman"/>
                <w:color w:val="000000"/>
                <w:sz w:val="28"/>
                <w:szCs w:val="28"/>
              </w:rPr>
            </w:pPr>
            <w:r w:rsidRPr="00503046">
              <w:rPr>
                <w:rFonts w:ascii="Times New Roman" w:eastAsia="Times New Roman" w:hAnsi="Times New Roman" w:cs="Times New Roman"/>
                <w:color w:val="000000"/>
                <w:sz w:val="28"/>
                <w:szCs w:val="28"/>
              </w:rPr>
              <w:t>44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F1AB1" w:rsidRPr="00503046" w:rsidRDefault="00AF1AB1" w:rsidP="00E45259">
            <w:pPr>
              <w:spacing w:after="0" w:line="240" w:lineRule="auto"/>
              <w:jc w:val="center"/>
              <w:rPr>
                <w:rFonts w:ascii="Times New Roman" w:eastAsia="Times New Roman" w:hAnsi="Times New Roman" w:cs="Times New Roman"/>
                <w:color w:val="000000"/>
                <w:sz w:val="28"/>
                <w:szCs w:val="28"/>
              </w:rPr>
            </w:pPr>
            <w:r w:rsidRPr="00503046">
              <w:rPr>
                <w:rFonts w:ascii="Times New Roman" w:eastAsia="Times New Roman" w:hAnsi="Times New Roman" w:cs="Times New Roman"/>
                <w:color w:val="000000"/>
                <w:sz w:val="28"/>
                <w:szCs w:val="28"/>
              </w:rPr>
              <w:t>26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F1AB1" w:rsidRPr="00503046" w:rsidRDefault="00AF1AB1" w:rsidP="00E45259">
            <w:pPr>
              <w:spacing w:after="0" w:line="240" w:lineRule="auto"/>
              <w:jc w:val="center"/>
              <w:rPr>
                <w:rFonts w:ascii="Times New Roman" w:eastAsia="Times New Roman" w:hAnsi="Times New Roman" w:cs="Times New Roman"/>
                <w:color w:val="000000"/>
                <w:sz w:val="28"/>
                <w:szCs w:val="28"/>
              </w:rPr>
            </w:pPr>
            <w:r w:rsidRPr="00503046">
              <w:rPr>
                <w:rFonts w:ascii="Times New Roman" w:eastAsia="Times New Roman" w:hAnsi="Times New Roman" w:cs="Times New Roman"/>
                <w:color w:val="000000"/>
                <w:sz w:val="28"/>
                <w:szCs w:val="28"/>
              </w:rPr>
              <w:t>482</w:t>
            </w:r>
          </w:p>
        </w:tc>
      </w:tr>
      <w:tr w:rsidR="00AF1AB1" w:rsidRPr="00503046" w:rsidTr="00BB7AEB">
        <w:trPr>
          <w:trHeight w:val="615"/>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AF1AB1" w:rsidRPr="00503046" w:rsidRDefault="00AF1AB1" w:rsidP="00E45259">
            <w:pPr>
              <w:spacing w:after="0" w:line="240" w:lineRule="auto"/>
              <w:jc w:val="center"/>
              <w:rPr>
                <w:rFonts w:ascii="Times New Roman" w:eastAsia="Times New Roman" w:hAnsi="Times New Roman" w:cs="Times New Roman"/>
                <w:sz w:val="28"/>
                <w:szCs w:val="28"/>
              </w:rPr>
            </w:pPr>
            <w:r w:rsidRPr="00503046">
              <w:rPr>
                <w:rFonts w:ascii="Times New Roman" w:eastAsia="Times New Roman" w:hAnsi="Times New Roman" w:cs="Times New Roman"/>
                <w:sz w:val="28"/>
                <w:szCs w:val="28"/>
              </w:rPr>
              <w:t>1.1</w:t>
            </w:r>
          </w:p>
        </w:tc>
        <w:tc>
          <w:tcPr>
            <w:tcW w:w="4111" w:type="dxa"/>
            <w:tcBorders>
              <w:top w:val="single" w:sz="4" w:space="0" w:color="auto"/>
              <w:left w:val="nil"/>
              <w:bottom w:val="nil"/>
              <w:right w:val="single" w:sz="4" w:space="0" w:color="auto"/>
            </w:tcBorders>
            <w:shd w:val="clear" w:color="auto" w:fill="auto"/>
            <w:vAlign w:val="center"/>
          </w:tcPr>
          <w:p w:rsidR="00AF1AB1" w:rsidRPr="00503046" w:rsidRDefault="00AF1AB1" w:rsidP="00E45259">
            <w:pPr>
              <w:spacing w:after="0" w:line="240" w:lineRule="auto"/>
              <w:rPr>
                <w:rFonts w:ascii="Times New Roman" w:eastAsia="Times New Roman" w:hAnsi="Times New Roman" w:cs="Times New Roman"/>
                <w:sz w:val="28"/>
                <w:szCs w:val="28"/>
              </w:rPr>
            </w:pPr>
            <w:r w:rsidRPr="00503046">
              <w:rPr>
                <w:rFonts w:ascii="Times New Roman" w:eastAsia="Times New Roman" w:hAnsi="Times New Roman" w:cs="Times New Roman"/>
                <w:sz w:val="28"/>
                <w:szCs w:val="28"/>
              </w:rPr>
              <w:t>Количество муниципальных образований (на 01.03.2020)</w:t>
            </w:r>
          </w:p>
        </w:tc>
        <w:tc>
          <w:tcPr>
            <w:tcW w:w="851" w:type="dxa"/>
            <w:tcBorders>
              <w:top w:val="single" w:sz="4" w:space="0" w:color="auto"/>
              <w:left w:val="nil"/>
              <w:bottom w:val="nil"/>
              <w:right w:val="single" w:sz="4" w:space="0" w:color="auto"/>
            </w:tcBorders>
            <w:shd w:val="clear" w:color="auto" w:fill="auto"/>
            <w:vAlign w:val="center"/>
          </w:tcPr>
          <w:p w:rsidR="00AF1AB1" w:rsidRPr="00503046" w:rsidRDefault="00AF1AB1" w:rsidP="00E45259">
            <w:pPr>
              <w:spacing w:after="0" w:line="240" w:lineRule="auto"/>
              <w:jc w:val="center"/>
              <w:rPr>
                <w:rFonts w:ascii="Times New Roman" w:eastAsia="Times New Roman" w:hAnsi="Times New Roman" w:cs="Times New Roman"/>
                <w:sz w:val="28"/>
                <w:szCs w:val="28"/>
              </w:rPr>
            </w:pPr>
            <w:r w:rsidRPr="00503046">
              <w:rPr>
                <w:rFonts w:ascii="Times New Roman" w:eastAsia="Times New Roman" w:hAnsi="Times New Roman" w:cs="Times New Roman"/>
                <w:sz w:val="28"/>
                <w:szCs w:val="28"/>
              </w:rPr>
              <w:t>ед.</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F1AB1" w:rsidRPr="00503046" w:rsidRDefault="00AF1AB1" w:rsidP="00E45259">
            <w:pPr>
              <w:spacing w:after="0" w:line="240" w:lineRule="auto"/>
              <w:jc w:val="center"/>
              <w:rPr>
                <w:rFonts w:ascii="Times New Roman" w:eastAsia="Times New Roman" w:hAnsi="Times New Roman" w:cs="Times New Roman"/>
                <w:b/>
                <w:color w:val="000000"/>
                <w:sz w:val="28"/>
                <w:szCs w:val="28"/>
              </w:rPr>
            </w:pPr>
            <w:r w:rsidRPr="00503046">
              <w:rPr>
                <w:rFonts w:ascii="Times New Roman" w:eastAsia="Times New Roman" w:hAnsi="Times New Roman" w:cs="Times New Roman"/>
                <w:b/>
                <w:color w:val="000000"/>
                <w:sz w:val="28"/>
                <w:szCs w:val="28"/>
              </w:rPr>
              <w:t>553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F1AB1" w:rsidRPr="00503046" w:rsidRDefault="00AF1AB1" w:rsidP="00E45259">
            <w:pPr>
              <w:spacing w:after="0" w:line="240" w:lineRule="auto"/>
              <w:jc w:val="center"/>
              <w:rPr>
                <w:rFonts w:ascii="Times New Roman" w:eastAsia="Times New Roman" w:hAnsi="Times New Roman" w:cs="Times New Roman"/>
                <w:color w:val="000000"/>
                <w:sz w:val="28"/>
                <w:szCs w:val="28"/>
              </w:rPr>
            </w:pPr>
            <w:r w:rsidRPr="00503046">
              <w:rPr>
                <w:rFonts w:ascii="Times New Roman" w:eastAsia="Times New Roman" w:hAnsi="Times New Roman" w:cs="Times New Roman"/>
                <w:color w:val="000000"/>
                <w:sz w:val="28"/>
                <w:szCs w:val="28"/>
              </w:rPr>
              <w:t>17</w:t>
            </w:r>
          </w:p>
        </w:tc>
        <w:tc>
          <w:tcPr>
            <w:tcW w:w="2268" w:type="dxa"/>
            <w:tcBorders>
              <w:top w:val="single" w:sz="4" w:space="0" w:color="auto"/>
              <w:left w:val="nil"/>
              <w:bottom w:val="single" w:sz="4" w:space="0" w:color="auto"/>
              <w:right w:val="single" w:sz="4" w:space="0" w:color="auto"/>
            </w:tcBorders>
            <w:vAlign w:val="center"/>
          </w:tcPr>
          <w:p w:rsidR="00AF1AB1" w:rsidRPr="00503046" w:rsidRDefault="00AF1AB1" w:rsidP="00E45259">
            <w:pPr>
              <w:spacing w:after="0" w:line="240" w:lineRule="auto"/>
              <w:jc w:val="center"/>
              <w:rPr>
                <w:rFonts w:ascii="Times New Roman" w:eastAsia="Times New Roman" w:hAnsi="Times New Roman" w:cs="Times New Roman"/>
                <w:color w:val="000000"/>
                <w:sz w:val="28"/>
                <w:szCs w:val="28"/>
              </w:rPr>
            </w:pPr>
            <w:r w:rsidRPr="00503046">
              <w:rPr>
                <w:rFonts w:ascii="Times New Roman" w:eastAsia="Times New Roman" w:hAnsi="Times New Roman" w:cs="Times New Roman"/>
                <w:color w:val="000000"/>
                <w:sz w:val="28"/>
                <w:szCs w:val="28"/>
              </w:rPr>
              <w:t>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1AB1" w:rsidRPr="00503046" w:rsidRDefault="00AF1AB1" w:rsidP="00E45259">
            <w:pPr>
              <w:spacing w:after="0" w:line="240" w:lineRule="auto"/>
              <w:jc w:val="center"/>
              <w:rPr>
                <w:rFonts w:ascii="Times New Roman" w:eastAsia="Times New Roman" w:hAnsi="Times New Roman" w:cs="Times New Roman"/>
                <w:color w:val="000000"/>
                <w:sz w:val="28"/>
                <w:szCs w:val="28"/>
              </w:rPr>
            </w:pPr>
            <w:r w:rsidRPr="00503046">
              <w:rPr>
                <w:rFonts w:ascii="Times New Roman" w:eastAsia="Times New Roman" w:hAnsi="Times New Roman" w:cs="Times New Roman"/>
                <w:color w:val="000000"/>
                <w:sz w:val="28"/>
                <w:szCs w:val="28"/>
              </w:rPr>
              <w:t>42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F1AB1" w:rsidRPr="00503046" w:rsidRDefault="00AF1AB1" w:rsidP="00E45259">
            <w:pPr>
              <w:spacing w:after="0" w:line="240" w:lineRule="auto"/>
              <w:jc w:val="center"/>
              <w:rPr>
                <w:rFonts w:ascii="Times New Roman" w:eastAsia="Times New Roman" w:hAnsi="Times New Roman" w:cs="Times New Roman"/>
                <w:color w:val="000000"/>
                <w:sz w:val="28"/>
                <w:szCs w:val="28"/>
              </w:rPr>
            </w:pPr>
            <w:r w:rsidRPr="00503046">
              <w:rPr>
                <w:rFonts w:ascii="Times New Roman" w:eastAsia="Times New Roman" w:hAnsi="Times New Roman" w:cs="Times New Roman"/>
                <w:color w:val="000000"/>
                <w:sz w:val="28"/>
                <w:szCs w:val="28"/>
              </w:rPr>
              <w:t>26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F1AB1" w:rsidRPr="00503046" w:rsidRDefault="00AF1AB1" w:rsidP="00E45259">
            <w:pPr>
              <w:spacing w:after="0" w:line="240" w:lineRule="auto"/>
              <w:jc w:val="center"/>
              <w:rPr>
                <w:rFonts w:ascii="Times New Roman" w:eastAsia="Times New Roman" w:hAnsi="Times New Roman" w:cs="Times New Roman"/>
                <w:color w:val="000000"/>
                <w:sz w:val="28"/>
                <w:szCs w:val="28"/>
              </w:rPr>
            </w:pPr>
            <w:r w:rsidRPr="00503046">
              <w:rPr>
                <w:rFonts w:ascii="Times New Roman" w:eastAsia="Times New Roman" w:hAnsi="Times New Roman" w:cs="Times New Roman"/>
                <w:color w:val="000000"/>
                <w:sz w:val="28"/>
                <w:szCs w:val="28"/>
              </w:rPr>
              <w:t>466</w:t>
            </w:r>
          </w:p>
        </w:tc>
      </w:tr>
      <w:tr w:rsidR="00AF1AB1" w:rsidRPr="00503046" w:rsidTr="00BB7AEB">
        <w:trPr>
          <w:trHeight w:val="615"/>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F1AB1" w:rsidRPr="00503046" w:rsidRDefault="00AF1AB1" w:rsidP="00E45259">
            <w:pPr>
              <w:spacing w:after="0" w:line="240" w:lineRule="auto"/>
              <w:jc w:val="center"/>
              <w:rPr>
                <w:rFonts w:ascii="Times New Roman" w:eastAsia="Times New Roman" w:hAnsi="Times New Roman" w:cs="Times New Roman"/>
                <w:sz w:val="28"/>
                <w:szCs w:val="28"/>
              </w:rPr>
            </w:pPr>
            <w:r w:rsidRPr="00503046">
              <w:rPr>
                <w:rFonts w:ascii="Times New Roman" w:eastAsia="Times New Roman" w:hAnsi="Times New Roman" w:cs="Times New Roman"/>
                <w:sz w:val="28"/>
                <w:szCs w:val="28"/>
              </w:rPr>
              <w:t>2</w:t>
            </w:r>
          </w:p>
        </w:tc>
        <w:tc>
          <w:tcPr>
            <w:tcW w:w="4111" w:type="dxa"/>
            <w:tcBorders>
              <w:top w:val="single" w:sz="4" w:space="0" w:color="auto"/>
              <w:left w:val="nil"/>
              <w:bottom w:val="nil"/>
              <w:right w:val="single" w:sz="4" w:space="0" w:color="auto"/>
            </w:tcBorders>
            <w:shd w:val="clear" w:color="auto" w:fill="auto"/>
            <w:vAlign w:val="center"/>
            <w:hideMark/>
          </w:tcPr>
          <w:p w:rsidR="00AF1AB1" w:rsidRPr="00503046" w:rsidRDefault="00AF1AB1" w:rsidP="00E45259">
            <w:pPr>
              <w:spacing w:after="0" w:line="240" w:lineRule="auto"/>
              <w:rPr>
                <w:rFonts w:ascii="Times New Roman" w:eastAsia="Times New Roman" w:hAnsi="Times New Roman" w:cs="Times New Roman"/>
                <w:sz w:val="28"/>
                <w:szCs w:val="28"/>
              </w:rPr>
            </w:pPr>
            <w:r w:rsidRPr="00503046">
              <w:rPr>
                <w:rFonts w:ascii="Times New Roman" w:eastAsia="Times New Roman" w:hAnsi="Times New Roman" w:cs="Times New Roman"/>
                <w:sz w:val="28"/>
                <w:szCs w:val="28"/>
              </w:rPr>
              <w:t>Общее число ставок муниципальных служащих  согласно штатному расписанию</w:t>
            </w:r>
          </w:p>
        </w:tc>
        <w:tc>
          <w:tcPr>
            <w:tcW w:w="851" w:type="dxa"/>
            <w:tcBorders>
              <w:top w:val="single" w:sz="4" w:space="0" w:color="auto"/>
              <w:left w:val="nil"/>
              <w:bottom w:val="nil"/>
              <w:right w:val="single" w:sz="4" w:space="0" w:color="auto"/>
            </w:tcBorders>
            <w:shd w:val="clear" w:color="auto" w:fill="auto"/>
            <w:vAlign w:val="center"/>
            <w:hideMark/>
          </w:tcPr>
          <w:p w:rsidR="00AF1AB1" w:rsidRPr="00503046" w:rsidRDefault="00AF1AB1" w:rsidP="00E45259">
            <w:pPr>
              <w:spacing w:after="0" w:line="240" w:lineRule="auto"/>
              <w:jc w:val="center"/>
              <w:rPr>
                <w:rFonts w:ascii="Times New Roman" w:eastAsia="Times New Roman" w:hAnsi="Times New Roman" w:cs="Times New Roman"/>
                <w:sz w:val="28"/>
                <w:szCs w:val="28"/>
              </w:rPr>
            </w:pPr>
            <w:r w:rsidRPr="00503046">
              <w:rPr>
                <w:rFonts w:ascii="Times New Roman" w:eastAsia="Times New Roman" w:hAnsi="Times New Roman" w:cs="Times New Roman"/>
                <w:sz w:val="28"/>
                <w:szCs w:val="28"/>
              </w:rPr>
              <w:t>чел.</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1AB1" w:rsidRPr="00503046" w:rsidRDefault="00AF1AB1" w:rsidP="00E45259">
            <w:pPr>
              <w:spacing w:after="0" w:line="240" w:lineRule="auto"/>
              <w:jc w:val="center"/>
              <w:rPr>
                <w:rFonts w:ascii="Times New Roman" w:eastAsia="Times New Roman" w:hAnsi="Times New Roman" w:cs="Times New Roman"/>
                <w:b/>
                <w:color w:val="000000"/>
                <w:sz w:val="28"/>
                <w:szCs w:val="28"/>
              </w:rPr>
            </w:pPr>
            <w:r w:rsidRPr="00503046">
              <w:rPr>
                <w:rFonts w:ascii="Times New Roman" w:eastAsia="Times New Roman" w:hAnsi="Times New Roman" w:cs="Times New Roman"/>
                <w:b/>
                <w:color w:val="000000"/>
                <w:sz w:val="28"/>
                <w:szCs w:val="28"/>
              </w:rPr>
              <w:t>9 259</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F1AB1" w:rsidRPr="00503046" w:rsidRDefault="00AF1AB1" w:rsidP="00E45259">
            <w:pPr>
              <w:spacing w:after="0" w:line="240" w:lineRule="auto"/>
              <w:jc w:val="center"/>
              <w:rPr>
                <w:rFonts w:ascii="Times New Roman" w:eastAsia="Times New Roman" w:hAnsi="Times New Roman" w:cs="Times New Roman"/>
                <w:color w:val="000000"/>
                <w:sz w:val="28"/>
                <w:szCs w:val="28"/>
              </w:rPr>
            </w:pPr>
            <w:r w:rsidRPr="00503046">
              <w:rPr>
                <w:rFonts w:ascii="Times New Roman" w:eastAsia="Times New Roman" w:hAnsi="Times New Roman" w:cs="Times New Roman"/>
                <w:color w:val="000000"/>
                <w:sz w:val="28"/>
                <w:szCs w:val="28"/>
              </w:rPr>
              <w:t>3 606</w:t>
            </w:r>
          </w:p>
        </w:tc>
        <w:tc>
          <w:tcPr>
            <w:tcW w:w="2268" w:type="dxa"/>
            <w:tcBorders>
              <w:top w:val="single" w:sz="4" w:space="0" w:color="auto"/>
              <w:left w:val="nil"/>
              <w:bottom w:val="single" w:sz="4" w:space="0" w:color="auto"/>
              <w:right w:val="single" w:sz="4" w:space="0" w:color="auto"/>
            </w:tcBorders>
            <w:vAlign w:val="center"/>
          </w:tcPr>
          <w:p w:rsidR="00AF1AB1" w:rsidRPr="00503046" w:rsidRDefault="00AF1AB1" w:rsidP="00E45259">
            <w:pPr>
              <w:spacing w:after="0" w:line="240" w:lineRule="auto"/>
              <w:jc w:val="center"/>
              <w:rPr>
                <w:rFonts w:ascii="Times New Roman" w:eastAsia="Times New Roman" w:hAnsi="Times New Roman" w:cs="Times New Roman"/>
                <w:color w:val="000000"/>
                <w:sz w:val="28"/>
                <w:szCs w:val="28"/>
              </w:rPr>
            </w:pPr>
            <w:r w:rsidRPr="00503046">
              <w:rPr>
                <w:rFonts w:ascii="Times New Roman" w:eastAsia="Times New Roman" w:hAnsi="Times New Roman" w:cs="Times New Roman"/>
                <w:color w:val="000000"/>
                <w:sz w:val="28"/>
                <w:szCs w:val="28"/>
              </w:rPr>
              <w:t>161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1AB1" w:rsidRPr="00503046" w:rsidRDefault="00AF1AB1" w:rsidP="00E45259">
            <w:pPr>
              <w:spacing w:after="0" w:line="240" w:lineRule="auto"/>
              <w:jc w:val="center"/>
              <w:rPr>
                <w:rFonts w:ascii="Times New Roman" w:eastAsia="Times New Roman" w:hAnsi="Times New Roman" w:cs="Times New Roman"/>
                <w:color w:val="000000"/>
                <w:sz w:val="28"/>
                <w:szCs w:val="28"/>
              </w:rPr>
            </w:pPr>
            <w:r w:rsidRPr="00503046">
              <w:rPr>
                <w:rFonts w:ascii="Times New Roman" w:eastAsia="Times New Roman" w:hAnsi="Times New Roman" w:cs="Times New Roman"/>
                <w:color w:val="000000"/>
                <w:sz w:val="28"/>
                <w:szCs w:val="28"/>
              </w:rPr>
              <w:t>3 446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F1AB1" w:rsidRPr="00503046" w:rsidRDefault="00AF1AB1" w:rsidP="00E45259">
            <w:pPr>
              <w:spacing w:after="0" w:line="240" w:lineRule="auto"/>
              <w:jc w:val="center"/>
              <w:rPr>
                <w:rFonts w:ascii="Times New Roman" w:eastAsia="Times New Roman" w:hAnsi="Times New Roman" w:cs="Times New Roman"/>
                <w:color w:val="000000"/>
                <w:sz w:val="28"/>
                <w:szCs w:val="28"/>
              </w:rPr>
            </w:pPr>
            <w:r w:rsidRPr="00503046">
              <w:rPr>
                <w:rFonts w:ascii="Times New Roman" w:eastAsia="Times New Roman" w:hAnsi="Times New Roman" w:cs="Times New Roman"/>
                <w:color w:val="000000"/>
                <w:sz w:val="28"/>
                <w:szCs w:val="28"/>
              </w:rPr>
              <w:t>358</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F1AB1" w:rsidRPr="00503046" w:rsidRDefault="00AF1AB1" w:rsidP="00E45259">
            <w:pPr>
              <w:spacing w:after="0" w:line="240" w:lineRule="auto"/>
              <w:jc w:val="center"/>
              <w:rPr>
                <w:rFonts w:ascii="Times New Roman" w:eastAsia="Times New Roman" w:hAnsi="Times New Roman" w:cs="Times New Roman"/>
                <w:color w:val="000000"/>
                <w:sz w:val="28"/>
                <w:szCs w:val="28"/>
              </w:rPr>
            </w:pPr>
            <w:r w:rsidRPr="00503046">
              <w:rPr>
                <w:rFonts w:ascii="Times New Roman" w:eastAsia="Times New Roman" w:hAnsi="Times New Roman" w:cs="Times New Roman"/>
                <w:color w:val="000000"/>
                <w:sz w:val="28"/>
                <w:szCs w:val="28"/>
              </w:rPr>
              <w:t>1 688</w:t>
            </w:r>
          </w:p>
        </w:tc>
      </w:tr>
      <w:tr w:rsidR="00AF1AB1" w:rsidRPr="00503046" w:rsidTr="00BB7AEB">
        <w:trPr>
          <w:trHeight w:val="6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AF1AB1" w:rsidRPr="00503046" w:rsidRDefault="00AF1AB1" w:rsidP="00E45259">
            <w:pPr>
              <w:spacing w:after="0" w:line="240" w:lineRule="auto"/>
              <w:jc w:val="center"/>
              <w:rPr>
                <w:rFonts w:ascii="Times New Roman" w:eastAsia="Times New Roman" w:hAnsi="Times New Roman" w:cs="Times New Roman"/>
                <w:sz w:val="28"/>
                <w:szCs w:val="28"/>
              </w:rPr>
            </w:pPr>
            <w:r w:rsidRPr="00503046">
              <w:rPr>
                <w:rFonts w:ascii="Times New Roman" w:eastAsia="Times New Roman" w:hAnsi="Times New Roman" w:cs="Times New Roman"/>
                <w:sz w:val="28"/>
                <w:szCs w:val="28"/>
              </w:rPr>
              <w:t xml:space="preserve">3 </w:t>
            </w:r>
          </w:p>
        </w:tc>
        <w:tc>
          <w:tcPr>
            <w:tcW w:w="4111" w:type="dxa"/>
            <w:tcBorders>
              <w:top w:val="single" w:sz="4" w:space="0" w:color="auto"/>
              <w:left w:val="nil"/>
              <w:bottom w:val="single" w:sz="4" w:space="0" w:color="auto"/>
              <w:right w:val="single" w:sz="4" w:space="0" w:color="auto"/>
            </w:tcBorders>
            <w:shd w:val="clear" w:color="auto" w:fill="auto"/>
            <w:vAlign w:val="center"/>
          </w:tcPr>
          <w:p w:rsidR="00AF1AB1" w:rsidRPr="00503046" w:rsidRDefault="00AF1AB1" w:rsidP="00E45259">
            <w:pPr>
              <w:spacing w:after="0" w:line="240" w:lineRule="auto"/>
              <w:rPr>
                <w:rFonts w:ascii="Times New Roman" w:eastAsia="Times New Roman" w:hAnsi="Times New Roman" w:cs="Times New Roman"/>
                <w:sz w:val="28"/>
                <w:szCs w:val="28"/>
              </w:rPr>
            </w:pPr>
            <w:r w:rsidRPr="00503046">
              <w:rPr>
                <w:rFonts w:ascii="Times New Roman" w:eastAsia="Times New Roman" w:hAnsi="Times New Roman" w:cs="Times New Roman"/>
                <w:sz w:val="28"/>
                <w:szCs w:val="28"/>
              </w:rPr>
              <w:t>Фактически работающие муниципальные служащие</w:t>
            </w:r>
          </w:p>
        </w:tc>
        <w:tc>
          <w:tcPr>
            <w:tcW w:w="851" w:type="dxa"/>
            <w:tcBorders>
              <w:top w:val="single" w:sz="4" w:space="0" w:color="auto"/>
              <w:left w:val="nil"/>
              <w:bottom w:val="single" w:sz="4" w:space="0" w:color="auto"/>
              <w:right w:val="single" w:sz="4" w:space="0" w:color="auto"/>
            </w:tcBorders>
            <w:shd w:val="clear" w:color="auto" w:fill="auto"/>
            <w:vAlign w:val="center"/>
          </w:tcPr>
          <w:p w:rsidR="00AF1AB1" w:rsidRPr="00503046" w:rsidRDefault="00AF1AB1" w:rsidP="00E45259">
            <w:pPr>
              <w:spacing w:after="0" w:line="240" w:lineRule="auto"/>
              <w:jc w:val="center"/>
              <w:rPr>
                <w:rFonts w:ascii="Times New Roman" w:eastAsia="Times New Roman" w:hAnsi="Times New Roman" w:cs="Times New Roman"/>
                <w:sz w:val="28"/>
                <w:szCs w:val="28"/>
              </w:rPr>
            </w:pPr>
            <w:r w:rsidRPr="00503046">
              <w:rPr>
                <w:rFonts w:ascii="Times New Roman" w:eastAsia="Times New Roman" w:hAnsi="Times New Roman" w:cs="Times New Roman"/>
                <w:sz w:val="28"/>
                <w:szCs w:val="28"/>
              </w:rPr>
              <w:t>чел.</w:t>
            </w:r>
          </w:p>
        </w:tc>
        <w:tc>
          <w:tcPr>
            <w:tcW w:w="1134" w:type="dxa"/>
            <w:tcBorders>
              <w:top w:val="nil"/>
              <w:left w:val="nil"/>
              <w:bottom w:val="single" w:sz="4" w:space="0" w:color="auto"/>
              <w:right w:val="single" w:sz="4" w:space="0" w:color="auto"/>
            </w:tcBorders>
            <w:shd w:val="clear" w:color="auto" w:fill="auto"/>
            <w:noWrap/>
            <w:vAlign w:val="center"/>
          </w:tcPr>
          <w:p w:rsidR="00AF1AB1" w:rsidRPr="00503046" w:rsidRDefault="00AF1AB1" w:rsidP="00E45259">
            <w:pPr>
              <w:spacing w:after="0" w:line="240" w:lineRule="auto"/>
              <w:jc w:val="center"/>
              <w:rPr>
                <w:rFonts w:ascii="Times New Roman" w:eastAsia="Times New Roman" w:hAnsi="Times New Roman" w:cs="Times New Roman"/>
                <w:b/>
                <w:color w:val="000000"/>
                <w:sz w:val="28"/>
                <w:szCs w:val="28"/>
              </w:rPr>
            </w:pPr>
            <w:r w:rsidRPr="00503046">
              <w:rPr>
                <w:rFonts w:ascii="Times New Roman" w:eastAsia="Times New Roman" w:hAnsi="Times New Roman" w:cs="Times New Roman"/>
                <w:b/>
                <w:color w:val="000000"/>
                <w:sz w:val="28"/>
                <w:szCs w:val="28"/>
              </w:rPr>
              <w:t>8 852</w:t>
            </w:r>
          </w:p>
        </w:tc>
        <w:tc>
          <w:tcPr>
            <w:tcW w:w="1559" w:type="dxa"/>
            <w:tcBorders>
              <w:top w:val="nil"/>
              <w:left w:val="nil"/>
              <w:bottom w:val="single" w:sz="4" w:space="0" w:color="auto"/>
              <w:right w:val="single" w:sz="4" w:space="0" w:color="auto"/>
            </w:tcBorders>
            <w:shd w:val="clear" w:color="auto" w:fill="auto"/>
            <w:noWrap/>
            <w:vAlign w:val="center"/>
          </w:tcPr>
          <w:p w:rsidR="00AF1AB1" w:rsidRPr="00503046" w:rsidRDefault="00AF1AB1" w:rsidP="00E45259">
            <w:pPr>
              <w:spacing w:after="0" w:line="240" w:lineRule="auto"/>
              <w:jc w:val="center"/>
              <w:rPr>
                <w:rFonts w:ascii="Times New Roman" w:eastAsia="Times New Roman" w:hAnsi="Times New Roman" w:cs="Times New Roman"/>
                <w:color w:val="000000"/>
                <w:sz w:val="28"/>
                <w:szCs w:val="28"/>
              </w:rPr>
            </w:pPr>
            <w:r w:rsidRPr="00503046">
              <w:rPr>
                <w:rFonts w:ascii="Times New Roman" w:eastAsia="Times New Roman" w:hAnsi="Times New Roman" w:cs="Times New Roman"/>
                <w:color w:val="000000"/>
                <w:sz w:val="28"/>
                <w:szCs w:val="28"/>
              </w:rPr>
              <w:t>3 447</w:t>
            </w:r>
          </w:p>
        </w:tc>
        <w:tc>
          <w:tcPr>
            <w:tcW w:w="2268" w:type="dxa"/>
            <w:tcBorders>
              <w:top w:val="single" w:sz="4" w:space="0" w:color="auto"/>
              <w:left w:val="nil"/>
              <w:bottom w:val="single" w:sz="4" w:space="0" w:color="auto"/>
              <w:right w:val="single" w:sz="4" w:space="0" w:color="auto"/>
            </w:tcBorders>
            <w:vAlign w:val="center"/>
          </w:tcPr>
          <w:p w:rsidR="00AF1AB1" w:rsidRPr="00503046" w:rsidRDefault="00AF1AB1" w:rsidP="00E45259">
            <w:pPr>
              <w:spacing w:after="0" w:line="240" w:lineRule="auto"/>
              <w:jc w:val="center"/>
              <w:rPr>
                <w:rFonts w:ascii="Times New Roman" w:eastAsia="Times New Roman" w:hAnsi="Times New Roman" w:cs="Times New Roman"/>
                <w:color w:val="000000"/>
                <w:sz w:val="28"/>
                <w:szCs w:val="28"/>
              </w:rPr>
            </w:pPr>
            <w:r w:rsidRPr="00503046">
              <w:rPr>
                <w:rFonts w:ascii="Times New Roman" w:eastAsia="Times New Roman" w:hAnsi="Times New Roman" w:cs="Times New Roman"/>
                <w:color w:val="000000"/>
                <w:sz w:val="28"/>
                <w:szCs w:val="28"/>
              </w:rPr>
              <w:t>152</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AF1AB1" w:rsidRPr="00503046" w:rsidRDefault="00AF1AB1" w:rsidP="00E45259">
            <w:pPr>
              <w:spacing w:after="0" w:line="240" w:lineRule="auto"/>
              <w:jc w:val="center"/>
              <w:rPr>
                <w:rFonts w:ascii="Times New Roman" w:eastAsia="Times New Roman" w:hAnsi="Times New Roman" w:cs="Times New Roman"/>
                <w:color w:val="000000"/>
                <w:sz w:val="28"/>
                <w:szCs w:val="28"/>
              </w:rPr>
            </w:pPr>
            <w:r w:rsidRPr="00503046">
              <w:rPr>
                <w:rFonts w:ascii="Times New Roman" w:eastAsia="Times New Roman" w:hAnsi="Times New Roman" w:cs="Times New Roman"/>
                <w:color w:val="000000"/>
                <w:sz w:val="28"/>
                <w:szCs w:val="28"/>
              </w:rPr>
              <w:t>3 299</w:t>
            </w:r>
          </w:p>
        </w:tc>
        <w:tc>
          <w:tcPr>
            <w:tcW w:w="1559" w:type="dxa"/>
            <w:tcBorders>
              <w:top w:val="nil"/>
              <w:left w:val="nil"/>
              <w:bottom w:val="single" w:sz="4" w:space="0" w:color="auto"/>
              <w:right w:val="single" w:sz="4" w:space="0" w:color="auto"/>
            </w:tcBorders>
            <w:shd w:val="clear" w:color="auto" w:fill="auto"/>
            <w:noWrap/>
            <w:vAlign w:val="center"/>
          </w:tcPr>
          <w:p w:rsidR="00AF1AB1" w:rsidRPr="00503046" w:rsidRDefault="00AF1AB1" w:rsidP="00E45259">
            <w:pPr>
              <w:spacing w:after="0" w:line="240" w:lineRule="auto"/>
              <w:jc w:val="center"/>
              <w:rPr>
                <w:rFonts w:ascii="Times New Roman" w:eastAsia="Times New Roman" w:hAnsi="Times New Roman" w:cs="Times New Roman"/>
                <w:color w:val="000000"/>
                <w:sz w:val="28"/>
                <w:szCs w:val="28"/>
              </w:rPr>
            </w:pPr>
            <w:r w:rsidRPr="00503046">
              <w:rPr>
                <w:rFonts w:ascii="Times New Roman" w:eastAsia="Times New Roman" w:hAnsi="Times New Roman" w:cs="Times New Roman"/>
                <w:color w:val="000000"/>
                <w:sz w:val="28"/>
                <w:szCs w:val="28"/>
              </w:rPr>
              <w:t>338</w:t>
            </w:r>
          </w:p>
        </w:tc>
        <w:tc>
          <w:tcPr>
            <w:tcW w:w="1559" w:type="dxa"/>
            <w:tcBorders>
              <w:top w:val="nil"/>
              <w:left w:val="nil"/>
              <w:bottom w:val="single" w:sz="4" w:space="0" w:color="auto"/>
              <w:right w:val="single" w:sz="4" w:space="0" w:color="auto"/>
            </w:tcBorders>
            <w:shd w:val="clear" w:color="auto" w:fill="auto"/>
            <w:noWrap/>
            <w:vAlign w:val="center"/>
          </w:tcPr>
          <w:p w:rsidR="00AF1AB1" w:rsidRPr="00503046" w:rsidRDefault="00AF1AB1" w:rsidP="00E45259">
            <w:pPr>
              <w:spacing w:after="0" w:line="240" w:lineRule="auto"/>
              <w:jc w:val="center"/>
              <w:rPr>
                <w:rFonts w:ascii="Times New Roman" w:eastAsia="Times New Roman" w:hAnsi="Times New Roman" w:cs="Times New Roman"/>
                <w:color w:val="000000"/>
                <w:sz w:val="28"/>
                <w:szCs w:val="28"/>
              </w:rPr>
            </w:pPr>
            <w:r w:rsidRPr="00503046">
              <w:rPr>
                <w:rFonts w:ascii="Times New Roman" w:eastAsia="Times New Roman" w:hAnsi="Times New Roman" w:cs="Times New Roman"/>
                <w:color w:val="000000"/>
                <w:sz w:val="28"/>
                <w:szCs w:val="28"/>
              </w:rPr>
              <w:t>1 616</w:t>
            </w:r>
          </w:p>
        </w:tc>
      </w:tr>
      <w:tr w:rsidR="00AF1AB1" w:rsidRPr="00503046" w:rsidTr="00BB7AEB">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1AB1" w:rsidRPr="00503046" w:rsidRDefault="00AF1AB1" w:rsidP="00E45259">
            <w:pPr>
              <w:spacing w:after="0" w:line="240" w:lineRule="auto"/>
              <w:jc w:val="center"/>
              <w:rPr>
                <w:rFonts w:ascii="Times New Roman" w:eastAsia="Times New Roman" w:hAnsi="Times New Roman" w:cs="Times New Roman"/>
                <w:sz w:val="28"/>
                <w:szCs w:val="28"/>
              </w:rPr>
            </w:pPr>
            <w:r w:rsidRPr="00503046">
              <w:rPr>
                <w:rFonts w:ascii="Times New Roman" w:eastAsia="Times New Roman" w:hAnsi="Times New Roman" w:cs="Times New Roman"/>
                <w:sz w:val="28"/>
                <w:szCs w:val="28"/>
              </w:rPr>
              <w:t xml:space="preserve">4 </w:t>
            </w:r>
          </w:p>
        </w:tc>
        <w:tc>
          <w:tcPr>
            <w:tcW w:w="4111" w:type="dxa"/>
            <w:tcBorders>
              <w:top w:val="nil"/>
              <w:left w:val="nil"/>
              <w:bottom w:val="single" w:sz="4" w:space="0" w:color="auto"/>
              <w:right w:val="single" w:sz="4" w:space="0" w:color="auto"/>
            </w:tcBorders>
            <w:shd w:val="clear" w:color="auto" w:fill="auto"/>
            <w:vAlign w:val="center"/>
          </w:tcPr>
          <w:p w:rsidR="00AF1AB1" w:rsidRPr="00503046" w:rsidRDefault="00AF1AB1" w:rsidP="00E45259">
            <w:pPr>
              <w:spacing w:after="0" w:line="240" w:lineRule="auto"/>
              <w:rPr>
                <w:rFonts w:ascii="Times New Roman" w:eastAsia="Times New Roman" w:hAnsi="Times New Roman" w:cs="Times New Roman"/>
                <w:sz w:val="28"/>
                <w:szCs w:val="28"/>
              </w:rPr>
            </w:pPr>
            <w:r w:rsidRPr="00503046">
              <w:rPr>
                <w:rFonts w:ascii="Times New Roman" w:eastAsia="Times New Roman" w:hAnsi="Times New Roman" w:cs="Times New Roman"/>
                <w:sz w:val="28"/>
                <w:szCs w:val="28"/>
              </w:rPr>
              <w:t>Муниципальные служащие с высшим образованием</w:t>
            </w:r>
          </w:p>
        </w:tc>
        <w:tc>
          <w:tcPr>
            <w:tcW w:w="851" w:type="dxa"/>
            <w:tcBorders>
              <w:top w:val="nil"/>
              <w:left w:val="nil"/>
              <w:bottom w:val="single" w:sz="4" w:space="0" w:color="auto"/>
              <w:right w:val="single" w:sz="4" w:space="0" w:color="auto"/>
            </w:tcBorders>
            <w:shd w:val="clear" w:color="auto" w:fill="auto"/>
            <w:vAlign w:val="center"/>
          </w:tcPr>
          <w:p w:rsidR="00AF1AB1" w:rsidRPr="00503046" w:rsidRDefault="00AF1AB1" w:rsidP="00E45259">
            <w:pPr>
              <w:spacing w:after="0" w:line="240" w:lineRule="auto"/>
              <w:jc w:val="center"/>
              <w:rPr>
                <w:rFonts w:ascii="Times New Roman" w:eastAsia="Times New Roman" w:hAnsi="Times New Roman" w:cs="Times New Roman"/>
                <w:sz w:val="28"/>
                <w:szCs w:val="28"/>
              </w:rPr>
            </w:pPr>
            <w:r w:rsidRPr="00503046">
              <w:rPr>
                <w:rFonts w:ascii="Times New Roman" w:eastAsia="Times New Roman" w:hAnsi="Times New Roman" w:cs="Times New Roman"/>
                <w:sz w:val="28"/>
                <w:szCs w:val="28"/>
              </w:rPr>
              <w:t>чел.</w:t>
            </w:r>
          </w:p>
        </w:tc>
        <w:tc>
          <w:tcPr>
            <w:tcW w:w="1134" w:type="dxa"/>
            <w:tcBorders>
              <w:top w:val="nil"/>
              <w:left w:val="nil"/>
              <w:bottom w:val="single" w:sz="4" w:space="0" w:color="auto"/>
              <w:right w:val="single" w:sz="4" w:space="0" w:color="auto"/>
            </w:tcBorders>
            <w:shd w:val="clear" w:color="auto" w:fill="auto"/>
            <w:noWrap/>
            <w:vAlign w:val="center"/>
          </w:tcPr>
          <w:p w:rsidR="00AF1AB1" w:rsidRPr="00503046" w:rsidRDefault="00AF1AB1" w:rsidP="00E45259">
            <w:pPr>
              <w:spacing w:after="0" w:line="240" w:lineRule="auto"/>
              <w:jc w:val="center"/>
              <w:rPr>
                <w:rFonts w:ascii="Times New Roman" w:eastAsia="Times New Roman" w:hAnsi="Times New Roman" w:cs="Times New Roman"/>
                <w:b/>
                <w:color w:val="000000"/>
                <w:sz w:val="28"/>
                <w:szCs w:val="28"/>
              </w:rPr>
            </w:pPr>
            <w:r w:rsidRPr="00503046">
              <w:rPr>
                <w:rFonts w:ascii="Times New Roman" w:eastAsia="Times New Roman" w:hAnsi="Times New Roman" w:cs="Times New Roman"/>
                <w:b/>
                <w:color w:val="000000"/>
                <w:sz w:val="28"/>
                <w:szCs w:val="28"/>
              </w:rPr>
              <w:t>6 778</w:t>
            </w:r>
          </w:p>
        </w:tc>
        <w:tc>
          <w:tcPr>
            <w:tcW w:w="1559" w:type="dxa"/>
            <w:tcBorders>
              <w:top w:val="nil"/>
              <w:left w:val="nil"/>
              <w:bottom w:val="single" w:sz="4" w:space="0" w:color="auto"/>
              <w:right w:val="single" w:sz="4" w:space="0" w:color="auto"/>
            </w:tcBorders>
            <w:shd w:val="clear" w:color="auto" w:fill="auto"/>
            <w:noWrap/>
            <w:vAlign w:val="center"/>
          </w:tcPr>
          <w:p w:rsidR="00AF1AB1" w:rsidRPr="00503046" w:rsidRDefault="00AF1AB1" w:rsidP="00E45259">
            <w:pPr>
              <w:spacing w:after="0" w:line="240" w:lineRule="auto"/>
              <w:jc w:val="center"/>
              <w:rPr>
                <w:rFonts w:ascii="Times New Roman" w:eastAsia="Times New Roman" w:hAnsi="Times New Roman" w:cs="Times New Roman"/>
                <w:color w:val="000000"/>
                <w:sz w:val="28"/>
                <w:szCs w:val="28"/>
              </w:rPr>
            </w:pPr>
            <w:r w:rsidRPr="00503046">
              <w:rPr>
                <w:rFonts w:ascii="Times New Roman" w:eastAsia="Times New Roman" w:hAnsi="Times New Roman" w:cs="Times New Roman"/>
                <w:color w:val="000000"/>
                <w:sz w:val="28"/>
                <w:szCs w:val="28"/>
              </w:rPr>
              <w:t>3 226</w:t>
            </w:r>
          </w:p>
        </w:tc>
        <w:tc>
          <w:tcPr>
            <w:tcW w:w="2268" w:type="dxa"/>
            <w:tcBorders>
              <w:top w:val="single" w:sz="4" w:space="0" w:color="auto"/>
              <w:left w:val="nil"/>
              <w:bottom w:val="single" w:sz="4" w:space="0" w:color="auto"/>
              <w:right w:val="single" w:sz="4" w:space="0" w:color="auto"/>
            </w:tcBorders>
            <w:vAlign w:val="center"/>
          </w:tcPr>
          <w:p w:rsidR="00AF1AB1" w:rsidRPr="00503046" w:rsidRDefault="00AF1AB1" w:rsidP="00E45259">
            <w:pPr>
              <w:spacing w:after="0" w:line="240" w:lineRule="auto"/>
              <w:jc w:val="center"/>
              <w:rPr>
                <w:rFonts w:ascii="Times New Roman" w:eastAsia="Times New Roman" w:hAnsi="Times New Roman" w:cs="Times New Roman"/>
                <w:color w:val="000000"/>
                <w:sz w:val="28"/>
                <w:szCs w:val="28"/>
              </w:rPr>
            </w:pPr>
            <w:r w:rsidRPr="00503046">
              <w:rPr>
                <w:rFonts w:ascii="Times New Roman" w:eastAsia="Times New Roman" w:hAnsi="Times New Roman" w:cs="Times New Roman"/>
                <w:color w:val="000000"/>
                <w:sz w:val="28"/>
                <w:szCs w:val="28"/>
              </w:rPr>
              <w:t>107</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AF1AB1" w:rsidRPr="00503046" w:rsidRDefault="00AF1AB1" w:rsidP="00E45259">
            <w:pPr>
              <w:spacing w:after="0" w:line="240" w:lineRule="auto"/>
              <w:jc w:val="center"/>
              <w:rPr>
                <w:rFonts w:ascii="Times New Roman" w:eastAsia="Times New Roman" w:hAnsi="Times New Roman" w:cs="Times New Roman"/>
                <w:color w:val="000000"/>
                <w:sz w:val="28"/>
                <w:szCs w:val="28"/>
              </w:rPr>
            </w:pPr>
            <w:r w:rsidRPr="00503046">
              <w:rPr>
                <w:rFonts w:ascii="Times New Roman" w:eastAsia="Times New Roman" w:hAnsi="Times New Roman" w:cs="Times New Roman"/>
                <w:color w:val="000000"/>
                <w:sz w:val="28"/>
                <w:szCs w:val="28"/>
              </w:rPr>
              <w:t>2 456</w:t>
            </w:r>
          </w:p>
        </w:tc>
        <w:tc>
          <w:tcPr>
            <w:tcW w:w="1559" w:type="dxa"/>
            <w:tcBorders>
              <w:top w:val="nil"/>
              <w:left w:val="nil"/>
              <w:bottom w:val="single" w:sz="4" w:space="0" w:color="auto"/>
              <w:right w:val="single" w:sz="4" w:space="0" w:color="auto"/>
            </w:tcBorders>
            <w:shd w:val="clear" w:color="auto" w:fill="auto"/>
            <w:noWrap/>
            <w:vAlign w:val="center"/>
          </w:tcPr>
          <w:p w:rsidR="00AF1AB1" w:rsidRPr="00503046" w:rsidRDefault="00AF1AB1" w:rsidP="00E45259">
            <w:pPr>
              <w:spacing w:after="0" w:line="240" w:lineRule="auto"/>
              <w:jc w:val="center"/>
              <w:rPr>
                <w:rFonts w:ascii="Times New Roman" w:eastAsia="Times New Roman" w:hAnsi="Times New Roman" w:cs="Times New Roman"/>
                <w:color w:val="000000"/>
                <w:sz w:val="28"/>
                <w:szCs w:val="28"/>
              </w:rPr>
            </w:pPr>
            <w:r w:rsidRPr="00503046">
              <w:rPr>
                <w:rFonts w:ascii="Times New Roman" w:eastAsia="Times New Roman" w:hAnsi="Times New Roman" w:cs="Times New Roman"/>
                <w:color w:val="000000"/>
                <w:sz w:val="28"/>
                <w:szCs w:val="28"/>
              </w:rPr>
              <w:t>231</w:t>
            </w:r>
          </w:p>
        </w:tc>
        <w:tc>
          <w:tcPr>
            <w:tcW w:w="1559" w:type="dxa"/>
            <w:tcBorders>
              <w:top w:val="nil"/>
              <w:left w:val="nil"/>
              <w:bottom w:val="single" w:sz="4" w:space="0" w:color="auto"/>
              <w:right w:val="single" w:sz="4" w:space="0" w:color="auto"/>
            </w:tcBorders>
            <w:shd w:val="clear" w:color="auto" w:fill="auto"/>
            <w:noWrap/>
            <w:vAlign w:val="center"/>
          </w:tcPr>
          <w:p w:rsidR="00AF1AB1" w:rsidRPr="00503046" w:rsidRDefault="00AF1AB1" w:rsidP="00E45259">
            <w:pPr>
              <w:spacing w:after="0" w:line="240" w:lineRule="auto"/>
              <w:jc w:val="center"/>
              <w:rPr>
                <w:rFonts w:ascii="Times New Roman" w:eastAsia="Times New Roman" w:hAnsi="Times New Roman" w:cs="Times New Roman"/>
                <w:color w:val="000000"/>
                <w:sz w:val="28"/>
                <w:szCs w:val="28"/>
              </w:rPr>
            </w:pPr>
            <w:r w:rsidRPr="00503046">
              <w:rPr>
                <w:rFonts w:ascii="Times New Roman" w:eastAsia="Times New Roman" w:hAnsi="Times New Roman" w:cs="Times New Roman"/>
                <w:color w:val="000000"/>
                <w:sz w:val="28"/>
                <w:szCs w:val="28"/>
              </w:rPr>
              <w:t>758</w:t>
            </w:r>
          </w:p>
        </w:tc>
      </w:tr>
      <w:tr w:rsidR="00AF1AB1" w:rsidRPr="00503046" w:rsidTr="00BB7AEB">
        <w:trPr>
          <w:trHeight w:val="615"/>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AF1AB1" w:rsidRPr="00503046" w:rsidRDefault="00AF1AB1" w:rsidP="00E45259">
            <w:pPr>
              <w:spacing w:after="0" w:line="240" w:lineRule="auto"/>
              <w:jc w:val="center"/>
              <w:rPr>
                <w:rFonts w:ascii="Times New Roman" w:eastAsia="Times New Roman" w:hAnsi="Times New Roman" w:cs="Times New Roman"/>
                <w:sz w:val="28"/>
                <w:szCs w:val="28"/>
              </w:rPr>
            </w:pPr>
            <w:r w:rsidRPr="00503046">
              <w:rPr>
                <w:rFonts w:ascii="Times New Roman" w:eastAsia="Times New Roman" w:hAnsi="Times New Roman" w:cs="Times New Roman"/>
                <w:sz w:val="28"/>
                <w:szCs w:val="28"/>
              </w:rPr>
              <w:t>5</w:t>
            </w:r>
          </w:p>
        </w:tc>
        <w:tc>
          <w:tcPr>
            <w:tcW w:w="4111" w:type="dxa"/>
            <w:tcBorders>
              <w:top w:val="single" w:sz="4" w:space="0" w:color="auto"/>
              <w:left w:val="nil"/>
              <w:bottom w:val="nil"/>
              <w:right w:val="single" w:sz="4" w:space="0" w:color="auto"/>
            </w:tcBorders>
            <w:shd w:val="clear" w:color="auto" w:fill="auto"/>
            <w:vAlign w:val="center"/>
          </w:tcPr>
          <w:p w:rsidR="00AF1AB1" w:rsidRPr="00503046" w:rsidRDefault="00AF1AB1" w:rsidP="00E45259">
            <w:pPr>
              <w:spacing w:after="0" w:line="240" w:lineRule="auto"/>
              <w:rPr>
                <w:rFonts w:ascii="Times New Roman" w:eastAsia="Times New Roman" w:hAnsi="Times New Roman" w:cs="Times New Roman"/>
                <w:sz w:val="28"/>
                <w:szCs w:val="28"/>
              </w:rPr>
            </w:pPr>
            <w:r w:rsidRPr="00503046">
              <w:rPr>
                <w:rFonts w:ascii="Times New Roman" w:eastAsia="Times New Roman" w:hAnsi="Times New Roman" w:cs="Times New Roman"/>
                <w:sz w:val="28"/>
                <w:szCs w:val="28"/>
              </w:rPr>
              <w:t>Действующие главы муниципальных образований</w:t>
            </w:r>
          </w:p>
        </w:tc>
        <w:tc>
          <w:tcPr>
            <w:tcW w:w="851" w:type="dxa"/>
            <w:tcBorders>
              <w:top w:val="single" w:sz="4" w:space="0" w:color="auto"/>
              <w:left w:val="nil"/>
              <w:bottom w:val="nil"/>
              <w:right w:val="single" w:sz="4" w:space="0" w:color="auto"/>
            </w:tcBorders>
            <w:shd w:val="clear" w:color="auto" w:fill="FFFFFF" w:themeFill="background1"/>
            <w:vAlign w:val="center"/>
          </w:tcPr>
          <w:p w:rsidR="00AF1AB1" w:rsidRPr="00503046" w:rsidRDefault="00AF1AB1" w:rsidP="00E45259">
            <w:pPr>
              <w:spacing w:after="0" w:line="240" w:lineRule="auto"/>
              <w:jc w:val="center"/>
              <w:rPr>
                <w:rFonts w:ascii="Times New Roman" w:eastAsia="Times New Roman" w:hAnsi="Times New Roman" w:cs="Times New Roman"/>
                <w:sz w:val="28"/>
                <w:szCs w:val="28"/>
              </w:rPr>
            </w:pPr>
            <w:r w:rsidRPr="00503046">
              <w:rPr>
                <w:rFonts w:ascii="Times New Roman" w:eastAsia="Times New Roman" w:hAnsi="Times New Roman" w:cs="Times New Roman"/>
                <w:sz w:val="28"/>
                <w:szCs w:val="28"/>
              </w:rPr>
              <w:t>чел.</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AF1AB1" w:rsidRPr="00503046" w:rsidRDefault="00AF1AB1" w:rsidP="00E45259">
            <w:pPr>
              <w:spacing w:after="0" w:line="240" w:lineRule="auto"/>
              <w:jc w:val="center"/>
              <w:rPr>
                <w:rFonts w:ascii="Times New Roman" w:eastAsia="Times New Roman" w:hAnsi="Times New Roman" w:cs="Times New Roman"/>
                <w:b/>
                <w:color w:val="000000"/>
                <w:sz w:val="28"/>
                <w:szCs w:val="28"/>
              </w:rPr>
            </w:pPr>
            <w:r w:rsidRPr="00503046">
              <w:rPr>
                <w:rFonts w:ascii="Times New Roman" w:eastAsia="Times New Roman" w:hAnsi="Times New Roman" w:cs="Times New Roman"/>
                <w:b/>
                <w:color w:val="000000"/>
                <w:sz w:val="28"/>
                <w:szCs w:val="28"/>
              </w:rPr>
              <w:t>564</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tcPr>
          <w:p w:rsidR="00AF1AB1" w:rsidRPr="00503046" w:rsidRDefault="00AF1AB1" w:rsidP="00E45259">
            <w:pPr>
              <w:spacing w:after="0" w:line="240" w:lineRule="auto"/>
              <w:jc w:val="center"/>
              <w:rPr>
                <w:rFonts w:ascii="Times New Roman" w:eastAsia="Times New Roman" w:hAnsi="Times New Roman" w:cs="Times New Roman"/>
                <w:color w:val="000000"/>
                <w:sz w:val="28"/>
                <w:szCs w:val="28"/>
              </w:rPr>
            </w:pPr>
            <w:r w:rsidRPr="00503046">
              <w:rPr>
                <w:rFonts w:ascii="Times New Roman" w:eastAsia="Times New Roman" w:hAnsi="Times New Roman" w:cs="Times New Roman"/>
                <w:color w:val="000000"/>
                <w:sz w:val="28"/>
                <w:szCs w:val="28"/>
              </w:rPr>
              <w:t>16</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rsidR="00AF1AB1" w:rsidRPr="00503046" w:rsidRDefault="00AF1AB1" w:rsidP="00E45259">
            <w:pPr>
              <w:spacing w:after="0" w:line="240" w:lineRule="auto"/>
              <w:jc w:val="center"/>
              <w:rPr>
                <w:rFonts w:ascii="Times New Roman" w:eastAsia="Times New Roman" w:hAnsi="Times New Roman" w:cs="Times New Roman"/>
                <w:color w:val="000000"/>
                <w:sz w:val="28"/>
                <w:szCs w:val="28"/>
              </w:rPr>
            </w:pPr>
            <w:r w:rsidRPr="00503046">
              <w:rPr>
                <w:rFonts w:ascii="Times New Roman" w:eastAsia="Times New Roman" w:hAnsi="Times New Roman" w:cs="Times New Roman"/>
                <w:color w:val="000000"/>
                <w:sz w:val="28"/>
                <w:szCs w:val="28"/>
              </w:rPr>
              <w:t>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1AB1" w:rsidRPr="00503046" w:rsidRDefault="00AF1AB1" w:rsidP="00E45259">
            <w:pPr>
              <w:spacing w:after="0" w:line="240" w:lineRule="auto"/>
              <w:jc w:val="center"/>
              <w:rPr>
                <w:rFonts w:ascii="Times New Roman" w:eastAsia="Times New Roman" w:hAnsi="Times New Roman" w:cs="Times New Roman"/>
                <w:color w:val="000000"/>
                <w:sz w:val="28"/>
                <w:szCs w:val="28"/>
              </w:rPr>
            </w:pPr>
            <w:r w:rsidRPr="00503046">
              <w:rPr>
                <w:rFonts w:ascii="Times New Roman" w:eastAsia="Times New Roman" w:hAnsi="Times New Roman" w:cs="Times New Roman"/>
                <w:color w:val="000000"/>
                <w:sz w:val="28"/>
                <w:szCs w:val="28"/>
              </w:rPr>
              <w:t>44</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tcPr>
          <w:p w:rsidR="00AF1AB1" w:rsidRPr="00503046" w:rsidRDefault="00AF1AB1" w:rsidP="00E45259">
            <w:pPr>
              <w:spacing w:after="0" w:line="240" w:lineRule="auto"/>
              <w:jc w:val="center"/>
              <w:rPr>
                <w:rFonts w:ascii="Times New Roman" w:eastAsia="Times New Roman" w:hAnsi="Times New Roman" w:cs="Times New Roman"/>
                <w:color w:val="000000"/>
                <w:sz w:val="28"/>
                <w:szCs w:val="28"/>
              </w:rPr>
            </w:pPr>
            <w:r w:rsidRPr="00503046">
              <w:rPr>
                <w:rFonts w:ascii="Times New Roman" w:eastAsia="Times New Roman" w:hAnsi="Times New Roman" w:cs="Times New Roman"/>
                <w:color w:val="000000"/>
                <w:sz w:val="28"/>
                <w:szCs w:val="28"/>
              </w:rPr>
              <w:t>25</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tcPr>
          <w:p w:rsidR="00AF1AB1" w:rsidRPr="00503046" w:rsidRDefault="00AF1AB1" w:rsidP="00E45259">
            <w:pPr>
              <w:spacing w:after="0" w:line="240" w:lineRule="auto"/>
              <w:jc w:val="center"/>
              <w:rPr>
                <w:rFonts w:ascii="Times New Roman" w:eastAsia="Times New Roman" w:hAnsi="Times New Roman" w:cs="Times New Roman"/>
                <w:color w:val="000000"/>
                <w:sz w:val="28"/>
                <w:szCs w:val="28"/>
              </w:rPr>
            </w:pPr>
            <w:r w:rsidRPr="00503046">
              <w:rPr>
                <w:rFonts w:ascii="Times New Roman" w:eastAsia="Times New Roman" w:hAnsi="Times New Roman" w:cs="Times New Roman"/>
                <w:color w:val="000000"/>
                <w:sz w:val="28"/>
                <w:szCs w:val="28"/>
              </w:rPr>
              <w:t>479</w:t>
            </w:r>
          </w:p>
        </w:tc>
      </w:tr>
      <w:tr w:rsidR="00AF1AB1" w:rsidRPr="00503046" w:rsidTr="00BB7AEB">
        <w:trPr>
          <w:trHeight w:val="6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1AB1" w:rsidRPr="00503046" w:rsidRDefault="00AF1AB1" w:rsidP="00E45259">
            <w:pPr>
              <w:spacing w:after="0" w:line="240" w:lineRule="auto"/>
              <w:jc w:val="center"/>
              <w:rPr>
                <w:rFonts w:ascii="Times New Roman" w:eastAsia="Times New Roman" w:hAnsi="Times New Roman" w:cs="Times New Roman"/>
                <w:sz w:val="28"/>
                <w:szCs w:val="28"/>
              </w:rPr>
            </w:pPr>
            <w:r w:rsidRPr="00503046">
              <w:rPr>
                <w:rFonts w:ascii="Times New Roman" w:eastAsia="Times New Roman" w:hAnsi="Times New Roman" w:cs="Times New Roman"/>
                <w:sz w:val="28"/>
                <w:szCs w:val="28"/>
              </w:rPr>
              <w:t>5.1</w:t>
            </w:r>
          </w:p>
        </w:tc>
        <w:tc>
          <w:tcPr>
            <w:tcW w:w="4111" w:type="dxa"/>
            <w:tcBorders>
              <w:top w:val="single" w:sz="4" w:space="0" w:color="auto"/>
              <w:left w:val="nil"/>
              <w:bottom w:val="single" w:sz="4" w:space="0" w:color="auto"/>
              <w:right w:val="single" w:sz="4" w:space="0" w:color="auto"/>
            </w:tcBorders>
            <w:shd w:val="clear" w:color="auto" w:fill="auto"/>
            <w:vAlign w:val="center"/>
          </w:tcPr>
          <w:p w:rsidR="00AF1AB1" w:rsidRPr="00503046" w:rsidRDefault="00AF1AB1" w:rsidP="00E45259">
            <w:pPr>
              <w:spacing w:after="0" w:line="240" w:lineRule="auto"/>
              <w:rPr>
                <w:rFonts w:ascii="Times New Roman" w:eastAsia="Times New Roman" w:hAnsi="Times New Roman" w:cs="Times New Roman"/>
                <w:sz w:val="28"/>
                <w:szCs w:val="28"/>
              </w:rPr>
            </w:pPr>
            <w:r w:rsidRPr="00503046">
              <w:rPr>
                <w:rFonts w:ascii="Times New Roman" w:eastAsia="Times New Roman" w:hAnsi="Times New Roman" w:cs="Times New Roman"/>
                <w:sz w:val="28"/>
                <w:szCs w:val="28"/>
              </w:rPr>
              <w:t xml:space="preserve">с высшим образованием, </w:t>
            </w:r>
          </w:p>
          <w:p w:rsidR="00AF1AB1" w:rsidRPr="00503046" w:rsidRDefault="00AF1AB1" w:rsidP="00E45259">
            <w:pPr>
              <w:spacing w:after="0" w:line="240" w:lineRule="auto"/>
              <w:rPr>
                <w:rFonts w:ascii="Times New Roman" w:eastAsia="Times New Roman" w:hAnsi="Times New Roman" w:cs="Times New Roman"/>
                <w:sz w:val="28"/>
                <w:szCs w:val="28"/>
              </w:rPr>
            </w:pPr>
            <w:r w:rsidRPr="00503046">
              <w:rPr>
                <w:rFonts w:ascii="Times New Roman" w:eastAsia="Times New Roman" w:hAnsi="Times New Roman" w:cs="Times New Roman"/>
                <w:sz w:val="28"/>
                <w:szCs w:val="28"/>
              </w:rPr>
              <w:t>в т.ч.:</w:t>
            </w:r>
          </w:p>
        </w:tc>
        <w:tc>
          <w:tcPr>
            <w:tcW w:w="851" w:type="dxa"/>
            <w:tcBorders>
              <w:top w:val="single" w:sz="4" w:space="0" w:color="auto"/>
              <w:left w:val="nil"/>
              <w:bottom w:val="single" w:sz="4" w:space="0" w:color="auto"/>
              <w:right w:val="single" w:sz="4" w:space="0" w:color="auto"/>
            </w:tcBorders>
            <w:shd w:val="clear" w:color="auto" w:fill="auto"/>
            <w:vAlign w:val="center"/>
          </w:tcPr>
          <w:p w:rsidR="00AF1AB1" w:rsidRPr="00503046" w:rsidRDefault="00AF1AB1" w:rsidP="00E45259">
            <w:pPr>
              <w:spacing w:after="0" w:line="240" w:lineRule="auto"/>
              <w:jc w:val="center"/>
              <w:rPr>
                <w:rFonts w:ascii="Times New Roman" w:eastAsia="Times New Roman" w:hAnsi="Times New Roman" w:cs="Times New Roman"/>
                <w:sz w:val="28"/>
                <w:szCs w:val="28"/>
              </w:rPr>
            </w:pPr>
            <w:r w:rsidRPr="00503046">
              <w:rPr>
                <w:rFonts w:ascii="Times New Roman" w:eastAsia="Times New Roman" w:hAnsi="Times New Roman" w:cs="Times New Roman"/>
                <w:sz w:val="28"/>
                <w:szCs w:val="28"/>
              </w:rPr>
              <w:t>чел.</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F1AB1" w:rsidRPr="00503046" w:rsidRDefault="00AF1AB1" w:rsidP="00E45259">
            <w:pPr>
              <w:spacing w:after="0" w:line="240" w:lineRule="auto"/>
              <w:jc w:val="center"/>
              <w:rPr>
                <w:rFonts w:ascii="Times New Roman" w:eastAsia="Times New Roman" w:hAnsi="Times New Roman" w:cs="Times New Roman"/>
                <w:b/>
                <w:color w:val="000000"/>
                <w:sz w:val="28"/>
                <w:szCs w:val="28"/>
              </w:rPr>
            </w:pPr>
            <w:r w:rsidRPr="00503046">
              <w:rPr>
                <w:rFonts w:ascii="Times New Roman" w:eastAsia="Times New Roman" w:hAnsi="Times New Roman" w:cs="Times New Roman"/>
                <w:b/>
                <w:color w:val="000000"/>
                <w:sz w:val="28"/>
                <w:szCs w:val="28"/>
              </w:rPr>
              <w:t>371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F1AB1" w:rsidRPr="00503046" w:rsidRDefault="00AF1AB1" w:rsidP="00E45259">
            <w:pPr>
              <w:spacing w:after="0" w:line="240" w:lineRule="auto"/>
              <w:jc w:val="center"/>
              <w:rPr>
                <w:rFonts w:ascii="Times New Roman" w:eastAsia="Times New Roman" w:hAnsi="Times New Roman" w:cs="Times New Roman"/>
                <w:color w:val="000000"/>
                <w:sz w:val="28"/>
                <w:szCs w:val="28"/>
              </w:rPr>
            </w:pPr>
            <w:r w:rsidRPr="00503046">
              <w:rPr>
                <w:rFonts w:ascii="Times New Roman" w:eastAsia="Times New Roman" w:hAnsi="Times New Roman" w:cs="Times New Roman"/>
                <w:color w:val="000000"/>
                <w:sz w:val="28"/>
                <w:szCs w:val="28"/>
              </w:rPr>
              <w:t>16</w:t>
            </w:r>
          </w:p>
        </w:tc>
        <w:tc>
          <w:tcPr>
            <w:tcW w:w="2268" w:type="dxa"/>
            <w:tcBorders>
              <w:top w:val="single" w:sz="4" w:space="0" w:color="auto"/>
              <w:left w:val="nil"/>
              <w:bottom w:val="single" w:sz="4" w:space="0" w:color="auto"/>
              <w:right w:val="single" w:sz="4" w:space="0" w:color="auto"/>
            </w:tcBorders>
            <w:vAlign w:val="center"/>
          </w:tcPr>
          <w:p w:rsidR="00AF1AB1" w:rsidRPr="00503046" w:rsidRDefault="00AF1AB1" w:rsidP="00E45259">
            <w:pPr>
              <w:spacing w:after="0" w:line="240" w:lineRule="auto"/>
              <w:jc w:val="center"/>
              <w:rPr>
                <w:rFonts w:ascii="Times New Roman" w:eastAsia="Times New Roman" w:hAnsi="Times New Roman" w:cs="Times New Roman"/>
                <w:color w:val="000000"/>
                <w:sz w:val="28"/>
                <w:szCs w:val="28"/>
              </w:rPr>
            </w:pPr>
            <w:r w:rsidRPr="00503046">
              <w:rPr>
                <w:rFonts w:ascii="Times New Roman" w:eastAsia="Times New Roman" w:hAnsi="Times New Roman" w:cs="Times New Roman"/>
                <w:color w:val="000000"/>
                <w:sz w:val="28"/>
                <w:szCs w:val="28"/>
              </w:rPr>
              <w:t>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1AB1" w:rsidRPr="00503046" w:rsidRDefault="00AF1AB1" w:rsidP="00E45259">
            <w:pPr>
              <w:spacing w:after="0" w:line="240" w:lineRule="auto"/>
              <w:jc w:val="center"/>
              <w:rPr>
                <w:rFonts w:ascii="Times New Roman" w:eastAsia="Times New Roman" w:hAnsi="Times New Roman" w:cs="Times New Roman"/>
                <w:color w:val="000000"/>
                <w:sz w:val="28"/>
                <w:szCs w:val="28"/>
              </w:rPr>
            </w:pPr>
            <w:r w:rsidRPr="00503046">
              <w:rPr>
                <w:rFonts w:ascii="Times New Roman" w:eastAsia="Times New Roman" w:hAnsi="Times New Roman" w:cs="Times New Roman"/>
                <w:color w:val="000000"/>
                <w:sz w:val="28"/>
                <w:szCs w:val="28"/>
              </w:rPr>
              <w:t>44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F1AB1" w:rsidRPr="00503046" w:rsidRDefault="00AF1AB1" w:rsidP="00E45259">
            <w:pPr>
              <w:spacing w:after="0" w:line="240" w:lineRule="auto"/>
              <w:jc w:val="center"/>
              <w:rPr>
                <w:rFonts w:ascii="Times New Roman" w:eastAsia="Times New Roman" w:hAnsi="Times New Roman" w:cs="Times New Roman"/>
                <w:color w:val="000000"/>
                <w:sz w:val="28"/>
                <w:szCs w:val="28"/>
              </w:rPr>
            </w:pPr>
            <w:r w:rsidRPr="00503046">
              <w:rPr>
                <w:rFonts w:ascii="Times New Roman" w:eastAsia="Times New Roman" w:hAnsi="Times New Roman" w:cs="Times New Roman"/>
                <w:color w:val="000000"/>
                <w:sz w:val="28"/>
                <w:szCs w:val="28"/>
              </w:rPr>
              <w:t>24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F1AB1" w:rsidRPr="00503046" w:rsidRDefault="00AF1AB1" w:rsidP="00E45259">
            <w:pPr>
              <w:spacing w:after="0" w:line="240" w:lineRule="auto"/>
              <w:jc w:val="center"/>
              <w:rPr>
                <w:rFonts w:ascii="Times New Roman" w:eastAsia="Times New Roman" w:hAnsi="Times New Roman" w:cs="Times New Roman"/>
                <w:color w:val="000000"/>
                <w:sz w:val="28"/>
                <w:szCs w:val="28"/>
              </w:rPr>
            </w:pPr>
            <w:r w:rsidRPr="00503046">
              <w:rPr>
                <w:rFonts w:ascii="Times New Roman" w:eastAsia="Times New Roman" w:hAnsi="Times New Roman" w:cs="Times New Roman"/>
                <w:color w:val="000000"/>
                <w:sz w:val="28"/>
                <w:szCs w:val="28"/>
              </w:rPr>
              <w:t>287</w:t>
            </w:r>
          </w:p>
        </w:tc>
      </w:tr>
      <w:tr w:rsidR="00AF1AB1" w:rsidRPr="00503046" w:rsidTr="00BB7AEB">
        <w:trPr>
          <w:trHeight w:val="49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1AB1" w:rsidRPr="00503046" w:rsidRDefault="00AF1AB1" w:rsidP="00E45259">
            <w:pPr>
              <w:spacing w:after="0" w:line="240" w:lineRule="auto"/>
              <w:jc w:val="center"/>
              <w:rPr>
                <w:rFonts w:ascii="Times New Roman" w:eastAsia="Times New Roman" w:hAnsi="Times New Roman" w:cs="Times New Roman"/>
                <w:sz w:val="28"/>
                <w:szCs w:val="28"/>
              </w:rPr>
            </w:pPr>
          </w:p>
        </w:tc>
        <w:tc>
          <w:tcPr>
            <w:tcW w:w="4111" w:type="dxa"/>
            <w:tcBorders>
              <w:top w:val="single" w:sz="4" w:space="0" w:color="auto"/>
              <w:left w:val="nil"/>
              <w:bottom w:val="single" w:sz="4" w:space="0" w:color="auto"/>
              <w:right w:val="single" w:sz="4" w:space="0" w:color="auto"/>
            </w:tcBorders>
            <w:shd w:val="clear" w:color="auto" w:fill="auto"/>
            <w:vAlign w:val="center"/>
          </w:tcPr>
          <w:p w:rsidR="00AF1AB1" w:rsidRPr="00503046" w:rsidRDefault="00AF1AB1" w:rsidP="00E45259">
            <w:pPr>
              <w:spacing w:after="0" w:line="240" w:lineRule="auto"/>
              <w:rPr>
                <w:rFonts w:ascii="Times New Roman" w:eastAsia="Times New Roman" w:hAnsi="Times New Roman" w:cs="Times New Roman"/>
                <w:sz w:val="28"/>
                <w:szCs w:val="28"/>
              </w:rPr>
            </w:pPr>
            <w:r w:rsidRPr="00503046">
              <w:rPr>
                <w:rFonts w:ascii="Times New Roman" w:eastAsia="Times New Roman" w:hAnsi="Times New Roman" w:cs="Times New Roman"/>
                <w:sz w:val="28"/>
                <w:szCs w:val="28"/>
              </w:rPr>
              <w:t>экономическим</w:t>
            </w:r>
          </w:p>
        </w:tc>
        <w:tc>
          <w:tcPr>
            <w:tcW w:w="851" w:type="dxa"/>
            <w:tcBorders>
              <w:top w:val="single" w:sz="4" w:space="0" w:color="auto"/>
              <w:left w:val="nil"/>
              <w:bottom w:val="single" w:sz="4" w:space="0" w:color="auto"/>
              <w:right w:val="single" w:sz="4" w:space="0" w:color="auto"/>
            </w:tcBorders>
            <w:shd w:val="clear" w:color="auto" w:fill="auto"/>
            <w:vAlign w:val="center"/>
          </w:tcPr>
          <w:p w:rsidR="00AF1AB1" w:rsidRPr="00503046" w:rsidRDefault="00AF1AB1" w:rsidP="00E45259">
            <w:pPr>
              <w:spacing w:after="0" w:line="240" w:lineRule="auto"/>
              <w:jc w:val="center"/>
              <w:rPr>
                <w:rFonts w:ascii="Times New Roman" w:eastAsia="Times New Roman" w:hAnsi="Times New Roman" w:cs="Times New Roman"/>
                <w:sz w:val="28"/>
                <w:szCs w:val="28"/>
              </w:rPr>
            </w:pPr>
            <w:r w:rsidRPr="00503046">
              <w:rPr>
                <w:rFonts w:ascii="Times New Roman" w:eastAsia="Times New Roman" w:hAnsi="Times New Roman" w:cs="Times New Roman"/>
                <w:sz w:val="28"/>
                <w:szCs w:val="28"/>
              </w:rPr>
              <w:t>чел.</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F1AB1" w:rsidRPr="00503046" w:rsidRDefault="00AF1AB1" w:rsidP="00E45259">
            <w:pPr>
              <w:spacing w:after="0" w:line="240" w:lineRule="auto"/>
              <w:jc w:val="center"/>
              <w:rPr>
                <w:rFonts w:ascii="Times New Roman" w:eastAsia="Times New Roman" w:hAnsi="Times New Roman" w:cs="Times New Roman"/>
                <w:b/>
                <w:color w:val="000000"/>
                <w:sz w:val="28"/>
                <w:szCs w:val="28"/>
              </w:rPr>
            </w:pPr>
            <w:r w:rsidRPr="00503046">
              <w:rPr>
                <w:rFonts w:ascii="Times New Roman" w:eastAsia="Times New Roman" w:hAnsi="Times New Roman" w:cs="Times New Roman"/>
                <w:b/>
                <w:color w:val="000000"/>
                <w:sz w:val="28"/>
                <w:szCs w:val="28"/>
              </w:rPr>
              <w:t>55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F1AB1" w:rsidRPr="00503046" w:rsidRDefault="00AF1AB1" w:rsidP="00E45259">
            <w:pPr>
              <w:spacing w:after="0" w:line="240" w:lineRule="auto"/>
              <w:jc w:val="center"/>
              <w:rPr>
                <w:rFonts w:ascii="Times New Roman" w:eastAsia="Times New Roman" w:hAnsi="Times New Roman" w:cs="Times New Roman"/>
                <w:color w:val="000000"/>
                <w:sz w:val="28"/>
                <w:szCs w:val="28"/>
              </w:rPr>
            </w:pPr>
            <w:r w:rsidRPr="00503046">
              <w:rPr>
                <w:rFonts w:ascii="Times New Roman" w:eastAsia="Times New Roman" w:hAnsi="Times New Roman" w:cs="Times New Roman"/>
                <w:color w:val="000000"/>
                <w:sz w:val="28"/>
                <w:szCs w:val="28"/>
              </w:rPr>
              <w:t>3</w:t>
            </w:r>
          </w:p>
        </w:tc>
        <w:tc>
          <w:tcPr>
            <w:tcW w:w="2268" w:type="dxa"/>
            <w:tcBorders>
              <w:top w:val="single" w:sz="4" w:space="0" w:color="auto"/>
              <w:left w:val="nil"/>
              <w:bottom w:val="single" w:sz="4" w:space="0" w:color="auto"/>
              <w:right w:val="single" w:sz="4" w:space="0" w:color="auto"/>
            </w:tcBorders>
            <w:vAlign w:val="center"/>
          </w:tcPr>
          <w:p w:rsidR="00AF1AB1" w:rsidRPr="00503046" w:rsidRDefault="00AF1AB1" w:rsidP="00E45259">
            <w:pPr>
              <w:spacing w:after="0" w:line="240" w:lineRule="auto"/>
              <w:jc w:val="center"/>
              <w:rPr>
                <w:rFonts w:ascii="Times New Roman" w:eastAsia="Times New Roman" w:hAnsi="Times New Roman" w:cs="Times New Roman"/>
                <w:color w:val="000000"/>
                <w:sz w:val="28"/>
                <w:szCs w:val="28"/>
              </w:rPr>
            </w:pPr>
            <w:r w:rsidRPr="00503046">
              <w:rPr>
                <w:rFonts w:ascii="Times New Roman" w:eastAsia="Times New Roman" w:hAnsi="Times New Roman" w:cs="Times New Roman"/>
                <w:color w:val="000000"/>
                <w:sz w:val="28"/>
                <w:szCs w:val="28"/>
              </w:rPr>
              <w:t>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1AB1" w:rsidRPr="00503046" w:rsidRDefault="00AF1AB1" w:rsidP="00E45259">
            <w:pPr>
              <w:spacing w:after="0" w:line="240" w:lineRule="auto"/>
              <w:jc w:val="center"/>
              <w:rPr>
                <w:rFonts w:ascii="Times New Roman" w:eastAsia="Times New Roman" w:hAnsi="Times New Roman" w:cs="Times New Roman"/>
                <w:color w:val="000000"/>
                <w:sz w:val="28"/>
                <w:szCs w:val="28"/>
              </w:rPr>
            </w:pPr>
            <w:r w:rsidRPr="00503046">
              <w:rPr>
                <w:rFonts w:ascii="Times New Roman" w:eastAsia="Times New Roman" w:hAnsi="Times New Roman" w:cs="Times New Roman"/>
                <w:color w:val="000000"/>
                <w:sz w:val="28"/>
                <w:szCs w:val="28"/>
              </w:rPr>
              <w:t>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F1AB1" w:rsidRPr="00503046" w:rsidRDefault="00AF1AB1" w:rsidP="00E45259">
            <w:pPr>
              <w:spacing w:after="0" w:line="240" w:lineRule="auto"/>
              <w:jc w:val="center"/>
              <w:rPr>
                <w:rFonts w:ascii="Times New Roman" w:eastAsia="Times New Roman" w:hAnsi="Times New Roman" w:cs="Times New Roman"/>
                <w:color w:val="000000"/>
                <w:sz w:val="28"/>
                <w:szCs w:val="28"/>
              </w:rPr>
            </w:pPr>
            <w:r w:rsidRPr="00503046">
              <w:rPr>
                <w:rFonts w:ascii="Times New Roman" w:eastAsia="Times New Roman" w:hAnsi="Times New Roman" w:cs="Times New Roman"/>
                <w:color w:val="000000"/>
                <w:sz w:val="28"/>
                <w:szCs w:val="28"/>
              </w:rPr>
              <w:t>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F1AB1" w:rsidRPr="00503046" w:rsidRDefault="00AF1AB1" w:rsidP="00E45259">
            <w:pPr>
              <w:spacing w:after="0" w:line="240" w:lineRule="auto"/>
              <w:jc w:val="center"/>
              <w:rPr>
                <w:rFonts w:ascii="Times New Roman" w:eastAsia="Times New Roman" w:hAnsi="Times New Roman" w:cs="Times New Roman"/>
                <w:color w:val="000000"/>
                <w:sz w:val="28"/>
                <w:szCs w:val="28"/>
              </w:rPr>
            </w:pPr>
            <w:r w:rsidRPr="00503046">
              <w:rPr>
                <w:rFonts w:ascii="Times New Roman" w:eastAsia="Times New Roman" w:hAnsi="Times New Roman" w:cs="Times New Roman"/>
                <w:color w:val="000000"/>
                <w:sz w:val="28"/>
                <w:szCs w:val="28"/>
              </w:rPr>
              <w:t>47</w:t>
            </w:r>
          </w:p>
        </w:tc>
      </w:tr>
      <w:tr w:rsidR="00AF1AB1" w:rsidRPr="00503046" w:rsidTr="00BB7AEB">
        <w:trPr>
          <w:trHeight w:val="43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1AB1" w:rsidRPr="00503046" w:rsidRDefault="00AF1AB1" w:rsidP="00E45259">
            <w:pPr>
              <w:spacing w:after="0" w:line="240" w:lineRule="auto"/>
              <w:jc w:val="center"/>
              <w:rPr>
                <w:rFonts w:ascii="Times New Roman" w:eastAsia="Times New Roman" w:hAnsi="Times New Roman" w:cs="Times New Roman"/>
                <w:sz w:val="28"/>
                <w:szCs w:val="28"/>
              </w:rPr>
            </w:pPr>
          </w:p>
        </w:tc>
        <w:tc>
          <w:tcPr>
            <w:tcW w:w="4111" w:type="dxa"/>
            <w:tcBorders>
              <w:top w:val="single" w:sz="4" w:space="0" w:color="auto"/>
              <w:left w:val="nil"/>
              <w:bottom w:val="single" w:sz="4" w:space="0" w:color="auto"/>
              <w:right w:val="single" w:sz="4" w:space="0" w:color="auto"/>
            </w:tcBorders>
            <w:shd w:val="clear" w:color="auto" w:fill="auto"/>
            <w:vAlign w:val="center"/>
          </w:tcPr>
          <w:p w:rsidR="00AF1AB1" w:rsidRPr="00503046" w:rsidRDefault="00AF1AB1" w:rsidP="00E45259">
            <w:pPr>
              <w:spacing w:after="0" w:line="240" w:lineRule="auto"/>
              <w:rPr>
                <w:rFonts w:ascii="Times New Roman" w:eastAsia="Times New Roman" w:hAnsi="Times New Roman" w:cs="Times New Roman"/>
                <w:sz w:val="28"/>
                <w:szCs w:val="28"/>
              </w:rPr>
            </w:pPr>
            <w:r w:rsidRPr="00503046">
              <w:rPr>
                <w:rFonts w:ascii="Times New Roman" w:eastAsia="Times New Roman" w:hAnsi="Times New Roman" w:cs="Times New Roman"/>
                <w:sz w:val="28"/>
                <w:szCs w:val="28"/>
              </w:rPr>
              <w:t>юридическим</w:t>
            </w:r>
          </w:p>
        </w:tc>
        <w:tc>
          <w:tcPr>
            <w:tcW w:w="851" w:type="dxa"/>
            <w:tcBorders>
              <w:top w:val="single" w:sz="4" w:space="0" w:color="auto"/>
              <w:left w:val="nil"/>
              <w:bottom w:val="single" w:sz="4" w:space="0" w:color="auto"/>
              <w:right w:val="single" w:sz="4" w:space="0" w:color="auto"/>
            </w:tcBorders>
            <w:shd w:val="clear" w:color="auto" w:fill="auto"/>
            <w:vAlign w:val="center"/>
          </w:tcPr>
          <w:p w:rsidR="00AF1AB1" w:rsidRPr="00503046" w:rsidRDefault="00AF1AB1" w:rsidP="00E45259">
            <w:pPr>
              <w:spacing w:after="0" w:line="240" w:lineRule="auto"/>
              <w:jc w:val="center"/>
              <w:rPr>
                <w:rFonts w:ascii="Times New Roman" w:eastAsia="Times New Roman" w:hAnsi="Times New Roman" w:cs="Times New Roman"/>
                <w:sz w:val="28"/>
                <w:szCs w:val="28"/>
              </w:rPr>
            </w:pPr>
            <w:r w:rsidRPr="00503046">
              <w:rPr>
                <w:rFonts w:ascii="Times New Roman" w:eastAsia="Times New Roman" w:hAnsi="Times New Roman" w:cs="Times New Roman"/>
                <w:sz w:val="28"/>
                <w:szCs w:val="28"/>
              </w:rPr>
              <w:t>чел.</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F1AB1" w:rsidRPr="00503046" w:rsidRDefault="00AF1AB1" w:rsidP="00E45259">
            <w:pPr>
              <w:spacing w:after="0" w:line="240" w:lineRule="auto"/>
              <w:jc w:val="center"/>
              <w:rPr>
                <w:rFonts w:ascii="Times New Roman" w:eastAsia="Times New Roman" w:hAnsi="Times New Roman" w:cs="Times New Roman"/>
                <w:b/>
                <w:color w:val="000000"/>
                <w:sz w:val="28"/>
                <w:szCs w:val="28"/>
              </w:rPr>
            </w:pPr>
            <w:r w:rsidRPr="00503046">
              <w:rPr>
                <w:rFonts w:ascii="Times New Roman" w:eastAsia="Times New Roman" w:hAnsi="Times New Roman" w:cs="Times New Roman"/>
                <w:b/>
                <w:color w:val="000000"/>
                <w:sz w:val="28"/>
                <w:szCs w:val="28"/>
              </w:rPr>
              <w:t>51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F1AB1" w:rsidRPr="00503046" w:rsidRDefault="00AF1AB1" w:rsidP="00E45259">
            <w:pPr>
              <w:spacing w:after="0" w:line="240" w:lineRule="auto"/>
              <w:jc w:val="center"/>
              <w:rPr>
                <w:rFonts w:ascii="Times New Roman" w:eastAsia="Times New Roman" w:hAnsi="Times New Roman" w:cs="Times New Roman"/>
                <w:color w:val="000000"/>
                <w:sz w:val="28"/>
                <w:szCs w:val="28"/>
              </w:rPr>
            </w:pPr>
            <w:r w:rsidRPr="00503046">
              <w:rPr>
                <w:rFonts w:ascii="Times New Roman" w:eastAsia="Times New Roman" w:hAnsi="Times New Roman" w:cs="Times New Roman"/>
                <w:color w:val="000000"/>
                <w:sz w:val="28"/>
                <w:szCs w:val="28"/>
              </w:rPr>
              <w:t>5</w:t>
            </w:r>
          </w:p>
        </w:tc>
        <w:tc>
          <w:tcPr>
            <w:tcW w:w="2268" w:type="dxa"/>
            <w:tcBorders>
              <w:top w:val="single" w:sz="4" w:space="0" w:color="auto"/>
              <w:left w:val="nil"/>
              <w:bottom w:val="single" w:sz="4" w:space="0" w:color="auto"/>
              <w:right w:val="single" w:sz="4" w:space="0" w:color="auto"/>
            </w:tcBorders>
            <w:vAlign w:val="center"/>
          </w:tcPr>
          <w:p w:rsidR="00AF1AB1" w:rsidRPr="00503046" w:rsidRDefault="00AF1AB1" w:rsidP="00E45259">
            <w:pPr>
              <w:spacing w:after="0" w:line="240" w:lineRule="auto"/>
              <w:jc w:val="center"/>
              <w:rPr>
                <w:rFonts w:ascii="Times New Roman" w:eastAsia="Times New Roman" w:hAnsi="Times New Roman" w:cs="Times New Roman"/>
                <w:color w:val="000000"/>
                <w:sz w:val="28"/>
                <w:szCs w:val="28"/>
              </w:rPr>
            </w:pPr>
            <w:r w:rsidRPr="00503046">
              <w:rPr>
                <w:rFonts w:ascii="Times New Roman" w:eastAsia="Times New Roman" w:hAnsi="Times New Roman" w:cs="Times New Roman"/>
                <w:color w:val="000000"/>
                <w:sz w:val="28"/>
                <w:szCs w:val="28"/>
              </w:rPr>
              <w:t>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1AB1" w:rsidRPr="00503046" w:rsidRDefault="00AF1AB1" w:rsidP="00E45259">
            <w:pPr>
              <w:spacing w:after="0" w:line="240" w:lineRule="auto"/>
              <w:jc w:val="center"/>
              <w:rPr>
                <w:rFonts w:ascii="Times New Roman" w:eastAsia="Times New Roman" w:hAnsi="Times New Roman" w:cs="Times New Roman"/>
                <w:color w:val="000000"/>
                <w:sz w:val="28"/>
                <w:szCs w:val="28"/>
              </w:rPr>
            </w:pPr>
            <w:r w:rsidRPr="00503046">
              <w:rPr>
                <w:rFonts w:ascii="Times New Roman" w:eastAsia="Times New Roman" w:hAnsi="Times New Roman" w:cs="Times New Roman"/>
                <w:color w:val="000000"/>
                <w:sz w:val="28"/>
                <w:szCs w:val="28"/>
              </w:rPr>
              <w:t>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F1AB1" w:rsidRPr="00503046" w:rsidRDefault="00AF1AB1" w:rsidP="00E45259">
            <w:pPr>
              <w:spacing w:after="0" w:line="240" w:lineRule="auto"/>
              <w:jc w:val="center"/>
              <w:rPr>
                <w:rFonts w:ascii="Times New Roman" w:eastAsia="Times New Roman" w:hAnsi="Times New Roman" w:cs="Times New Roman"/>
                <w:color w:val="000000"/>
                <w:sz w:val="28"/>
                <w:szCs w:val="28"/>
              </w:rPr>
            </w:pPr>
            <w:r w:rsidRPr="00503046">
              <w:rPr>
                <w:rFonts w:ascii="Times New Roman" w:eastAsia="Times New Roman" w:hAnsi="Times New Roman" w:cs="Times New Roman"/>
                <w:color w:val="000000"/>
                <w:sz w:val="28"/>
                <w:szCs w:val="28"/>
              </w:rPr>
              <w:t>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F1AB1" w:rsidRPr="00503046" w:rsidRDefault="00AF1AB1" w:rsidP="00E45259">
            <w:pPr>
              <w:spacing w:after="0" w:line="240" w:lineRule="auto"/>
              <w:jc w:val="center"/>
              <w:rPr>
                <w:rFonts w:ascii="Times New Roman" w:eastAsia="Times New Roman" w:hAnsi="Times New Roman" w:cs="Times New Roman"/>
                <w:color w:val="000000"/>
                <w:sz w:val="28"/>
                <w:szCs w:val="28"/>
              </w:rPr>
            </w:pPr>
            <w:r w:rsidRPr="00503046">
              <w:rPr>
                <w:rFonts w:ascii="Times New Roman" w:eastAsia="Times New Roman" w:hAnsi="Times New Roman" w:cs="Times New Roman"/>
                <w:color w:val="000000"/>
                <w:sz w:val="28"/>
                <w:szCs w:val="28"/>
              </w:rPr>
              <w:t>33</w:t>
            </w:r>
          </w:p>
        </w:tc>
      </w:tr>
      <w:tr w:rsidR="00AF1AB1" w:rsidRPr="00503046" w:rsidTr="00BB7AEB">
        <w:trPr>
          <w:trHeight w:val="6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1AB1" w:rsidRPr="00503046" w:rsidRDefault="00AF1AB1" w:rsidP="00E45259">
            <w:pPr>
              <w:spacing w:after="0" w:line="240" w:lineRule="auto"/>
              <w:jc w:val="center"/>
              <w:rPr>
                <w:rFonts w:ascii="Times New Roman" w:eastAsia="Times New Roman" w:hAnsi="Times New Roman" w:cs="Times New Roman"/>
                <w:sz w:val="28"/>
                <w:szCs w:val="28"/>
              </w:rPr>
            </w:pPr>
          </w:p>
        </w:tc>
        <w:tc>
          <w:tcPr>
            <w:tcW w:w="4111" w:type="dxa"/>
            <w:tcBorders>
              <w:top w:val="single" w:sz="4" w:space="0" w:color="auto"/>
              <w:left w:val="nil"/>
              <w:bottom w:val="single" w:sz="4" w:space="0" w:color="auto"/>
              <w:right w:val="single" w:sz="4" w:space="0" w:color="auto"/>
            </w:tcBorders>
            <w:shd w:val="clear" w:color="auto" w:fill="auto"/>
            <w:vAlign w:val="center"/>
          </w:tcPr>
          <w:p w:rsidR="00AF1AB1" w:rsidRPr="00503046" w:rsidRDefault="00AF1AB1" w:rsidP="00E45259">
            <w:pPr>
              <w:spacing w:after="0" w:line="240" w:lineRule="auto"/>
              <w:rPr>
                <w:rFonts w:ascii="Times New Roman" w:eastAsia="Times New Roman" w:hAnsi="Times New Roman" w:cs="Times New Roman"/>
                <w:sz w:val="28"/>
                <w:szCs w:val="28"/>
              </w:rPr>
            </w:pPr>
            <w:r w:rsidRPr="00503046">
              <w:rPr>
                <w:rFonts w:ascii="Times New Roman" w:eastAsia="Times New Roman" w:hAnsi="Times New Roman" w:cs="Times New Roman"/>
                <w:sz w:val="28"/>
                <w:szCs w:val="28"/>
              </w:rPr>
              <w:t>по специальности «государственное и муниципальное управление»</w:t>
            </w:r>
          </w:p>
        </w:tc>
        <w:tc>
          <w:tcPr>
            <w:tcW w:w="851" w:type="dxa"/>
            <w:tcBorders>
              <w:top w:val="single" w:sz="4" w:space="0" w:color="auto"/>
              <w:left w:val="nil"/>
              <w:bottom w:val="single" w:sz="4" w:space="0" w:color="auto"/>
              <w:right w:val="single" w:sz="4" w:space="0" w:color="auto"/>
            </w:tcBorders>
            <w:shd w:val="clear" w:color="auto" w:fill="auto"/>
            <w:vAlign w:val="center"/>
          </w:tcPr>
          <w:p w:rsidR="00AF1AB1" w:rsidRPr="00503046" w:rsidRDefault="00AF1AB1" w:rsidP="00E45259">
            <w:pPr>
              <w:spacing w:after="0" w:line="240" w:lineRule="auto"/>
              <w:jc w:val="center"/>
              <w:rPr>
                <w:rFonts w:ascii="Times New Roman" w:eastAsia="Times New Roman" w:hAnsi="Times New Roman" w:cs="Times New Roman"/>
                <w:sz w:val="28"/>
                <w:szCs w:val="28"/>
              </w:rPr>
            </w:pPr>
            <w:r w:rsidRPr="00503046">
              <w:rPr>
                <w:rFonts w:ascii="Times New Roman" w:eastAsia="Times New Roman" w:hAnsi="Times New Roman" w:cs="Times New Roman"/>
                <w:sz w:val="28"/>
                <w:szCs w:val="28"/>
              </w:rPr>
              <w:t>чел.</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F1AB1" w:rsidRPr="00503046" w:rsidRDefault="00AF1AB1" w:rsidP="00E45259">
            <w:pPr>
              <w:spacing w:after="0" w:line="240" w:lineRule="auto"/>
              <w:jc w:val="center"/>
              <w:rPr>
                <w:rFonts w:ascii="Times New Roman" w:eastAsia="Times New Roman" w:hAnsi="Times New Roman" w:cs="Times New Roman"/>
                <w:b/>
                <w:color w:val="000000"/>
                <w:sz w:val="28"/>
                <w:szCs w:val="28"/>
              </w:rPr>
            </w:pPr>
            <w:r w:rsidRPr="00503046">
              <w:rPr>
                <w:rFonts w:ascii="Times New Roman" w:eastAsia="Times New Roman" w:hAnsi="Times New Roman" w:cs="Times New Roman"/>
                <w:b/>
                <w:color w:val="000000"/>
                <w:sz w:val="28"/>
                <w:szCs w:val="28"/>
              </w:rPr>
              <w:t>35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F1AB1" w:rsidRPr="00503046" w:rsidRDefault="00AF1AB1" w:rsidP="00E45259">
            <w:pPr>
              <w:spacing w:after="0" w:line="240" w:lineRule="auto"/>
              <w:jc w:val="center"/>
              <w:rPr>
                <w:rFonts w:ascii="Times New Roman" w:eastAsia="Times New Roman" w:hAnsi="Times New Roman" w:cs="Times New Roman"/>
                <w:color w:val="000000"/>
                <w:sz w:val="28"/>
                <w:szCs w:val="28"/>
              </w:rPr>
            </w:pPr>
            <w:r w:rsidRPr="00503046">
              <w:rPr>
                <w:rFonts w:ascii="Times New Roman" w:eastAsia="Times New Roman" w:hAnsi="Times New Roman" w:cs="Times New Roman"/>
                <w:color w:val="000000"/>
                <w:sz w:val="28"/>
                <w:szCs w:val="28"/>
              </w:rPr>
              <w:t>1</w:t>
            </w:r>
          </w:p>
        </w:tc>
        <w:tc>
          <w:tcPr>
            <w:tcW w:w="2268" w:type="dxa"/>
            <w:tcBorders>
              <w:top w:val="single" w:sz="4" w:space="0" w:color="auto"/>
              <w:left w:val="nil"/>
              <w:bottom w:val="single" w:sz="4" w:space="0" w:color="auto"/>
              <w:right w:val="single" w:sz="4" w:space="0" w:color="auto"/>
            </w:tcBorders>
            <w:vAlign w:val="center"/>
          </w:tcPr>
          <w:p w:rsidR="00AF1AB1" w:rsidRPr="00503046" w:rsidRDefault="00AF1AB1" w:rsidP="00E45259">
            <w:pPr>
              <w:spacing w:after="0" w:line="240" w:lineRule="auto"/>
              <w:jc w:val="center"/>
              <w:rPr>
                <w:rFonts w:ascii="Times New Roman" w:eastAsia="Times New Roman" w:hAnsi="Times New Roman" w:cs="Times New Roman"/>
                <w:color w:val="000000"/>
                <w:sz w:val="28"/>
                <w:szCs w:val="28"/>
              </w:rPr>
            </w:pPr>
            <w:r w:rsidRPr="00503046">
              <w:rPr>
                <w:rFonts w:ascii="Times New Roman" w:eastAsia="Times New Roman" w:hAnsi="Times New Roman" w:cs="Times New Roman"/>
                <w:color w:val="000000"/>
                <w:sz w:val="28"/>
                <w:szCs w:val="28"/>
              </w:rPr>
              <w:t>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1AB1" w:rsidRPr="00503046" w:rsidRDefault="00AF1AB1" w:rsidP="00E45259">
            <w:pPr>
              <w:spacing w:after="0" w:line="240" w:lineRule="auto"/>
              <w:jc w:val="center"/>
              <w:rPr>
                <w:rFonts w:ascii="Times New Roman" w:eastAsia="Times New Roman" w:hAnsi="Times New Roman" w:cs="Times New Roman"/>
                <w:color w:val="000000"/>
                <w:sz w:val="28"/>
                <w:szCs w:val="28"/>
              </w:rPr>
            </w:pPr>
            <w:r w:rsidRPr="00503046">
              <w:rPr>
                <w:rFonts w:ascii="Times New Roman" w:eastAsia="Times New Roman" w:hAnsi="Times New Roman" w:cs="Times New Roman"/>
                <w:color w:val="000000"/>
                <w:sz w:val="28"/>
                <w:szCs w:val="28"/>
              </w:rPr>
              <w:t>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F1AB1" w:rsidRPr="00503046" w:rsidRDefault="00AF1AB1" w:rsidP="00E45259">
            <w:pPr>
              <w:spacing w:after="0" w:line="240" w:lineRule="auto"/>
              <w:jc w:val="center"/>
              <w:rPr>
                <w:rFonts w:ascii="Times New Roman" w:eastAsia="Times New Roman" w:hAnsi="Times New Roman" w:cs="Times New Roman"/>
                <w:color w:val="000000"/>
                <w:sz w:val="28"/>
                <w:szCs w:val="28"/>
              </w:rPr>
            </w:pPr>
            <w:r w:rsidRPr="00503046">
              <w:rPr>
                <w:rFonts w:ascii="Times New Roman" w:eastAsia="Times New Roman" w:hAnsi="Times New Roman" w:cs="Times New Roman"/>
                <w:color w:val="000000"/>
                <w:sz w:val="28"/>
                <w:szCs w:val="28"/>
              </w:rPr>
              <w:t>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F1AB1" w:rsidRPr="00503046" w:rsidRDefault="00AF1AB1" w:rsidP="00E45259">
            <w:pPr>
              <w:spacing w:after="0" w:line="240" w:lineRule="auto"/>
              <w:jc w:val="center"/>
              <w:rPr>
                <w:rFonts w:ascii="Times New Roman" w:eastAsia="Times New Roman" w:hAnsi="Times New Roman" w:cs="Times New Roman"/>
                <w:color w:val="000000"/>
                <w:sz w:val="28"/>
                <w:szCs w:val="28"/>
              </w:rPr>
            </w:pPr>
            <w:r w:rsidRPr="00503046">
              <w:rPr>
                <w:rFonts w:ascii="Times New Roman" w:eastAsia="Times New Roman" w:hAnsi="Times New Roman" w:cs="Times New Roman"/>
                <w:color w:val="000000"/>
                <w:sz w:val="28"/>
                <w:szCs w:val="28"/>
              </w:rPr>
              <w:t>23</w:t>
            </w:r>
          </w:p>
        </w:tc>
      </w:tr>
    </w:tbl>
    <w:p w:rsidR="00DA0374" w:rsidRPr="00DA0374" w:rsidRDefault="00DA0374" w:rsidP="00DA0374">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DA0374" w:rsidRPr="00DA0374" w:rsidRDefault="00DA0374" w:rsidP="00DA0374">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DA0374" w:rsidRPr="00DA0374" w:rsidRDefault="00DA0374" w:rsidP="00DA0374">
      <w:pPr>
        <w:autoSpaceDE w:val="0"/>
        <w:autoSpaceDN w:val="0"/>
        <w:adjustRightInd w:val="0"/>
        <w:spacing w:after="0" w:line="240" w:lineRule="auto"/>
        <w:jc w:val="both"/>
        <w:rPr>
          <w:rFonts w:ascii="Times New Roman" w:eastAsia="Calibri" w:hAnsi="Times New Roman" w:cs="Times New Roman"/>
          <w:sz w:val="28"/>
          <w:szCs w:val="28"/>
          <w:lang w:eastAsia="en-US"/>
        </w:rPr>
        <w:sectPr w:rsidR="00DA0374" w:rsidRPr="00DA0374" w:rsidSect="00DA0374">
          <w:pgSz w:w="16838" w:h="11906" w:orient="landscape"/>
          <w:pgMar w:top="709" w:right="709" w:bottom="850" w:left="993" w:header="510" w:footer="227" w:gutter="0"/>
          <w:cols w:space="708"/>
          <w:docGrid w:linePitch="360"/>
        </w:sectPr>
      </w:pPr>
    </w:p>
    <w:p w:rsidR="00DA0374" w:rsidRPr="008A3584" w:rsidRDefault="00DA0374" w:rsidP="008A3584">
      <w:pPr>
        <w:pStyle w:val="1"/>
        <w:spacing w:before="0" w:line="240" w:lineRule="auto"/>
        <w:ind w:firstLine="709"/>
        <w:jc w:val="both"/>
        <w:rPr>
          <w:rFonts w:ascii="Times New Roman" w:hAnsi="Times New Roman" w:cs="Times New Roman"/>
          <w:bCs w:val="0"/>
          <w:color w:val="auto"/>
        </w:rPr>
      </w:pPr>
      <w:bookmarkStart w:id="78" w:name="_Toc39052293"/>
      <w:r w:rsidRPr="008A3584">
        <w:rPr>
          <w:rFonts w:ascii="Times New Roman" w:hAnsi="Times New Roman" w:cs="Times New Roman"/>
          <w:bCs w:val="0"/>
          <w:color w:val="auto"/>
        </w:rPr>
        <w:lastRenderedPageBreak/>
        <w:t xml:space="preserve">7.4. Виды социальных гарантий, предоставляемых </w:t>
      </w:r>
      <w:r w:rsidR="00AF1AB1" w:rsidRPr="008A3584">
        <w:rPr>
          <w:rFonts w:ascii="Times New Roman" w:hAnsi="Times New Roman" w:cs="Times New Roman"/>
          <w:bCs w:val="0"/>
          <w:color w:val="auto"/>
        </w:rPr>
        <w:br/>
      </w:r>
      <w:r w:rsidRPr="008A3584">
        <w:rPr>
          <w:rFonts w:ascii="Times New Roman" w:hAnsi="Times New Roman" w:cs="Times New Roman"/>
          <w:bCs w:val="0"/>
          <w:color w:val="auto"/>
        </w:rPr>
        <w:t xml:space="preserve">в </w:t>
      </w:r>
      <w:r w:rsidR="00B054B4" w:rsidRPr="008A3584">
        <w:rPr>
          <w:rFonts w:ascii="Times New Roman" w:hAnsi="Times New Roman" w:cs="Times New Roman"/>
          <w:bCs w:val="0"/>
          <w:color w:val="auto"/>
        </w:rPr>
        <w:t>Красноярском крае</w:t>
      </w:r>
      <w:r w:rsidRPr="008A3584">
        <w:rPr>
          <w:rFonts w:ascii="Times New Roman" w:hAnsi="Times New Roman" w:cs="Times New Roman"/>
          <w:bCs w:val="0"/>
          <w:color w:val="auto"/>
        </w:rPr>
        <w:t xml:space="preserve"> выборным должностным лицам органов местного самоуправления и муниципальным служащим</w:t>
      </w:r>
      <w:bookmarkEnd w:id="78"/>
    </w:p>
    <w:p w:rsidR="00AF1AB1" w:rsidRPr="008A3584" w:rsidRDefault="00AF1AB1" w:rsidP="008A3584">
      <w:pPr>
        <w:spacing w:after="0" w:line="240" w:lineRule="auto"/>
        <w:rPr>
          <w:rFonts w:ascii="Times New Roman" w:eastAsiaTheme="majorEastAsia" w:hAnsi="Times New Roman" w:cs="Times New Roman"/>
          <w:sz w:val="28"/>
          <w:szCs w:val="28"/>
        </w:rPr>
      </w:pPr>
    </w:p>
    <w:p w:rsidR="00DA0374" w:rsidRPr="0094088C" w:rsidRDefault="00DA0374" w:rsidP="0094088C">
      <w:pPr>
        <w:spacing w:after="0" w:line="240" w:lineRule="auto"/>
        <w:ind w:firstLine="709"/>
        <w:jc w:val="both"/>
        <w:rPr>
          <w:rFonts w:ascii="Times New Roman" w:eastAsia="Times New Roman" w:hAnsi="Times New Roman" w:cs="Times New Roman"/>
          <w:sz w:val="28"/>
          <w:szCs w:val="28"/>
        </w:rPr>
      </w:pPr>
      <w:r w:rsidRPr="0094088C">
        <w:rPr>
          <w:rFonts w:ascii="Times New Roman" w:eastAsia="Times New Roman" w:hAnsi="Times New Roman" w:cs="Times New Roman"/>
          <w:sz w:val="28"/>
          <w:szCs w:val="28"/>
        </w:rPr>
        <w:t xml:space="preserve">В соответствии с </w:t>
      </w:r>
      <w:hyperlink r:id="rId27" w:history="1">
        <w:r w:rsidRPr="0094088C">
          <w:rPr>
            <w:rFonts w:ascii="Times New Roman" w:eastAsia="Times New Roman" w:hAnsi="Times New Roman" w:cs="Times New Roman"/>
            <w:sz w:val="28"/>
            <w:szCs w:val="28"/>
          </w:rPr>
          <w:t>пунктом «н» статьи 72</w:t>
        </w:r>
      </w:hyperlink>
      <w:r w:rsidRPr="0094088C">
        <w:rPr>
          <w:rFonts w:ascii="Times New Roman" w:eastAsia="Times New Roman" w:hAnsi="Times New Roman" w:cs="Times New Roman"/>
          <w:sz w:val="28"/>
          <w:szCs w:val="28"/>
        </w:rPr>
        <w:t xml:space="preserve"> Конституции Российской Федерации вопросы установления общих принципов организации местного самоуправления находятся в совместном ведении Российской Федерации </w:t>
      </w:r>
      <w:r w:rsidRPr="0094088C">
        <w:rPr>
          <w:rFonts w:ascii="Times New Roman" w:eastAsia="Times New Roman" w:hAnsi="Times New Roman" w:cs="Times New Roman"/>
          <w:sz w:val="28"/>
          <w:szCs w:val="28"/>
        </w:rPr>
        <w:br/>
        <w:t>и субъектов Российской Федерации.</w:t>
      </w:r>
    </w:p>
    <w:p w:rsidR="00DA0374" w:rsidRPr="0094088C" w:rsidRDefault="00DA0374" w:rsidP="0094088C">
      <w:pPr>
        <w:spacing w:after="0" w:line="240" w:lineRule="auto"/>
        <w:ind w:firstLine="709"/>
        <w:jc w:val="both"/>
        <w:rPr>
          <w:rFonts w:ascii="Times New Roman" w:eastAsia="Times New Roman" w:hAnsi="Times New Roman" w:cs="Times New Roman"/>
          <w:bCs/>
          <w:sz w:val="28"/>
          <w:szCs w:val="28"/>
        </w:rPr>
      </w:pPr>
      <w:r w:rsidRPr="0094088C">
        <w:rPr>
          <w:rFonts w:ascii="Times New Roman" w:eastAsia="Times New Roman" w:hAnsi="Times New Roman" w:cs="Times New Roman"/>
          <w:bCs/>
          <w:sz w:val="28"/>
          <w:szCs w:val="28"/>
        </w:rPr>
        <w:t xml:space="preserve">Статьей 172 Трудового кодекса Российской Федерации предусмотрено, что гарантии работникам, освобожденным от работы вследствие избрания </w:t>
      </w:r>
      <w:r w:rsidRPr="0094088C">
        <w:rPr>
          <w:rFonts w:ascii="Times New Roman" w:eastAsia="Times New Roman" w:hAnsi="Times New Roman" w:cs="Times New Roman"/>
          <w:bCs/>
          <w:sz w:val="28"/>
          <w:szCs w:val="28"/>
        </w:rPr>
        <w:br/>
        <w:t>их на выборные должности в государственных органах, органах местного самоуправления, устанавливаются федеральными законами и законами субъектов Российской Федерации, регулирующими статус и порядок деятельности указанных лиц, то есть к указанным лицам нормы трудового законодательства не применяются.</w:t>
      </w:r>
    </w:p>
    <w:p w:rsidR="00DA0374" w:rsidRPr="0094088C" w:rsidRDefault="00DA0374" w:rsidP="0094088C">
      <w:pPr>
        <w:spacing w:after="0" w:line="240" w:lineRule="auto"/>
        <w:ind w:firstLine="709"/>
        <w:jc w:val="both"/>
        <w:rPr>
          <w:rFonts w:ascii="Times New Roman" w:eastAsia="Times New Roman" w:hAnsi="Times New Roman" w:cs="Times New Roman"/>
          <w:sz w:val="28"/>
          <w:szCs w:val="28"/>
        </w:rPr>
      </w:pPr>
      <w:r w:rsidRPr="0094088C">
        <w:rPr>
          <w:rFonts w:ascii="Times New Roman" w:eastAsia="Times New Roman" w:hAnsi="Times New Roman" w:cs="Times New Roman"/>
          <w:sz w:val="28"/>
          <w:szCs w:val="28"/>
        </w:rPr>
        <w:t>В статье 40 Федерального закона № 131-ФЗ устанавливаются общие подходы к определению статуса депутата, члена выборного органа местного самоуправления, выборного органа должностного лица местного самоуправления.</w:t>
      </w:r>
    </w:p>
    <w:p w:rsidR="00DA0374" w:rsidRPr="0094088C" w:rsidRDefault="00DA0374" w:rsidP="0094088C">
      <w:pPr>
        <w:spacing w:after="0" w:line="240" w:lineRule="auto"/>
        <w:ind w:firstLine="709"/>
        <w:jc w:val="both"/>
        <w:rPr>
          <w:rFonts w:ascii="Times New Roman" w:eastAsia="Times New Roman" w:hAnsi="Times New Roman" w:cs="Times New Roman"/>
          <w:sz w:val="28"/>
          <w:szCs w:val="28"/>
        </w:rPr>
      </w:pPr>
      <w:r w:rsidRPr="0094088C">
        <w:rPr>
          <w:rFonts w:ascii="Times New Roman" w:eastAsia="Times New Roman" w:hAnsi="Times New Roman" w:cs="Times New Roman"/>
          <w:sz w:val="28"/>
          <w:szCs w:val="28"/>
        </w:rPr>
        <w:t xml:space="preserve">В соответствии с </w:t>
      </w:r>
      <w:hyperlink r:id="rId28" w:history="1">
        <w:r w:rsidRPr="0094088C">
          <w:rPr>
            <w:rFonts w:ascii="Times New Roman" w:eastAsia="Times New Roman" w:hAnsi="Times New Roman" w:cs="Times New Roman"/>
            <w:sz w:val="28"/>
            <w:szCs w:val="28"/>
          </w:rPr>
          <w:t>частью 5.1 статьи 40</w:t>
        </w:r>
      </w:hyperlink>
      <w:r w:rsidRPr="0094088C">
        <w:rPr>
          <w:rFonts w:ascii="Times New Roman" w:eastAsia="Times New Roman" w:hAnsi="Times New Roman" w:cs="Times New Roman"/>
          <w:sz w:val="28"/>
          <w:szCs w:val="28"/>
        </w:rPr>
        <w:t xml:space="preserve"> Федерального закона № 131-ФЗ гарантии осуществления полномочий депутата, члена выборного органа местного самоуправления, выборного органа должностного лица местного самоуправления устанавливаются уставами муниципальных образований </w:t>
      </w:r>
      <w:r w:rsidRPr="0094088C">
        <w:rPr>
          <w:rFonts w:ascii="Times New Roman" w:eastAsia="Times New Roman" w:hAnsi="Times New Roman" w:cs="Times New Roman"/>
          <w:sz w:val="28"/>
          <w:szCs w:val="28"/>
        </w:rPr>
        <w:br/>
        <w:t>в соответствии с федеральными законами и законами субъектов Российской Федерации.</w:t>
      </w:r>
    </w:p>
    <w:p w:rsidR="00DA0374" w:rsidRPr="0094088C" w:rsidRDefault="00DA0374" w:rsidP="0094088C">
      <w:pPr>
        <w:spacing w:after="0" w:line="240" w:lineRule="auto"/>
        <w:ind w:firstLine="709"/>
        <w:jc w:val="both"/>
        <w:rPr>
          <w:rFonts w:ascii="Times New Roman" w:eastAsia="Times New Roman" w:hAnsi="Times New Roman" w:cs="Times New Roman"/>
          <w:sz w:val="28"/>
          <w:szCs w:val="28"/>
        </w:rPr>
      </w:pPr>
      <w:r w:rsidRPr="0094088C">
        <w:rPr>
          <w:rFonts w:ascii="Times New Roman" w:eastAsia="Times New Roman" w:hAnsi="Times New Roman" w:cs="Times New Roman"/>
          <w:sz w:val="28"/>
          <w:szCs w:val="28"/>
        </w:rPr>
        <w:t xml:space="preserve">Законом Красноярского края от 26 июня 2008 года № 6-1832 </w:t>
      </w:r>
      <w:r w:rsidRPr="0094088C">
        <w:rPr>
          <w:rFonts w:ascii="Times New Roman" w:eastAsia="Times New Roman" w:hAnsi="Times New Roman" w:cs="Times New Roman"/>
          <w:sz w:val="28"/>
          <w:szCs w:val="28"/>
        </w:rPr>
        <w:br/>
        <w:t xml:space="preserve">«О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 6-1832) в развитие положений Федерального закона № 131-ФЗ установлены виды гарантий осуществления полномочий лиц, замещающих муниципальные должности. </w:t>
      </w:r>
    </w:p>
    <w:p w:rsidR="00DA0374" w:rsidRPr="0094088C" w:rsidRDefault="00DA0374" w:rsidP="0094088C">
      <w:pPr>
        <w:spacing w:after="0" w:line="240" w:lineRule="auto"/>
        <w:ind w:firstLine="709"/>
        <w:jc w:val="both"/>
        <w:rPr>
          <w:rFonts w:ascii="Times New Roman" w:eastAsia="Times New Roman" w:hAnsi="Times New Roman" w:cs="Times New Roman"/>
          <w:sz w:val="28"/>
          <w:szCs w:val="28"/>
        </w:rPr>
      </w:pPr>
      <w:r w:rsidRPr="0094088C">
        <w:rPr>
          <w:rFonts w:ascii="Times New Roman" w:eastAsia="Times New Roman" w:hAnsi="Times New Roman" w:cs="Times New Roman"/>
          <w:sz w:val="28"/>
          <w:szCs w:val="28"/>
        </w:rPr>
        <w:t xml:space="preserve">В статье 2 Закона № 6-1832 определено, что уставом муниципального образования лицам, замещающим муниципальные должности, </w:t>
      </w:r>
      <w:r w:rsidRPr="0094088C">
        <w:rPr>
          <w:rFonts w:ascii="Times New Roman" w:eastAsia="Times New Roman" w:hAnsi="Times New Roman" w:cs="Times New Roman"/>
          <w:sz w:val="28"/>
          <w:szCs w:val="28"/>
        </w:rPr>
        <w:br/>
        <w:t xml:space="preserve">как на постоянной, так и на непостоянной основе, могут гарантироваться: </w:t>
      </w:r>
    </w:p>
    <w:p w:rsidR="00DA0374" w:rsidRPr="0094088C" w:rsidRDefault="00DA0374" w:rsidP="0094088C">
      <w:pPr>
        <w:spacing w:after="0" w:line="240" w:lineRule="auto"/>
        <w:ind w:firstLine="709"/>
        <w:jc w:val="both"/>
        <w:rPr>
          <w:rFonts w:ascii="Times New Roman" w:eastAsia="Calibri" w:hAnsi="Times New Roman" w:cs="Times New Roman"/>
          <w:sz w:val="28"/>
          <w:szCs w:val="28"/>
          <w:lang w:eastAsia="en-US"/>
        </w:rPr>
      </w:pPr>
      <w:r w:rsidRPr="0094088C">
        <w:rPr>
          <w:rFonts w:ascii="Times New Roman" w:eastAsia="Calibri" w:hAnsi="Times New Roman" w:cs="Times New Roman"/>
          <w:sz w:val="28"/>
          <w:szCs w:val="28"/>
          <w:lang w:eastAsia="en-US"/>
        </w:rPr>
        <w:t>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DA0374" w:rsidRPr="0094088C" w:rsidRDefault="00DA0374" w:rsidP="0094088C">
      <w:pPr>
        <w:spacing w:after="0" w:line="240" w:lineRule="auto"/>
        <w:ind w:firstLine="709"/>
        <w:jc w:val="both"/>
        <w:rPr>
          <w:rFonts w:ascii="Times New Roman" w:eastAsia="Calibri" w:hAnsi="Times New Roman" w:cs="Times New Roman"/>
          <w:sz w:val="28"/>
          <w:szCs w:val="28"/>
          <w:lang w:eastAsia="en-US"/>
        </w:rPr>
      </w:pPr>
      <w:r w:rsidRPr="0094088C">
        <w:rPr>
          <w:rFonts w:ascii="Times New Roman" w:eastAsia="Calibri" w:hAnsi="Times New Roman" w:cs="Times New Roman"/>
          <w:sz w:val="28"/>
          <w:szCs w:val="28"/>
          <w:lang w:eastAsia="en-US"/>
        </w:rPr>
        <w:t>получение в установленном порядке информации и материалов, необходимых для исполнения полномочий;</w:t>
      </w:r>
    </w:p>
    <w:p w:rsidR="00DA0374" w:rsidRPr="0094088C" w:rsidRDefault="00DA0374" w:rsidP="0094088C">
      <w:pPr>
        <w:spacing w:after="0" w:line="240" w:lineRule="auto"/>
        <w:ind w:firstLine="709"/>
        <w:jc w:val="both"/>
        <w:rPr>
          <w:rFonts w:ascii="Times New Roman" w:eastAsia="Calibri" w:hAnsi="Times New Roman" w:cs="Times New Roman"/>
          <w:sz w:val="28"/>
          <w:szCs w:val="28"/>
          <w:lang w:eastAsia="en-US"/>
        </w:rPr>
      </w:pPr>
      <w:r w:rsidRPr="0094088C">
        <w:rPr>
          <w:rFonts w:ascii="Times New Roman" w:eastAsia="Calibri" w:hAnsi="Times New Roman" w:cs="Times New Roman"/>
          <w:sz w:val="28"/>
          <w:szCs w:val="28"/>
          <w:lang w:eastAsia="en-US"/>
        </w:rPr>
        <w:t>компенсация расходов, связанных с осуществлением полномочий;</w:t>
      </w:r>
    </w:p>
    <w:p w:rsidR="00DA0374" w:rsidRPr="0094088C" w:rsidRDefault="00DA0374" w:rsidP="0094088C">
      <w:pPr>
        <w:spacing w:after="0" w:line="240" w:lineRule="auto"/>
        <w:ind w:firstLine="709"/>
        <w:jc w:val="both"/>
        <w:rPr>
          <w:rFonts w:ascii="Times New Roman" w:eastAsia="Calibri" w:hAnsi="Times New Roman" w:cs="Times New Roman"/>
          <w:sz w:val="28"/>
          <w:szCs w:val="28"/>
          <w:lang w:eastAsia="en-US"/>
        </w:rPr>
      </w:pPr>
      <w:r w:rsidRPr="0094088C">
        <w:rPr>
          <w:rFonts w:ascii="Times New Roman" w:eastAsia="Calibri" w:hAnsi="Times New Roman" w:cs="Times New Roman"/>
          <w:sz w:val="28"/>
          <w:szCs w:val="28"/>
          <w:lang w:eastAsia="en-US"/>
        </w:rPr>
        <w:t>дополнительное профессиональное образование с сохранением на этот период замещаемой должности.</w:t>
      </w:r>
    </w:p>
    <w:p w:rsidR="00DA0374" w:rsidRPr="0094088C" w:rsidRDefault="00DA0374" w:rsidP="0094088C">
      <w:pPr>
        <w:spacing w:after="0" w:line="240" w:lineRule="auto"/>
        <w:ind w:firstLine="709"/>
        <w:jc w:val="both"/>
        <w:rPr>
          <w:rFonts w:ascii="Times New Roman" w:eastAsia="Calibri" w:hAnsi="Times New Roman" w:cs="Times New Roman"/>
          <w:sz w:val="28"/>
          <w:szCs w:val="28"/>
          <w:lang w:eastAsia="en-US"/>
        </w:rPr>
      </w:pPr>
      <w:r w:rsidRPr="0094088C">
        <w:rPr>
          <w:rFonts w:ascii="Times New Roman" w:eastAsia="Calibri" w:hAnsi="Times New Roman" w:cs="Times New Roman"/>
          <w:sz w:val="28"/>
          <w:szCs w:val="28"/>
          <w:lang w:eastAsia="en-US"/>
        </w:rPr>
        <w:t xml:space="preserve">Помимо указанных гарантий лицам, замещающим муниципальные должности на постоянной основе, </w:t>
      </w:r>
      <w:r w:rsidRPr="0094088C">
        <w:rPr>
          <w:rFonts w:ascii="Times New Roman" w:eastAsia="Times New Roman" w:hAnsi="Times New Roman" w:cs="Times New Roman"/>
          <w:sz w:val="28"/>
          <w:szCs w:val="28"/>
        </w:rPr>
        <w:t>могут гарантироваться:</w:t>
      </w:r>
    </w:p>
    <w:p w:rsidR="00DA0374" w:rsidRPr="0094088C" w:rsidRDefault="00DA0374" w:rsidP="0094088C">
      <w:pPr>
        <w:spacing w:after="0" w:line="240" w:lineRule="auto"/>
        <w:ind w:firstLine="709"/>
        <w:jc w:val="both"/>
        <w:rPr>
          <w:rFonts w:ascii="Times New Roman" w:eastAsia="Calibri" w:hAnsi="Times New Roman" w:cs="Times New Roman"/>
          <w:sz w:val="28"/>
          <w:szCs w:val="28"/>
          <w:lang w:eastAsia="en-US"/>
        </w:rPr>
      </w:pPr>
      <w:r w:rsidRPr="0094088C">
        <w:rPr>
          <w:rFonts w:ascii="Times New Roman" w:eastAsia="Calibri" w:hAnsi="Times New Roman" w:cs="Times New Roman"/>
          <w:sz w:val="28"/>
          <w:szCs w:val="28"/>
          <w:lang w:eastAsia="en-US"/>
        </w:rPr>
        <w:t>1) право на своевременное и в полном объеме получение денежного вознаграждения;</w:t>
      </w:r>
    </w:p>
    <w:p w:rsidR="00DA0374" w:rsidRPr="00DA0374" w:rsidRDefault="00DA0374" w:rsidP="00AF1AB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lastRenderedPageBreak/>
        <w:t xml:space="preserve">2) возмещение расходов, связанных со служебной командировкой, </w:t>
      </w:r>
      <w:r w:rsidRPr="00DA0374">
        <w:rPr>
          <w:rFonts w:ascii="Times New Roman" w:eastAsia="Calibri" w:hAnsi="Times New Roman" w:cs="Times New Roman"/>
          <w:sz w:val="28"/>
          <w:szCs w:val="28"/>
          <w:lang w:eastAsia="en-US"/>
        </w:rPr>
        <w:br/>
        <w:t>а также с дополнительным профессиональным образованием;</w:t>
      </w:r>
    </w:p>
    <w:p w:rsidR="00DA0374" w:rsidRPr="00DA0374" w:rsidRDefault="00DA0374" w:rsidP="00AF1AB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3)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w:t>
      </w:r>
    </w:p>
    <w:p w:rsidR="00DA0374" w:rsidRPr="00DA0374" w:rsidRDefault="00DA0374" w:rsidP="00AF1AB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4)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DA0374" w:rsidRPr="00DA0374" w:rsidRDefault="00DA0374" w:rsidP="00AF1AB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5) пенсионное обеспечение за выслугу лет;</w:t>
      </w:r>
    </w:p>
    <w:p w:rsidR="00DA0374" w:rsidRPr="00DA0374" w:rsidRDefault="00DA0374" w:rsidP="00AF1AB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6) сохранение денежного вознаграждения и денежного поощрения </w:t>
      </w:r>
      <w:r w:rsidRPr="00DA0374">
        <w:rPr>
          <w:rFonts w:ascii="Times New Roman" w:eastAsia="Calibri" w:hAnsi="Times New Roman" w:cs="Times New Roman"/>
          <w:sz w:val="28"/>
          <w:szCs w:val="28"/>
          <w:lang w:eastAsia="en-US"/>
        </w:rPr>
        <w:br/>
        <w:t>на период прохождения дополнительного профессионального образования.</w:t>
      </w:r>
    </w:p>
    <w:p w:rsidR="00DA0374" w:rsidRPr="00DA0374" w:rsidRDefault="00DA0374" w:rsidP="00AF1AB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Гарантии осуществления полномочий лицами, замещающими муниципальные должности, установленные уставом муниципального образования в соответствии с федеральными законами и указанным законом, финансируются за счет средств местного бюджета.</w:t>
      </w:r>
    </w:p>
    <w:p w:rsidR="00DA0374" w:rsidRPr="00DA0374" w:rsidRDefault="00DA0374" w:rsidP="00AF1AB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В этой связи органам местного самоуправления предоставлено право самостоятельно определять объем гарантий осуществления полномочий лиц, замещающих муниципальные должности в зависимости от финансовых возможностей муниципального образования.</w:t>
      </w:r>
    </w:p>
    <w:p w:rsidR="00DA0374" w:rsidRPr="00DA0374" w:rsidRDefault="00DA0374" w:rsidP="00AF1AB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Наиболее обсуждаемым вопросом в области предоставления гарантий лицами, замещающими муниципальные должности на постоянной основе, является вопрос пенсионного обеспечения.</w:t>
      </w:r>
    </w:p>
    <w:p w:rsidR="00DA0374" w:rsidRPr="00DA0374" w:rsidRDefault="00DA0374" w:rsidP="00AF1AB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Так, Законом № 6-1832 предусмотрена возможность предоставления </w:t>
      </w:r>
      <w:r w:rsidRPr="00DA0374">
        <w:rPr>
          <w:rFonts w:ascii="Times New Roman" w:eastAsia="Times New Roman" w:hAnsi="Times New Roman" w:cs="Times New Roman"/>
          <w:sz w:val="28"/>
          <w:szCs w:val="28"/>
        </w:rPr>
        <w:br/>
        <w:t>в соответствии с уставом муниципального образования дополнительного пенсионного обеспечения за выслугу лет.</w:t>
      </w:r>
    </w:p>
    <w:p w:rsidR="00DA0374" w:rsidRPr="00DA0374" w:rsidRDefault="00DA0374" w:rsidP="00AF1AB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Условием получения такой пенсии является замещение муниципальных должностей на постоянной основе не менее 6 лет или в случае отсутствия достаточного срока, наличие по совокупности необходимого стажа муниципальной службы, дающего право на назначение пенсии за выслугу лет муниципальному служащему. </w:t>
      </w:r>
    </w:p>
    <w:p w:rsidR="00DA0374" w:rsidRPr="00DA0374" w:rsidRDefault="00DA0374" w:rsidP="00AF1AB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DA0374">
        <w:rPr>
          <w:rFonts w:ascii="Times New Roman" w:eastAsia="Calibri" w:hAnsi="Times New Roman" w:cs="Times New Roman"/>
          <w:bCs/>
          <w:sz w:val="28"/>
          <w:szCs w:val="28"/>
        </w:rPr>
        <w:t>Размер пенсии за выслугу лет в соответствии с уставом может исчисляться исходя из денежного вознаграждения по соответствующей должности на момент назначения пенсии.</w:t>
      </w:r>
    </w:p>
    <w:p w:rsidR="00DA0374" w:rsidRPr="00DA0374" w:rsidRDefault="00DA0374" w:rsidP="00AF1AB1">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При этом пунктом 5 статьи 8 Закона № 6-1832 предусмотрено, </w:t>
      </w:r>
      <w:r w:rsidRPr="00DA0374">
        <w:rPr>
          <w:rFonts w:ascii="Times New Roman" w:eastAsia="Times New Roman" w:hAnsi="Times New Roman" w:cs="Times New Roman"/>
          <w:sz w:val="28"/>
          <w:szCs w:val="28"/>
        </w:rPr>
        <w:br/>
        <w:t xml:space="preserve">что размер пенсии за выслугу лет подлежит перерасчету при изменении размера страховой пенсии, с учетом которой установлена пенсия за выслугу лет, а также при увеличении месячного денежного вознаграждения </w:t>
      </w:r>
      <w:r w:rsidRPr="00DA0374">
        <w:rPr>
          <w:rFonts w:ascii="Times New Roman" w:eastAsia="Times New Roman" w:hAnsi="Times New Roman" w:cs="Times New Roman"/>
          <w:sz w:val="28"/>
          <w:szCs w:val="28"/>
        </w:rPr>
        <w:br/>
        <w:t>по муниципальной должности, занимаемой на день прекращения полномочий.</w:t>
      </w:r>
    </w:p>
    <w:p w:rsidR="00DA0374" w:rsidRPr="00DA0374" w:rsidRDefault="00DA0374" w:rsidP="00AF1AB1">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Перерасчет может быть осуществлен как в сторону повышения </w:t>
      </w:r>
      <w:r w:rsidRPr="00DA0374">
        <w:rPr>
          <w:rFonts w:ascii="Times New Roman" w:eastAsia="Times New Roman" w:hAnsi="Times New Roman" w:cs="Times New Roman"/>
          <w:sz w:val="28"/>
          <w:szCs w:val="28"/>
        </w:rPr>
        <w:br/>
        <w:t>при увеличении в установленном порядке размера месячного денежного вознаграждения (денежного содержания) по соответствующей должности, так и в сторону уменьшения при увеличении размера назначенной страховой пенсии.</w:t>
      </w:r>
    </w:p>
    <w:p w:rsidR="00DA0374" w:rsidRPr="00DA0374" w:rsidRDefault="00DA0374" w:rsidP="00AF1AB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lastRenderedPageBreak/>
        <w:t xml:space="preserve">Право на получение пенсии за выслугу лет является дополнительной социальной гарантией, однако примерно 40 процентов лиц, замещающих муниципальные должности, которым пенсия за выслугу лет была назначена, до 2018 года не получали ее, поскольку общий размер страховой пенсии </w:t>
      </w:r>
      <w:r w:rsidRPr="00DA0374">
        <w:rPr>
          <w:rFonts w:ascii="Times New Roman" w:eastAsia="Times New Roman" w:hAnsi="Times New Roman" w:cs="Times New Roman"/>
          <w:sz w:val="28"/>
          <w:szCs w:val="28"/>
        </w:rPr>
        <w:br/>
        <w:t>и пенсии за выслугу лет у них меньше размера страховой пенсии.</w:t>
      </w:r>
    </w:p>
    <w:p w:rsidR="00DA0374" w:rsidRPr="00DA0374" w:rsidRDefault="00DA0374" w:rsidP="00AF1AB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374">
        <w:rPr>
          <w:rFonts w:ascii="Times New Roman" w:eastAsia="Calibri" w:hAnsi="Times New Roman" w:cs="Times New Roman"/>
          <w:sz w:val="28"/>
          <w:szCs w:val="28"/>
          <w:lang w:eastAsia="en-US"/>
        </w:rPr>
        <w:t>В июне 2017 года Законодательным Собранием Красноярского края принят закон края, изменяющий порядок пенсионного обеспечения лиц, замещавших муниципальные должности на постоянной основе. Данным з</w:t>
      </w:r>
      <w:r w:rsidRPr="00DA0374">
        <w:rPr>
          <w:rFonts w:ascii="Times New Roman" w:eastAsia="Times New Roman" w:hAnsi="Times New Roman" w:cs="Times New Roman"/>
          <w:sz w:val="28"/>
          <w:szCs w:val="28"/>
        </w:rPr>
        <w:t xml:space="preserve">аконом были установлены условия пенсионного обеспечения, аналогичные </w:t>
      </w:r>
      <w:r w:rsidRPr="00DA0374">
        <w:rPr>
          <w:rFonts w:ascii="Times New Roman" w:eastAsia="Times New Roman" w:hAnsi="Times New Roman" w:cs="Times New Roman"/>
          <w:sz w:val="28"/>
          <w:szCs w:val="28"/>
        </w:rPr>
        <w:br/>
        <w:t>с установленными для муниципальных служащих, также была предусмотрена возможность установления уставом муниципального образования минимального размера пенсии за выслугу лет лицам, замещающим муниципальные должности на постоянной основе.</w:t>
      </w:r>
    </w:p>
    <w:p w:rsidR="00DA0374" w:rsidRPr="00DA0374" w:rsidRDefault="00DA0374" w:rsidP="00AF1AB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В настоящее время органами местного самоуправления активно реализуется предоставленное право.</w:t>
      </w:r>
    </w:p>
    <w:p w:rsidR="00DA0374" w:rsidRPr="00DA0374" w:rsidRDefault="00DA0374" w:rsidP="00AF1AB1">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A0374" w:rsidRPr="008A3584" w:rsidRDefault="00DA0374" w:rsidP="008A3584">
      <w:pPr>
        <w:pStyle w:val="1"/>
        <w:spacing w:before="0" w:line="240" w:lineRule="auto"/>
        <w:ind w:firstLine="709"/>
        <w:jc w:val="both"/>
        <w:rPr>
          <w:rFonts w:ascii="Times New Roman" w:hAnsi="Times New Roman" w:cs="Times New Roman"/>
          <w:bCs w:val="0"/>
          <w:color w:val="auto"/>
        </w:rPr>
      </w:pPr>
      <w:bookmarkStart w:id="79" w:name="_Toc39052294"/>
      <w:r w:rsidRPr="008A3584">
        <w:rPr>
          <w:rFonts w:ascii="Times New Roman" w:hAnsi="Times New Roman" w:cs="Times New Roman"/>
          <w:bCs w:val="0"/>
          <w:color w:val="auto"/>
        </w:rPr>
        <w:t xml:space="preserve">7.5. Программы подготовки, переподготовки и повышения квалификации кадров органов местного самоуправления, реализуемые </w:t>
      </w:r>
      <w:r w:rsidR="0048294F">
        <w:rPr>
          <w:rFonts w:ascii="Times New Roman" w:hAnsi="Times New Roman" w:cs="Times New Roman"/>
          <w:bCs w:val="0"/>
          <w:color w:val="auto"/>
        </w:rPr>
        <w:br/>
      </w:r>
      <w:r w:rsidRPr="008A3584">
        <w:rPr>
          <w:rFonts w:ascii="Times New Roman" w:hAnsi="Times New Roman" w:cs="Times New Roman"/>
          <w:bCs w:val="0"/>
          <w:color w:val="auto"/>
        </w:rPr>
        <w:t xml:space="preserve">в </w:t>
      </w:r>
      <w:r w:rsidR="00B054B4" w:rsidRPr="008A3584">
        <w:rPr>
          <w:rFonts w:ascii="Times New Roman" w:hAnsi="Times New Roman" w:cs="Times New Roman"/>
          <w:bCs w:val="0"/>
          <w:color w:val="auto"/>
        </w:rPr>
        <w:t>Красноярском крае</w:t>
      </w:r>
      <w:r w:rsidRPr="008A3584">
        <w:rPr>
          <w:rFonts w:ascii="Times New Roman" w:hAnsi="Times New Roman" w:cs="Times New Roman"/>
          <w:bCs w:val="0"/>
          <w:color w:val="auto"/>
        </w:rPr>
        <w:t xml:space="preserve">, в том числе по инициативе или при участии Совета муниципальных образований </w:t>
      </w:r>
      <w:r w:rsidR="00B054B4" w:rsidRPr="008A3584">
        <w:rPr>
          <w:rFonts w:ascii="Times New Roman" w:hAnsi="Times New Roman" w:cs="Times New Roman"/>
          <w:bCs w:val="0"/>
          <w:color w:val="auto"/>
        </w:rPr>
        <w:t>Красноярского края</w:t>
      </w:r>
      <w:bookmarkEnd w:id="79"/>
      <w:r w:rsidRPr="008A3584">
        <w:rPr>
          <w:rFonts w:ascii="Times New Roman" w:hAnsi="Times New Roman" w:cs="Times New Roman"/>
          <w:bCs w:val="0"/>
          <w:color w:val="auto"/>
        </w:rPr>
        <w:t xml:space="preserve"> </w:t>
      </w:r>
    </w:p>
    <w:p w:rsidR="00AF1AB1" w:rsidRPr="00DA0374" w:rsidRDefault="00AF1AB1" w:rsidP="00AF1AB1">
      <w:pPr>
        <w:numPr>
          <w:ilvl w:val="1"/>
          <w:numId w:val="0"/>
        </w:numPr>
        <w:spacing w:after="0" w:line="240" w:lineRule="auto"/>
        <w:ind w:firstLine="709"/>
        <w:jc w:val="both"/>
        <w:rPr>
          <w:rFonts w:ascii="Times New Roman" w:eastAsia="Times New Roman" w:hAnsi="Times New Roman" w:cs="Times New Roman"/>
          <w:b/>
          <w:iCs/>
          <w:spacing w:val="15"/>
          <w:sz w:val="28"/>
          <w:szCs w:val="28"/>
          <w:lang w:eastAsia="en-US"/>
        </w:rPr>
      </w:pPr>
    </w:p>
    <w:p w:rsidR="00DA0374" w:rsidRPr="00DA0374" w:rsidRDefault="00DA0374" w:rsidP="00AF1AB1">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Для лиц, замещающих муниципальные должности, муниципальных служащих программы дополнительного профессионального образования реализуются отделом по подготовке государственных и муниципальных служащих (кадровый центр) управления кадров и государственной службы Губернатора Красноярского края. </w:t>
      </w:r>
    </w:p>
    <w:p w:rsidR="00DA0374" w:rsidRPr="00DA0374" w:rsidRDefault="00DA0374" w:rsidP="00AF1AB1">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Финансирование государственного заказа на дополнительное профессиональное образование служащих Красноярского края в 2019 году осуществлялось в пределах бюджетных ассигнований, предусмотренных бюджетом в соответствии с Закон Красноярского края от 6 декабря 2018 года № 6-2299 «О краевом бюджете на 2019 год и плановый период 2020-2021 годов».</w:t>
      </w:r>
    </w:p>
    <w:p w:rsidR="00DA0374" w:rsidRPr="00DA0374" w:rsidRDefault="00DA0374" w:rsidP="00AF1AB1">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Согласно сведениям, представленным муниципальными образованиями Красноярского края в 2019 году общий объем средств, потраченных </w:t>
      </w:r>
      <w:r w:rsidR="00AF1AB1">
        <w:rPr>
          <w:rFonts w:ascii="Times New Roman" w:eastAsia="Calibri" w:hAnsi="Times New Roman" w:cs="Times New Roman"/>
          <w:sz w:val="28"/>
          <w:szCs w:val="28"/>
          <w:lang w:eastAsia="en-US"/>
        </w:rPr>
        <w:br/>
      </w:r>
      <w:r w:rsidRPr="00DA0374">
        <w:rPr>
          <w:rFonts w:ascii="Times New Roman" w:eastAsia="Calibri" w:hAnsi="Times New Roman" w:cs="Times New Roman"/>
          <w:sz w:val="28"/>
          <w:szCs w:val="28"/>
          <w:lang w:eastAsia="en-US"/>
        </w:rPr>
        <w:t>на образование муниципальных служащих, составил:</w:t>
      </w:r>
    </w:p>
    <w:p w:rsidR="0047677B" w:rsidRDefault="0047677B" w:rsidP="00AF1AB1">
      <w:pPr>
        <w:spacing w:after="0" w:line="240" w:lineRule="auto"/>
        <w:ind w:firstLine="709"/>
        <w:jc w:val="both"/>
        <w:rPr>
          <w:rFonts w:ascii="Times New Roman" w:eastAsia="Calibri" w:hAnsi="Times New Roman" w:cs="Times New Roman"/>
          <w:sz w:val="28"/>
          <w:szCs w:val="28"/>
          <w:lang w:eastAsia="en-US"/>
        </w:rPr>
      </w:pPr>
    </w:p>
    <w:p w:rsidR="00DA0374" w:rsidRPr="00DA0374" w:rsidRDefault="00DA0374" w:rsidP="00AF1AB1">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городские округа </w:t>
      </w:r>
      <w:r w:rsidRPr="00DA0374">
        <w:rPr>
          <w:rFonts w:ascii="Times New Roman" w:eastAsia="Calibri" w:hAnsi="Times New Roman" w:cs="Times New Roman"/>
          <w:sz w:val="28"/>
          <w:szCs w:val="28"/>
          <w:lang w:eastAsia="en-US"/>
        </w:rPr>
        <w:tab/>
      </w:r>
      <w:r w:rsidRPr="00DA0374">
        <w:rPr>
          <w:rFonts w:ascii="Times New Roman" w:eastAsia="Calibri" w:hAnsi="Times New Roman" w:cs="Times New Roman"/>
          <w:sz w:val="28"/>
          <w:szCs w:val="28"/>
          <w:lang w:eastAsia="en-US"/>
        </w:rPr>
        <w:tab/>
        <w:t xml:space="preserve">–   7 495,72 тыс. рублей; </w:t>
      </w:r>
    </w:p>
    <w:p w:rsidR="00DA0374" w:rsidRPr="00DA0374" w:rsidRDefault="00DA0374" w:rsidP="00AF1AB1">
      <w:pPr>
        <w:spacing w:after="0" w:line="240" w:lineRule="auto"/>
        <w:ind w:firstLine="709"/>
        <w:jc w:val="both"/>
        <w:rPr>
          <w:rFonts w:ascii="Times New Roman" w:eastAsia="Calibri" w:hAnsi="Times New Roman" w:cs="Times New Roman"/>
          <w:sz w:val="20"/>
          <w:szCs w:val="20"/>
          <w:lang w:eastAsia="en-US"/>
        </w:rPr>
      </w:pPr>
      <w:r w:rsidRPr="00DA0374">
        <w:rPr>
          <w:rFonts w:ascii="Times New Roman" w:eastAsia="Calibri" w:hAnsi="Times New Roman" w:cs="Times New Roman"/>
          <w:sz w:val="28"/>
          <w:szCs w:val="28"/>
          <w:lang w:eastAsia="en-US"/>
        </w:rPr>
        <w:t xml:space="preserve">муниципальные районы </w:t>
      </w:r>
      <w:r w:rsidRPr="00DA0374">
        <w:rPr>
          <w:rFonts w:ascii="Times New Roman" w:eastAsia="Calibri" w:hAnsi="Times New Roman" w:cs="Times New Roman"/>
          <w:sz w:val="28"/>
          <w:szCs w:val="28"/>
          <w:lang w:eastAsia="en-US"/>
        </w:rPr>
        <w:tab/>
        <w:t xml:space="preserve">–   2 168,88 тыс. рублей; </w:t>
      </w:r>
    </w:p>
    <w:p w:rsidR="00DA0374" w:rsidRPr="00DA0374" w:rsidRDefault="00DA0374" w:rsidP="00AF1AB1">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городские поселения </w:t>
      </w:r>
      <w:r w:rsidRPr="00DA0374">
        <w:rPr>
          <w:rFonts w:ascii="Times New Roman" w:eastAsia="Calibri" w:hAnsi="Times New Roman" w:cs="Times New Roman"/>
          <w:sz w:val="28"/>
          <w:szCs w:val="28"/>
          <w:lang w:eastAsia="en-US"/>
        </w:rPr>
        <w:tab/>
      </w:r>
      <w:r w:rsidRPr="00DA0374">
        <w:rPr>
          <w:rFonts w:ascii="Times New Roman" w:eastAsia="Calibri" w:hAnsi="Times New Roman" w:cs="Times New Roman"/>
          <w:sz w:val="28"/>
          <w:szCs w:val="28"/>
          <w:lang w:eastAsia="en-US"/>
        </w:rPr>
        <w:tab/>
        <w:t>–      572,60 тыс. рублей;</w:t>
      </w:r>
    </w:p>
    <w:p w:rsidR="00DA0374" w:rsidRPr="00DA0374" w:rsidRDefault="00DA0374" w:rsidP="00AF1AB1">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сельские поселения </w:t>
      </w:r>
      <w:r w:rsidRPr="00DA0374">
        <w:rPr>
          <w:rFonts w:ascii="Times New Roman" w:eastAsia="Calibri" w:hAnsi="Times New Roman" w:cs="Times New Roman"/>
          <w:sz w:val="28"/>
          <w:szCs w:val="28"/>
          <w:lang w:eastAsia="en-US"/>
        </w:rPr>
        <w:tab/>
      </w:r>
      <w:r w:rsidRPr="00DA0374">
        <w:rPr>
          <w:rFonts w:ascii="Times New Roman" w:eastAsia="Calibri" w:hAnsi="Times New Roman" w:cs="Times New Roman"/>
          <w:sz w:val="28"/>
          <w:szCs w:val="28"/>
          <w:lang w:eastAsia="en-US"/>
        </w:rPr>
        <w:tab/>
        <w:t>–   1 168,34 тыс. рублей.</w:t>
      </w:r>
    </w:p>
    <w:p w:rsidR="0047677B" w:rsidRDefault="0047677B" w:rsidP="00AF1AB1">
      <w:pPr>
        <w:spacing w:after="0" w:line="240" w:lineRule="auto"/>
        <w:ind w:firstLine="709"/>
        <w:jc w:val="both"/>
        <w:rPr>
          <w:rFonts w:ascii="Times New Roman" w:eastAsia="Calibri" w:hAnsi="Times New Roman" w:cs="Times New Roman"/>
          <w:sz w:val="28"/>
          <w:szCs w:val="28"/>
          <w:lang w:eastAsia="en-US"/>
        </w:rPr>
      </w:pPr>
    </w:p>
    <w:p w:rsidR="00DA0374" w:rsidRPr="00DA0374" w:rsidRDefault="00DA0374" w:rsidP="00AF1AB1">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Перечень тем дополнительных профессиональных программ повышения квалификации служащих формируется с учетом заявок органов государственной власти края, государственных органов края и органов местного самоуправления края в пределах бюджетных ассигнований </w:t>
      </w:r>
      <w:r w:rsidRPr="00DA0374">
        <w:rPr>
          <w:rFonts w:ascii="Times New Roman" w:eastAsia="Calibri" w:hAnsi="Times New Roman" w:cs="Times New Roman"/>
          <w:sz w:val="28"/>
          <w:szCs w:val="28"/>
          <w:lang w:eastAsia="en-US"/>
        </w:rPr>
        <w:br/>
        <w:t>на финансирование государственного заказа.</w:t>
      </w:r>
    </w:p>
    <w:p w:rsidR="00DA0374" w:rsidRPr="00DA0374" w:rsidRDefault="00DA0374" w:rsidP="00AF1AB1">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lastRenderedPageBreak/>
        <w:t xml:space="preserve">При реализации дополнительных профессиональных программ </w:t>
      </w:r>
      <w:r w:rsidRPr="00DA0374">
        <w:rPr>
          <w:rFonts w:ascii="Times New Roman" w:eastAsia="Calibri" w:hAnsi="Times New Roman" w:cs="Times New Roman"/>
          <w:sz w:val="28"/>
          <w:szCs w:val="28"/>
          <w:lang w:eastAsia="en-US"/>
        </w:rPr>
        <w:br/>
        <w:t xml:space="preserve">в качестве экспертов на семинары приглашались руководители </w:t>
      </w:r>
      <w:r w:rsidRPr="00DA0374">
        <w:rPr>
          <w:rFonts w:ascii="Times New Roman" w:eastAsia="Calibri" w:hAnsi="Times New Roman" w:cs="Times New Roman"/>
          <w:sz w:val="28"/>
          <w:szCs w:val="28"/>
          <w:lang w:eastAsia="en-US"/>
        </w:rPr>
        <w:br/>
        <w:t xml:space="preserve">и специалисты государственных органов, органов государственной власти, структурных подразделений Администрации Губернатора и Правительства края. Таким образом, осуществлялось взаимодействие органов государственной власти края с органами местного самоуправления. Эксперты-преподаватели передавали свои знания в виде лекций-консультаций, дискуссии, круглых столов. Такая передача знаний очень важна для специалистов. </w:t>
      </w:r>
    </w:p>
    <w:p w:rsidR="00DA0374" w:rsidRPr="00DA0374" w:rsidRDefault="00DA0374" w:rsidP="00AF1AB1">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Образовательные программы направлены на повышение профессионального уровня служащих, как по общим компетенциям служащих (например: защита конфиденциальной информации в информационных системах, противодействие коррупции на муниципальном уровне, высокий уровень владения деловым русским языком), так и на получение специальных знаний, необходимых для профессиональной деятельности (например: формирование системы документов стратегического планирования муниципальных образований с учетом положений утвержденных муниципальных стратегий, территориальное планирование, градостроительное зонирование и проч.).</w:t>
      </w:r>
    </w:p>
    <w:p w:rsidR="00DA0374" w:rsidRPr="00DA0374" w:rsidRDefault="00DA0374" w:rsidP="00AF1AB1">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Тематика образовательных программ полностью соответствует потребностям, все темы и программы востребованы в высокой степени, спрос на участие в обучении от муниципальных служащих выше, чем возможности для их удовлетворения. Учебные планы дополнительных профессиональных программ повышения квалификации и профессиональной переподготовки  разрабатываются в соответствии с требованиями, которые предъявляются образовательным организациям в описании объектов закупок </w:t>
      </w:r>
      <w:r w:rsidRPr="00DA0374">
        <w:rPr>
          <w:rFonts w:ascii="Times New Roman" w:eastAsia="Calibri" w:hAnsi="Times New Roman" w:cs="Times New Roman"/>
          <w:sz w:val="28"/>
          <w:szCs w:val="28"/>
          <w:lang w:eastAsia="en-US"/>
        </w:rPr>
        <w:br/>
        <w:t>при проведении открытых конкурсов на оказание образовательных услуг. Кадровый центр также является самостоятельным и полноправным участником реализации образовательных программ, рекомендаций в части учебно-методического материала.</w:t>
      </w:r>
    </w:p>
    <w:p w:rsidR="00DA0374" w:rsidRPr="00DA0374" w:rsidRDefault="00DA0374" w:rsidP="00AF1AB1">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По количеству аудиторных часов дополнительные профессиональные программы повышения квалификации делятся на 5 категорий, - объемом: </w:t>
      </w:r>
      <w:r w:rsidR="00AF1AB1">
        <w:rPr>
          <w:rFonts w:ascii="Times New Roman" w:eastAsia="Calibri" w:hAnsi="Times New Roman" w:cs="Times New Roman"/>
          <w:sz w:val="28"/>
          <w:szCs w:val="28"/>
          <w:lang w:eastAsia="en-US"/>
        </w:rPr>
        <w:br/>
      </w:r>
      <w:r w:rsidRPr="00DA0374">
        <w:rPr>
          <w:rFonts w:ascii="Times New Roman" w:eastAsia="Calibri" w:hAnsi="Times New Roman" w:cs="Times New Roman"/>
          <w:sz w:val="28"/>
          <w:szCs w:val="28"/>
          <w:lang w:eastAsia="en-US"/>
        </w:rPr>
        <w:t>16, 24, 40, 108 и 502 аудиторных часов.</w:t>
      </w:r>
    </w:p>
    <w:p w:rsidR="00DA0374" w:rsidRPr="00DA0374" w:rsidRDefault="00DA0374" w:rsidP="00AF1AB1">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По некоторым программам объемом 16 и 24 аудиторных часов предусмотрено выездное обучение для отдаленных районов. </w:t>
      </w:r>
    </w:p>
    <w:p w:rsidR="00DA0374" w:rsidRPr="00DA0374" w:rsidRDefault="00DA0374" w:rsidP="00AF1AB1">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В 2019 году лица, замещающие муниципальные должности, </w:t>
      </w:r>
      <w:r w:rsidRPr="00DA0374">
        <w:rPr>
          <w:rFonts w:ascii="Times New Roman" w:eastAsia="Calibri" w:hAnsi="Times New Roman" w:cs="Times New Roman"/>
          <w:sz w:val="28"/>
          <w:szCs w:val="28"/>
          <w:lang w:eastAsia="en-US"/>
        </w:rPr>
        <w:br/>
        <w:t xml:space="preserve">и муниципальные служащие Красноярского края прошли обучение </w:t>
      </w:r>
      <w:r w:rsidRPr="00DA0374">
        <w:rPr>
          <w:rFonts w:ascii="Times New Roman" w:eastAsia="Calibri" w:hAnsi="Times New Roman" w:cs="Times New Roman"/>
          <w:sz w:val="28"/>
          <w:szCs w:val="28"/>
          <w:lang w:eastAsia="en-US"/>
        </w:rPr>
        <w:br/>
        <w:t>по 49 программам.</w:t>
      </w:r>
    </w:p>
    <w:p w:rsidR="00DA0374" w:rsidRPr="00DA0374" w:rsidRDefault="00DA0374" w:rsidP="00AF1AB1">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Перечень программ дополнительного профессионального образования для муниципальных служащих</w:t>
      </w:r>
      <w:r w:rsidR="00AF1AB1">
        <w:rPr>
          <w:rFonts w:ascii="Times New Roman" w:eastAsia="Calibri" w:hAnsi="Times New Roman" w:cs="Times New Roman"/>
          <w:sz w:val="28"/>
          <w:szCs w:val="28"/>
          <w:lang w:eastAsia="en-US"/>
        </w:rPr>
        <w:t xml:space="preserve"> представлен в таблице 11.</w:t>
      </w:r>
    </w:p>
    <w:p w:rsidR="00DA0374" w:rsidRDefault="00DA0374" w:rsidP="00DA0374">
      <w:pPr>
        <w:spacing w:after="0" w:line="240" w:lineRule="auto"/>
        <w:jc w:val="right"/>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Таблица</w:t>
      </w:r>
      <w:r w:rsidR="00AF1AB1">
        <w:rPr>
          <w:rFonts w:ascii="Times New Roman" w:eastAsia="Calibri" w:hAnsi="Times New Roman" w:cs="Times New Roman"/>
          <w:sz w:val="28"/>
          <w:szCs w:val="28"/>
          <w:lang w:eastAsia="en-US"/>
        </w:rPr>
        <w:t xml:space="preserve"> 11 </w:t>
      </w:r>
    </w:p>
    <w:p w:rsidR="00AF1AB1" w:rsidRPr="00DA0374" w:rsidRDefault="00AF1AB1" w:rsidP="00DA0374">
      <w:pPr>
        <w:spacing w:after="0" w:line="240" w:lineRule="auto"/>
        <w:jc w:val="right"/>
        <w:rPr>
          <w:rFonts w:ascii="Times New Roman" w:eastAsia="Calibri" w:hAnsi="Times New Roman" w:cs="Times New Roman"/>
          <w:sz w:val="28"/>
          <w:szCs w:val="28"/>
          <w:lang w:eastAsia="en-US"/>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930"/>
      </w:tblGrid>
      <w:tr w:rsidR="00DA0374" w:rsidRPr="00DA0374" w:rsidTr="00DA0374">
        <w:trPr>
          <w:cantSplit/>
          <w:trHeight w:val="45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autoSpaceDE w:val="0"/>
              <w:autoSpaceDN w:val="0"/>
              <w:adjustRightInd w:val="0"/>
              <w:spacing w:after="0" w:line="240" w:lineRule="auto"/>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1</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pacing w:after="0" w:line="240" w:lineRule="auto"/>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Защита конфиденциальной информации в информационных системах</w:t>
            </w:r>
          </w:p>
        </w:tc>
      </w:tr>
      <w:tr w:rsidR="00DA0374" w:rsidRPr="00DA0374" w:rsidTr="00DA0374">
        <w:trPr>
          <w:cantSplit/>
          <w:trHeight w:val="45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autoSpaceDE w:val="0"/>
              <w:autoSpaceDN w:val="0"/>
              <w:adjustRightInd w:val="0"/>
              <w:spacing w:after="0" w:line="240" w:lineRule="auto"/>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2</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pacing w:after="0" w:line="240" w:lineRule="auto"/>
              <w:jc w:val="both"/>
              <w:rPr>
                <w:rFonts w:ascii="Times New Roman" w:eastAsia="Times New Roman" w:hAnsi="Times New Roman" w:cs="Times New Roman"/>
                <w:i/>
                <w:iCs/>
                <w:sz w:val="28"/>
                <w:szCs w:val="28"/>
              </w:rPr>
            </w:pPr>
            <w:r w:rsidRPr="00DA0374">
              <w:rPr>
                <w:rFonts w:ascii="Times New Roman" w:eastAsia="Times New Roman" w:hAnsi="Times New Roman" w:cs="Times New Roman"/>
                <w:sz w:val="28"/>
                <w:szCs w:val="28"/>
              </w:rPr>
              <w:t>Командообразование</w:t>
            </w:r>
          </w:p>
        </w:tc>
      </w:tr>
      <w:tr w:rsidR="00DA0374" w:rsidRPr="00DA0374" w:rsidTr="00DA0374">
        <w:trPr>
          <w:cantSplit/>
          <w:trHeight w:val="45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autoSpaceDE w:val="0"/>
              <w:autoSpaceDN w:val="0"/>
              <w:adjustRightInd w:val="0"/>
              <w:spacing w:after="0" w:line="240" w:lineRule="auto"/>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3</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pacing w:after="0" w:line="240" w:lineRule="auto"/>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Мастерство публичного выступления</w:t>
            </w:r>
          </w:p>
        </w:tc>
      </w:tr>
      <w:tr w:rsidR="00DA0374" w:rsidRPr="00DA0374" w:rsidTr="00DA0374">
        <w:trPr>
          <w:cantSplit/>
          <w:trHeight w:val="45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autoSpaceDE w:val="0"/>
              <w:autoSpaceDN w:val="0"/>
              <w:adjustRightInd w:val="0"/>
              <w:spacing w:after="0" w:line="240" w:lineRule="auto"/>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lastRenderedPageBreak/>
              <w:t>4</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pacing w:after="0" w:line="240" w:lineRule="auto"/>
              <w:jc w:val="both"/>
              <w:rPr>
                <w:rFonts w:ascii="Times New Roman" w:eastAsia="Times New Roman" w:hAnsi="Times New Roman" w:cs="Times New Roman"/>
                <w:i/>
                <w:iCs/>
                <w:sz w:val="28"/>
                <w:szCs w:val="28"/>
              </w:rPr>
            </w:pPr>
            <w:r w:rsidRPr="00DA0374">
              <w:rPr>
                <w:rFonts w:ascii="Times New Roman" w:eastAsia="Times New Roman" w:hAnsi="Times New Roman" w:cs="Times New Roman"/>
                <w:sz w:val="28"/>
                <w:szCs w:val="28"/>
              </w:rPr>
              <w:t>Навыки эффективной коммуникации</w:t>
            </w:r>
          </w:p>
        </w:tc>
      </w:tr>
      <w:tr w:rsidR="00DA0374" w:rsidRPr="00DA0374" w:rsidTr="00DA0374">
        <w:trPr>
          <w:cantSplit/>
          <w:trHeight w:val="45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autoSpaceDE w:val="0"/>
              <w:autoSpaceDN w:val="0"/>
              <w:adjustRightInd w:val="0"/>
              <w:spacing w:after="0" w:line="240" w:lineRule="auto"/>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5</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pacing w:after="0" w:line="240" w:lineRule="auto"/>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Персональные данные</w:t>
            </w:r>
          </w:p>
        </w:tc>
      </w:tr>
      <w:tr w:rsidR="00DA0374" w:rsidRPr="00DA0374" w:rsidTr="00DA0374">
        <w:trPr>
          <w:cantSplit/>
          <w:trHeight w:val="45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autoSpaceDE w:val="0"/>
              <w:autoSpaceDN w:val="0"/>
              <w:adjustRightInd w:val="0"/>
              <w:spacing w:after="0" w:line="240" w:lineRule="auto"/>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6</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DA0374" w:rsidRPr="00DA0374" w:rsidRDefault="00DA0374" w:rsidP="00DA0374">
            <w:pPr>
              <w:spacing w:after="0" w:line="240" w:lineRule="auto"/>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Профстандарты: требования, порядок их внедрения</w:t>
            </w:r>
          </w:p>
        </w:tc>
      </w:tr>
      <w:tr w:rsidR="00DA0374" w:rsidRPr="00DA0374" w:rsidTr="00DA0374">
        <w:trPr>
          <w:cantSplit/>
          <w:trHeight w:val="45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autoSpaceDE w:val="0"/>
              <w:autoSpaceDN w:val="0"/>
              <w:adjustRightInd w:val="0"/>
              <w:spacing w:after="0" w:line="240" w:lineRule="auto"/>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7</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DA0374" w:rsidRPr="00DA0374" w:rsidRDefault="00DA0374" w:rsidP="00DA0374">
            <w:pPr>
              <w:spacing w:after="0" w:line="240" w:lineRule="auto"/>
              <w:jc w:val="both"/>
              <w:rPr>
                <w:rFonts w:ascii="Times New Roman" w:eastAsia="Times New Roman" w:hAnsi="Times New Roman" w:cs="Times New Roman"/>
                <w:i/>
                <w:sz w:val="28"/>
                <w:szCs w:val="28"/>
                <w:lang w:eastAsia="en-US"/>
              </w:rPr>
            </w:pPr>
            <w:r w:rsidRPr="00DA0374">
              <w:rPr>
                <w:rFonts w:ascii="Times New Roman" w:eastAsia="Times New Roman" w:hAnsi="Times New Roman" w:cs="Times New Roman"/>
                <w:sz w:val="28"/>
                <w:szCs w:val="28"/>
                <w:shd w:val="clear" w:color="auto" w:fill="FFFFFF"/>
              </w:rPr>
              <w:t>Правовое обеспечение и организация деятельности представительного органа муниципального образования</w:t>
            </w:r>
          </w:p>
        </w:tc>
      </w:tr>
      <w:tr w:rsidR="00DA0374" w:rsidRPr="00DA0374" w:rsidTr="00DA0374">
        <w:trPr>
          <w:cantSplit/>
          <w:trHeight w:val="45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autoSpaceDE w:val="0"/>
              <w:autoSpaceDN w:val="0"/>
              <w:adjustRightInd w:val="0"/>
              <w:spacing w:after="0" w:line="240" w:lineRule="auto"/>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8</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DA0374" w:rsidRPr="00DA0374" w:rsidRDefault="00DA0374" w:rsidP="00DA0374">
            <w:pPr>
              <w:spacing w:after="0" w:line="240" w:lineRule="auto"/>
              <w:jc w:val="both"/>
              <w:rPr>
                <w:rFonts w:ascii="Times New Roman" w:eastAsia="Times New Roman" w:hAnsi="Times New Roman" w:cs="Times New Roman"/>
                <w:i/>
                <w:sz w:val="28"/>
                <w:szCs w:val="28"/>
                <w:lang w:eastAsia="en-US"/>
              </w:rPr>
            </w:pPr>
            <w:r w:rsidRPr="00DA0374">
              <w:rPr>
                <w:rFonts w:ascii="Times New Roman" w:eastAsia="Calibri" w:hAnsi="Times New Roman" w:cs="Times New Roman"/>
                <w:sz w:val="28"/>
                <w:szCs w:val="28"/>
              </w:rPr>
              <w:t>Правовые основы и формы участия населения в осуществлении местного самоуправления</w:t>
            </w:r>
          </w:p>
        </w:tc>
      </w:tr>
      <w:tr w:rsidR="00DA0374" w:rsidRPr="00DA0374" w:rsidTr="00DA0374">
        <w:trPr>
          <w:cantSplit/>
          <w:trHeight w:val="45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autoSpaceDE w:val="0"/>
              <w:autoSpaceDN w:val="0"/>
              <w:adjustRightInd w:val="0"/>
              <w:spacing w:after="0" w:line="240" w:lineRule="auto"/>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9</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pacing w:after="0" w:line="240" w:lineRule="auto"/>
              <w:rPr>
                <w:rFonts w:ascii="Times New Roman" w:eastAsia="Calibri" w:hAnsi="Times New Roman" w:cs="Times New Roman"/>
                <w:sz w:val="28"/>
                <w:szCs w:val="28"/>
              </w:rPr>
            </w:pPr>
            <w:r w:rsidRPr="00DA0374">
              <w:rPr>
                <w:rFonts w:ascii="Times New Roman" w:eastAsia="Times New Roman" w:hAnsi="Times New Roman" w:cs="Times New Roman"/>
                <w:sz w:val="28"/>
                <w:szCs w:val="28"/>
              </w:rPr>
              <w:t xml:space="preserve">Программно-целевые и проектные методы управления </w:t>
            </w:r>
          </w:p>
        </w:tc>
      </w:tr>
      <w:tr w:rsidR="00DA0374" w:rsidRPr="00DA0374" w:rsidTr="00DA0374">
        <w:trPr>
          <w:cantSplit/>
          <w:trHeight w:val="45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autoSpaceDE w:val="0"/>
              <w:autoSpaceDN w:val="0"/>
              <w:adjustRightInd w:val="0"/>
              <w:spacing w:after="0" w:line="240" w:lineRule="auto"/>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10</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pacing w:after="0" w:line="240" w:lineRule="auto"/>
              <w:rPr>
                <w:rFonts w:ascii="Times New Roman" w:eastAsia="Times New Roman" w:hAnsi="Times New Roman" w:cs="Times New Roman"/>
                <w:i/>
                <w:sz w:val="28"/>
                <w:szCs w:val="28"/>
              </w:rPr>
            </w:pPr>
            <w:r w:rsidRPr="00DA0374">
              <w:rPr>
                <w:rFonts w:ascii="Times New Roman" w:eastAsia="Times New Roman" w:hAnsi="Times New Roman" w:cs="Times New Roman"/>
                <w:sz w:val="28"/>
                <w:szCs w:val="28"/>
              </w:rPr>
              <w:t>Противодействие коррупции на муниципальном уровне</w:t>
            </w:r>
          </w:p>
        </w:tc>
      </w:tr>
      <w:tr w:rsidR="00DA0374" w:rsidRPr="00DA0374" w:rsidTr="00DA0374">
        <w:trPr>
          <w:cantSplit/>
          <w:trHeight w:val="45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autoSpaceDE w:val="0"/>
              <w:autoSpaceDN w:val="0"/>
              <w:adjustRightInd w:val="0"/>
              <w:spacing w:after="0" w:line="240" w:lineRule="auto"/>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11</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pacing w:after="0" w:line="240" w:lineRule="auto"/>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Развитие градостроительной деятельности и земельных отношений</w:t>
            </w:r>
          </w:p>
        </w:tc>
      </w:tr>
      <w:tr w:rsidR="00DA0374" w:rsidRPr="00DA0374" w:rsidTr="00DA0374">
        <w:trPr>
          <w:cantSplit/>
          <w:trHeight w:val="45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autoSpaceDE w:val="0"/>
              <w:autoSpaceDN w:val="0"/>
              <w:adjustRightInd w:val="0"/>
              <w:spacing w:after="0" w:line="240" w:lineRule="auto"/>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12</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pacing w:after="0" w:line="240" w:lineRule="auto"/>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Управление инновациями</w:t>
            </w:r>
          </w:p>
        </w:tc>
      </w:tr>
      <w:tr w:rsidR="00DA0374" w:rsidRPr="00DA0374" w:rsidTr="00DA0374">
        <w:trPr>
          <w:cantSplit/>
          <w:trHeight w:val="45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autoSpaceDE w:val="0"/>
              <w:autoSpaceDN w:val="0"/>
              <w:adjustRightInd w:val="0"/>
              <w:spacing w:after="0" w:line="240" w:lineRule="auto"/>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13</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pacing w:after="0" w:line="240" w:lineRule="auto"/>
              <w:jc w:val="both"/>
              <w:rPr>
                <w:rFonts w:ascii="Times New Roman" w:eastAsia="Times New Roman" w:hAnsi="Times New Roman" w:cs="Times New Roman"/>
                <w:i/>
                <w:iCs/>
                <w:color w:val="FF0000"/>
                <w:sz w:val="28"/>
                <w:szCs w:val="28"/>
              </w:rPr>
            </w:pPr>
            <w:r w:rsidRPr="00DA0374">
              <w:rPr>
                <w:rFonts w:ascii="Times New Roman" w:eastAsia="Times New Roman" w:hAnsi="Times New Roman" w:cs="Times New Roman"/>
                <w:iCs/>
                <w:sz w:val="28"/>
                <w:szCs w:val="28"/>
              </w:rPr>
              <w:t xml:space="preserve">Формирование системы документов стратегического планирования муниципальных образований </w:t>
            </w:r>
            <w:r w:rsidRPr="00DA0374">
              <w:rPr>
                <w:rFonts w:ascii="Times New Roman" w:eastAsia="Times New Roman" w:hAnsi="Times New Roman" w:cs="Times New Roman"/>
                <w:sz w:val="28"/>
                <w:szCs w:val="28"/>
              </w:rPr>
              <w:t>с учетом положений утвержденных муниципальных стратегий</w:t>
            </w:r>
            <w:r w:rsidRPr="00DA0374">
              <w:rPr>
                <w:rFonts w:ascii="Times New Roman" w:eastAsia="Times New Roman" w:hAnsi="Times New Roman" w:cs="Times New Roman"/>
                <w:i/>
                <w:iCs/>
                <w:color w:val="FF0000"/>
                <w:sz w:val="28"/>
                <w:szCs w:val="28"/>
              </w:rPr>
              <w:t xml:space="preserve">   </w:t>
            </w:r>
          </w:p>
        </w:tc>
      </w:tr>
      <w:tr w:rsidR="00DA0374" w:rsidRPr="00DA0374" w:rsidTr="00DA0374">
        <w:trPr>
          <w:cantSplit/>
          <w:trHeight w:val="45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autoSpaceDE w:val="0"/>
              <w:autoSpaceDN w:val="0"/>
              <w:adjustRightInd w:val="0"/>
              <w:spacing w:after="0" w:line="240" w:lineRule="auto"/>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14</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pacing w:after="0" w:line="240" w:lineRule="auto"/>
              <w:jc w:val="both"/>
              <w:rPr>
                <w:rFonts w:ascii="Times New Roman" w:eastAsia="Times New Roman" w:hAnsi="Times New Roman" w:cs="Times New Roman"/>
                <w:iCs/>
                <w:sz w:val="28"/>
                <w:szCs w:val="28"/>
              </w:rPr>
            </w:pPr>
            <w:r w:rsidRPr="00DA0374">
              <w:rPr>
                <w:rFonts w:ascii="Times New Roman" w:eastAsia="Times New Roman" w:hAnsi="Times New Roman" w:cs="Times New Roman"/>
                <w:iCs/>
                <w:sz w:val="28"/>
                <w:szCs w:val="28"/>
              </w:rPr>
              <w:t xml:space="preserve">Антикоррупционная экспертиза нормативных правовых актов </w:t>
            </w:r>
            <w:r w:rsidRPr="00DA0374">
              <w:rPr>
                <w:rFonts w:ascii="Times New Roman" w:eastAsia="Times New Roman" w:hAnsi="Times New Roman" w:cs="Times New Roman"/>
                <w:iCs/>
                <w:sz w:val="28"/>
                <w:szCs w:val="28"/>
              </w:rPr>
              <w:br/>
              <w:t xml:space="preserve">и их проектов </w:t>
            </w:r>
          </w:p>
        </w:tc>
      </w:tr>
      <w:tr w:rsidR="00DA0374" w:rsidRPr="00DA0374" w:rsidTr="00DA0374">
        <w:trPr>
          <w:cantSplit/>
          <w:trHeight w:val="45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autoSpaceDE w:val="0"/>
              <w:autoSpaceDN w:val="0"/>
              <w:adjustRightInd w:val="0"/>
              <w:spacing w:after="0" w:line="240" w:lineRule="auto"/>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15</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pacing w:after="0" w:line="240" w:lineRule="auto"/>
              <w:jc w:val="both"/>
              <w:rPr>
                <w:rFonts w:ascii="Times New Roman" w:eastAsia="Times New Roman" w:hAnsi="Times New Roman" w:cs="Times New Roman"/>
                <w:iCs/>
                <w:sz w:val="28"/>
                <w:szCs w:val="28"/>
              </w:rPr>
            </w:pPr>
            <w:r w:rsidRPr="00DA0374">
              <w:rPr>
                <w:rFonts w:ascii="Times New Roman" w:eastAsia="Times New Roman" w:hAnsi="Times New Roman" w:cs="Times New Roman"/>
                <w:iCs/>
                <w:sz w:val="28"/>
                <w:szCs w:val="28"/>
              </w:rPr>
              <w:t>Бюджетный (бухгалтерский) учёт и отчётность</w:t>
            </w:r>
          </w:p>
        </w:tc>
      </w:tr>
      <w:tr w:rsidR="00DA0374" w:rsidRPr="00DA0374" w:rsidTr="00DA0374">
        <w:trPr>
          <w:cantSplit/>
          <w:trHeight w:val="45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autoSpaceDE w:val="0"/>
              <w:autoSpaceDN w:val="0"/>
              <w:adjustRightInd w:val="0"/>
              <w:spacing w:after="0" w:line="240" w:lineRule="auto"/>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16</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pacing w:after="0" w:line="240" w:lineRule="auto"/>
              <w:jc w:val="both"/>
              <w:rPr>
                <w:rFonts w:ascii="Times New Roman" w:eastAsia="Times New Roman" w:hAnsi="Times New Roman" w:cs="Times New Roman"/>
                <w:iCs/>
                <w:sz w:val="28"/>
                <w:szCs w:val="28"/>
              </w:rPr>
            </w:pPr>
            <w:r w:rsidRPr="00DA0374">
              <w:rPr>
                <w:rFonts w:ascii="Times New Roman" w:eastAsia="Times New Roman" w:hAnsi="Times New Roman" w:cs="Times New Roman"/>
                <w:iCs/>
                <w:sz w:val="28"/>
                <w:szCs w:val="28"/>
              </w:rPr>
              <w:t xml:space="preserve">Вопросы взаимодействия с социально ориентированными некоммерческими организациями </w:t>
            </w:r>
          </w:p>
        </w:tc>
      </w:tr>
      <w:tr w:rsidR="00DA0374" w:rsidRPr="00DA0374" w:rsidTr="00DA0374">
        <w:trPr>
          <w:cantSplit/>
          <w:trHeight w:val="45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autoSpaceDE w:val="0"/>
              <w:autoSpaceDN w:val="0"/>
              <w:adjustRightInd w:val="0"/>
              <w:spacing w:after="0" w:line="240" w:lineRule="auto"/>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17</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pacing w:after="0" w:line="240" w:lineRule="auto"/>
              <w:jc w:val="both"/>
              <w:rPr>
                <w:rFonts w:ascii="Times New Roman" w:eastAsia="Times New Roman" w:hAnsi="Times New Roman" w:cs="Times New Roman"/>
                <w:iCs/>
                <w:sz w:val="28"/>
                <w:szCs w:val="28"/>
              </w:rPr>
            </w:pPr>
            <w:r w:rsidRPr="00DA0374">
              <w:rPr>
                <w:rFonts w:ascii="Times New Roman" w:eastAsia="Times New Roman" w:hAnsi="Times New Roman" w:cs="Times New Roman"/>
                <w:iCs/>
                <w:sz w:val="28"/>
                <w:szCs w:val="28"/>
              </w:rPr>
              <w:t xml:space="preserve">Вопросы внедрения кадровых технологий на муниципальной службе </w:t>
            </w:r>
          </w:p>
        </w:tc>
      </w:tr>
      <w:tr w:rsidR="00DA0374" w:rsidRPr="00DA0374" w:rsidTr="00DA0374">
        <w:trPr>
          <w:cantSplit/>
          <w:trHeight w:val="45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autoSpaceDE w:val="0"/>
              <w:autoSpaceDN w:val="0"/>
              <w:adjustRightInd w:val="0"/>
              <w:spacing w:after="0" w:line="240" w:lineRule="auto"/>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18</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pacing w:after="0" w:line="240" w:lineRule="auto"/>
              <w:jc w:val="both"/>
              <w:rPr>
                <w:rFonts w:ascii="Times New Roman" w:eastAsia="Times New Roman" w:hAnsi="Times New Roman" w:cs="Times New Roman"/>
                <w:iCs/>
                <w:sz w:val="28"/>
                <w:szCs w:val="28"/>
              </w:rPr>
            </w:pPr>
            <w:r w:rsidRPr="00DA0374">
              <w:rPr>
                <w:rFonts w:ascii="Times New Roman" w:eastAsia="Times New Roman" w:hAnsi="Times New Roman" w:cs="Times New Roman"/>
                <w:iCs/>
                <w:sz w:val="28"/>
                <w:szCs w:val="28"/>
              </w:rPr>
              <w:t xml:space="preserve">Вопросы реализации государственной национальной политики </w:t>
            </w:r>
          </w:p>
        </w:tc>
      </w:tr>
      <w:tr w:rsidR="00DA0374" w:rsidRPr="00DA0374" w:rsidTr="00DA0374">
        <w:trPr>
          <w:cantSplit/>
          <w:trHeight w:val="45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autoSpaceDE w:val="0"/>
              <w:autoSpaceDN w:val="0"/>
              <w:adjustRightInd w:val="0"/>
              <w:spacing w:after="0" w:line="240" w:lineRule="auto"/>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19</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pacing w:after="0" w:line="240" w:lineRule="auto"/>
              <w:jc w:val="both"/>
              <w:rPr>
                <w:rFonts w:ascii="Times New Roman" w:eastAsia="Times New Roman" w:hAnsi="Times New Roman" w:cs="Times New Roman"/>
                <w:iCs/>
                <w:sz w:val="28"/>
                <w:szCs w:val="28"/>
              </w:rPr>
            </w:pPr>
            <w:r w:rsidRPr="00DA0374">
              <w:rPr>
                <w:rFonts w:ascii="Times New Roman" w:eastAsia="Times New Roman" w:hAnsi="Times New Roman" w:cs="Times New Roman"/>
                <w:iCs/>
                <w:sz w:val="28"/>
                <w:szCs w:val="28"/>
              </w:rPr>
              <w:t>Государственное и муниципальное управление</w:t>
            </w:r>
          </w:p>
        </w:tc>
      </w:tr>
      <w:tr w:rsidR="00DA0374" w:rsidRPr="00DA0374" w:rsidTr="00DA0374">
        <w:trPr>
          <w:cantSplit/>
          <w:trHeight w:val="45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autoSpaceDE w:val="0"/>
              <w:autoSpaceDN w:val="0"/>
              <w:adjustRightInd w:val="0"/>
              <w:spacing w:after="0" w:line="240" w:lineRule="auto"/>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20</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pacing w:after="0" w:line="240" w:lineRule="auto"/>
              <w:jc w:val="both"/>
              <w:rPr>
                <w:rFonts w:ascii="Times New Roman" w:eastAsia="Times New Roman" w:hAnsi="Times New Roman" w:cs="Times New Roman"/>
                <w:iCs/>
                <w:sz w:val="28"/>
                <w:szCs w:val="28"/>
              </w:rPr>
            </w:pPr>
            <w:r w:rsidRPr="00DA0374">
              <w:rPr>
                <w:rFonts w:ascii="Times New Roman" w:eastAsia="Times New Roman" w:hAnsi="Times New Roman" w:cs="Times New Roman"/>
                <w:iCs/>
                <w:sz w:val="28"/>
                <w:szCs w:val="28"/>
              </w:rPr>
              <w:t xml:space="preserve">Деловой русский язык </w:t>
            </w:r>
          </w:p>
        </w:tc>
      </w:tr>
      <w:tr w:rsidR="00DA0374" w:rsidRPr="00DA0374" w:rsidTr="00DA0374">
        <w:trPr>
          <w:cantSplit/>
          <w:trHeight w:val="45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autoSpaceDE w:val="0"/>
              <w:autoSpaceDN w:val="0"/>
              <w:adjustRightInd w:val="0"/>
              <w:spacing w:after="0" w:line="240" w:lineRule="auto"/>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21</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pacing w:after="0" w:line="240" w:lineRule="auto"/>
              <w:jc w:val="both"/>
              <w:rPr>
                <w:rFonts w:ascii="Times New Roman" w:eastAsia="Times New Roman" w:hAnsi="Times New Roman" w:cs="Times New Roman"/>
                <w:iCs/>
                <w:sz w:val="28"/>
                <w:szCs w:val="28"/>
              </w:rPr>
            </w:pPr>
            <w:r w:rsidRPr="00DA0374">
              <w:rPr>
                <w:rFonts w:ascii="Times New Roman" w:eastAsia="Times New Roman" w:hAnsi="Times New Roman" w:cs="Times New Roman"/>
                <w:iCs/>
                <w:sz w:val="28"/>
                <w:szCs w:val="28"/>
              </w:rPr>
              <w:t xml:space="preserve">Документационное обеспечение государственного и муниципального управления </w:t>
            </w:r>
          </w:p>
        </w:tc>
      </w:tr>
      <w:tr w:rsidR="00DA0374" w:rsidRPr="00DA0374" w:rsidTr="00DA0374">
        <w:trPr>
          <w:cantSplit/>
          <w:trHeight w:val="45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autoSpaceDE w:val="0"/>
              <w:autoSpaceDN w:val="0"/>
              <w:adjustRightInd w:val="0"/>
              <w:spacing w:after="0" w:line="240" w:lineRule="auto"/>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22</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pacing w:after="0" w:line="240" w:lineRule="auto"/>
              <w:jc w:val="both"/>
              <w:rPr>
                <w:rFonts w:ascii="Times New Roman" w:eastAsia="Times New Roman" w:hAnsi="Times New Roman" w:cs="Times New Roman"/>
                <w:iCs/>
                <w:sz w:val="28"/>
                <w:szCs w:val="28"/>
              </w:rPr>
            </w:pPr>
            <w:r w:rsidRPr="00DA0374">
              <w:rPr>
                <w:rFonts w:ascii="Times New Roman" w:eastAsia="Times New Roman" w:hAnsi="Times New Roman" w:cs="Times New Roman"/>
                <w:iCs/>
                <w:sz w:val="28"/>
                <w:szCs w:val="28"/>
              </w:rPr>
              <w:t xml:space="preserve">Контрактная система в сфере закупок товаров, работ и услуг </w:t>
            </w:r>
            <w:r w:rsidRPr="00DA0374">
              <w:rPr>
                <w:rFonts w:ascii="Times New Roman" w:eastAsia="Times New Roman" w:hAnsi="Times New Roman" w:cs="Times New Roman"/>
                <w:iCs/>
                <w:sz w:val="28"/>
                <w:szCs w:val="28"/>
              </w:rPr>
              <w:br/>
              <w:t>для обеспечения государственных и муниципальных нужд</w:t>
            </w:r>
          </w:p>
        </w:tc>
      </w:tr>
      <w:tr w:rsidR="00DA0374" w:rsidRPr="00DA0374" w:rsidTr="00DA0374">
        <w:trPr>
          <w:cantSplit/>
          <w:trHeight w:val="45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autoSpaceDE w:val="0"/>
              <w:autoSpaceDN w:val="0"/>
              <w:adjustRightInd w:val="0"/>
              <w:spacing w:after="0" w:line="240" w:lineRule="auto"/>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23</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pacing w:after="0" w:line="240" w:lineRule="auto"/>
              <w:jc w:val="both"/>
              <w:rPr>
                <w:rFonts w:ascii="Times New Roman" w:eastAsia="Times New Roman" w:hAnsi="Times New Roman" w:cs="Times New Roman"/>
                <w:iCs/>
                <w:sz w:val="28"/>
                <w:szCs w:val="28"/>
              </w:rPr>
            </w:pPr>
            <w:r w:rsidRPr="00DA0374">
              <w:rPr>
                <w:rFonts w:ascii="Times New Roman" w:eastAsia="Times New Roman" w:hAnsi="Times New Roman" w:cs="Times New Roman"/>
                <w:iCs/>
                <w:sz w:val="28"/>
                <w:szCs w:val="28"/>
              </w:rPr>
              <w:t xml:space="preserve">Навыки проведения публичных мероприятий при решении вопросов местного значения </w:t>
            </w:r>
          </w:p>
        </w:tc>
      </w:tr>
      <w:tr w:rsidR="00DA0374" w:rsidRPr="00DA0374" w:rsidTr="00DA0374">
        <w:trPr>
          <w:cantSplit/>
          <w:trHeight w:val="45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autoSpaceDE w:val="0"/>
              <w:autoSpaceDN w:val="0"/>
              <w:adjustRightInd w:val="0"/>
              <w:spacing w:after="0" w:line="240" w:lineRule="auto"/>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24</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pacing w:after="0" w:line="240" w:lineRule="auto"/>
              <w:jc w:val="both"/>
              <w:rPr>
                <w:rFonts w:ascii="Times New Roman" w:eastAsia="Times New Roman" w:hAnsi="Times New Roman" w:cs="Times New Roman"/>
                <w:iCs/>
                <w:sz w:val="28"/>
                <w:szCs w:val="28"/>
              </w:rPr>
            </w:pPr>
            <w:r w:rsidRPr="00DA0374">
              <w:rPr>
                <w:rFonts w:ascii="Times New Roman" w:eastAsia="Times New Roman" w:hAnsi="Times New Roman" w:cs="Times New Roman"/>
                <w:iCs/>
                <w:sz w:val="28"/>
                <w:szCs w:val="28"/>
              </w:rPr>
              <w:t>Обеспечение доступа к информации о деятельности государственных органов и открытым данным</w:t>
            </w:r>
          </w:p>
        </w:tc>
      </w:tr>
      <w:tr w:rsidR="00DA0374" w:rsidRPr="00DA0374" w:rsidTr="00DA0374">
        <w:trPr>
          <w:cantSplit/>
          <w:trHeight w:val="45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autoSpaceDE w:val="0"/>
              <w:autoSpaceDN w:val="0"/>
              <w:adjustRightInd w:val="0"/>
              <w:spacing w:after="0" w:line="240" w:lineRule="auto"/>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25</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pacing w:after="0" w:line="240" w:lineRule="auto"/>
              <w:jc w:val="both"/>
              <w:rPr>
                <w:rFonts w:ascii="Times New Roman" w:eastAsia="Times New Roman" w:hAnsi="Times New Roman" w:cs="Times New Roman"/>
                <w:iCs/>
                <w:sz w:val="28"/>
                <w:szCs w:val="28"/>
              </w:rPr>
            </w:pPr>
            <w:r w:rsidRPr="00DA0374">
              <w:rPr>
                <w:rFonts w:ascii="Times New Roman" w:eastAsia="Times New Roman" w:hAnsi="Times New Roman" w:cs="Times New Roman"/>
                <w:iCs/>
                <w:sz w:val="28"/>
                <w:szCs w:val="28"/>
              </w:rPr>
              <w:t xml:space="preserve">Организация работы административных комиссий  </w:t>
            </w:r>
          </w:p>
        </w:tc>
      </w:tr>
      <w:tr w:rsidR="00DA0374" w:rsidRPr="00DA0374" w:rsidTr="00DA0374">
        <w:trPr>
          <w:cantSplit/>
          <w:trHeight w:val="45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autoSpaceDE w:val="0"/>
              <w:autoSpaceDN w:val="0"/>
              <w:adjustRightInd w:val="0"/>
              <w:spacing w:after="0" w:line="240" w:lineRule="auto"/>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26</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pacing w:after="0" w:line="240" w:lineRule="auto"/>
              <w:jc w:val="both"/>
              <w:rPr>
                <w:rFonts w:ascii="Times New Roman" w:eastAsia="Times New Roman" w:hAnsi="Times New Roman" w:cs="Times New Roman"/>
                <w:iCs/>
                <w:sz w:val="28"/>
                <w:szCs w:val="28"/>
              </w:rPr>
            </w:pPr>
            <w:r w:rsidRPr="00DA0374">
              <w:rPr>
                <w:rFonts w:ascii="Times New Roman" w:eastAsia="Times New Roman" w:hAnsi="Times New Roman" w:cs="Times New Roman"/>
                <w:iCs/>
                <w:sz w:val="28"/>
                <w:szCs w:val="28"/>
              </w:rPr>
              <w:t>Основные принципы инвестиционной деятельности</w:t>
            </w:r>
          </w:p>
        </w:tc>
      </w:tr>
      <w:tr w:rsidR="00DA0374" w:rsidRPr="00DA0374" w:rsidTr="00DA0374">
        <w:trPr>
          <w:cantSplit/>
          <w:trHeight w:val="45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autoSpaceDE w:val="0"/>
              <w:autoSpaceDN w:val="0"/>
              <w:adjustRightInd w:val="0"/>
              <w:spacing w:after="0" w:line="240" w:lineRule="auto"/>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27</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pacing w:after="0" w:line="240" w:lineRule="auto"/>
              <w:jc w:val="both"/>
              <w:rPr>
                <w:rFonts w:ascii="Times New Roman" w:eastAsia="Times New Roman" w:hAnsi="Times New Roman" w:cs="Times New Roman"/>
                <w:iCs/>
                <w:sz w:val="28"/>
                <w:szCs w:val="28"/>
              </w:rPr>
            </w:pPr>
            <w:r w:rsidRPr="00DA0374">
              <w:rPr>
                <w:rFonts w:ascii="Times New Roman" w:eastAsia="Times New Roman" w:hAnsi="Times New Roman" w:cs="Times New Roman"/>
                <w:iCs/>
                <w:sz w:val="28"/>
                <w:szCs w:val="28"/>
              </w:rPr>
              <w:t xml:space="preserve">Основы противодействия экстремизму и терроризму </w:t>
            </w:r>
          </w:p>
        </w:tc>
      </w:tr>
      <w:tr w:rsidR="00DA0374" w:rsidRPr="00DA0374" w:rsidTr="00DA0374">
        <w:trPr>
          <w:cantSplit/>
          <w:trHeight w:val="45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autoSpaceDE w:val="0"/>
              <w:autoSpaceDN w:val="0"/>
              <w:adjustRightInd w:val="0"/>
              <w:spacing w:after="0" w:line="240" w:lineRule="auto"/>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28</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pacing w:after="0" w:line="240" w:lineRule="auto"/>
              <w:jc w:val="both"/>
              <w:rPr>
                <w:rFonts w:ascii="Times New Roman" w:eastAsia="Times New Roman" w:hAnsi="Times New Roman" w:cs="Times New Roman"/>
                <w:iCs/>
                <w:sz w:val="28"/>
                <w:szCs w:val="28"/>
              </w:rPr>
            </w:pPr>
            <w:r w:rsidRPr="00DA0374">
              <w:rPr>
                <w:rFonts w:ascii="Times New Roman" w:eastAsia="Times New Roman" w:hAnsi="Times New Roman" w:cs="Times New Roman"/>
                <w:iCs/>
                <w:sz w:val="28"/>
                <w:szCs w:val="28"/>
              </w:rPr>
              <w:t xml:space="preserve">Осуществление финансового контроля в сфере бюджетных правоотношений </w:t>
            </w:r>
          </w:p>
        </w:tc>
      </w:tr>
      <w:tr w:rsidR="00DA0374" w:rsidRPr="00DA0374" w:rsidTr="00DA0374">
        <w:trPr>
          <w:cantSplit/>
          <w:trHeight w:val="45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autoSpaceDE w:val="0"/>
              <w:autoSpaceDN w:val="0"/>
              <w:adjustRightInd w:val="0"/>
              <w:spacing w:after="0" w:line="240" w:lineRule="auto"/>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29</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pacing w:after="0" w:line="240" w:lineRule="auto"/>
              <w:jc w:val="both"/>
              <w:rPr>
                <w:rFonts w:ascii="Times New Roman" w:eastAsia="Times New Roman" w:hAnsi="Times New Roman" w:cs="Times New Roman"/>
                <w:iCs/>
                <w:sz w:val="28"/>
                <w:szCs w:val="28"/>
              </w:rPr>
            </w:pPr>
            <w:r w:rsidRPr="00DA0374">
              <w:rPr>
                <w:rFonts w:ascii="Times New Roman" w:eastAsia="Times New Roman" w:hAnsi="Times New Roman" w:cs="Times New Roman"/>
                <w:iCs/>
                <w:sz w:val="28"/>
                <w:szCs w:val="28"/>
              </w:rPr>
              <w:t>Пакет программ Microsoft Office: продвинутый уровень</w:t>
            </w:r>
          </w:p>
        </w:tc>
      </w:tr>
      <w:tr w:rsidR="00DA0374" w:rsidRPr="00DA0374" w:rsidTr="00DA0374">
        <w:trPr>
          <w:cantSplit/>
          <w:trHeight w:val="45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autoSpaceDE w:val="0"/>
              <w:autoSpaceDN w:val="0"/>
              <w:adjustRightInd w:val="0"/>
              <w:spacing w:after="0" w:line="240" w:lineRule="auto"/>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30</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pacing w:after="0" w:line="240" w:lineRule="auto"/>
              <w:jc w:val="both"/>
              <w:rPr>
                <w:rFonts w:ascii="Times New Roman" w:eastAsia="Times New Roman" w:hAnsi="Times New Roman" w:cs="Times New Roman"/>
                <w:iCs/>
                <w:sz w:val="28"/>
                <w:szCs w:val="28"/>
              </w:rPr>
            </w:pPr>
            <w:r w:rsidRPr="00DA0374">
              <w:rPr>
                <w:rFonts w:ascii="Times New Roman" w:eastAsia="Times New Roman" w:hAnsi="Times New Roman" w:cs="Times New Roman"/>
                <w:iCs/>
                <w:sz w:val="28"/>
                <w:szCs w:val="28"/>
              </w:rPr>
              <w:t>Порядок совершения нотариальных действий должностными лицами органов местного самоуправления</w:t>
            </w:r>
          </w:p>
        </w:tc>
      </w:tr>
      <w:tr w:rsidR="00DA0374" w:rsidRPr="00DA0374" w:rsidTr="00DA0374">
        <w:trPr>
          <w:cantSplit/>
          <w:trHeight w:val="45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autoSpaceDE w:val="0"/>
              <w:autoSpaceDN w:val="0"/>
              <w:adjustRightInd w:val="0"/>
              <w:spacing w:after="0" w:line="240" w:lineRule="auto"/>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lastRenderedPageBreak/>
              <w:t>31</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pacing w:after="0" w:line="240" w:lineRule="auto"/>
              <w:jc w:val="both"/>
              <w:rPr>
                <w:rFonts w:ascii="Times New Roman" w:eastAsia="Times New Roman" w:hAnsi="Times New Roman" w:cs="Times New Roman"/>
                <w:iCs/>
                <w:sz w:val="28"/>
                <w:szCs w:val="28"/>
              </w:rPr>
            </w:pPr>
            <w:r w:rsidRPr="00DA0374">
              <w:rPr>
                <w:rFonts w:ascii="Times New Roman" w:eastAsia="Times New Roman" w:hAnsi="Times New Roman" w:cs="Times New Roman"/>
                <w:iCs/>
                <w:sz w:val="28"/>
                <w:szCs w:val="28"/>
              </w:rPr>
              <w:t xml:space="preserve">Противодействие коррупции </w:t>
            </w:r>
          </w:p>
        </w:tc>
      </w:tr>
      <w:tr w:rsidR="00DA0374" w:rsidRPr="00DA0374" w:rsidTr="00DA0374">
        <w:trPr>
          <w:cantSplit/>
          <w:trHeight w:val="45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autoSpaceDE w:val="0"/>
              <w:autoSpaceDN w:val="0"/>
              <w:adjustRightInd w:val="0"/>
              <w:spacing w:after="0" w:line="240" w:lineRule="auto"/>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32</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pacing w:after="0" w:line="240" w:lineRule="auto"/>
              <w:jc w:val="both"/>
              <w:rPr>
                <w:rFonts w:ascii="Times New Roman" w:eastAsia="Times New Roman" w:hAnsi="Times New Roman" w:cs="Times New Roman"/>
                <w:iCs/>
                <w:sz w:val="28"/>
                <w:szCs w:val="28"/>
              </w:rPr>
            </w:pPr>
            <w:r w:rsidRPr="00DA0374">
              <w:rPr>
                <w:rFonts w:ascii="Times New Roman" w:eastAsia="Times New Roman" w:hAnsi="Times New Roman" w:cs="Times New Roman"/>
                <w:iCs/>
                <w:sz w:val="28"/>
                <w:szCs w:val="28"/>
              </w:rPr>
              <w:t>Общественный этикет и деловой протокол</w:t>
            </w:r>
          </w:p>
        </w:tc>
      </w:tr>
      <w:tr w:rsidR="00DA0374" w:rsidRPr="00DA0374" w:rsidTr="00DA0374">
        <w:trPr>
          <w:cantSplit/>
          <w:trHeight w:val="45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autoSpaceDE w:val="0"/>
              <w:autoSpaceDN w:val="0"/>
              <w:adjustRightInd w:val="0"/>
              <w:spacing w:after="0" w:line="240" w:lineRule="auto"/>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33</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pacing w:after="0" w:line="240" w:lineRule="auto"/>
              <w:jc w:val="both"/>
              <w:rPr>
                <w:rFonts w:ascii="Times New Roman" w:eastAsia="Times New Roman" w:hAnsi="Times New Roman" w:cs="Times New Roman"/>
                <w:iCs/>
                <w:sz w:val="28"/>
                <w:szCs w:val="28"/>
              </w:rPr>
            </w:pPr>
            <w:r w:rsidRPr="00DA0374">
              <w:rPr>
                <w:rFonts w:ascii="Times New Roman" w:eastAsia="Times New Roman" w:hAnsi="Times New Roman" w:cs="Times New Roman"/>
                <w:iCs/>
                <w:sz w:val="28"/>
                <w:szCs w:val="28"/>
              </w:rPr>
              <w:t>Развитие конкуренции и государственная поддержка малого предпринимательства</w:t>
            </w:r>
          </w:p>
        </w:tc>
      </w:tr>
      <w:tr w:rsidR="00DA0374" w:rsidRPr="00DA0374" w:rsidTr="00DA0374">
        <w:trPr>
          <w:cantSplit/>
          <w:trHeight w:val="45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autoSpaceDE w:val="0"/>
              <w:autoSpaceDN w:val="0"/>
              <w:adjustRightInd w:val="0"/>
              <w:spacing w:after="0" w:line="240" w:lineRule="auto"/>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34</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pacing w:after="0" w:line="240" w:lineRule="auto"/>
              <w:jc w:val="both"/>
              <w:rPr>
                <w:rFonts w:ascii="Times New Roman" w:eastAsia="Times New Roman" w:hAnsi="Times New Roman" w:cs="Times New Roman"/>
                <w:iCs/>
                <w:sz w:val="28"/>
                <w:szCs w:val="28"/>
              </w:rPr>
            </w:pPr>
            <w:r w:rsidRPr="00DA0374">
              <w:rPr>
                <w:rFonts w:ascii="Times New Roman" w:eastAsia="Times New Roman" w:hAnsi="Times New Roman" w:cs="Times New Roman"/>
                <w:iCs/>
                <w:sz w:val="28"/>
                <w:szCs w:val="28"/>
              </w:rPr>
              <w:t>Развитие туризма в крае</w:t>
            </w:r>
          </w:p>
        </w:tc>
      </w:tr>
      <w:tr w:rsidR="00DA0374" w:rsidRPr="00DA0374" w:rsidTr="00DA0374">
        <w:trPr>
          <w:cantSplit/>
          <w:trHeight w:val="45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autoSpaceDE w:val="0"/>
              <w:autoSpaceDN w:val="0"/>
              <w:adjustRightInd w:val="0"/>
              <w:spacing w:after="0" w:line="240" w:lineRule="auto"/>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35</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pacing w:after="0" w:line="240" w:lineRule="auto"/>
              <w:jc w:val="both"/>
              <w:rPr>
                <w:rFonts w:ascii="Times New Roman" w:eastAsia="Times New Roman" w:hAnsi="Times New Roman" w:cs="Times New Roman"/>
                <w:iCs/>
                <w:sz w:val="28"/>
                <w:szCs w:val="28"/>
              </w:rPr>
            </w:pPr>
            <w:r w:rsidRPr="00DA0374">
              <w:rPr>
                <w:rFonts w:ascii="Times New Roman" w:eastAsia="Times New Roman" w:hAnsi="Times New Roman" w:cs="Times New Roman"/>
                <w:iCs/>
                <w:sz w:val="28"/>
                <w:szCs w:val="28"/>
              </w:rPr>
              <w:t xml:space="preserve">Территориальное планирование. Градостроительное зонирование </w:t>
            </w:r>
          </w:p>
        </w:tc>
      </w:tr>
      <w:tr w:rsidR="00DA0374" w:rsidRPr="00DA0374" w:rsidTr="00DA0374">
        <w:trPr>
          <w:cantSplit/>
          <w:trHeight w:val="45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autoSpaceDE w:val="0"/>
              <w:autoSpaceDN w:val="0"/>
              <w:adjustRightInd w:val="0"/>
              <w:spacing w:after="0" w:line="240" w:lineRule="auto"/>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36</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pacing w:after="0" w:line="240" w:lineRule="auto"/>
              <w:jc w:val="both"/>
              <w:rPr>
                <w:rFonts w:ascii="Times New Roman" w:eastAsia="Times New Roman" w:hAnsi="Times New Roman" w:cs="Times New Roman"/>
                <w:iCs/>
                <w:sz w:val="28"/>
                <w:szCs w:val="28"/>
              </w:rPr>
            </w:pPr>
            <w:r w:rsidRPr="00DA0374">
              <w:rPr>
                <w:rFonts w:ascii="Times New Roman" w:eastAsia="Times New Roman" w:hAnsi="Times New Roman" w:cs="Times New Roman"/>
                <w:iCs/>
                <w:sz w:val="28"/>
                <w:szCs w:val="28"/>
              </w:rPr>
              <w:t>Технологии работы с обращениями граждан</w:t>
            </w:r>
          </w:p>
        </w:tc>
      </w:tr>
      <w:tr w:rsidR="00DA0374" w:rsidRPr="00DA0374" w:rsidTr="00DA0374">
        <w:trPr>
          <w:cantSplit/>
          <w:trHeight w:val="45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autoSpaceDE w:val="0"/>
              <w:autoSpaceDN w:val="0"/>
              <w:adjustRightInd w:val="0"/>
              <w:spacing w:after="0" w:line="240" w:lineRule="auto"/>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37</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pacing w:after="0" w:line="240" w:lineRule="auto"/>
              <w:jc w:val="both"/>
              <w:rPr>
                <w:rFonts w:ascii="Times New Roman" w:eastAsia="Times New Roman" w:hAnsi="Times New Roman" w:cs="Times New Roman"/>
                <w:iCs/>
                <w:sz w:val="28"/>
                <w:szCs w:val="28"/>
              </w:rPr>
            </w:pPr>
            <w:r w:rsidRPr="00DA0374">
              <w:rPr>
                <w:rFonts w:ascii="Times New Roman" w:eastAsia="Times New Roman" w:hAnsi="Times New Roman" w:cs="Times New Roman"/>
                <w:iCs/>
                <w:sz w:val="28"/>
                <w:szCs w:val="28"/>
              </w:rPr>
              <w:t xml:space="preserve">Управление и содержание жилищного фонда </w:t>
            </w:r>
          </w:p>
        </w:tc>
      </w:tr>
      <w:tr w:rsidR="00DA0374" w:rsidRPr="00DA0374" w:rsidTr="00DA0374">
        <w:trPr>
          <w:cantSplit/>
          <w:trHeight w:val="45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autoSpaceDE w:val="0"/>
              <w:autoSpaceDN w:val="0"/>
              <w:adjustRightInd w:val="0"/>
              <w:spacing w:after="0" w:line="240" w:lineRule="auto"/>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38</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pacing w:after="0" w:line="240" w:lineRule="auto"/>
              <w:jc w:val="both"/>
              <w:rPr>
                <w:rFonts w:ascii="Times New Roman" w:eastAsia="Times New Roman" w:hAnsi="Times New Roman" w:cs="Times New Roman"/>
                <w:iCs/>
                <w:sz w:val="28"/>
                <w:szCs w:val="28"/>
              </w:rPr>
            </w:pPr>
            <w:r w:rsidRPr="00DA0374">
              <w:rPr>
                <w:rFonts w:ascii="Times New Roman" w:eastAsia="Times New Roman" w:hAnsi="Times New Roman" w:cs="Times New Roman"/>
                <w:iCs/>
                <w:sz w:val="28"/>
                <w:szCs w:val="28"/>
              </w:rPr>
              <w:t>Управление, пользование и распоряжение муниципальным имуществом</w:t>
            </w:r>
          </w:p>
        </w:tc>
      </w:tr>
      <w:tr w:rsidR="00DA0374" w:rsidRPr="00DA0374" w:rsidTr="00DA0374">
        <w:trPr>
          <w:cantSplit/>
          <w:trHeight w:val="45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autoSpaceDE w:val="0"/>
              <w:autoSpaceDN w:val="0"/>
              <w:adjustRightInd w:val="0"/>
              <w:spacing w:after="0" w:line="240" w:lineRule="auto"/>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39</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pacing w:after="0" w:line="240" w:lineRule="auto"/>
              <w:jc w:val="both"/>
              <w:rPr>
                <w:rFonts w:ascii="Times New Roman" w:eastAsia="Times New Roman" w:hAnsi="Times New Roman" w:cs="Times New Roman"/>
                <w:iCs/>
                <w:sz w:val="28"/>
                <w:szCs w:val="28"/>
              </w:rPr>
            </w:pPr>
            <w:r w:rsidRPr="00DA0374">
              <w:rPr>
                <w:rFonts w:ascii="Times New Roman" w:eastAsia="Times New Roman" w:hAnsi="Times New Roman" w:cs="Times New Roman"/>
                <w:iCs/>
                <w:sz w:val="28"/>
                <w:szCs w:val="28"/>
              </w:rPr>
              <w:t>Управление проектами в органах власти: базовые знания</w:t>
            </w:r>
          </w:p>
        </w:tc>
      </w:tr>
      <w:tr w:rsidR="00DA0374" w:rsidRPr="00DA0374" w:rsidTr="00DA0374">
        <w:trPr>
          <w:cantSplit/>
          <w:trHeight w:val="45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autoSpaceDE w:val="0"/>
              <w:autoSpaceDN w:val="0"/>
              <w:adjustRightInd w:val="0"/>
              <w:spacing w:after="0" w:line="240" w:lineRule="auto"/>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40</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pacing w:after="0" w:line="240" w:lineRule="auto"/>
              <w:jc w:val="both"/>
              <w:rPr>
                <w:rFonts w:ascii="Times New Roman" w:eastAsia="Times New Roman" w:hAnsi="Times New Roman" w:cs="Times New Roman"/>
                <w:iCs/>
                <w:sz w:val="28"/>
                <w:szCs w:val="28"/>
              </w:rPr>
            </w:pPr>
            <w:r w:rsidRPr="00DA0374">
              <w:rPr>
                <w:rFonts w:ascii="Times New Roman" w:eastAsia="Times New Roman" w:hAnsi="Times New Roman" w:cs="Times New Roman"/>
                <w:iCs/>
                <w:sz w:val="28"/>
                <w:szCs w:val="28"/>
              </w:rPr>
              <w:t>Управление проектами в органах власти: углубленные знания</w:t>
            </w:r>
          </w:p>
        </w:tc>
      </w:tr>
      <w:tr w:rsidR="00DA0374" w:rsidRPr="00DA0374" w:rsidTr="00DA0374">
        <w:trPr>
          <w:cantSplit/>
          <w:trHeight w:val="45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autoSpaceDE w:val="0"/>
              <w:autoSpaceDN w:val="0"/>
              <w:adjustRightInd w:val="0"/>
              <w:spacing w:after="0" w:line="240" w:lineRule="auto"/>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41</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pacing w:after="0" w:line="240" w:lineRule="auto"/>
              <w:jc w:val="both"/>
              <w:rPr>
                <w:rFonts w:ascii="Times New Roman" w:eastAsia="Times New Roman" w:hAnsi="Times New Roman" w:cs="Times New Roman"/>
                <w:iCs/>
                <w:sz w:val="28"/>
                <w:szCs w:val="28"/>
              </w:rPr>
            </w:pPr>
            <w:r w:rsidRPr="00DA0374">
              <w:rPr>
                <w:rFonts w:ascii="Times New Roman" w:eastAsia="Times New Roman" w:hAnsi="Times New Roman" w:cs="Times New Roman"/>
                <w:iCs/>
                <w:sz w:val="28"/>
                <w:szCs w:val="28"/>
              </w:rPr>
              <w:t>Электронное правительство</w:t>
            </w:r>
          </w:p>
        </w:tc>
      </w:tr>
      <w:tr w:rsidR="00DA0374" w:rsidRPr="00DA0374" w:rsidTr="00DA0374">
        <w:trPr>
          <w:cantSplit/>
          <w:trHeight w:val="45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autoSpaceDE w:val="0"/>
              <w:autoSpaceDN w:val="0"/>
              <w:adjustRightInd w:val="0"/>
              <w:spacing w:after="0" w:line="240" w:lineRule="auto"/>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42</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pacing w:after="0" w:line="240" w:lineRule="auto"/>
              <w:jc w:val="both"/>
              <w:rPr>
                <w:rFonts w:ascii="Times New Roman" w:eastAsia="Times New Roman" w:hAnsi="Times New Roman" w:cs="Times New Roman"/>
                <w:iCs/>
                <w:sz w:val="28"/>
                <w:szCs w:val="28"/>
              </w:rPr>
            </w:pPr>
            <w:r w:rsidRPr="00DA0374">
              <w:rPr>
                <w:rFonts w:ascii="Times New Roman" w:eastAsia="Times New Roman" w:hAnsi="Times New Roman" w:cs="Times New Roman"/>
                <w:iCs/>
                <w:sz w:val="28"/>
                <w:szCs w:val="28"/>
              </w:rPr>
              <w:t xml:space="preserve">Эффективные методы разрешения подростковых проблем </w:t>
            </w:r>
          </w:p>
        </w:tc>
      </w:tr>
      <w:tr w:rsidR="00DA0374" w:rsidRPr="00DA0374" w:rsidTr="00DA0374">
        <w:trPr>
          <w:cantSplit/>
          <w:trHeight w:val="45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43</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pacing w:after="0" w:line="240" w:lineRule="auto"/>
              <w:jc w:val="both"/>
              <w:rPr>
                <w:rFonts w:ascii="Times New Roman" w:eastAsia="Times New Roman" w:hAnsi="Times New Roman" w:cs="Times New Roman"/>
                <w:iCs/>
                <w:sz w:val="28"/>
                <w:szCs w:val="28"/>
              </w:rPr>
            </w:pPr>
            <w:r w:rsidRPr="00DA0374">
              <w:rPr>
                <w:rFonts w:ascii="Times New Roman" w:eastAsia="Times New Roman" w:hAnsi="Times New Roman" w:cs="Times New Roman"/>
                <w:iCs/>
                <w:sz w:val="28"/>
                <w:szCs w:val="28"/>
              </w:rPr>
              <w:t xml:space="preserve">Актуальные вопросы организации и осуществления местного самоуправления в городском и сельском поселениях </w:t>
            </w:r>
          </w:p>
        </w:tc>
      </w:tr>
      <w:tr w:rsidR="00DA0374" w:rsidRPr="00DA0374" w:rsidTr="00DA0374">
        <w:trPr>
          <w:cantSplit/>
          <w:trHeight w:val="45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44</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pacing w:after="0" w:line="240" w:lineRule="auto"/>
              <w:jc w:val="both"/>
              <w:rPr>
                <w:rFonts w:ascii="Times New Roman" w:eastAsia="Times New Roman" w:hAnsi="Times New Roman" w:cs="Times New Roman"/>
                <w:iCs/>
                <w:sz w:val="28"/>
                <w:szCs w:val="28"/>
              </w:rPr>
            </w:pPr>
            <w:r w:rsidRPr="00DA0374">
              <w:rPr>
                <w:rFonts w:ascii="Times New Roman" w:eastAsia="Times New Roman" w:hAnsi="Times New Roman" w:cs="Times New Roman"/>
                <w:iCs/>
                <w:sz w:val="28"/>
                <w:szCs w:val="28"/>
              </w:rPr>
              <w:t>Актуальные вопросы организации и осуществления местного самоуправления в городском округе, муниципальном районе</w:t>
            </w:r>
          </w:p>
        </w:tc>
      </w:tr>
      <w:tr w:rsidR="00DA0374" w:rsidRPr="00DA0374" w:rsidTr="00DA0374">
        <w:trPr>
          <w:cantSplit/>
          <w:trHeight w:val="45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45</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pacing w:after="0" w:line="240" w:lineRule="auto"/>
              <w:jc w:val="both"/>
              <w:rPr>
                <w:rFonts w:ascii="Times New Roman" w:eastAsia="Times New Roman" w:hAnsi="Times New Roman" w:cs="Times New Roman"/>
                <w:iCs/>
                <w:sz w:val="28"/>
                <w:szCs w:val="28"/>
              </w:rPr>
            </w:pPr>
            <w:r w:rsidRPr="00DA0374">
              <w:rPr>
                <w:rFonts w:ascii="Times New Roman" w:eastAsia="Times New Roman" w:hAnsi="Times New Roman" w:cs="Times New Roman"/>
                <w:iCs/>
                <w:sz w:val="28"/>
                <w:szCs w:val="28"/>
              </w:rPr>
              <w:t>Актуальные вопросы развития внешнего государственного (муниципального) финансового контроля</w:t>
            </w:r>
          </w:p>
        </w:tc>
      </w:tr>
      <w:tr w:rsidR="00DA0374" w:rsidRPr="00DA0374" w:rsidTr="00DA0374">
        <w:trPr>
          <w:cantSplit/>
          <w:trHeight w:val="45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46</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pacing w:after="0" w:line="240" w:lineRule="auto"/>
              <w:jc w:val="both"/>
              <w:rPr>
                <w:rFonts w:ascii="Times New Roman" w:eastAsia="Times New Roman" w:hAnsi="Times New Roman" w:cs="Times New Roman"/>
                <w:iCs/>
                <w:sz w:val="28"/>
                <w:szCs w:val="28"/>
              </w:rPr>
            </w:pPr>
            <w:r w:rsidRPr="00DA0374">
              <w:rPr>
                <w:rFonts w:ascii="Times New Roman" w:eastAsia="Times New Roman" w:hAnsi="Times New Roman" w:cs="Times New Roman"/>
                <w:iCs/>
                <w:sz w:val="28"/>
                <w:szCs w:val="28"/>
              </w:rPr>
              <w:t>Введение в должность муниципального служащего</w:t>
            </w:r>
          </w:p>
        </w:tc>
      </w:tr>
      <w:tr w:rsidR="00DA0374" w:rsidRPr="00DA0374" w:rsidTr="00DA0374">
        <w:trPr>
          <w:cantSplit/>
          <w:trHeight w:val="45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47</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pacing w:after="0" w:line="240" w:lineRule="auto"/>
              <w:jc w:val="both"/>
              <w:rPr>
                <w:rFonts w:ascii="Times New Roman" w:eastAsia="Times New Roman" w:hAnsi="Times New Roman" w:cs="Times New Roman"/>
                <w:iCs/>
                <w:sz w:val="28"/>
                <w:szCs w:val="28"/>
              </w:rPr>
            </w:pPr>
            <w:r w:rsidRPr="00DA0374">
              <w:rPr>
                <w:rFonts w:ascii="Times New Roman" w:eastAsia="Times New Roman" w:hAnsi="Times New Roman" w:cs="Times New Roman"/>
                <w:iCs/>
                <w:sz w:val="28"/>
                <w:szCs w:val="28"/>
              </w:rPr>
              <w:t xml:space="preserve">Муниципальное правотворчество </w:t>
            </w:r>
          </w:p>
          <w:p w:rsidR="00DA0374" w:rsidRPr="00DA0374" w:rsidRDefault="00DA0374" w:rsidP="00DA0374">
            <w:pPr>
              <w:spacing w:after="0" w:line="240" w:lineRule="auto"/>
              <w:jc w:val="both"/>
              <w:rPr>
                <w:rFonts w:ascii="Times New Roman" w:eastAsia="Times New Roman" w:hAnsi="Times New Roman" w:cs="Times New Roman"/>
                <w:iCs/>
                <w:sz w:val="28"/>
                <w:szCs w:val="28"/>
              </w:rPr>
            </w:pPr>
            <w:r w:rsidRPr="00DA0374">
              <w:rPr>
                <w:rFonts w:ascii="Times New Roman" w:eastAsia="Times New Roman" w:hAnsi="Times New Roman" w:cs="Times New Roman"/>
                <w:iCs/>
                <w:sz w:val="28"/>
                <w:szCs w:val="28"/>
              </w:rPr>
              <w:t>(для председателей постоянных комиссий, депутатов, специалистов аппаратов представительных органов муниципальных образований края)</w:t>
            </w:r>
          </w:p>
        </w:tc>
      </w:tr>
      <w:tr w:rsidR="00DA0374" w:rsidRPr="00DA0374" w:rsidTr="00DA0374">
        <w:trPr>
          <w:cantSplit/>
          <w:trHeight w:val="45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48</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pacing w:after="0" w:line="240" w:lineRule="auto"/>
              <w:jc w:val="both"/>
              <w:rPr>
                <w:rFonts w:ascii="Times New Roman" w:eastAsia="Times New Roman" w:hAnsi="Times New Roman" w:cs="Times New Roman"/>
                <w:iCs/>
                <w:sz w:val="28"/>
                <w:szCs w:val="28"/>
              </w:rPr>
            </w:pPr>
            <w:r w:rsidRPr="00DA0374">
              <w:rPr>
                <w:rFonts w:ascii="Times New Roman" w:eastAsia="Times New Roman" w:hAnsi="Times New Roman" w:cs="Times New Roman"/>
                <w:iCs/>
                <w:sz w:val="28"/>
                <w:szCs w:val="28"/>
              </w:rPr>
              <w:t xml:space="preserve">Роль и участие представительных органов муниципальных образований в эффективном управлении финансами и имуществом </w:t>
            </w:r>
          </w:p>
          <w:p w:rsidR="00DA0374" w:rsidRPr="00DA0374" w:rsidRDefault="00DA0374" w:rsidP="00DA0374">
            <w:pPr>
              <w:spacing w:after="0" w:line="240" w:lineRule="auto"/>
              <w:jc w:val="both"/>
              <w:rPr>
                <w:rFonts w:ascii="Times New Roman" w:eastAsia="Times New Roman" w:hAnsi="Times New Roman" w:cs="Times New Roman"/>
                <w:iCs/>
                <w:sz w:val="28"/>
                <w:szCs w:val="28"/>
              </w:rPr>
            </w:pPr>
            <w:r w:rsidRPr="00DA0374">
              <w:rPr>
                <w:rFonts w:ascii="Times New Roman" w:eastAsia="Times New Roman" w:hAnsi="Times New Roman" w:cs="Times New Roman"/>
                <w:iCs/>
                <w:sz w:val="28"/>
                <w:szCs w:val="28"/>
              </w:rPr>
              <w:t>(для председателей, депутатов представительных органов муниципальных образований края)</w:t>
            </w:r>
          </w:p>
        </w:tc>
      </w:tr>
      <w:tr w:rsidR="00DA0374" w:rsidRPr="00DA0374" w:rsidTr="00DA0374">
        <w:trPr>
          <w:cantSplit/>
          <w:trHeight w:val="45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49</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DA0374" w:rsidRPr="00DA0374" w:rsidRDefault="00DA0374" w:rsidP="00DA0374">
            <w:pPr>
              <w:spacing w:after="0" w:line="240" w:lineRule="auto"/>
              <w:jc w:val="both"/>
              <w:rPr>
                <w:rFonts w:ascii="Times New Roman" w:eastAsia="Times New Roman" w:hAnsi="Times New Roman" w:cs="Times New Roman"/>
                <w:iCs/>
                <w:sz w:val="28"/>
                <w:szCs w:val="28"/>
              </w:rPr>
            </w:pPr>
            <w:r w:rsidRPr="00DA0374">
              <w:rPr>
                <w:rFonts w:ascii="Times New Roman" w:eastAsia="Times New Roman" w:hAnsi="Times New Roman" w:cs="Times New Roman"/>
                <w:iCs/>
                <w:sz w:val="28"/>
                <w:szCs w:val="28"/>
              </w:rPr>
              <w:t xml:space="preserve">Контрактная система в сфере закупок товаров, работ и услуг </w:t>
            </w:r>
            <w:r w:rsidRPr="00DA0374">
              <w:rPr>
                <w:rFonts w:ascii="Times New Roman" w:eastAsia="Times New Roman" w:hAnsi="Times New Roman" w:cs="Times New Roman"/>
                <w:iCs/>
                <w:sz w:val="28"/>
                <w:szCs w:val="28"/>
              </w:rPr>
              <w:br/>
              <w:t>для обеспечения государственных и муниципальных нужд</w:t>
            </w:r>
          </w:p>
        </w:tc>
      </w:tr>
    </w:tbl>
    <w:p w:rsidR="00DA0374" w:rsidRPr="00DA0374" w:rsidRDefault="00DA0374" w:rsidP="00DA0374">
      <w:pPr>
        <w:spacing w:after="0" w:line="240" w:lineRule="auto"/>
        <w:jc w:val="both"/>
        <w:rPr>
          <w:rFonts w:ascii="Times New Roman" w:eastAsia="Calibri" w:hAnsi="Times New Roman" w:cs="Times New Roman"/>
          <w:sz w:val="28"/>
          <w:szCs w:val="28"/>
          <w:lang w:eastAsia="en-US"/>
        </w:rPr>
      </w:pPr>
    </w:p>
    <w:p w:rsidR="00DA0374" w:rsidRPr="00DA0374" w:rsidRDefault="00DA0374" w:rsidP="00AF1AB1">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Количество муниципальных служащих и лиц, замещающих муниципальные должности, прошедших в 2019 году обучение </w:t>
      </w:r>
      <w:r w:rsidRPr="00DA0374">
        <w:rPr>
          <w:rFonts w:ascii="Times New Roman" w:eastAsia="Calibri" w:hAnsi="Times New Roman" w:cs="Times New Roman"/>
          <w:sz w:val="28"/>
          <w:szCs w:val="28"/>
          <w:lang w:eastAsia="en-US"/>
        </w:rPr>
        <w:br/>
        <w:t xml:space="preserve">по программам дополнительного профессионального образования по данным Управления кадров и государственной службы Губернатора Красноярского края приведено в таблице </w:t>
      </w:r>
      <w:r w:rsidR="00AF1AB1">
        <w:rPr>
          <w:rFonts w:ascii="Times New Roman" w:eastAsia="Calibri" w:hAnsi="Times New Roman" w:cs="Times New Roman"/>
          <w:sz w:val="28"/>
          <w:szCs w:val="28"/>
          <w:lang w:eastAsia="en-US"/>
        </w:rPr>
        <w:t>12</w:t>
      </w:r>
      <w:r w:rsidRPr="00DA0374">
        <w:rPr>
          <w:rFonts w:ascii="Times New Roman" w:eastAsia="Calibri" w:hAnsi="Times New Roman" w:cs="Times New Roman"/>
          <w:sz w:val="28"/>
          <w:szCs w:val="28"/>
          <w:lang w:eastAsia="en-US"/>
        </w:rPr>
        <w:t xml:space="preserve">.  </w:t>
      </w:r>
    </w:p>
    <w:p w:rsidR="00DA0374" w:rsidRPr="00DA0374" w:rsidRDefault="00DA0374" w:rsidP="00AF1AB1">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   </w:t>
      </w:r>
    </w:p>
    <w:p w:rsidR="00DA0374" w:rsidRPr="00DA0374" w:rsidRDefault="00DA0374" w:rsidP="00DA0374">
      <w:pPr>
        <w:spacing w:after="0" w:line="240" w:lineRule="auto"/>
        <w:jc w:val="both"/>
        <w:rPr>
          <w:rFonts w:ascii="Times New Roman" w:eastAsia="Calibri" w:hAnsi="Times New Roman" w:cs="Times New Roman"/>
          <w:sz w:val="28"/>
          <w:szCs w:val="28"/>
          <w:lang w:eastAsia="en-US"/>
        </w:rPr>
      </w:pPr>
    </w:p>
    <w:p w:rsidR="00DA0374" w:rsidRPr="00DA0374" w:rsidRDefault="00DA0374" w:rsidP="00DA0374">
      <w:pPr>
        <w:spacing w:after="0" w:line="240" w:lineRule="auto"/>
        <w:jc w:val="both"/>
        <w:rPr>
          <w:rFonts w:ascii="Times New Roman" w:eastAsia="Calibri" w:hAnsi="Times New Roman" w:cs="Times New Roman"/>
          <w:sz w:val="28"/>
          <w:szCs w:val="28"/>
          <w:lang w:eastAsia="en-US"/>
        </w:rPr>
      </w:pPr>
    </w:p>
    <w:p w:rsidR="00DA0374" w:rsidRPr="00DA0374" w:rsidRDefault="00DA0374" w:rsidP="00DA0374">
      <w:pPr>
        <w:spacing w:after="0" w:line="240" w:lineRule="auto"/>
        <w:jc w:val="both"/>
        <w:rPr>
          <w:rFonts w:ascii="Times New Roman" w:eastAsia="Calibri" w:hAnsi="Times New Roman" w:cs="Times New Roman"/>
          <w:sz w:val="28"/>
          <w:szCs w:val="28"/>
          <w:lang w:eastAsia="en-US"/>
        </w:rPr>
        <w:sectPr w:rsidR="00DA0374" w:rsidRPr="00DA0374" w:rsidSect="00DA0374">
          <w:pgSz w:w="11906" w:h="16838"/>
          <w:pgMar w:top="709" w:right="850" w:bottom="993" w:left="1701" w:header="510" w:footer="227" w:gutter="0"/>
          <w:cols w:space="708"/>
          <w:docGrid w:linePitch="360"/>
        </w:sectPr>
      </w:pPr>
    </w:p>
    <w:p w:rsidR="00B054B4" w:rsidRDefault="00B054B4" w:rsidP="00B054B4">
      <w:pPr>
        <w:spacing w:after="0" w:line="240" w:lineRule="auto"/>
        <w:jc w:val="right"/>
        <w:rPr>
          <w:rFonts w:ascii="Times New Roman" w:eastAsia="Calibri" w:hAnsi="Times New Roman" w:cs="Times New Roman"/>
          <w:sz w:val="24"/>
          <w:szCs w:val="24"/>
          <w:lang w:eastAsia="en-US"/>
        </w:rPr>
      </w:pPr>
      <w:r w:rsidRPr="00DA0374">
        <w:rPr>
          <w:rFonts w:ascii="Times New Roman" w:eastAsia="Calibri" w:hAnsi="Times New Roman" w:cs="Times New Roman"/>
          <w:sz w:val="24"/>
          <w:szCs w:val="24"/>
          <w:lang w:eastAsia="en-US"/>
        </w:rPr>
        <w:lastRenderedPageBreak/>
        <w:t>Таблица</w:t>
      </w:r>
      <w:r>
        <w:rPr>
          <w:rFonts w:ascii="Times New Roman" w:eastAsia="Calibri" w:hAnsi="Times New Roman" w:cs="Times New Roman"/>
          <w:sz w:val="24"/>
          <w:szCs w:val="24"/>
          <w:lang w:eastAsia="en-US"/>
        </w:rPr>
        <w:t xml:space="preserve"> 12</w:t>
      </w:r>
    </w:p>
    <w:p w:rsidR="00DA0374" w:rsidRPr="00DA0374" w:rsidRDefault="00DA0374" w:rsidP="00B054B4">
      <w:pPr>
        <w:spacing w:after="0" w:line="240" w:lineRule="auto"/>
        <w:jc w:val="center"/>
        <w:rPr>
          <w:rFonts w:ascii="Times New Roman" w:eastAsia="Calibri" w:hAnsi="Times New Roman" w:cs="Times New Roman"/>
          <w:sz w:val="24"/>
          <w:szCs w:val="24"/>
          <w:lang w:eastAsia="en-US"/>
        </w:rPr>
      </w:pPr>
      <w:r w:rsidRPr="00DA0374">
        <w:rPr>
          <w:rFonts w:ascii="Times New Roman" w:eastAsia="Calibri" w:hAnsi="Times New Roman" w:cs="Times New Roman"/>
          <w:sz w:val="24"/>
          <w:szCs w:val="24"/>
          <w:lang w:eastAsia="en-US"/>
        </w:rPr>
        <w:t>Количество муниципальных служащих прошедших  обучение по программам дополнительного профессионального образования в 2019 году</w:t>
      </w:r>
    </w:p>
    <w:tbl>
      <w:tblPr>
        <w:tblW w:w="16160" w:type="dxa"/>
        <w:tblInd w:w="-601" w:type="dxa"/>
        <w:tblLayout w:type="fixed"/>
        <w:tblLook w:val="04A0" w:firstRow="1" w:lastRow="0" w:firstColumn="1" w:lastColumn="0" w:noHBand="0" w:noVBand="1"/>
      </w:tblPr>
      <w:tblGrid>
        <w:gridCol w:w="567"/>
        <w:gridCol w:w="2389"/>
        <w:gridCol w:w="589"/>
        <w:gridCol w:w="708"/>
        <w:gridCol w:w="993"/>
        <w:gridCol w:w="568"/>
        <w:gridCol w:w="567"/>
        <w:gridCol w:w="991"/>
        <w:gridCol w:w="709"/>
        <w:gridCol w:w="850"/>
        <w:gridCol w:w="567"/>
        <w:gridCol w:w="709"/>
        <w:gridCol w:w="992"/>
        <w:gridCol w:w="567"/>
        <w:gridCol w:w="567"/>
        <w:gridCol w:w="992"/>
        <w:gridCol w:w="425"/>
        <w:gridCol w:w="851"/>
        <w:gridCol w:w="992"/>
        <w:gridCol w:w="567"/>
      </w:tblGrid>
      <w:tr w:rsidR="00DA0374" w:rsidRPr="00DA0374" w:rsidTr="00DA0374">
        <w:trPr>
          <w:trHeight w:val="614"/>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 п/п</w:t>
            </w:r>
          </w:p>
        </w:tc>
        <w:tc>
          <w:tcPr>
            <w:tcW w:w="238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Наименование показателя</w:t>
            </w:r>
          </w:p>
        </w:tc>
        <w:tc>
          <w:tcPr>
            <w:tcW w:w="589"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DA0374" w:rsidRPr="00DA0374" w:rsidRDefault="00DA0374" w:rsidP="00DA0374">
            <w:pPr>
              <w:spacing w:after="0" w:line="240" w:lineRule="auto"/>
              <w:ind w:right="113"/>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Единица измерения</w:t>
            </w:r>
          </w:p>
        </w:tc>
        <w:tc>
          <w:tcPr>
            <w:tcW w:w="2269" w:type="dxa"/>
            <w:gridSpan w:val="3"/>
            <w:tcBorders>
              <w:top w:val="single" w:sz="4" w:space="0" w:color="auto"/>
              <w:left w:val="nil"/>
              <w:bottom w:val="single" w:sz="4" w:space="0" w:color="auto"/>
              <w:right w:val="single" w:sz="4" w:space="0" w:color="000000"/>
            </w:tcBorders>
            <w:shd w:val="clear" w:color="000000" w:fill="FFFFFF"/>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Всего</w:t>
            </w:r>
          </w:p>
        </w:tc>
        <w:tc>
          <w:tcPr>
            <w:tcW w:w="155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Административный центр субъекта РФ</w:t>
            </w:r>
          </w:p>
        </w:tc>
        <w:tc>
          <w:tcPr>
            <w:tcW w:w="2126" w:type="dxa"/>
            <w:gridSpan w:val="3"/>
            <w:tcBorders>
              <w:top w:val="single" w:sz="4" w:space="0" w:color="auto"/>
              <w:left w:val="nil"/>
              <w:bottom w:val="single" w:sz="4" w:space="0" w:color="auto"/>
              <w:right w:val="single" w:sz="4" w:space="0" w:color="000000"/>
            </w:tcBorders>
            <w:shd w:val="clear" w:color="000000" w:fill="FFFFFF"/>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Городской округ</w:t>
            </w:r>
          </w:p>
        </w:tc>
        <w:tc>
          <w:tcPr>
            <w:tcW w:w="2268" w:type="dxa"/>
            <w:gridSpan w:val="3"/>
            <w:tcBorders>
              <w:top w:val="single" w:sz="4" w:space="0" w:color="auto"/>
              <w:left w:val="nil"/>
              <w:bottom w:val="single" w:sz="4" w:space="0" w:color="auto"/>
              <w:right w:val="single" w:sz="4" w:space="0" w:color="000000"/>
            </w:tcBorders>
            <w:shd w:val="clear" w:color="000000" w:fill="FFFFFF"/>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Муниципальный район</w:t>
            </w:r>
          </w:p>
        </w:tc>
        <w:tc>
          <w:tcPr>
            <w:tcW w:w="1984" w:type="dxa"/>
            <w:gridSpan w:val="3"/>
            <w:tcBorders>
              <w:top w:val="single" w:sz="4" w:space="0" w:color="auto"/>
              <w:left w:val="nil"/>
              <w:bottom w:val="single" w:sz="4" w:space="0" w:color="auto"/>
              <w:right w:val="single" w:sz="4" w:space="0" w:color="000000"/>
            </w:tcBorders>
            <w:shd w:val="clear" w:color="000000" w:fill="FFFFFF"/>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Городское поселение</w:t>
            </w:r>
          </w:p>
        </w:tc>
        <w:tc>
          <w:tcPr>
            <w:tcW w:w="2410" w:type="dxa"/>
            <w:gridSpan w:val="3"/>
            <w:tcBorders>
              <w:top w:val="single" w:sz="4" w:space="0" w:color="auto"/>
              <w:left w:val="nil"/>
              <w:bottom w:val="single" w:sz="4" w:space="0" w:color="auto"/>
              <w:right w:val="single" w:sz="4" w:space="0" w:color="auto"/>
            </w:tcBorders>
            <w:shd w:val="clear" w:color="000000" w:fill="FFFFFF"/>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Сельское поселение</w:t>
            </w:r>
          </w:p>
        </w:tc>
      </w:tr>
      <w:tr w:rsidR="00DA0374" w:rsidRPr="00DA0374" w:rsidTr="00DA0374">
        <w:trPr>
          <w:trHeight w:val="30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color w:val="000000"/>
              </w:rPr>
            </w:pPr>
          </w:p>
        </w:tc>
        <w:tc>
          <w:tcPr>
            <w:tcW w:w="2389" w:type="dxa"/>
            <w:vMerge/>
            <w:tcBorders>
              <w:top w:val="single" w:sz="4" w:space="0" w:color="auto"/>
              <w:left w:val="single" w:sz="4" w:space="0" w:color="auto"/>
              <w:bottom w:val="single" w:sz="4" w:space="0" w:color="000000"/>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color w:val="000000"/>
              </w:rPr>
            </w:pPr>
          </w:p>
        </w:tc>
        <w:tc>
          <w:tcPr>
            <w:tcW w:w="589" w:type="dxa"/>
            <w:vMerge/>
            <w:tcBorders>
              <w:top w:val="single" w:sz="4" w:space="0" w:color="auto"/>
              <w:left w:val="single" w:sz="4" w:space="0" w:color="auto"/>
              <w:bottom w:val="single" w:sz="4" w:space="0" w:color="000000"/>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color w:val="000000"/>
              </w:rPr>
            </w:pPr>
          </w:p>
        </w:tc>
        <w:tc>
          <w:tcPr>
            <w:tcW w:w="1701" w:type="dxa"/>
            <w:gridSpan w:val="2"/>
            <w:tcBorders>
              <w:top w:val="single" w:sz="4" w:space="0" w:color="auto"/>
              <w:left w:val="nil"/>
              <w:bottom w:val="single" w:sz="4" w:space="0" w:color="auto"/>
              <w:right w:val="single" w:sz="4" w:space="0" w:color="000000"/>
            </w:tcBorders>
            <w:shd w:val="clear" w:color="000000" w:fill="FFFFFF"/>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sz w:val="24"/>
                <w:szCs w:val="24"/>
              </w:rPr>
            </w:pPr>
            <w:r w:rsidRPr="00DA0374">
              <w:rPr>
                <w:rFonts w:ascii="Times New Roman" w:eastAsia="Times New Roman" w:hAnsi="Times New Roman" w:cs="Times New Roman"/>
                <w:color w:val="000000"/>
                <w:sz w:val="24"/>
                <w:szCs w:val="24"/>
              </w:rPr>
              <w:t>Значение показателя</w:t>
            </w:r>
          </w:p>
        </w:tc>
        <w:tc>
          <w:tcPr>
            <w:tcW w:w="568"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DA0374" w:rsidRPr="00DA0374" w:rsidRDefault="00DA0374" w:rsidP="00DA0374">
            <w:pPr>
              <w:spacing w:after="0" w:line="240" w:lineRule="auto"/>
              <w:ind w:right="113"/>
              <w:jc w:val="center"/>
              <w:rPr>
                <w:rFonts w:ascii="Times New Roman" w:eastAsia="Times New Roman" w:hAnsi="Times New Roman" w:cs="Times New Roman"/>
                <w:color w:val="000000"/>
                <w:sz w:val="24"/>
                <w:szCs w:val="24"/>
              </w:rPr>
            </w:pPr>
            <w:r w:rsidRPr="00DA0374">
              <w:rPr>
                <w:rFonts w:ascii="Times New Roman" w:eastAsia="Times New Roman" w:hAnsi="Times New Roman" w:cs="Times New Roman"/>
                <w:color w:val="000000"/>
                <w:sz w:val="24"/>
                <w:szCs w:val="24"/>
              </w:rPr>
              <w:t>Кол-во мо</w:t>
            </w:r>
          </w:p>
        </w:tc>
        <w:tc>
          <w:tcPr>
            <w:tcW w:w="1558" w:type="dxa"/>
            <w:gridSpan w:val="2"/>
            <w:vMerge/>
            <w:tcBorders>
              <w:top w:val="nil"/>
              <w:left w:val="single" w:sz="4" w:space="0" w:color="auto"/>
              <w:bottom w:val="single" w:sz="4" w:space="0" w:color="000000"/>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color w:val="000000"/>
                <w:sz w:val="20"/>
                <w:szCs w:val="20"/>
              </w:rPr>
            </w:pPr>
          </w:p>
        </w:tc>
        <w:tc>
          <w:tcPr>
            <w:tcW w:w="1559" w:type="dxa"/>
            <w:gridSpan w:val="2"/>
            <w:tcBorders>
              <w:top w:val="single" w:sz="4" w:space="0" w:color="auto"/>
              <w:left w:val="nil"/>
              <w:bottom w:val="single" w:sz="4" w:space="0" w:color="auto"/>
              <w:right w:val="single" w:sz="4" w:space="0" w:color="000000"/>
            </w:tcBorders>
            <w:shd w:val="clear" w:color="000000" w:fill="FFFFFF"/>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sz w:val="24"/>
                <w:szCs w:val="24"/>
              </w:rPr>
            </w:pPr>
            <w:r w:rsidRPr="00DA0374">
              <w:rPr>
                <w:rFonts w:ascii="Times New Roman" w:eastAsia="Times New Roman" w:hAnsi="Times New Roman" w:cs="Times New Roman"/>
                <w:color w:val="000000"/>
                <w:sz w:val="24"/>
                <w:szCs w:val="24"/>
              </w:rPr>
              <w:t>Значение показателя</w:t>
            </w:r>
          </w:p>
        </w:tc>
        <w:tc>
          <w:tcPr>
            <w:tcW w:w="567"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DA0374" w:rsidRPr="00DA0374" w:rsidRDefault="00DA0374" w:rsidP="00DA0374">
            <w:pPr>
              <w:spacing w:after="0" w:line="240" w:lineRule="auto"/>
              <w:ind w:right="113"/>
              <w:jc w:val="center"/>
              <w:rPr>
                <w:rFonts w:ascii="Times New Roman" w:eastAsia="Times New Roman" w:hAnsi="Times New Roman" w:cs="Times New Roman"/>
                <w:color w:val="000000"/>
                <w:sz w:val="24"/>
                <w:szCs w:val="24"/>
              </w:rPr>
            </w:pPr>
            <w:r w:rsidRPr="00DA0374">
              <w:rPr>
                <w:rFonts w:ascii="Times New Roman" w:eastAsia="Times New Roman" w:hAnsi="Times New Roman" w:cs="Times New Roman"/>
                <w:color w:val="000000"/>
                <w:sz w:val="24"/>
                <w:szCs w:val="24"/>
              </w:rPr>
              <w:t>Кол-во мо</w:t>
            </w:r>
          </w:p>
        </w:tc>
        <w:tc>
          <w:tcPr>
            <w:tcW w:w="1701" w:type="dxa"/>
            <w:gridSpan w:val="2"/>
            <w:tcBorders>
              <w:top w:val="single" w:sz="4" w:space="0" w:color="auto"/>
              <w:left w:val="nil"/>
              <w:bottom w:val="single" w:sz="4" w:space="0" w:color="auto"/>
              <w:right w:val="single" w:sz="4" w:space="0" w:color="000000"/>
            </w:tcBorders>
            <w:shd w:val="clear" w:color="000000" w:fill="FFFFFF"/>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sz w:val="24"/>
                <w:szCs w:val="24"/>
              </w:rPr>
            </w:pPr>
            <w:r w:rsidRPr="00DA0374">
              <w:rPr>
                <w:rFonts w:ascii="Times New Roman" w:eastAsia="Times New Roman" w:hAnsi="Times New Roman" w:cs="Times New Roman"/>
                <w:color w:val="000000"/>
                <w:sz w:val="24"/>
                <w:szCs w:val="24"/>
              </w:rPr>
              <w:t>Значение показателя</w:t>
            </w:r>
          </w:p>
        </w:tc>
        <w:tc>
          <w:tcPr>
            <w:tcW w:w="567"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DA0374" w:rsidRPr="00DA0374" w:rsidRDefault="00DA0374" w:rsidP="00DA0374">
            <w:pPr>
              <w:spacing w:after="0" w:line="240" w:lineRule="auto"/>
              <w:ind w:right="113"/>
              <w:jc w:val="center"/>
              <w:rPr>
                <w:rFonts w:ascii="Times New Roman" w:eastAsia="Times New Roman" w:hAnsi="Times New Roman" w:cs="Times New Roman"/>
                <w:color w:val="000000"/>
                <w:sz w:val="24"/>
                <w:szCs w:val="24"/>
              </w:rPr>
            </w:pPr>
            <w:r w:rsidRPr="00DA0374">
              <w:rPr>
                <w:rFonts w:ascii="Times New Roman" w:eastAsia="Times New Roman" w:hAnsi="Times New Roman" w:cs="Times New Roman"/>
                <w:color w:val="000000"/>
                <w:sz w:val="24"/>
                <w:szCs w:val="24"/>
              </w:rPr>
              <w:t>Кол-во мо</w:t>
            </w:r>
          </w:p>
        </w:tc>
        <w:tc>
          <w:tcPr>
            <w:tcW w:w="1559" w:type="dxa"/>
            <w:gridSpan w:val="2"/>
            <w:tcBorders>
              <w:top w:val="single" w:sz="4" w:space="0" w:color="auto"/>
              <w:left w:val="nil"/>
              <w:bottom w:val="single" w:sz="4" w:space="0" w:color="auto"/>
              <w:right w:val="single" w:sz="4" w:space="0" w:color="000000"/>
            </w:tcBorders>
            <w:shd w:val="clear" w:color="000000" w:fill="FFFFFF"/>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sz w:val="24"/>
                <w:szCs w:val="24"/>
              </w:rPr>
            </w:pPr>
            <w:r w:rsidRPr="00DA0374">
              <w:rPr>
                <w:rFonts w:ascii="Times New Roman" w:eastAsia="Times New Roman" w:hAnsi="Times New Roman" w:cs="Times New Roman"/>
                <w:color w:val="000000"/>
                <w:sz w:val="24"/>
                <w:szCs w:val="24"/>
              </w:rPr>
              <w:t>Значение показателя</w:t>
            </w:r>
          </w:p>
        </w:tc>
        <w:tc>
          <w:tcPr>
            <w:tcW w:w="425"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DA0374" w:rsidRPr="00DA0374" w:rsidRDefault="00DA0374" w:rsidP="00DA0374">
            <w:pPr>
              <w:spacing w:after="0" w:line="240" w:lineRule="auto"/>
              <w:ind w:right="113"/>
              <w:jc w:val="center"/>
              <w:rPr>
                <w:rFonts w:ascii="Times New Roman" w:eastAsia="Times New Roman" w:hAnsi="Times New Roman" w:cs="Times New Roman"/>
                <w:color w:val="000000"/>
                <w:sz w:val="24"/>
                <w:szCs w:val="24"/>
              </w:rPr>
            </w:pPr>
            <w:r w:rsidRPr="00DA0374">
              <w:rPr>
                <w:rFonts w:ascii="Times New Roman" w:eastAsia="Times New Roman" w:hAnsi="Times New Roman" w:cs="Times New Roman"/>
                <w:color w:val="000000"/>
                <w:sz w:val="24"/>
                <w:szCs w:val="24"/>
              </w:rPr>
              <w:t>Кол-во мо</w:t>
            </w:r>
          </w:p>
        </w:tc>
        <w:tc>
          <w:tcPr>
            <w:tcW w:w="1843" w:type="dxa"/>
            <w:gridSpan w:val="2"/>
            <w:tcBorders>
              <w:top w:val="single" w:sz="4" w:space="0" w:color="auto"/>
              <w:left w:val="nil"/>
              <w:bottom w:val="single" w:sz="4" w:space="0" w:color="auto"/>
              <w:right w:val="single" w:sz="4" w:space="0" w:color="000000"/>
            </w:tcBorders>
            <w:shd w:val="clear" w:color="000000" w:fill="FFFFFF"/>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sz w:val="24"/>
                <w:szCs w:val="24"/>
              </w:rPr>
            </w:pPr>
            <w:r w:rsidRPr="00DA0374">
              <w:rPr>
                <w:rFonts w:ascii="Times New Roman" w:eastAsia="Times New Roman" w:hAnsi="Times New Roman" w:cs="Times New Roman"/>
                <w:color w:val="000000"/>
                <w:sz w:val="24"/>
                <w:szCs w:val="24"/>
              </w:rPr>
              <w:t>Значение показателя</w:t>
            </w:r>
          </w:p>
        </w:tc>
        <w:tc>
          <w:tcPr>
            <w:tcW w:w="567"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DA0374" w:rsidRPr="00DA0374" w:rsidRDefault="00DA0374" w:rsidP="00DA0374">
            <w:pPr>
              <w:spacing w:after="0" w:line="240" w:lineRule="auto"/>
              <w:ind w:right="113"/>
              <w:jc w:val="center"/>
              <w:rPr>
                <w:rFonts w:ascii="Times New Roman" w:eastAsia="Times New Roman" w:hAnsi="Times New Roman" w:cs="Times New Roman"/>
                <w:color w:val="000000"/>
                <w:sz w:val="24"/>
                <w:szCs w:val="24"/>
              </w:rPr>
            </w:pPr>
            <w:r w:rsidRPr="00DA0374">
              <w:rPr>
                <w:rFonts w:ascii="Times New Roman" w:eastAsia="Times New Roman" w:hAnsi="Times New Roman" w:cs="Times New Roman"/>
                <w:color w:val="000000"/>
                <w:sz w:val="24"/>
                <w:szCs w:val="24"/>
              </w:rPr>
              <w:t>Кол-во мо</w:t>
            </w:r>
          </w:p>
        </w:tc>
      </w:tr>
      <w:tr w:rsidR="00DA0374" w:rsidRPr="00DA0374" w:rsidTr="00DA0374">
        <w:trPr>
          <w:cantSplit/>
          <w:trHeight w:val="258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1</w:t>
            </w:r>
          </w:p>
        </w:tc>
        <w:tc>
          <w:tcPr>
            <w:tcW w:w="2389" w:type="dxa"/>
            <w:tcBorders>
              <w:top w:val="nil"/>
              <w:left w:val="nil"/>
              <w:bottom w:val="single" w:sz="4" w:space="0" w:color="auto"/>
              <w:right w:val="single" w:sz="4" w:space="0" w:color="auto"/>
            </w:tcBorders>
            <w:shd w:val="clear" w:color="000000" w:fill="FFFFFF"/>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КАДРОВОЕ ОБЕСПЕЧЕНИЕ ОРГАНОВ МЕСТНОГО САМОУПРАВЛЕНИЯ</w:t>
            </w:r>
          </w:p>
        </w:tc>
        <w:tc>
          <w:tcPr>
            <w:tcW w:w="589" w:type="dxa"/>
            <w:vMerge/>
            <w:tcBorders>
              <w:top w:val="single" w:sz="4" w:space="0" w:color="auto"/>
              <w:left w:val="single" w:sz="4" w:space="0" w:color="auto"/>
              <w:bottom w:val="single" w:sz="4" w:space="0" w:color="000000"/>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color w:val="000000"/>
              </w:rPr>
            </w:pPr>
          </w:p>
        </w:tc>
        <w:tc>
          <w:tcPr>
            <w:tcW w:w="708" w:type="dxa"/>
            <w:tcBorders>
              <w:top w:val="nil"/>
              <w:left w:val="nil"/>
              <w:bottom w:val="single" w:sz="4" w:space="0" w:color="auto"/>
              <w:right w:val="single" w:sz="4" w:space="0" w:color="auto"/>
            </w:tcBorders>
            <w:shd w:val="clear" w:color="000000" w:fill="FFFFFF"/>
            <w:textDirection w:val="btLr"/>
            <w:vAlign w:val="center"/>
            <w:hideMark/>
          </w:tcPr>
          <w:p w:rsidR="00DA0374" w:rsidRPr="00DA0374" w:rsidRDefault="00DA0374" w:rsidP="00DA0374">
            <w:pPr>
              <w:spacing w:after="0" w:line="240" w:lineRule="auto"/>
              <w:jc w:val="center"/>
              <w:rPr>
                <w:rFonts w:ascii="Times New Roman" w:eastAsia="Calibri" w:hAnsi="Times New Roman" w:cs="Times New Roman"/>
                <w:sz w:val="20"/>
                <w:szCs w:val="20"/>
              </w:rPr>
            </w:pPr>
            <w:r w:rsidRPr="00DA0374">
              <w:rPr>
                <w:rFonts w:ascii="Times New Roman" w:eastAsia="Calibri" w:hAnsi="Times New Roman" w:cs="Times New Roman"/>
                <w:sz w:val="20"/>
                <w:szCs w:val="20"/>
              </w:rPr>
              <w:t>обучившиеся по программам ДПО</w:t>
            </w:r>
          </w:p>
        </w:tc>
        <w:tc>
          <w:tcPr>
            <w:tcW w:w="993" w:type="dxa"/>
            <w:tcBorders>
              <w:top w:val="nil"/>
              <w:left w:val="nil"/>
              <w:bottom w:val="single" w:sz="4" w:space="0" w:color="auto"/>
              <w:right w:val="single" w:sz="4" w:space="0" w:color="auto"/>
            </w:tcBorders>
            <w:shd w:val="clear" w:color="000000" w:fill="FFFFFF"/>
            <w:textDirection w:val="btLr"/>
            <w:vAlign w:val="center"/>
            <w:hideMark/>
          </w:tcPr>
          <w:p w:rsidR="00DA0374" w:rsidRPr="00DA0374" w:rsidRDefault="00DA0374" w:rsidP="00DA0374">
            <w:pPr>
              <w:spacing w:after="0" w:line="240" w:lineRule="auto"/>
              <w:jc w:val="center"/>
              <w:rPr>
                <w:rFonts w:ascii="Times New Roman" w:eastAsia="Calibri" w:hAnsi="Times New Roman" w:cs="Times New Roman"/>
                <w:sz w:val="20"/>
                <w:szCs w:val="20"/>
              </w:rPr>
            </w:pPr>
            <w:r w:rsidRPr="00DA0374">
              <w:rPr>
                <w:rFonts w:ascii="Times New Roman" w:eastAsia="Calibri" w:hAnsi="Times New Roman" w:cs="Times New Roman"/>
                <w:sz w:val="20"/>
                <w:szCs w:val="20"/>
              </w:rPr>
              <w:t>принявшие участие в иных мероприятиях (обучение без выдачи документа установленного образца)</w:t>
            </w:r>
          </w:p>
        </w:tc>
        <w:tc>
          <w:tcPr>
            <w:tcW w:w="568" w:type="dxa"/>
            <w:vMerge/>
            <w:tcBorders>
              <w:top w:val="nil"/>
              <w:left w:val="single" w:sz="4" w:space="0" w:color="auto"/>
              <w:bottom w:val="single" w:sz="4" w:space="0" w:color="000000"/>
              <w:right w:val="single" w:sz="4" w:space="0" w:color="auto"/>
            </w:tcBorders>
            <w:vAlign w:val="center"/>
            <w:hideMark/>
          </w:tcPr>
          <w:p w:rsidR="00DA0374" w:rsidRPr="00DA0374" w:rsidRDefault="00DA0374" w:rsidP="00DA0374">
            <w:pPr>
              <w:spacing w:after="0" w:line="240" w:lineRule="auto"/>
              <w:rPr>
                <w:rFonts w:ascii="Times New Roman" w:eastAsia="Calibri" w:hAnsi="Times New Roman" w:cs="Times New Roman"/>
                <w:sz w:val="20"/>
                <w:szCs w:val="20"/>
              </w:rPr>
            </w:pPr>
          </w:p>
        </w:tc>
        <w:tc>
          <w:tcPr>
            <w:tcW w:w="567" w:type="dxa"/>
            <w:tcBorders>
              <w:top w:val="nil"/>
              <w:left w:val="nil"/>
              <w:bottom w:val="single" w:sz="4" w:space="0" w:color="auto"/>
              <w:right w:val="single" w:sz="4" w:space="0" w:color="auto"/>
            </w:tcBorders>
            <w:shd w:val="clear" w:color="000000" w:fill="FFFFFF"/>
            <w:textDirection w:val="btLr"/>
            <w:vAlign w:val="center"/>
            <w:hideMark/>
          </w:tcPr>
          <w:p w:rsidR="00DA0374" w:rsidRPr="00DA0374" w:rsidRDefault="00DA0374" w:rsidP="00DA0374">
            <w:pPr>
              <w:spacing w:after="0" w:line="240" w:lineRule="auto"/>
              <w:jc w:val="center"/>
              <w:rPr>
                <w:rFonts w:ascii="Times New Roman" w:eastAsia="Calibri" w:hAnsi="Times New Roman" w:cs="Times New Roman"/>
                <w:sz w:val="20"/>
                <w:szCs w:val="20"/>
              </w:rPr>
            </w:pPr>
            <w:r w:rsidRPr="00DA0374">
              <w:rPr>
                <w:rFonts w:ascii="Times New Roman" w:eastAsia="Calibri" w:hAnsi="Times New Roman" w:cs="Times New Roman"/>
                <w:sz w:val="20"/>
                <w:szCs w:val="20"/>
              </w:rPr>
              <w:t>обучившиеся по программам ДПО</w:t>
            </w:r>
          </w:p>
        </w:tc>
        <w:tc>
          <w:tcPr>
            <w:tcW w:w="991" w:type="dxa"/>
            <w:tcBorders>
              <w:top w:val="nil"/>
              <w:left w:val="nil"/>
              <w:bottom w:val="single" w:sz="4" w:space="0" w:color="auto"/>
              <w:right w:val="single" w:sz="4" w:space="0" w:color="auto"/>
            </w:tcBorders>
            <w:shd w:val="clear" w:color="000000" w:fill="FFFFFF"/>
            <w:textDirection w:val="btLr"/>
            <w:vAlign w:val="center"/>
            <w:hideMark/>
          </w:tcPr>
          <w:p w:rsidR="00DA0374" w:rsidRPr="00DA0374" w:rsidRDefault="00DA0374" w:rsidP="00DA0374">
            <w:pPr>
              <w:spacing w:after="0" w:line="240" w:lineRule="auto"/>
              <w:jc w:val="center"/>
              <w:rPr>
                <w:rFonts w:ascii="Times New Roman" w:eastAsia="Calibri" w:hAnsi="Times New Roman" w:cs="Times New Roman"/>
                <w:sz w:val="20"/>
                <w:szCs w:val="20"/>
              </w:rPr>
            </w:pPr>
            <w:r w:rsidRPr="00DA0374">
              <w:rPr>
                <w:rFonts w:ascii="Times New Roman" w:eastAsia="Calibri" w:hAnsi="Times New Roman" w:cs="Times New Roman"/>
                <w:sz w:val="20"/>
                <w:szCs w:val="20"/>
              </w:rPr>
              <w:t>принявшие участие в иных мероприятиях  (обучение без выдачи документа установленного образца)</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DA0374" w:rsidRPr="00DA0374" w:rsidRDefault="00DA0374" w:rsidP="00DA0374">
            <w:pPr>
              <w:spacing w:after="0" w:line="240" w:lineRule="auto"/>
              <w:jc w:val="center"/>
              <w:rPr>
                <w:rFonts w:ascii="Times New Roman" w:eastAsia="Calibri" w:hAnsi="Times New Roman" w:cs="Times New Roman"/>
                <w:sz w:val="20"/>
                <w:szCs w:val="20"/>
              </w:rPr>
            </w:pPr>
            <w:r w:rsidRPr="00DA0374">
              <w:rPr>
                <w:rFonts w:ascii="Times New Roman" w:eastAsia="Calibri" w:hAnsi="Times New Roman" w:cs="Times New Roman"/>
                <w:sz w:val="20"/>
                <w:szCs w:val="20"/>
              </w:rPr>
              <w:t>обучившиеся по программам ДПО</w:t>
            </w:r>
          </w:p>
        </w:tc>
        <w:tc>
          <w:tcPr>
            <w:tcW w:w="850" w:type="dxa"/>
            <w:tcBorders>
              <w:top w:val="nil"/>
              <w:left w:val="nil"/>
              <w:bottom w:val="single" w:sz="4" w:space="0" w:color="auto"/>
              <w:right w:val="single" w:sz="4" w:space="0" w:color="auto"/>
            </w:tcBorders>
            <w:shd w:val="clear" w:color="000000" w:fill="FFFFFF"/>
            <w:textDirection w:val="btLr"/>
            <w:vAlign w:val="center"/>
            <w:hideMark/>
          </w:tcPr>
          <w:p w:rsidR="00DA0374" w:rsidRPr="00DA0374" w:rsidRDefault="00DA0374" w:rsidP="00DA0374">
            <w:pPr>
              <w:spacing w:after="0" w:line="240" w:lineRule="auto"/>
              <w:jc w:val="center"/>
              <w:rPr>
                <w:rFonts w:ascii="Times New Roman" w:eastAsia="Calibri" w:hAnsi="Times New Roman" w:cs="Times New Roman"/>
                <w:sz w:val="20"/>
                <w:szCs w:val="20"/>
              </w:rPr>
            </w:pPr>
            <w:r w:rsidRPr="00DA0374">
              <w:rPr>
                <w:rFonts w:ascii="Times New Roman" w:eastAsia="Calibri" w:hAnsi="Times New Roman" w:cs="Times New Roman"/>
                <w:sz w:val="20"/>
                <w:szCs w:val="20"/>
              </w:rPr>
              <w:t>принявшие участие в иных мероприятиях  (обучение без выдачи документа установленного образца)</w:t>
            </w:r>
          </w:p>
        </w:tc>
        <w:tc>
          <w:tcPr>
            <w:tcW w:w="567" w:type="dxa"/>
            <w:vMerge/>
            <w:tcBorders>
              <w:top w:val="nil"/>
              <w:left w:val="single" w:sz="4" w:space="0" w:color="auto"/>
              <w:bottom w:val="single" w:sz="4" w:space="0" w:color="000000"/>
              <w:right w:val="single" w:sz="4" w:space="0" w:color="auto"/>
            </w:tcBorders>
            <w:vAlign w:val="center"/>
            <w:hideMark/>
          </w:tcPr>
          <w:p w:rsidR="00DA0374" w:rsidRPr="00DA0374" w:rsidRDefault="00DA0374" w:rsidP="00DA0374">
            <w:pPr>
              <w:spacing w:after="0" w:line="240" w:lineRule="auto"/>
              <w:rPr>
                <w:rFonts w:ascii="Times New Roman" w:eastAsia="Calibri" w:hAnsi="Times New Roman" w:cs="Times New Roman"/>
                <w:sz w:val="20"/>
                <w:szCs w:val="20"/>
              </w:rPr>
            </w:pP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DA0374" w:rsidRPr="00DA0374" w:rsidRDefault="00DA0374" w:rsidP="00DA0374">
            <w:pPr>
              <w:spacing w:after="0" w:line="240" w:lineRule="auto"/>
              <w:jc w:val="center"/>
              <w:rPr>
                <w:rFonts w:ascii="Times New Roman" w:eastAsia="Calibri" w:hAnsi="Times New Roman" w:cs="Times New Roman"/>
                <w:sz w:val="20"/>
                <w:szCs w:val="20"/>
              </w:rPr>
            </w:pPr>
            <w:r w:rsidRPr="00DA0374">
              <w:rPr>
                <w:rFonts w:ascii="Times New Roman" w:eastAsia="Calibri" w:hAnsi="Times New Roman" w:cs="Times New Roman"/>
                <w:sz w:val="20"/>
                <w:szCs w:val="20"/>
              </w:rPr>
              <w:t>обучившиеся по программам ДПО</w:t>
            </w:r>
          </w:p>
        </w:tc>
        <w:tc>
          <w:tcPr>
            <w:tcW w:w="992" w:type="dxa"/>
            <w:tcBorders>
              <w:top w:val="nil"/>
              <w:left w:val="nil"/>
              <w:bottom w:val="single" w:sz="4" w:space="0" w:color="auto"/>
              <w:right w:val="single" w:sz="4" w:space="0" w:color="auto"/>
            </w:tcBorders>
            <w:shd w:val="clear" w:color="000000" w:fill="FFFFFF"/>
            <w:textDirection w:val="btLr"/>
            <w:vAlign w:val="center"/>
            <w:hideMark/>
          </w:tcPr>
          <w:p w:rsidR="00DA0374" w:rsidRPr="00DA0374" w:rsidRDefault="00DA0374" w:rsidP="00DA0374">
            <w:pPr>
              <w:spacing w:after="0" w:line="240" w:lineRule="auto"/>
              <w:jc w:val="center"/>
              <w:rPr>
                <w:rFonts w:ascii="Times New Roman" w:eastAsia="Calibri" w:hAnsi="Times New Roman" w:cs="Times New Roman"/>
                <w:sz w:val="20"/>
                <w:szCs w:val="20"/>
              </w:rPr>
            </w:pPr>
            <w:r w:rsidRPr="00DA0374">
              <w:rPr>
                <w:rFonts w:ascii="Times New Roman" w:eastAsia="Calibri" w:hAnsi="Times New Roman" w:cs="Times New Roman"/>
                <w:sz w:val="20"/>
                <w:szCs w:val="20"/>
              </w:rPr>
              <w:t>принявшие участие в иных мероприятиях  (обучение без выдачи документа установленного образца)</w:t>
            </w:r>
          </w:p>
        </w:tc>
        <w:tc>
          <w:tcPr>
            <w:tcW w:w="567" w:type="dxa"/>
            <w:vMerge/>
            <w:tcBorders>
              <w:top w:val="nil"/>
              <w:left w:val="single" w:sz="4" w:space="0" w:color="auto"/>
              <w:bottom w:val="single" w:sz="4" w:space="0" w:color="000000"/>
              <w:right w:val="single" w:sz="4" w:space="0" w:color="auto"/>
            </w:tcBorders>
            <w:vAlign w:val="center"/>
            <w:hideMark/>
          </w:tcPr>
          <w:p w:rsidR="00DA0374" w:rsidRPr="00DA0374" w:rsidRDefault="00DA0374" w:rsidP="00DA0374">
            <w:pPr>
              <w:spacing w:after="0" w:line="240" w:lineRule="auto"/>
              <w:rPr>
                <w:rFonts w:ascii="Times New Roman" w:eastAsia="Calibri" w:hAnsi="Times New Roman" w:cs="Times New Roman"/>
                <w:sz w:val="20"/>
                <w:szCs w:val="20"/>
              </w:rPr>
            </w:pPr>
          </w:p>
        </w:tc>
        <w:tc>
          <w:tcPr>
            <w:tcW w:w="567" w:type="dxa"/>
            <w:tcBorders>
              <w:top w:val="nil"/>
              <w:left w:val="nil"/>
              <w:bottom w:val="single" w:sz="4" w:space="0" w:color="auto"/>
              <w:right w:val="single" w:sz="4" w:space="0" w:color="auto"/>
            </w:tcBorders>
            <w:shd w:val="clear" w:color="000000" w:fill="FFFFFF"/>
            <w:textDirection w:val="btLr"/>
            <w:vAlign w:val="center"/>
            <w:hideMark/>
          </w:tcPr>
          <w:p w:rsidR="00DA0374" w:rsidRPr="00DA0374" w:rsidRDefault="00DA0374" w:rsidP="00DA0374">
            <w:pPr>
              <w:spacing w:after="0" w:line="240" w:lineRule="auto"/>
              <w:jc w:val="center"/>
              <w:rPr>
                <w:rFonts w:ascii="Times New Roman" w:eastAsia="Calibri" w:hAnsi="Times New Roman" w:cs="Times New Roman"/>
                <w:sz w:val="20"/>
                <w:szCs w:val="20"/>
              </w:rPr>
            </w:pPr>
            <w:r w:rsidRPr="00DA0374">
              <w:rPr>
                <w:rFonts w:ascii="Times New Roman" w:eastAsia="Calibri" w:hAnsi="Times New Roman" w:cs="Times New Roman"/>
                <w:sz w:val="20"/>
                <w:szCs w:val="20"/>
              </w:rPr>
              <w:t>обучившиеся по программам ДПО</w:t>
            </w:r>
          </w:p>
        </w:tc>
        <w:tc>
          <w:tcPr>
            <w:tcW w:w="992" w:type="dxa"/>
            <w:tcBorders>
              <w:top w:val="nil"/>
              <w:left w:val="nil"/>
              <w:bottom w:val="single" w:sz="4" w:space="0" w:color="auto"/>
              <w:right w:val="single" w:sz="4" w:space="0" w:color="auto"/>
            </w:tcBorders>
            <w:shd w:val="clear" w:color="000000" w:fill="FFFFFF"/>
            <w:textDirection w:val="btLr"/>
            <w:vAlign w:val="center"/>
            <w:hideMark/>
          </w:tcPr>
          <w:p w:rsidR="00DA0374" w:rsidRPr="00DA0374" w:rsidRDefault="00DA0374" w:rsidP="00DA0374">
            <w:pPr>
              <w:spacing w:after="0" w:line="240" w:lineRule="auto"/>
              <w:jc w:val="center"/>
              <w:rPr>
                <w:rFonts w:ascii="Times New Roman" w:eastAsia="Calibri" w:hAnsi="Times New Roman" w:cs="Times New Roman"/>
                <w:sz w:val="20"/>
                <w:szCs w:val="20"/>
              </w:rPr>
            </w:pPr>
            <w:r w:rsidRPr="00DA0374">
              <w:rPr>
                <w:rFonts w:ascii="Times New Roman" w:eastAsia="Calibri" w:hAnsi="Times New Roman" w:cs="Times New Roman"/>
                <w:sz w:val="20"/>
                <w:szCs w:val="20"/>
              </w:rPr>
              <w:t>принявшие участие в иных мероприятиях  (обучение без выдачи документа установленного образца)</w:t>
            </w:r>
          </w:p>
        </w:tc>
        <w:tc>
          <w:tcPr>
            <w:tcW w:w="425" w:type="dxa"/>
            <w:vMerge/>
            <w:tcBorders>
              <w:top w:val="nil"/>
              <w:left w:val="single" w:sz="4" w:space="0" w:color="auto"/>
              <w:bottom w:val="single" w:sz="4" w:space="0" w:color="000000"/>
              <w:right w:val="single" w:sz="4" w:space="0" w:color="auto"/>
            </w:tcBorders>
            <w:textDirection w:val="btLr"/>
            <w:vAlign w:val="center"/>
            <w:hideMark/>
          </w:tcPr>
          <w:p w:rsidR="00DA0374" w:rsidRPr="00DA0374" w:rsidRDefault="00DA0374" w:rsidP="00DA0374">
            <w:pPr>
              <w:spacing w:after="0" w:line="240" w:lineRule="auto"/>
              <w:rPr>
                <w:rFonts w:ascii="Times New Roman" w:eastAsia="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shd w:val="clear" w:color="000000" w:fill="FFFFFF"/>
            <w:textDirection w:val="btLr"/>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sz w:val="20"/>
                <w:szCs w:val="20"/>
              </w:rPr>
            </w:pPr>
            <w:r w:rsidRPr="00DA0374">
              <w:rPr>
                <w:rFonts w:ascii="Times New Roman" w:eastAsia="Times New Roman" w:hAnsi="Times New Roman" w:cs="Times New Roman"/>
                <w:color w:val="000000"/>
                <w:sz w:val="20"/>
                <w:szCs w:val="20"/>
              </w:rPr>
              <w:t>обучившиеся по программам ДПО</w:t>
            </w:r>
          </w:p>
        </w:tc>
        <w:tc>
          <w:tcPr>
            <w:tcW w:w="992" w:type="dxa"/>
            <w:tcBorders>
              <w:top w:val="nil"/>
              <w:left w:val="nil"/>
              <w:bottom w:val="single" w:sz="4" w:space="0" w:color="auto"/>
              <w:right w:val="single" w:sz="4" w:space="0" w:color="auto"/>
            </w:tcBorders>
            <w:shd w:val="clear" w:color="000000" w:fill="FFFFFF"/>
            <w:textDirection w:val="btLr"/>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sz w:val="20"/>
                <w:szCs w:val="20"/>
              </w:rPr>
            </w:pPr>
            <w:r w:rsidRPr="00DA0374">
              <w:rPr>
                <w:rFonts w:ascii="Times New Roman" w:eastAsia="Times New Roman" w:hAnsi="Times New Roman" w:cs="Times New Roman"/>
                <w:color w:val="000000"/>
                <w:sz w:val="20"/>
                <w:szCs w:val="20"/>
              </w:rPr>
              <w:t>принявшие участие в иных мероприятиях (обучение без выдачи документа установленного образца)</w:t>
            </w:r>
          </w:p>
        </w:tc>
        <w:tc>
          <w:tcPr>
            <w:tcW w:w="567" w:type="dxa"/>
            <w:vMerge/>
            <w:tcBorders>
              <w:top w:val="nil"/>
              <w:left w:val="single" w:sz="4" w:space="0" w:color="auto"/>
              <w:bottom w:val="single" w:sz="4" w:space="0" w:color="000000"/>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color w:val="000000"/>
                <w:sz w:val="20"/>
                <w:szCs w:val="20"/>
              </w:rPr>
            </w:pPr>
          </w:p>
        </w:tc>
      </w:tr>
      <w:tr w:rsidR="00DA0374" w:rsidRPr="00DA0374" w:rsidTr="00DA0374">
        <w:trPr>
          <w:trHeight w:val="2716"/>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1.1</w:t>
            </w:r>
          </w:p>
        </w:tc>
        <w:tc>
          <w:tcPr>
            <w:tcW w:w="2389"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rPr>
                <w:rFonts w:ascii="Times New Roman" w:eastAsia="Times New Roman" w:hAnsi="Times New Roman" w:cs="Times New Roman"/>
                <w:color w:val="000000"/>
                <w:sz w:val="20"/>
                <w:szCs w:val="20"/>
              </w:rPr>
            </w:pPr>
            <w:r w:rsidRPr="00DA0374">
              <w:rPr>
                <w:rFonts w:ascii="Times New Roman" w:eastAsia="Times New Roman" w:hAnsi="Times New Roman" w:cs="Times New Roman"/>
                <w:color w:val="000000"/>
                <w:sz w:val="20"/>
                <w:szCs w:val="20"/>
              </w:rPr>
              <w:t>Количество муниципальных служащих, обучившихся в отделе по подготовке государственных и муниципальных служащих управления кадров и государственной службы Губернатора края (кадровом центре)</w:t>
            </w:r>
          </w:p>
        </w:tc>
        <w:tc>
          <w:tcPr>
            <w:tcW w:w="589"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чел</w:t>
            </w:r>
          </w:p>
        </w:tc>
        <w:tc>
          <w:tcPr>
            <w:tcW w:w="708"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1886</w:t>
            </w:r>
          </w:p>
        </w:tc>
        <w:tc>
          <w:tcPr>
            <w:tcW w:w="993"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126</w:t>
            </w:r>
          </w:p>
        </w:tc>
        <w:tc>
          <w:tcPr>
            <w:tcW w:w="568"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61</w:t>
            </w:r>
          </w:p>
        </w:tc>
        <w:tc>
          <w:tcPr>
            <w:tcW w:w="567"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90</w:t>
            </w:r>
          </w:p>
        </w:tc>
        <w:tc>
          <w:tcPr>
            <w:tcW w:w="991"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362</w:t>
            </w:r>
          </w:p>
        </w:tc>
        <w:tc>
          <w:tcPr>
            <w:tcW w:w="850"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35</w:t>
            </w:r>
          </w:p>
        </w:tc>
        <w:tc>
          <w:tcPr>
            <w:tcW w:w="567"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16</w:t>
            </w:r>
          </w:p>
        </w:tc>
        <w:tc>
          <w:tcPr>
            <w:tcW w:w="709"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1032</w:t>
            </w:r>
          </w:p>
        </w:tc>
        <w:tc>
          <w:tcPr>
            <w:tcW w:w="992"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91</w:t>
            </w:r>
          </w:p>
        </w:tc>
        <w:tc>
          <w:tcPr>
            <w:tcW w:w="567"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44</w:t>
            </w:r>
          </w:p>
        </w:tc>
        <w:tc>
          <w:tcPr>
            <w:tcW w:w="567"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23</w:t>
            </w:r>
          </w:p>
        </w:tc>
        <w:tc>
          <w:tcPr>
            <w:tcW w:w="992"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0</w:t>
            </w:r>
          </w:p>
        </w:tc>
        <w:tc>
          <w:tcPr>
            <w:tcW w:w="425"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w:t>
            </w:r>
          </w:p>
        </w:tc>
        <w:tc>
          <w:tcPr>
            <w:tcW w:w="851"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379</w:t>
            </w:r>
          </w:p>
        </w:tc>
        <w:tc>
          <w:tcPr>
            <w:tcW w:w="992"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w:t>
            </w:r>
          </w:p>
        </w:tc>
      </w:tr>
      <w:tr w:rsidR="00DA0374" w:rsidRPr="00DA0374" w:rsidTr="00DA0374">
        <w:trPr>
          <w:trHeight w:val="2131"/>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1.2</w:t>
            </w:r>
          </w:p>
        </w:tc>
        <w:tc>
          <w:tcPr>
            <w:tcW w:w="2389"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rPr>
                <w:rFonts w:ascii="Times New Roman" w:eastAsia="Times New Roman" w:hAnsi="Times New Roman" w:cs="Times New Roman"/>
                <w:color w:val="000000"/>
                <w:sz w:val="20"/>
                <w:szCs w:val="20"/>
              </w:rPr>
            </w:pPr>
            <w:r w:rsidRPr="00DA0374">
              <w:rPr>
                <w:rFonts w:ascii="Times New Roman" w:eastAsia="Times New Roman" w:hAnsi="Times New Roman" w:cs="Times New Roman"/>
                <w:color w:val="000000"/>
                <w:sz w:val="20"/>
                <w:szCs w:val="20"/>
              </w:rPr>
              <w:t xml:space="preserve">Количество муниципальных служащих, обучившихся в образовательных организациях  за счет средств местных бюджетов муниципальных образований края </w:t>
            </w:r>
          </w:p>
        </w:tc>
        <w:tc>
          <w:tcPr>
            <w:tcW w:w="589"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чел</w:t>
            </w:r>
          </w:p>
        </w:tc>
        <w:tc>
          <w:tcPr>
            <w:tcW w:w="708"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1341</w:t>
            </w:r>
          </w:p>
        </w:tc>
        <w:tc>
          <w:tcPr>
            <w:tcW w:w="993"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521</w:t>
            </w:r>
          </w:p>
        </w:tc>
        <w:tc>
          <w:tcPr>
            <w:tcW w:w="568"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61</w:t>
            </w:r>
          </w:p>
        </w:tc>
        <w:tc>
          <w:tcPr>
            <w:tcW w:w="567"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446</w:t>
            </w:r>
          </w:p>
        </w:tc>
        <w:tc>
          <w:tcPr>
            <w:tcW w:w="991"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36</w:t>
            </w:r>
          </w:p>
        </w:tc>
        <w:tc>
          <w:tcPr>
            <w:tcW w:w="709"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312</w:t>
            </w:r>
          </w:p>
        </w:tc>
        <w:tc>
          <w:tcPr>
            <w:tcW w:w="850"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94</w:t>
            </w:r>
          </w:p>
        </w:tc>
        <w:tc>
          <w:tcPr>
            <w:tcW w:w="567"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16</w:t>
            </w:r>
          </w:p>
        </w:tc>
        <w:tc>
          <w:tcPr>
            <w:tcW w:w="709"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304</w:t>
            </w:r>
          </w:p>
        </w:tc>
        <w:tc>
          <w:tcPr>
            <w:tcW w:w="992"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169</w:t>
            </w:r>
          </w:p>
        </w:tc>
        <w:tc>
          <w:tcPr>
            <w:tcW w:w="567"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44</w:t>
            </w:r>
          </w:p>
        </w:tc>
        <w:tc>
          <w:tcPr>
            <w:tcW w:w="567"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54</w:t>
            </w:r>
          </w:p>
        </w:tc>
        <w:tc>
          <w:tcPr>
            <w:tcW w:w="992"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33</w:t>
            </w:r>
          </w:p>
        </w:tc>
        <w:tc>
          <w:tcPr>
            <w:tcW w:w="425" w:type="dxa"/>
            <w:tcBorders>
              <w:top w:val="nil"/>
              <w:left w:val="nil"/>
              <w:bottom w:val="single" w:sz="4" w:space="0" w:color="auto"/>
              <w:right w:val="single" w:sz="4" w:space="0" w:color="auto"/>
            </w:tcBorders>
            <w:shd w:val="clear" w:color="auto" w:fill="auto"/>
            <w:hideMark/>
          </w:tcPr>
          <w:p w:rsidR="00DA0374" w:rsidRPr="00DA0374" w:rsidRDefault="00DA0374" w:rsidP="00DA0374">
            <w:pPr>
              <w:spacing w:after="0" w:line="240" w:lineRule="auto"/>
              <w:jc w:val="right"/>
              <w:rPr>
                <w:rFonts w:ascii="Times New Roman" w:eastAsia="Times New Roman" w:hAnsi="Times New Roman" w:cs="Times New Roman"/>
                <w:color w:val="000000"/>
              </w:rPr>
            </w:pPr>
            <w:r w:rsidRPr="00DA0374">
              <w:rPr>
                <w:rFonts w:ascii="Times New Roman" w:eastAsia="Times New Roman" w:hAnsi="Times New Roman" w:cs="Times New Roman"/>
                <w:color w:val="000000"/>
              </w:rPr>
              <w:t>*</w:t>
            </w:r>
          </w:p>
        </w:tc>
        <w:tc>
          <w:tcPr>
            <w:tcW w:w="851"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225</w:t>
            </w:r>
          </w:p>
        </w:tc>
        <w:tc>
          <w:tcPr>
            <w:tcW w:w="992"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189</w:t>
            </w:r>
          </w:p>
        </w:tc>
        <w:tc>
          <w:tcPr>
            <w:tcW w:w="567" w:type="dxa"/>
            <w:tcBorders>
              <w:top w:val="nil"/>
              <w:left w:val="nil"/>
              <w:bottom w:val="single" w:sz="4" w:space="0" w:color="auto"/>
              <w:right w:val="single" w:sz="4" w:space="0" w:color="auto"/>
            </w:tcBorders>
            <w:shd w:val="clear" w:color="auto" w:fill="auto"/>
            <w:hideMark/>
          </w:tcPr>
          <w:p w:rsidR="00DA0374" w:rsidRPr="00DA0374" w:rsidRDefault="00DA0374" w:rsidP="00DA0374">
            <w:pPr>
              <w:spacing w:after="0" w:line="240" w:lineRule="auto"/>
              <w:jc w:val="right"/>
              <w:rPr>
                <w:rFonts w:ascii="Times New Roman" w:eastAsia="Times New Roman" w:hAnsi="Times New Roman" w:cs="Times New Roman"/>
                <w:color w:val="000000"/>
              </w:rPr>
            </w:pPr>
            <w:r w:rsidRPr="00DA0374">
              <w:rPr>
                <w:rFonts w:ascii="Times New Roman" w:eastAsia="Times New Roman" w:hAnsi="Times New Roman" w:cs="Times New Roman"/>
                <w:color w:val="000000"/>
              </w:rPr>
              <w:t>**</w:t>
            </w:r>
          </w:p>
        </w:tc>
      </w:tr>
      <w:tr w:rsidR="00DA0374" w:rsidRPr="00DA0374" w:rsidTr="00DA0374">
        <w:trPr>
          <w:trHeight w:val="52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1.3</w:t>
            </w:r>
          </w:p>
        </w:tc>
        <w:tc>
          <w:tcPr>
            <w:tcW w:w="2389"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b/>
                <w:bCs/>
                <w:color w:val="000000"/>
              </w:rPr>
            </w:pPr>
            <w:r w:rsidRPr="00DA0374">
              <w:rPr>
                <w:rFonts w:ascii="Times New Roman" w:eastAsia="Times New Roman" w:hAnsi="Times New Roman" w:cs="Times New Roman"/>
                <w:b/>
                <w:bCs/>
                <w:color w:val="000000"/>
              </w:rPr>
              <w:t>ВСЕГО:</w:t>
            </w:r>
          </w:p>
        </w:tc>
        <w:tc>
          <w:tcPr>
            <w:tcW w:w="589"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чел</w:t>
            </w:r>
          </w:p>
        </w:tc>
        <w:tc>
          <w:tcPr>
            <w:tcW w:w="708"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3227</w:t>
            </w:r>
          </w:p>
        </w:tc>
        <w:tc>
          <w:tcPr>
            <w:tcW w:w="993"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647</w:t>
            </w:r>
          </w:p>
        </w:tc>
        <w:tc>
          <w:tcPr>
            <w:tcW w:w="568"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122</w:t>
            </w:r>
          </w:p>
        </w:tc>
        <w:tc>
          <w:tcPr>
            <w:tcW w:w="567"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536</w:t>
            </w:r>
          </w:p>
        </w:tc>
        <w:tc>
          <w:tcPr>
            <w:tcW w:w="991"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36</w:t>
            </w:r>
          </w:p>
        </w:tc>
        <w:tc>
          <w:tcPr>
            <w:tcW w:w="709"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674</w:t>
            </w:r>
          </w:p>
        </w:tc>
        <w:tc>
          <w:tcPr>
            <w:tcW w:w="850"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129</w:t>
            </w:r>
          </w:p>
        </w:tc>
        <w:tc>
          <w:tcPr>
            <w:tcW w:w="567"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32</w:t>
            </w:r>
          </w:p>
        </w:tc>
        <w:tc>
          <w:tcPr>
            <w:tcW w:w="709"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1336</w:t>
            </w:r>
          </w:p>
        </w:tc>
        <w:tc>
          <w:tcPr>
            <w:tcW w:w="992"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260</w:t>
            </w:r>
          </w:p>
        </w:tc>
        <w:tc>
          <w:tcPr>
            <w:tcW w:w="567"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88</w:t>
            </w:r>
          </w:p>
        </w:tc>
        <w:tc>
          <w:tcPr>
            <w:tcW w:w="567"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77</w:t>
            </w:r>
          </w:p>
        </w:tc>
        <w:tc>
          <w:tcPr>
            <w:tcW w:w="992"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33</w:t>
            </w:r>
          </w:p>
        </w:tc>
        <w:tc>
          <w:tcPr>
            <w:tcW w:w="425" w:type="dxa"/>
            <w:tcBorders>
              <w:top w:val="nil"/>
              <w:left w:val="nil"/>
              <w:bottom w:val="single" w:sz="4" w:space="0" w:color="auto"/>
              <w:right w:val="single" w:sz="4" w:space="0" w:color="auto"/>
            </w:tcBorders>
            <w:shd w:val="clear" w:color="auto" w:fill="auto"/>
            <w:hideMark/>
          </w:tcPr>
          <w:p w:rsidR="00DA0374" w:rsidRPr="00DA0374" w:rsidRDefault="00DA0374" w:rsidP="00DA0374">
            <w:pPr>
              <w:spacing w:after="0" w:line="240" w:lineRule="auto"/>
              <w:jc w:val="right"/>
              <w:rPr>
                <w:rFonts w:ascii="Times New Roman" w:eastAsia="Times New Roman" w:hAnsi="Times New Roman" w:cs="Times New Roman"/>
                <w:color w:val="000000"/>
              </w:rPr>
            </w:pPr>
            <w:r w:rsidRPr="00DA0374">
              <w:rPr>
                <w:rFonts w:ascii="Times New Roman" w:eastAsia="Times New Roman" w:hAnsi="Times New Roman" w:cs="Times New Roman"/>
                <w:color w:val="000000"/>
              </w:rPr>
              <w:t>*</w:t>
            </w:r>
          </w:p>
        </w:tc>
        <w:tc>
          <w:tcPr>
            <w:tcW w:w="851"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604</w:t>
            </w:r>
          </w:p>
        </w:tc>
        <w:tc>
          <w:tcPr>
            <w:tcW w:w="992"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rPr>
            </w:pPr>
            <w:r w:rsidRPr="00DA0374">
              <w:rPr>
                <w:rFonts w:ascii="Times New Roman" w:eastAsia="Times New Roman" w:hAnsi="Times New Roman" w:cs="Times New Roman"/>
                <w:color w:val="000000"/>
              </w:rPr>
              <w:t>189</w:t>
            </w:r>
          </w:p>
        </w:tc>
        <w:tc>
          <w:tcPr>
            <w:tcW w:w="567" w:type="dxa"/>
            <w:tcBorders>
              <w:top w:val="nil"/>
              <w:left w:val="nil"/>
              <w:bottom w:val="single" w:sz="4" w:space="0" w:color="auto"/>
              <w:right w:val="single" w:sz="4" w:space="0" w:color="auto"/>
            </w:tcBorders>
            <w:shd w:val="clear" w:color="auto" w:fill="auto"/>
            <w:hideMark/>
          </w:tcPr>
          <w:p w:rsidR="00DA0374" w:rsidRPr="00DA0374" w:rsidRDefault="00DA0374" w:rsidP="00DA0374">
            <w:pPr>
              <w:spacing w:after="0" w:line="240" w:lineRule="auto"/>
              <w:jc w:val="right"/>
              <w:rPr>
                <w:rFonts w:ascii="Times New Roman" w:eastAsia="Times New Roman" w:hAnsi="Times New Roman" w:cs="Times New Roman"/>
                <w:color w:val="000000"/>
              </w:rPr>
            </w:pPr>
            <w:r w:rsidRPr="00DA0374">
              <w:rPr>
                <w:rFonts w:ascii="Times New Roman" w:eastAsia="Times New Roman" w:hAnsi="Times New Roman" w:cs="Times New Roman"/>
                <w:color w:val="000000"/>
              </w:rPr>
              <w:t>**</w:t>
            </w:r>
          </w:p>
        </w:tc>
      </w:tr>
    </w:tbl>
    <w:p w:rsidR="00DA0374" w:rsidRPr="00DA0374" w:rsidRDefault="00DA0374" w:rsidP="00DA0374">
      <w:pPr>
        <w:spacing w:after="0" w:line="240" w:lineRule="auto"/>
        <w:rPr>
          <w:rFonts w:ascii="Times New Roman" w:eastAsia="Calibri" w:hAnsi="Times New Roman" w:cs="Times New Roman"/>
          <w:sz w:val="24"/>
          <w:szCs w:val="24"/>
          <w:lang w:eastAsia="en-US"/>
        </w:rPr>
      </w:pPr>
      <w:r w:rsidRPr="00DA0374">
        <w:rPr>
          <w:rFonts w:ascii="Times New Roman" w:eastAsia="Calibri" w:hAnsi="Times New Roman" w:cs="Times New Roman"/>
          <w:sz w:val="24"/>
          <w:szCs w:val="24"/>
          <w:lang w:eastAsia="en-US"/>
        </w:rPr>
        <w:t>* - информация о городских поселениях входит в значение показателя по муниципальному району</w:t>
      </w:r>
    </w:p>
    <w:p w:rsidR="00DA0374" w:rsidRPr="00DA0374" w:rsidRDefault="00DA0374" w:rsidP="00DA0374">
      <w:pPr>
        <w:spacing w:after="0" w:line="240" w:lineRule="auto"/>
        <w:rPr>
          <w:rFonts w:ascii="Times New Roman" w:eastAsia="Calibri" w:hAnsi="Times New Roman" w:cs="Times New Roman"/>
          <w:sz w:val="24"/>
          <w:szCs w:val="24"/>
          <w:lang w:eastAsia="en-US"/>
        </w:rPr>
      </w:pPr>
      <w:r w:rsidRPr="00DA0374">
        <w:rPr>
          <w:rFonts w:ascii="Times New Roman" w:eastAsia="Calibri" w:hAnsi="Times New Roman" w:cs="Times New Roman"/>
          <w:sz w:val="24"/>
          <w:szCs w:val="24"/>
          <w:lang w:eastAsia="en-US"/>
        </w:rPr>
        <w:t>** - информация о сельских поселениях входит в значение показателя по муниципальному району</w:t>
      </w:r>
    </w:p>
    <w:p w:rsidR="00DA0374" w:rsidRPr="00DA0374" w:rsidRDefault="00DA0374" w:rsidP="00DA0374">
      <w:pPr>
        <w:spacing w:after="0" w:line="240" w:lineRule="auto"/>
        <w:jc w:val="both"/>
        <w:rPr>
          <w:rFonts w:ascii="Times New Roman" w:eastAsia="Calibri" w:hAnsi="Times New Roman" w:cs="Times New Roman"/>
          <w:sz w:val="28"/>
          <w:szCs w:val="28"/>
          <w:lang w:eastAsia="en-US"/>
        </w:rPr>
        <w:sectPr w:rsidR="00DA0374" w:rsidRPr="00DA0374" w:rsidSect="00DA0374">
          <w:pgSz w:w="16838" w:h="11906" w:orient="landscape"/>
          <w:pgMar w:top="567" w:right="709" w:bottom="850" w:left="993" w:header="510" w:footer="227" w:gutter="0"/>
          <w:cols w:space="708"/>
          <w:docGrid w:linePitch="360"/>
        </w:sectPr>
      </w:pPr>
    </w:p>
    <w:p w:rsidR="00DA0374" w:rsidRPr="008A3584" w:rsidRDefault="00DA0374" w:rsidP="008A3584">
      <w:pPr>
        <w:pStyle w:val="1"/>
        <w:spacing w:before="0" w:line="240" w:lineRule="auto"/>
        <w:ind w:firstLine="709"/>
        <w:jc w:val="both"/>
        <w:rPr>
          <w:rFonts w:ascii="Times New Roman" w:hAnsi="Times New Roman" w:cs="Times New Roman"/>
          <w:bCs w:val="0"/>
          <w:color w:val="auto"/>
        </w:rPr>
      </w:pPr>
      <w:bookmarkStart w:id="80" w:name="_Toc39052295"/>
      <w:r w:rsidRPr="008A3584">
        <w:rPr>
          <w:rFonts w:ascii="Times New Roman" w:hAnsi="Times New Roman" w:cs="Times New Roman"/>
          <w:bCs w:val="0"/>
          <w:color w:val="auto"/>
        </w:rPr>
        <w:lastRenderedPageBreak/>
        <w:t>7.6. Выводы и предложения по разделу</w:t>
      </w:r>
      <w:bookmarkEnd w:id="80"/>
    </w:p>
    <w:p w:rsidR="00AF1AB1" w:rsidRPr="008A3584" w:rsidRDefault="00AF1AB1" w:rsidP="008A3584">
      <w:pPr>
        <w:spacing w:after="0" w:line="240" w:lineRule="auto"/>
        <w:rPr>
          <w:rFonts w:ascii="Times New Roman" w:eastAsiaTheme="majorEastAsia" w:hAnsi="Times New Roman" w:cs="Times New Roman"/>
          <w:sz w:val="28"/>
          <w:szCs w:val="28"/>
        </w:rPr>
      </w:pPr>
    </w:p>
    <w:p w:rsidR="00DA0374" w:rsidRPr="00DA0374" w:rsidRDefault="00DA0374" w:rsidP="00AF1AB1">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Вопрос обеспечения муниципалитетов квалифицированными кадрами – один из самых сложных в деятельности муниципального образования.</w:t>
      </w:r>
      <w:r w:rsidR="00AF1AB1">
        <w:rPr>
          <w:rFonts w:ascii="Times New Roman" w:eastAsia="Calibri" w:hAnsi="Times New Roman" w:cs="Times New Roman"/>
          <w:sz w:val="28"/>
          <w:szCs w:val="28"/>
          <w:lang w:eastAsia="en-US"/>
        </w:rPr>
        <w:t xml:space="preserve"> </w:t>
      </w:r>
      <w:r w:rsidR="00AF1AB1">
        <w:rPr>
          <w:rFonts w:ascii="Times New Roman" w:eastAsia="Calibri" w:hAnsi="Times New Roman" w:cs="Times New Roman"/>
          <w:sz w:val="28"/>
          <w:szCs w:val="28"/>
          <w:lang w:eastAsia="en-US"/>
        </w:rPr>
        <w:br/>
      </w:r>
      <w:r w:rsidRPr="00DA0374">
        <w:rPr>
          <w:rFonts w:ascii="Times New Roman" w:eastAsia="Calibri" w:hAnsi="Times New Roman" w:cs="Times New Roman"/>
          <w:sz w:val="28"/>
          <w:szCs w:val="28"/>
          <w:lang w:eastAsia="en-US"/>
        </w:rPr>
        <w:t>В настоящее время основными причинами</w:t>
      </w:r>
      <w:r w:rsidR="00AF1AB1">
        <w:rPr>
          <w:rFonts w:ascii="Times New Roman" w:eastAsia="Calibri" w:hAnsi="Times New Roman" w:cs="Times New Roman"/>
          <w:sz w:val="28"/>
          <w:szCs w:val="28"/>
          <w:lang w:eastAsia="en-US"/>
        </w:rPr>
        <w:t>,</w:t>
      </w:r>
      <w:r w:rsidRPr="00DA0374">
        <w:rPr>
          <w:rFonts w:ascii="Times New Roman" w:eastAsia="Calibri" w:hAnsi="Times New Roman" w:cs="Times New Roman"/>
          <w:sz w:val="28"/>
          <w:szCs w:val="28"/>
          <w:lang w:eastAsia="en-US"/>
        </w:rPr>
        <w:t xml:space="preserve"> препятствующими притоку специалистов на работу в органы местно самоуправления</w:t>
      </w:r>
      <w:r w:rsidR="00AF1AB1">
        <w:rPr>
          <w:rFonts w:ascii="Times New Roman" w:eastAsia="Calibri" w:hAnsi="Times New Roman" w:cs="Times New Roman"/>
          <w:sz w:val="28"/>
          <w:szCs w:val="28"/>
          <w:lang w:eastAsia="en-US"/>
        </w:rPr>
        <w:t>,</w:t>
      </w:r>
      <w:r w:rsidRPr="00DA0374">
        <w:rPr>
          <w:rFonts w:ascii="Times New Roman" w:eastAsia="Calibri" w:hAnsi="Times New Roman" w:cs="Times New Roman"/>
          <w:sz w:val="28"/>
          <w:szCs w:val="28"/>
          <w:lang w:eastAsia="en-US"/>
        </w:rPr>
        <w:t xml:space="preserve"> являются:</w:t>
      </w:r>
    </w:p>
    <w:p w:rsidR="00DA0374" w:rsidRPr="00DA0374" w:rsidRDefault="00DA0374" w:rsidP="00AF1AB1">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низкий уровень заработной платы; </w:t>
      </w:r>
    </w:p>
    <w:p w:rsidR="00DA0374" w:rsidRPr="00DA0374" w:rsidRDefault="00DA0374" w:rsidP="00AF1AB1">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большой объем профессиональных требований к выполнению работ;</w:t>
      </w:r>
    </w:p>
    <w:p w:rsidR="00DA0374" w:rsidRPr="00DA0374" w:rsidRDefault="00DA0374" w:rsidP="00AF1AB1">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высокий уровень ответственности;</w:t>
      </w:r>
    </w:p>
    <w:p w:rsidR="00DA0374" w:rsidRPr="00DA0374" w:rsidRDefault="00DA0374" w:rsidP="00AF1AB1">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потеря привлекательности (статуса) муниципальной службы; </w:t>
      </w:r>
    </w:p>
    <w:p w:rsidR="00DA0374" w:rsidRPr="00DA0374" w:rsidRDefault="00DA0374" w:rsidP="00AF1AB1">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утрата доверия граждан не только к муниципальному служащему, как субъекту деятельности, но и к органам муниципальной власти в целом.</w:t>
      </w:r>
    </w:p>
    <w:p w:rsidR="00DA0374" w:rsidRPr="00DA0374" w:rsidRDefault="00DA0374" w:rsidP="00AF1AB1">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Для решения вопросов обеспечения муниципалитетов квалифицированными кадрами предлагаем:</w:t>
      </w:r>
    </w:p>
    <w:p w:rsidR="00DA0374" w:rsidRPr="00DA0374" w:rsidRDefault="00AF1AB1" w:rsidP="00AF1AB1">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 С</w:t>
      </w:r>
      <w:r w:rsidR="00DA0374" w:rsidRPr="00DA0374">
        <w:rPr>
          <w:rFonts w:ascii="Times New Roman" w:eastAsia="Calibri" w:hAnsi="Times New Roman" w:cs="Times New Roman"/>
          <w:sz w:val="28"/>
          <w:szCs w:val="28"/>
          <w:lang w:eastAsia="en-US"/>
        </w:rPr>
        <w:t xml:space="preserve"> целью привлечения профессиональных кадров на муниципальную службу  – установить льготы по факту выхода на пенсию работникам местного самоуправления, предоставляемые государством в качестве мер социальной </w:t>
      </w:r>
      <w:r>
        <w:rPr>
          <w:rFonts w:ascii="Times New Roman" w:eastAsia="Calibri" w:hAnsi="Times New Roman" w:cs="Times New Roman"/>
          <w:sz w:val="28"/>
          <w:szCs w:val="28"/>
          <w:lang w:eastAsia="en-US"/>
        </w:rPr>
        <w:br/>
      </w:r>
      <w:r w:rsidR="00DA0374" w:rsidRPr="00DA0374">
        <w:rPr>
          <w:rFonts w:ascii="Times New Roman" w:eastAsia="Calibri" w:hAnsi="Times New Roman" w:cs="Times New Roman"/>
          <w:sz w:val="28"/>
          <w:szCs w:val="28"/>
          <w:lang w:eastAsia="en-US"/>
        </w:rPr>
        <w:t xml:space="preserve">и материальной поддержки; </w:t>
      </w:r>
    </w:p>
    <w:p w:rsidR="00DA0374" w:rsidRPr="00DA0374" w:rsidRDefault="00DA0374" w:rsidP="00AF1AB1">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2. </w:t>
      </w:r>
      <w:r w:rsidR="00AF1AB1">
        <w:rPr>
          <w:rFonts w:ascii="Times New Roman" w:eastAsia="Calibri" w:hAnsi="Times New Roman" w:cs="Times New Roman"/>
          <w:sz w:val="28"/>
          <w:szCs w:val="28"/>
          <w:lang w:eastAsia="en-US"/>
        </w:rPr>
        <w:t>Д</w:t>
      </w:r>
      <w:r w:rsidRPr="00DA0374">
        <w:rPr>
          <w:rFonts w:ascii="Times New Roman" w:eastAsia="Calibri" w:hAnsi="Times New Roman" w:cs="Times New Roman"/>
          <w:sz w:val="28"/>
          <w:szCs w:val="28"/>
          <w:lang w:eastAsia="en-US"/>
        </w:rPr>
        <w:t xml:space="preserve">ля поощрения граждан в знак признания их личных заслуг </w:t>
      </w:r>
      <w:r w:rsidR="00AF1AB1">
        <w:rPr>
          <w:rFonts w:ascii="Times New Roman" w:eastAsia="Calibri" w:hAnsi="Times New Roman" w:cs="Times New Roman"/>
          <w:sz w:val="28"/>
          <w:szCs w:val="28"/>
          <w:lang w:eastAsia="en-US"/>
        </w:rPr>
        <w:br/>
      </w:r>
      <w:r w:rsidRPr="00DA0374">
        <w:rPr>
          <w:rFonts w:ascii="Times New Roman" w:eastAsia="Calibri" w:hAnsi="Times New Roman" w:cs="Times New Roman"/>
          <w:sz w:val="28"/>
          <w:szCs w:val="28"/>
          <w:lang w:eastAsia="en-US"/>
        </w:rPr>
        <w:t>в социально-экономическом развитии муниципалитетов и иных заслуг, способствующих развитию местного самоуправления – учредить почетное звание Российской Федерации «Заслуженный работник местного самоуправления» (по аналогии с почетными званиями, учрежденными Указом Президента РФ от 7 сентября 2010 г. № 1099 «О мерах по совершенствованию государственной наградной системы Российской Федерации»).</w:t>
      </w:r>
    </w:p>
    <w:p w:rsidR="00DA0374" w:rsidRDefault="00DA0374" w:rsidP="00DA0374">
      <w:pPr>
        <w:spacing w:after="0" w:line="240" w:lineRule="auto"/>
        <w:jc w:val="both"/>
        <w:rPr>
          <w:rFonts w:ascii="Times New Roman" w:eastAsia="Calibri" w:hAnsi="Times New Roman" w:cs="Times New Roman"/>
          <w:sz w:val="28"/>
          <w:szCs w:val="28"/>
          <w:lang w:eastAsia="en-US"/>
        </w:rPr>
      </w:pPr>
    </w:p>
    <w:p w:rsidR="00DA0374" w:rsidRPr="00A7215B" w:rsidRDefault="00DA0374" w:rsidP="00A7215B">
      <w:pPr>
        <w:pStyle w:val="1"/>
        <w:spacing w:before="0" w:line="240" w:lineRule="auto"/>
        <w:ind w:firstLine="709"/>
        <w:jc w:val="both"/>
        <w:rPr>
          <w:rFonts w:ascii="Times New Roman" w:hAnsi="Times New Roman" w:cs="Times New Roman"/>
          <w:bCs w:val="0"/>
          <w:color w:val="auto"/>
        </w:rPr>
      </w:pPr>
      <w:bookmarkStart w:id="81" w:name="_Toc39052296"/>
      <w:r w:rsidRPr="00A7215B">
        <w:rPr>
          <w:rFonts w:ascii="Times New Roman" w:hAnsi="Times New Roman" w:cs="Times New Roman"/>
          <w:bCs w:val="0"/>
          <w:color w:val="auto"/>
        </w:rPr>
        <w:t>8. Контрольно-надзорная и контрольная деятельность на местном уровне</w:t>
      </w:r>
      <w:bookmarkEnd w:id="81"/>
    </w:p>
    <w:p w:rsidR="00DA0374" w:rsidRPr="00A7215B" w:rsidRDefault="00DA0374" w:rsidP="00A7215B">
      <w:pPr>
        <w:spacing w:after="0" w:line="240" w:lineRule="auto"/>
        <w:rPr>
          <w:rFonts w:eastAsiaTheme="majorEastAsia"/>
        </w:rPr>
      </w:pPr>
      <w:r w:rsidRPr="00A7215B">
        <w:rPr>
          <w:rFonts w:eastAsiaTheme="majorEastAsia"/>
        </w:rPr>
        <w:tab/>
      </w:r>
    </w:p>
    <w:p w:rsidR="00DA0374" w:rsidRPr="00A7215B" w:rsidRDefault="00DA0374" w:rsidP="00A7215B">
      <w:pPr>
        <w:pStyle w:val="1"/>
        <w:spacing w:before="0" w:line="240" w:lineRule="auto"/>
        <w:ind w:firstLine="709"/>
        <w:jc w:val="both"/>
        <w:rPr>
          <w:rFonts w:ascii="Times New Roman" w:hAnsi="Times New Roman" w:cs="Times New Roman"/>
          <w:bCs w:val="0"/>
          <w:color w:val="auto"/>
        </w:rPr>
      </w:pPr>
      <w:bookmarkStart w:id="82" w:name="_Toc39052297"/>
      <w:r w:rsidRPr="00A7215B">
        <w:rPr>
          <w:rFonts w:ascii="Times New Roman" w:hAnsi="Times New Roman" w:cs="Times New Roman"/>
          <w:bCs w:val="0"/>
          <w:color w:val="auto"/>
        </w:rPr>
        <w:t xml:space="preserve">8.1. Контрольно-надзорная деятельность в отношении органов местного самоуправления: основные тенденции, позитивные </w:t>
      </w:r>
      <w:r w:rsidR="0008131E" w:rsidRPr="00A7215B">
        <w:rPr>
          <w:rFonts w:ascii="Times New Roman" w:hAnsi="Times New Roman" w:cs="Times New Roman"/>
          <w:bCs w:val="0"/>
          <w:color w:val="auto"/>
        </w:rPr>
        <w:br/>
      </w:r>
      <w:r w:rsidRPr="00A7215B">
        <w:rPr>
          <w:rFonts w:ascii="Times New Roman" w:hAnsi="Times New Roman" w:cs="Times New Roman"/>
          <w:bCs w:val="0"/>
          <w:color w:val="auto"/>
        </w:rPr>
        <w:t>и негативные эффекты</w:t>
      </w:r>
      <w:bookmarkEnd w:id="82"/>
    </w:p>
    <w:p w:rsidR="00DA0374" w:rsidRPr="00DA0374" w:rsidRDefault="00DA0374" w:rsidP="00AF1AB1">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A0374" w:rsidRPr="00DA0374" w:rsidRDefault="00DA0374" w:rsidP="00AF1AB1">
      <w:pPr>
        <w:spacing w:after="0" w:line="240" w:lineRule="auto"/>
        <w:ind w:firstLine="709"/>
        <w:jc w:val="both"/>
        <w:rPr>
          <w:rFonts w:ascii="Times New Roman" w:eastAsiaTheme="minorHAnsi" w:hAnsi="Times New Roman" w:cs="Times New Roman"/>
          <w:sz w:val="28"/>
          <w:szCs w:val="28"/>
          <w:shd w:val="clear" w:color="auto" w:fill="FFFFFF"/>
          <w:lang w:eastAsia="en-US"/>
        </w:rPr>
      </w:pPr>
      <w:r w:rsidRPr="00DA0374">
        <w:rPr>
          <w:rFonts w:ascii="Times New Roman" w:eastAsiaTheme="minorHAnsi" w:hAnsi="Times New Roman" w:cs="Times New Roman"/>
          <w:sz w:val="28"/>
          <w:szCs w:val="28"/>
          <w:shd w:val="clear" w:color="auto" w:fill="FFFFFF"/>
          <w:lang w:eastAsia="en-US"/>
        </w:rPr>
        <w:t>Одно из основных направлений деятельности Совета муниципальных образований Красноярского края – аналитика контрольно-надзорной деятельности в отношении органов местного самоуправления. Совет стремится упорядочить практику проверок муниципалитетов различными контролирующими и правоохранительными органами.</w:t>
      </w:r>
    </w:p>
    <w:p w:rsidR="00DA0374" w:rsidRPr="00DA0374" w:rsidRDefault="00DA0374" w:rsidP="00AF1AB1">
      <w:pPr>
        <w:spacing w:after="0" w:line="240" w:lineRule="auto"/>
        <w:ind w:firstLine="709"/>
        <w:jc w:val="both"/>
        <w:rPr>
          <w:rFonts w:ascii="Times New Roman" w:eastAsiaTheme="minorHAnsi" w:hAnsi="Times New Roman" w:cs="Times New Roman"/>
          <w:sz w:val="28"/>
          <w:szCs w:val="28"/>
          <w:shd w:val="clear" w:color="auto" w:fill="FFFFFF"/>
          <w:lang w:eastAsia="en-US"/>
        </w:rPr>
      </w:pPr>
      <w:r w:rsidRPr="00DA0374">
        <w:rPr>
          <w:rFonts w:ascii="Times New Roman" w:eastAsiaTheme="minorHAnsi" w:hAnsi="Times New Roman" w:cs="Times New Roman"/>
          <w:sz w:val="28"/>
          <w:szCs w:val="28"/>
          <w:shd w:val="clear" w:color="auto" w:fill="FFFFFF"/>
          <w:lang w:eastAsia="en-US"/>
        </w:rPr>
        <w:t xml:space="preserve">Отношения Совета с территориальными управлениями федеральных контрольно-надзорных органов: МВД РФ, МЧС РФ, Минюста РФ, Роспотребнадзора, Федеральной службы по ветеринарному </w:t>
      </w:r>
      <w:r w:rsidRPr="00DA0374">
        <w:rPr>
          <w:rFonts w:ascii="Times New Roman" w:eastAsiaTheme="minorHAnsi" w:hAnsi="Times New Roman" w:cs="Times New Roman"/>
          <w:sz w:val="28"/>
          <w:szCs w:val="28"/>
          <w:shd w:val="clear" w:color="auto" w:fill="FFFFFF"/>
          <w:lang w:eastAsia="en-US"/>
        </w:rPr>
        <w:br/>
        <w:t xml:space="preserve">и фитосанитарному надзору, Федеральной службы исполнения наказаний, прокуратурой выстроены на основе Соглашений о взаимодействии. Заключение соглашений позволило конкретизировать формы и порядок </w:t>
      </w:r>
      <w:r w:rsidRPr="00DA0374">
        <w:rPr>
          <w:rFonts w:ascii="Times New Roman" w:eastAsiaTheme="minorHAnsi" w:hAnsi="Times New Roman" w:cs="Times New Roman"/>
          <w:sz w:val="28"/>
          <w:szCs w:val="28"/>
          <w:shd w:val="clear" w:color="auto" w:fill="FFFFFF"/>
          <w:lang w:eastAsia="en-US"/>
        </w:rPr>
        <w:lastRenderedPageBreak/>
        <w:t>взаимодействия, закрепить оказание методической и консультационной помощи органам МСУ, совершенствовать информационный обмен.</w:t>
      </w:r>
    </w:p>
    <w:p w:rsidR="00DA0374" w:rsidRPr="00DA0374" w:rsidRDefault="00DA0374" w:rsidP="00AF1AB1">
      <w:pPr>
        <w:spacing w:after="0" w:line="240" w:lineRule="auto"/>
        <w:ind w:firstLine="709"/>
        <w:jc w:val="both"/>
        <w:rPr>
          <w:rFonts w:ascii="Times New Roman" w:eastAsiaTheme="minorHAnsi" w:hAnsi="Times New Roman" w:cs="Times New Roman"/>
          <w:sz w:val="28"/>
          <w:szCs w:val="28"/>
          <w:shd w:val="clear" w:color="auto" w:fill="FFFFFF"/>
          <w:lang w:eastAsia="en-US"/>
        </w:rPr>
      </w:pPr>
      <w:r w:rsidRPr="00DA0374">
        <w:rPr>
          <w:rFonts w:ascii="Times New Roman" w:eastAsiaTheme="minorHAnsi" w:hAnsi="Times New Roman" w:cs="Times New Roman"/>
          <w:sz w:val="28"/>
          <w:szCs w:val="28"/>
          <w:shd w:val="clear" w:color="auto" w:fill="FFFFFF"/>
          <w:lang w:eastAsia="en-US"/>
        </w:rPr>
        <w:t xml:space="preserve">Так, например, сотрудники органов прокуратуры принимают участие </w:t>
      </w:r>
      <w:r w:rsidRPr="00DA0374">
        <w:rPr>
          <w:rFonts w:ascii="Times New Roman" w:eastAsiaTheme="minorHAnsi" w:hAnsi="Times New Roman" w:cs="Times New Roman"/>
          <w:sz w:val="28"/>
          <w:szCs w:val="28"/>
          <w:shd w:val="clear" w:color="auto" w:fill="FFFFFF"/>
          <w:lang w:eastAsia="en-US"/>
        </w:rPr>
        <w:br/>
        <w:t xml:space="preserve">в работе сессий городских и районных Советов депутатов, на базе созданных комиссий и рабочих групп, созданных при администрациях муниципалитетов участвуют в принятии совместных решений по устранению выявленных нарушений. По состоянию на 01.01.2020 года в 412 муниципальных образованиях края  органы прокуратуры наделены правом нормотворческой инициативы в представительных органах муниципальных образований, </w:t>
      </w:r>
      <w:r w:rsidRPr="00DA0374">
        <w:rPr>
          <w:rFonts w:ascii="Times New Roman" w:eastAsiaTheme="minorHAnsi" w:hAnsi="Times New Roman" w:cs="Times New Roman"/>
          <w:sz w:val="28"/>
          <w:szCs w:val="28"/>
          <w:shd w:val="clear" w:color="auto" w:fill="FFFFFF"/>
          <w:lang w:eastAsia="en-US"/>
        </w:rPr>
        <w:br/>
        <w:t xml:space="preserve">за 2019 год еще 80 муниципалитетов предоставили прокуратуре право нормотворческой инициативы. </w:t>
      </w:r>
    </w:p>
    <w:p w:rsidR="00DA0374" w:rsidRPr="00DA0374" w:rsidRDefault="00DA0374" w:rsidP="00AF1AB1">
      <w:pPr>
        <w:spacing w:after="0" w:line="240" w:lineRule="auto"/>
        <w:ind w:firstLine="709"/>
        <w:jc w:val="both"/>
        <w:rPr>
          <w:rFonts w:ascii="Times New Roman" w:eastAsiaTheme="minorHAnsi" w:hAnsi="Times New Roman" w:cs="Times New Roman"/>
          <w:sz w:val="28"/>
          <w:szCs w:val="28"/>
          <w:shd w:val="clear" w:color="auto" w:fill="FFFFFF"/>
          <w:lang w:eastAsia="en-US"/>
        </w:rPr>
      </w:pPr>
      <w:r w:rsidRPr="00DA0374">
        <w:rPr>
          <w:rFonts w:ascii="Times New Roman" w:eastAsiaTheme="minorHAnsi" w:hAnsi="Times New Roman" w:cs="Times New Roman"/>
          <w:sz w:val="28"/>
          <w:szCs w:val="28"/>
          <w:shd w:val="clear" w:color="auto" w:fill="FFFFFF"/>
          <w:lang w:eastAsia="en-US"/>
        </w:rPr>
        <w:t xml:space="preserve">В рамках действующего соглашения с Советом муниципальных образований края органами прокуратуры Красноярского края разрабатываются модельные правовые акты для оказания содействия </w:t>
      </w:r>
      <w:r w:rsidRPr="00DA0374">
        <w:rPr>
          <w:rFonts w:ascii="Times New Roman" w:eastAsiaTheme="minorHAnsi" w:hAnsi="Times New Roman" w:cs="Times New Roman"/>
          <w:sz w:val="28"/>
          <w:szCs w:val="28"/>
          <w:shd w:val="clear" w:color="auto" w:fill="FFFFFF"/>
          <w:lang w:eastAsia="en-US"/>
        </w:rPr>
        <w:br/>
        <w:t>в правотворческой деятельности орган</w:t>
      </w:r>
      <w:r w:rsidR="0008131E">
        <w:rPr>
          <w:rFonts w:ascii="Times New Roman" w:eastAsiaTheme="minorHAnsi" w:hAnsi="Times New Roman" w:cs="Times New Roman"/>
          <w:sz w:val="28"/>
          <w:szCs w:val="28"/>
          <w:shd w:val="clear" w:color="auto" w:fill="FFFFFF"/>
          <w:lang w:eastAsia="en-US"/>
        </w:rPr>
        <w:t>ам</w:t>
      </w:r>
      <w:r w:rsidRPr="00DA0374">
        <w:rPr>
          <w:rFonts w:ascii="Times New Roman" w:eastAsiaTheme="minorHAnsi" w:hAnsi="Times New Roman" w:cs="Times New Roman"/>
          <w:sz w:val="28"/>
          <w:szCs w:val="28"/>
          <w:shd w:val="clear" w:color="auto" w:fill="FFFFFF"/>
          <w:lang w:eastAsia="en-US"/>
        </w:rPr>
        <w:t xml:space="preserve"> местного самоуправления. Проекты модельных нормативно-правовых актов направляются на рассмотрение, согласование и внесения предложений в Совет муниципальных образований края.  </w:t>
      </w:r>
    </w:p>
    <w:p w:rsidR="00DA0374" w:rsidRPr="00DA0374" w:rsidRDefault="00DA0374" w:rsidP="00AF1AB1">
      <w:pPr>
        <w:spacing w:after="0" w:line="240" w:lineRule="auto"/>
        <w:ind w:firstLine="709"/>
        <w:jc w:val="both"/>
        <w:rPr>
          <w:rFonts w:ascii="Times New Roman" w:eastAsiaTheme="minorHAnsi" w:hAnsi="Times New Roman" w:cs="Times New Roman"/>
          <w:sz w:val="28"/>
          <w:szCs w:val="28"/>
          <w:shd w:val="clear" w:color="auto" w:fill="FFFFFF"/>
          <w:lang w:eastAsia="en-US"/>
        </w:rPr>
      </w:pPr>
      <w:r w:rsidRPr="00DA0374">
        <w:rPr>
          <w:rFonts w:ascii="Times New Roman" w:eastAsiaTheme="minorHAnsi" w:hAnsi="Times New Roman" w:cs="Times New Roman"/>
          <w:sz w:val="28"/>
          <w:szCs w:val="28"/>
          <w:shd w:val="clear" w:color="auto" w:fill="FFFFFF"/>
          <w:lang w:eastAsia="en-US"/>
        </w:rPr>
        <w:t xml:space="preserve">Главы муниципальных образований  края принимают активное участие </w:t>
      </w:r>
      <w:r w:rsidRPr="00DA0374">
        <w:rPr>
          <w:rFonts w:ascii="Times New Roman" w:eastAsiaTheme="minorHAnsi" w:hAnsi="Times New Roman" w:cs="Times New Roman"/>
          <w:sz w:val="28"/>
          <w:szCs w:val="28"/>
          <w:shd w:val="clear" w:color="auto" w:fill="FFFFFF"/>
          <w:lang w:eastAsia="en-US"/>
        </w:rPr>
        <w:br/>
        <w:t>в ежегодных форумах прокуратуры.</w:t>
      </w:r>
    </w:p>
    <w:p w:rsidR="00DA0374" w:rsidRPr="00DA0374" w:rsidRDefault="00DA0374" w:rsidP="00AF1AB1">
      <w:pPr>
        <w:spacing w:after="0" w:line="240" w:lineRule="auto"/>
        <w:ind w:firstLine="709"/>
        <w:jc w:val="both"/>
        <w:rPr>
          <w:rFonts w:ascii="Times New Roman" w:eastAsiaTheme="minorHAnsi" w:hAnsi="Times New Roman" w:cs="Times New Roman"/>
          <w:sz w:val="28"/>
          <w:szCs w:val="28"/>
          <w:shd w:val="clear" w:color="auto" w:fill="FFFFFF"/>
          <w:lang w:eastAsia="en-US"/>
        </w:rPr>
      </w:pPr>
      <w:r w:rsidRPr="00DA0374">
        <w:rPr>
          <w:rFonts w:ascii="Times New Roman" w:eastAsiaTheme="minorHAnsi" w:hAnsi="Times New Roman" w:cs="Times New Roman"/>
          <w:sz w:val="28"/>
          <w:szCs w:val="28"/>
          <w:shd w:val="clear" w:color="auto" w:fill="FFFFFF"/>
          <w:lang w:eastAsia="en-US"/>
        </w:rPr>
        <w:t xml:space="preserve">Советом совместно с Главным управлением МЧС России </w:t>
      </w:r>
      <w:r w:rsidRPr="00DA0374">
        <w:rPr>
          <w:rFonts w:ascii="Times New Roman" w:eastAsiaTheme="minorHAnsi" w:hAnsi="Times New Roman" w:cs="Times New Roman"/>
          <w:sz w:val="28"/>
          <w:szCs w:val="28"/>
          <w:shd w:val="clear" w:color="auto" w:fill="FFFFFF"/>
          <w:lang w:eastAsia="en-US"/>
        </w:rPr>
        <w:br/>
        <w:t>по Красноярскому краю проводятся рабочие совещания, круглые столы, заседания Палат и Комитетов Совета, мероприятия по повышению эффективности работы органов местного самоуправления муниципальных образований в области обеспечения безопасности жизнедеятельности населения. В числе приоритетных направлений взаимодействия ГУ МЧС России с органами местного самоуправления –  развитие единых дежурно-диспетчерских служб, системы 112 и «ГЛОНАСС», развитие аппаратно-программного комплекса «Безопасный город», укрепление института старост населенных пунктов, обучение населения и др.</w:t>
      </w:r>
    </w:p>
    <w:p w:rsidR="00DA0374" w:rsidRPr="00DA0374" w:rsidRDefault="00DA0374" w:rsidP="00AF1AB1">
      <w:pPr>
        <w:spacing w:after="0" w:line="240" w:lineRule="auto"/>
        <w:ind w:firstLine="709"/>
        <w:jc w:val="both"/>
        <w:rPr>
          <w:rFonts w:ascii="Times New Roman" w:eastAsiaTheme="minorHAnsi" w:hAnsi="Times New Roman" w:cs="Times New Roman"/>
          <w:sz w:val="28"/>
          <w:szCs w:val="28"/>
          <w:shd w:val="clear" w:color="auto" w:fill="FFFFFF"/>
          <w:lang w:eastAsia="en-US"/>
        </w:rPr>
      </w:pPr>
      <w:r w:rsidRPr="00DA0374">
        <w:rPr>
          <w:rFonts w:ascii="Times New Roman" w:eastAsiaTheme="minorHAnsi" w:hAnsi="Times New Roman" w:cs="Times New Roman"/>
          <w:sz w:val="28"/>
          <w:szCs w:val="28"/>
          <w:shd w:val="clear" w:color="auto" w:fill="FFFFFF"/>
          <w:lang w:eastAsia="en-US"/>
        </w:rPr>
        <w:t>Управление</w:t>
      </w:r>
      <w:r w:rsidR="0008131E">
        <w:rPr>
          <w:rFonts w:ascii="Times New Roman" w:eastAsiaTheme="minorHAnsi" w:hAnsi="Times New Roman" w:cs="Times New Roman"/>
          <w:sz w:val="28"/>
          <w:szCs w:val="28"/>
          <w:shd w:val="clear" w:color="auto" w:fill="FFFFFF"/>
          <w:lang w:eastAsia="en-US"/>
        </w:rPr>
        <w:t>м</w:t>
      </w:r>
      <w:r w:rsidRPr="00DA0374">
        <w:rPr>
          <w:rFonts w:ascii="Times New Roman" w:eastAsiaTheme="minorHAnsi" w:hAnsi="Times New Roman" w:cs="Times New Roman"/>
          <w:sz w:val="28"/>
          <w:szCs w:val="28"/>
          <w:shd w:val="clear" w:color="auto" w:fill="FFFFFF"/>
          <w:lang w:eastAsia="en-US"/>
        </w:rPr>
        <w:t xml:space="preserve"> Министерства юстиции по Красноярскому краю </w:t>
      </w:r>
      <w:r w:rsidRPr="00DA0374">
        <w:rPr>
          <w:rFonts w:ascii="Times New Roman" w:eastAsiaTheme="minorHAnsi" w:hAnsi="Times New Roman" w:cs="Times New Roman"/>
          <w:sz w:val="28"/>
          <w:szCs w:val="28"/>
          <w:shd w:val="clear" w:color="auto" w:fill="FFFFFF"/>
          <w:lang w:eastAsia="en-US"/>
        </w:rPr>
        <w:br/>
        <w:t xml:space="preserve">на постоянной основе осуществляются правовые консультации глав муниципальных образований края, через Совет муниципальных образований края до глав муниципальных образований доводится информация </w:t>
      </w:r>
      <w:r w:rsidRPr="00DA0374">
        <w:rPr>
          <w:rFonts w:ascii="Times New Roman" w:eastAsiaTheme="minorHAnsi" w:hAnsi="Times New Roman" w:cs="Times New Roman"/>
          <w:sz w:val="28"/>
          <w:szCs w:val="28"/>
          <w:shd w:val="clear" w:color="auto" w:fill="FFFFFF"/>
          <w:lang w:eastAsia="en-US"/>
        </w:rPr>
        <w:br/>
        <w:t xml:space="preserve">об изменениях в законодательстве и необходимости приведения муниципальных уставов и иных нормативно-правовых актов в соответствие </w:t>
      </w:r>
      <w:r w:rsidRPr="00DA0374">
        <w:rPr>
          <w:rFonts w:ascii="Times New Roman" w:eastAsiaTheme="minorHAnsi" w:hAnsi="Times New Roman" w:cs="Times New Roman"/>
          <w:sz w:val="28"/>
          <w:szCs w:val="28"/>
          <w:shd w:val="clear" w:color="auto" w:fill="FFFFFF"/>
          <w:lang w:eastAsia="en-US"/>
        </w:rPr>
        <w:br/>
        <w:t>с требованиями действующих законов.</w:t>
      </w:r>
    </w:p>
    <w:p w:rsidR="00DA0374" w:rsidRPr="00DA0374" w:rsidRDefault="00DA0374" w:rsidP="00AF1AB1">
      <w:pPr>
        <w:spacing w:after="0" w:line="240" w:lineRule="auto"/>
        <w:ind w:firstLine="709"/>
        <w:jc w:val="both"/>
        <w:rPr>
          <w:rFonts w:ascii="Times New Roman" w:eastAsiaTheme="minorHAnsi" w:hAnsi="Times New Roman" w:cs="Times New Roman"/>
          <w:sz w:val="28"/>
          <w:szCs w:val="28"/>
          <w:shd w:val="clear" w:color="auto" w:fill="FFFFFF"/>
          <w:lang w:eastAsia="en-US"/>
        </w:rPr>
      </w:pPr>
      <w:r w:rsidRPr="00DA0374">
        <w:rPr>
          <w:rFonts w:ascii="Times New Roman" w:eastAsiaTheme="minorHAnsi" w:hAnsi="Times New Roman" w:cs="Times New Roman"/>
          <w:sz w:val="28"/>
          <w:szCs w:val="28"/>
          <w:shd w:val="clear" w:color="auto" w:fill="FFFFFF"/>
          <w:lang w:eastAsia="en-US"/>
        </w:rPr>
        <w:t>Совместно с ГУ МВД России по Красноярскому краю, Общественным Советом Главного управления и Советом муниципальных образований Красноярского края рассматриваются вопросы проведения в муниципальных образованиях профилактической работы по предупреждению правонарушений, организации дорожного движения, ликвидации несанкционированных свалок и др.</w:t>
      </w:r>
    </w:p>
    <w:p w:rsidR="00DA0374" w:rsidRPr="00DA0374" w:rsidRDefault="00DA0374" w:rsidP="00AF1AB1">
      <w:pPr>
        <w:spacing w:after="0" w:line="240" w:lineRule="auto"/>
        <w:ind w:firstLine="709"/>
        <w:jc w:val="both"/>
        <w:rPr>
          <w:rFonts w:ascii="Times New Roman" w:eastAsiaTheme="minorHAnsi" w:hAnsi="Times New Roman" w:cs="Times New Roman"/>
          <w:sz w:val="28"/>
          <w:szCs w:val="28"/>
          <w:shd w:val="clear" w:color="auto" w:fill="FFFFFF"/>
          <w:lang w:eastAsia="en-US"/>
        </w:rPr>
      </w:pPr>
      <w:r w:rsidRPr="00DA0374">
        <w:rPr>
          <w:rFonts w:ascii="Times New Roman" w:eastAsiaTheme="minorHAnsi" w:hAnsi="Times New Roman" w:cs="Times New Roman"/>
          <w:sz w:val="28"/>
          <w:szCs w:val="28"/>
          <w:shd w:val="clear" w:color="auto" w:fill="FFFFFF"/>
          <w:lang w:eastAsia="en-US"/>
        </w:rPr>
        <w:t xml:space="preserve">Приоритет в деятельности Совета - мониторинг предписаний контрольно-надзорных органов в отношении муниципалитетов. С 2013 года </w:t>
      </w:r>
      <w:r w:rsidRPr="00DA0374">
        <w:rPr>
          <w:rFonts w:ascii="Times New Roman" w:eastAsiaTheme="minorHAnsi" w:hAnsi="Times New Roman" w:cs="Times New Roman"/>
          <w:sz w:val="28"/>
          <w:szCs w:val="28"/>
          <w:shd w:val="clear" w:color="auto" w:fill="FFFFFF"/>
          <w:lang w:eastAsia="en-US"/>
        </w:rPr>
        <w:lastRenderedPageBreak/>
        <w:t xml:space="preserve">Совет проводит ежегодный сбор и анализ финансовых потребностей муниципалитетов, необходимых для устранения предписаний органов контроля и надзора, исполнения судебных решений. Эта работа позволяет выявить реальное положение дел на местах, обосновывать необходимые расходы местных органов власти. </w:t>
      </w:r>
    </w:p>
    <w:p w:rsidR="00DA0374" w:rsidRPr="00DA0374" w:rsidRDefault="00DA0374" w:rsidP="00AF1AB1">
      <w:pPr>
        <w:spacing w:after="0" w:line="240" w:lineRule="auto"/>
        <w:ind w:firstLine="709"/>
        <w:jc w:val="both"/>
        <w:rPr>
          <w:rFonts w:ascii="Times New Roman" w:eastAsiaTheme="minorHAnsi" w:hAnsi="Times New Roman" w:cs="Times New Roman"/>
          <w:sz w:val="28"/>
          <w:szCs w:val="28"/>
          <w:shd w:val="clear" w:color="auto" w:fill="FFFFFF"/>
          <w:lang w:eastAsia="en-US"/>
        </w:rPr>
      </w:pPr>
      <w:r w:rsidRPr="00DA0374">
        <w:rPr>
          <w:rFonts w:ascii="Times New Roman" w:eastAsiaTheme="minorHAnsi" w:hAnsi="Times New Roman" w:cs="Times New Roman"/>
          <w:sz w:val="28"/>
          <w:szCs w:val="28"/>
          <w:shd w:val="clear" w:color="auto" w:fill="FFFFFF"/>
          <w:lang w:eastAsia="en-US"/>
        </w:rPr>
        <w:t xml:space="preserve">Начиная с 2018 года, Советом проводится мониторинг судебной практики и практики взаимодействия органов местного самоуправления </w:t>
      </w:r>
      <w:r w:rsidRPr="00DA0374">
        <w:rPr>
          <w:rFonts w:ascii="Times New Roman" w:eastAsiaTheme="minorHAnsi" w:hAnsi="Times New Roman" w:cs="Times New Roman"/>
          <w:sz w:val="28"/>
          <w:szCs w:val="28"/>
          <w:shd w:val="clear" w:color="auto" w:fill="FFFFFF"/>
          <w:lang w:eastAsia="en-US"/>
        </w:rPr>
        <w:br/>
        <w:t xml:space="preserve">с контрольно-надзорными органами по единой форме, разработанной ОКМО, по видам муниципальных образований. Данный  мониторинг позволяет отслеживать ситуацию, связанную с контрольной и судебной деятельностью </w:t>
      </w:r>
      <w:r w:rsidRPr="00DA0374">
        <w:rPr>
          <w:rFonts w:ascii="Times New Roman" w:eastAsiaTheme="minorHAnsi" w:hAnsi="Times New Roman" w:cs="Times New Roman"/>
          <w:sz w:val="28"/>
          <w:szCs w:val="28"/>
          <w:shd w:val="clear" w:color="auto" w:fill="FFFFFF"/>
          <w:lang w:eastAsia="en-US"/>
        </w:rPr>
        <w:br/>
        <w:t>в отношении органов местного самоуправления. Унифицированная форма позволяет сопоставлять данные по годам (видеть динамику), видам муниципальных образований и субъектам Российской Федерации.</w:t>
      </w:r>
    </w:p>
    <w:p w:rsidR="00DA0374" w:rsidRPr="00DA0374" w:rsidRDefault="00DA0374" w:rsidP="00AF1AB1">
      <w:pPr>
        <w:spacing w:after="0" w:line="240" w:lineRule="auto"/>
        <w:ind w:firstLine="709"/>
        <w:jc w:val="both"/>
        <w:rPr>
          <w:rFonts w:ascii="Times New Roman" w:eastAsiaTheme="minorHAnsi" w:hAnsi="Times New Roman" w:cs="Times New Roman"/>
          <w:sz w:val="28"/>
          <w:szCs w:val="28"/>
          <w:shd w:val="clear" w:color="auto" w:fill="FFFFFF"/>
          <w:lang w:eastAsia="en-US"/>
        </w:rPr>
      </w:pPr>
      <w:r w:rsidRPr="00DA0374">
        <w:rPr>
          <w:rFonts w:ascii="Times New Roman" w:eastAsiaTheme="minorHAnsi" w:hAnsi="Times New Roman" w:cs="Times New Roman"/>
          <w:sz w:val="28"/>
          <w:szCs w:val="28"/>
          <w:shd w:val="clear" w:color="auto" w:fill="FFFFFF"/>
          <w:lang w:eastAsia="en-US"/>
        </w:rPr>
        <w:t>С докладом о практике взаимодействия с контрольно-надзорными органами и предложениями в рамках реформирования контрольно-надзорной деятельности на съезде Общероссийского конгресса в конце 2019 года выступил исполнительный директор Совета, предложил определить критерии оценки выявленных нарушений с учетом их реальной общественной опасности; разработать механизм учета правовых и бюджетных условий муниципальной работы при проведении контрольно-надзорных мероприятий.</w:t>
      </w:r>
    </w:p>
    <w:p w:rsidR="00DA0374" w:rsidRPr="00DA0374" w:rsidRDefault="00DA0374" w:rsidP="00AF1AB1">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В 2020 году в мониторинге приняли участие все муниципальные образования Красноярского края, результаты мониторинга представлены </w:t>
      </w:r>
      <w:r w:rsidRPr="00DA0374">
        <w:rPr>
          <w:rFonts w:ascii="Times New Roman" w:eastAsiaTheme="minorHAnsi" w:hAnsi="Times New Roman" w:cs="Times New Roman"/>
          <w:sz w:val="28"/>
          <w:szCs w:val="28"/>
          <w:lang w:eastAsia="en-US"/>
        </w:rPr>
        <w:br/>
        <w:t>в таблице</w:t>
      </w:r>
      <w:r w:rsidR="00AF1AB1">
        <w:rPr>
          <w:rFonts w:ascii="Times New Roman" w:eastAsiaTheme="minorHAnsi" w:hAnsi="Times New Roman" w:cs="Times New Roman"/>
          <w:sz w:val="28"/>
          <w:szCs w:val="28"/>
          <w:lang w:eastAsia="en-US"/>
        </w:rPr>
        <w:t xml:space="preserve"> 13</w:t>
      </w:r>
      <w:r w:rsidRPr="00DA0374">
        <w:rPr>
          <w:rFonts w:ascii="Times New Roman" w:eastAsiaTheme="minorHAnsi" w:hAnsi="Times New Roman" w:cs="Times New Roman"/>
          <w:sz w:val="28"/>
          <w:szCs w:val="28"/>
          <w:lang w:eastAsia="en-US"/>
        </w:rPr>
        <w:t xml:space="preserve">. </w:t>
      </w:r>
    </w:p>
    <w:p w:rsidR="00DA0374" w:rsidRPr="00DA0374" w:rsidRDefault="00DA0374" w:rsidP="00AF1AB1">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Так, например, из таблицы видно, что в 2019 году по сравнению с 2018 годом увеличилось количество запросов в органы  местного самоуправления </w:t>
      </w:r>
      <w:r w:rsidR="0048294F">
        <w:rPr>
          <w:rFonts w:ascii="Times New Roman" w:eastAsiaTheme="minorHAnsi" w:hAnsi="Times New Roman" w:cs="Times New Roman"/>
          <w:sz w:val="28"/>
          <w:szCs w:val="28"/>
          <w:lang w:eastAsia="en-US"/>
        </w:rPr>
        <w:br/>
      </w:r>
      <w:r w:rsidRPr="00DA0374">
        <w:rPr>
          <w:rFonts w:ascii="Times New Roman" w:eastAsiaTheme="minorHAnsi" w:hAnsi="Times New Roman" w:cs="Times New Roman"/>
          <w:sz w:val="28"/>
          <w:szCs w:val="28"/>
          <w:lang w:eastAsia="en-US"/>
        </w:rPr>
        <w:t xml:space="preserve">со стороны контрольно-надзорных органов (32854 – в 2019 году, 29563 – </w:t>
      </w:r>
      <w:r w:rsidRPr="00DA0374">
        <w:rPr>
          <w:rFonts w:ascii="Times New Roman" w:eastAsiaTheme="minorHAnsi" w:hAnsi="Times New Roman" w:cs="Times New Roman"/>
          <w:sz w:val="28"/>
          <w:szCs w:val="28"/>
          <w:lang w:eastAsia="en-US"/>
        </w:rPr>
        <w:br/>
        <w:t xml:space="preserve">в 2018 году), при этом количество проверок органов местного самоуправления сократилось (2004 – в 2019 году, 2609 – в 2018 году). </w:t>
      </w:r>
    </w:p>
    <w:p w:rsidR="00DA0374" w:rsidRPr="00DA0374" w:rsidRDefault="00DA0374" w:rsidP="00AF1AB1">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Особое внимание следует обратить на показатели, отражающие количество судебных решений, вынесенных в отношении органов местного самоуправления и приблизительное количество денежных средств, необходимых для исполнения судебных решений. Так, если количество судебных решений, вынесенных в отношении органов местного самоуправления в 2019 году уменьшилось на 930 (6092 – 2019 год, 7022 – 2018 год), то потребность в денежных средствах на исполнение судебных решений </w:t>
      </w:r>
      <w:r w:rsidR="0048294F">
        <w:rPr>
          <w:rFonts w:ascii="Times New Roman" w:eastAsiaTheme="minorHAnsi" w:hAnsi="Times New Roman" w:cs="Times New Roman"/>
          <w:sz w:val="28"/>
          <w:szCs w:val="28"/>
          <w:lang w:eastAsia="en-US"/>
        </w:rPr>
        <w:br/>
      </w:r>
      <w:r w:rsidRPr="00DA0374">
        <w:rPr>
          <w:rFonts w:ascii="Times New Roman" w:eastAsiaTheme="minorHAnsi" w:hAnsi="Times New Roman" w:cs="Times New Roman"/>
          <w:sz w:val="28"/>
          <w:szCs w:val="28"/>
          <w:lang w:eastAsia="en-US"/>
        </w:rPr>
        <w:t>у муниципальных образований практически не сократилась (5 498 724,78 тысяч рублей – в 2019 году, 5 800 602,05 – в 2018 году).</w:t>
      </w:r>
    </w:p>
    <w:p w:rsidR="00DA0374" w:rsidRPr="00DA0374" w:rsidRDefault="00DA0374" w:rsidP="00AF1AB1">
      <w:pPr>
        <w:spacing w:after="0" w:line="240" w:lineRule="auto"/>
        <w:ind w:firstLine="709"/>
        <w:jc w:val="both"/>
        <w:rPr>
          <w:rFonts w:ascii="Times New Roman" w:eastAsiaTheme="minorHAnsi" w:hAnsi="Times New Roman" w:cs="Times New Roman"/>
          <w:sz w:val="28"/>
          <w:szCs w:val="28"/>
          <w:lang w:eastAsia="en-US"/>
        </w:rPr>
      </w:pPr>
    </w:p>
    <w:p w:rsidR="00DA0374" w:rsidRPr="00DA0374" w:rsidRDefault="00DA0374" w:rsidP="00DA0374">
      <w:pPr>
        <w:spacing w:after="0" w:line="240" w:lineRule="auto"/>
        <w:jc w:val="both"/>
        <w:rPr>
          <w:rFonts w:ascii="Times New Roman" w:eastAsiaTheme="minorHAnsi" w:hAnsi="Times New Roman" w:cs="Times New Roman"/>
          <w:sz w:val="28"/>
          <w:szCs w:val="28"/>
          <w:lang w:eastAsia="en-US"/>
        </w:rPr>
        <w:sectPr w:rsidR="00DA0374" w:rsidRPr="00DA0374" w:rsidSect="00DA0374">
          <w:pgSz w:w="11906" w:h="16838"/>
          <w:pgMar w:top="993" w:right="707" w:bottom="1134" w:left="1701" w:header="708" w:footer="494" w:gutter="0"/>
          <w:cols w:space="708"/>
          <w:titlePg/>
          <w:docGrid w:linePitch="360"/>
        </w:sectPr>
      </w:pPr>
      <w:r w:rsidRPr="00DA0374">
        <w:rPr>
          <w:rFonts w:ascii="Times New Roman" w:eastAsiaTheme="minorHAnsi" w:hAnsi="Times New Roman" w:cs="Times New Roman"/>
          <w:sz w:val="28"/>
          <w:szCs w:val="28"/>
          <w:lang w:eastAsia="en-US"/>
        </w:rPr>
        <w:t xml:space="preserve"> </w:t>
      </w:r>
    </w:p>
    <w:p w:rsidR="00DA0374" w:rsidRPr="00AF1AB1" w:rsidRDefault="00DA0374" w:rsidP="00DA0374">
      <w:pPr>
        <w:jc w:val="right"/>
        <w:rPr>
          <w:rFonts w:ascii="Times New Roman" w:eastAsiaTheme="minorHAnsi" w:hAnsi="Times New Roman" w:cs="Times New Roman"/>
          <w:sz w:val="28"/>
          <w:szCs w:val="28"/>
          <w:lang w:eastAsia="en-US"/>
        </w:rPr>
      </w:pPr>
      <w:r w:rsidRPr="00AF1AB1">
        <w:rPr>
          <w:rFonts w:ascii="Times New Roman" w:eastAsiaTheme="minorHAnsi" w:hAnsi="Times New Roman" w:cs="Times New Roman"/>
          <w:sz w:val="28"/>
          <w:szCs w:val="28"/>
          <w:lang w:eastAsia="en-US"/>
        </w:rPr>
        <w:lastRenderedPageBreak/>
        <w:t>Таблица</w:t>
      </w:r>
      <w:r w:rsidR="00AF1AB1" w:rsidRPr="00AF1AB1">
        <w:rPr>
          <w:rFonts w:ascii="Times New Roman" w:eastAsiaTheme="minorHAnsi" w:hAnsi="Times New Roman" w:cs="Times New Roman"/>
          <w:sz w:val="28"/>
          <w:szCs w:val="28"/>
          <w:lang w:eastAsia="en-US"/>
        </w:rPr>
        <w:t xml:space="preserve"> 13</w:t>
      </w:r>
    </w:p>
    <w:p w:rsidR="00DA0374" w:rsidRPr="00DA0374" w:rsidRDefault="00DA0374" w:rsidP="00DA0374">
      <w:pPr>
        <w:jc w:val="center"/>
        <w:rPr>
          <w:rFonts w:ascii="Times New Roman" w:eastAsiaTheme="minorHAnsi" w:hAnsi="Times New Roman" w:cs="Times New Roman"/>
          <w:b/>
          <w:sz w:val="28"/>
          <w:szCs w:val="28"/>
          <w:lang w:eastAsia="en-US"/>
        </w:rPr>
      </w:pPr>
      <w:r w:rsidRPr="00DA0374">
        <w:rPr>
          <w:rFonts w:ascii="Times New Roman" w:eastAsiaTheme="minorHAnsi" w:hAnsi="Times New Roman" w:cs="Times New Roman"/>
          <w:b/>
          <w:sz w:val="28"/>
          <w:szCs w:val="28"/>
          <w:lang w:eastAsia="en-US"/>
        </w:rPr>
        <w:t>Судебная практика, взаимодействие с контрольно-надзорными органами</w:t>
      </w:r>
    </w:p>
    <w:tbl>
      <w:tblPr>
        <w:tblW w:w="14899" w:type="dxa"/>
        <w:tblInd w:w="93" w:type="dxa"/>
        <w:tblLayout w:type="fixed"/>
        <w:tblLook w:val="04A0" w:firstRow="1" w:lastRow="0" w:firstColumn="1" w:lastColumn="0" w:noHBand="0" w:noVBand="1"/>
      </w:tblPr>
      <w:tblGrid>
        <w:gridCol w:w="722"/>
        <w:gridCol w:w="3827"/>
        <w:gridCol w:w="851"/>
        <w:gridCol w:w="851"/>
        <w:gridCol w:w="1417"/>
        <w:gridCol w:w="1417"/>
        <w:gridCol w:w="1418"/>
        <w:gridCol w:w="1560"/>
        <w:gridCol w:w="1276"/>
        <w:gridCol w:w="1560"/>
      </w:tblGrid>
      <w:tr w:rsidR="00DA0374" w:rsidRPr="00DA0374" w:rsidTr="00DA0374">
        <w:trPr>
          <w:cantSplit/>
          <w:trHeight w:val="2381"/>
        </w:trPr>
        <w:tc>
          <w:tcPr>
            <w:tcW w:w="722" w:type="dxa"/>
            <w:tcBorders>
              <w:top w:val="single" w:sz="12" w:space="0" w:color="auto"/>
              <w:left w:val="single" w:sz="12" w:space="0" w:color="auto"/>
              <w:bottom w:val="single" w:sz="4" w:space="0" w:color="000000"/>
              <w:right w:val="single" w:sz="4" w:space="0" w:color="auto"/>
            </w:tcBorders>
            <w:hideMark/>
          </w:tcPr>
          <w:p w:rsidR="00DA0374" w:rsidRPr="00DA0374" w:rsidRDefault="00DA0374" w:rsidP="00DA0374">
            <w:pPr>
              <w:rPr>
                <w:rFonts w:eastAsiaTheme="minorHAnsi"/>
                <w:lang w:eastAsia="en-US"/>
              </w:rPr>
            </w:pPr>
          </w:p>
        </w:tc>
        <w:tc>
          <w:tcPr>
            <w:tcW w:w="3827" w:type="dxa"/>
            <w:tcBorders>
              <w:top w:val="single" w:sz="12" w:space="0" w:color="auto"/>
              <w:left w:val="single" w:sz="4" w:space="0" w:color="auto"/>
              <w:bottom w:val="single" w:sz="4" w:space="0" w:color="000000"/>
              <w:right w:val="single" w:sz="4" w:space="0" w:color="auto"/>
            </w:tcBorders>
            <w:vAlign w:val="center"/>
            <w:hideMark/>
          </w:tcPr>
          <w:p w:rsidR="00DA0374" w:rsidRPr="00DA0374" w:rsidRDefault="00DA0374" w:rsidP="00DA0374">
            <w:pPr>
              <w:jc w:val="center"/>
              <w:rPr>
                <w:rFonts w:eastAsiaTheme="minorHAnsi"/>
                <w:lang w:eastAsia="en-US"/>
              </w:rPr>
            </w:pPr>
            <w:r w:rsidRPr="00DA0374">
              <w:rPr>
                <w:rFonts w:ascii="Times New Roman" w:eastAsia="TimesNewRomanPSMT" w:hAnsi="Times New Roman" w:cs="Times New Roman"/>
                <w:b/>
                <w:lang w:eastAsia="en-US"/>
              </w:rPr>
              <w:t>Показатель</w:t>
            </w:r>
          </w:p>
        </w:tc>
        <w:tc>
          <w:tcPr>
            <w:tcW w:w="851" w:type="dxa"/>
            <w:tcBorders>
              <w:top w:val="single" w:sz="12" w:space="0" w:color="auto"/>
              <w:left w:val="single" w:sz="4" w:space="0" w:color="auto"/>
              <w:bottom w:val="single" w:sz="4" w:space="0" w:color="000000"/>
              <w:right w:val="single" w:sz="4" w:space="0" w:color="auto"/>
            </w:tcBorders>
            <w:textDirection w:val="btLr"/>
            <w:vAlign w:val="center"/>
            <w:hideMark/>
          </w:tcPr>
          <w:p w:rsidR="00DA0374" w:rsidRPr="00DA0374" w:rsidRDefault="00DA0374" w:rsidP="00DA0374">
            <w:pPr>
              <w:ind w:right="113"/>
              <w:jc w:val="center"/>
              <w:rPr>
                <w:rFonts w:eastAsiaTheme="minorHAnsi"/>
                <w:lang w:eastAsia="en-US"/>
              </w:rPr>
            </w:pPr>
            <w:r w:rsidRPr="00DA0374">
              <w:rPr>
                <w:rFonts w:ascii="Times New Roman" w:eastAsia="TimesNewRomanPSMT" w:hAnsi="Times New Roman" w:cs="Times New Roman"/>
                <w:b/>
                <w:lang w:eastAsia="en-US"/>
              </w:rPr>
              <w:t>Единица измерения</w:t>
            </w:r>
          </w:p>
        </w:tc>
        <w:tc>
          <w:tcPr>
            <w:tcW w:w="851" w:type="dxa"/>
            <w:tcBorders>
              <w:top w:val="single" w:sz="12" w:space="0" w:color="auto"/>
              <w:left w:val="single" w:sz="4" w:space="0" w:color="auto"/>
              <w:bottom w:val="single" w:sz="4" w:space="0" w:color="000000"/>
              <w:right w:val="single" w:sz="4" w:space="0" w:color="auto"/>
            </w:tcBorders>
            <w:textDirection w:val="btLr"/>
            <w:vAlign w:val="center"/>
            <w:hideMark/>
          </w:tcPr>
          <w:p w:rsidR="00DA0374" w:rsidRPr="00DA0374" w:rsidRDefault="00DA0374" w:rsidP="00DA0374">
            <w:pPr>
              <w:ind w:right="113"/>
              <w:jc w:val="center"/>
              <w:rPr>
                <w:rFonts w:ascii="Times New Roman" w:eastAsia="TimesNewRomanPSMT" w:hAnsi="Times New Roman" w:cs="Times New Roman"/>
                <w:b/>
                <w:lang w:eastAsia="en-US"/>
              </w:rPr>
            </w:pPr>
            <w:r w:rsidRPr="00DA0374">
              <w:rPr>
                <w:rFonts w:ascii="Times New Roman" w:eastAsia="TimesNewRomanPSMT" w:hAnsi="Times New Roman" w:cs="Times New Roman"/>
                <w:b/>
                <w:lang w:eastAsia="en-US"/>
              </w:rPr>
              <w:t>Год</w:t>
            </w:r>
          </w:p>
        </w:tc>
        <w:tc>
          <w:tcPr>
            <w:tcW w:w="1417" w:type="dxa"/>
            <w:tcBorders>
              <w:top w:val="single" w:sz="12" w:space="0" w:color="auto"/>
              <w:left w:val="nil"/>
              <w:bottom w:val="single" w:sz="4" w:space="0" w:color="auto"/>
              <w:right w:val="single" w:sz="4" w:space="0" w:color="auto"/>
            </w:tcBorders>
            <w:shd w:val="clear" w:color="auto" w:fill="auto"/>
            <w:textDirection w:val="btLr"/>
            <w:hideMark/>
          </w:tcPr>
          <w:p w:rsidR="00DA0374" w:rsidRPr="00DA0374" w:rsidRDefault="00DA0374" w:rsidP="00DA0374">
            <w:pPr>
              <w:spacing w:after="0"/>
              <w:ind w:right="113"/>
              <w:jc w:val="center"/>
              <w:rPr>
                <w:rFonts w:ascii="Times New Roman" w:eastAsia="Times New Roman" w:hAnsi="Times New Roman" w:cs="Times New Roman"/>
                <w:b/>
                <w:bCs/>
                <w:lang w:eastAsia="en-US"/>
              </w:rPr>
            </w:pPr>
            <w:r w:rsidRPr="00DA0374">
              <w:rPr>
                <w:rFonts w:ascii="Times New Roman" w:eastAsia="Times New Roman" w:hAnsi="Times New Roman" w:cs="Times New Roman"/>
                <w:b/>
                <w:bCs/>
                <w:lang w:eastAsia="en-US"/>
              </w:rPr>
              <w:t>Всего</w:t>
            </w:r>
          </w:p>
          <w:p w:rsidR="00DA0374" w:rsidRPr="00DA0374" w:rsidRDefault="00DA0374" w:rsidP="00DA0374">
            <w:pPr>
              <w:ind w:right="113"/>
              <w:jc w:val="center"/>
              <w:rPr>
                <w:rFonts w:ascii="Times New Roman" w:eastAsia="TimesNewRomanPSMT" w:hAnsi="Times New Roman" w:cs="Times New Roman"/>
                <w:b/>
                <w:lang w:eastAsia="en-US"/>
              </w:rPr>
            </w:pPr>
            <w:r w:rsidRPr="00DA0374">
              <w:rPr>
                <w:rFonts w:ascii="Times New Roman" w:eastAsia="Times New Roman" w:hAnsi="Times New Roman" w:cs="Times New Roman"/>
                <w:b/>
                <w:bCs/>
                <w:lang w:eastAsia="en-US"/>
              </w:rPr>
              <w:t>(по всем муниципальным образованиям</w:t>
            </w:r>
            <w:r w:rsidRPr="00DA0374">
              <w:rPr>
                <w:rFonts w:ascii="Times New Roman" w:eastAsia="Times New Roman" w:hAnsi="Times New Roman" w:cs="Times New Roman"/>
                <w:bCs/>
                <w:lang w:eastAsia="en-US"/>
              </w:rPr>
              <w:t>)</w:t>
            </w:r>
          </w:p>
        </w:tc>
        <w:tc>
          <w:tcPr>
            <w:tcW w:w="1417" w:type="dxa"/>
            <w:tcBorders>
              <w:top w:val="single" w:sz="12" w:space="0" w:color="auto"/>
              <w:left w:val="single" w:sz="4" w:space="0" w:color="auto"/>
              <w:bottom w:val="single" w:sz="4" w:space="0" w:color="000000"/>
              <w:right w:val="single" w:sz="4" w:space="0" w:color="auto"/>
            </w:tcBorders>
            <w:textDirection w:val="btLr"/>
            <w:vAlign w:val="center"/>
            <w:hideMark/>
          </w:tcPr>
          <w:p w:rsidR="00DA0374" w:rsidRPr="00DA0374" w:rsidRDefault="00DA0374" w:rsidP="00DA0374">
            <w:pPr>
              <w:spacing w:after="0" w:line="240" w:lineRule="auto"/>
              <w:ind w:right="113"/>
              <w:jc w:val="center"/>
              <w:rPr>
                <w:rFonts w:ascii="Times New Roman" w:eastAsia="TimesNewRomanPSMT" w:hAnsi="Times New Roman" w:cs="Times New Roman"/>
                <w:b/>
                <w:lang w:eastAsia="en-US"/>
              </w:rPr>
            </w:pPr>
            <w:r w:rsidRPr="00DA0374">
              <w:rPr>
                <w:rFonts w:ascii="Times New Roman" w:eastAsia="TimesNewRomanPSMT" w:hAnsi="Times New Roman" w:cs="Times New Roman"/>
                <w:b/>
                <w:lang w:eastAsia="en-US"/>
              </w:rPr>
              <w:t xml:space="preserve">Административный центр </w:t>
            </w:r>
          </w:p>
          <w:p w:rsidR="00DA0374" w:rsidRPr="00DA0374" w:rsidRDefault="00DA0374" w:rsidP="00DA0374">
            <w:pPr>
              <w:spacing w:after="0" w:line="240" w:lineRule="auto"/>
              <w:ind w:right="113"/>
              <w:jc w:val="center"/>
              <w:rPr>
                <w:rFonts w:ascii="Times New Roman" w:eastAsia="TimesNewRomanPSMT" w:hAnsi="Times New Roman" w:cs="Times New Roman"/>
                <w:b/>
                <w:lang w:eastAsia="en-US"/>
              </w:rPr>
            </w:pPr>
            <w:r w:rsidRPr="00DA0374">
              <w:rPr>
                <w:rFonts w:ascii="Times New Roman" w:eastAsia="TimesNewRomanPSMT" w:hAnsi="Times New Roman" w:cs="Times New Roman"/>
                <w:b/>
                <w:lang w:eastAsia="en-US"/>
              </w:rPr>
              <w:t>( г. Красноярск)</w:t>
            </w:r>
          </w:p>
        </w:tc>
        <w:tc>
          <w:tcPr>
            <w:tcW w:w="1418" w:type="dxa"/>
            <w:tcBorders>
              <w:top w:val="single" w:sz="12" w:space="0" w:color="auto"/>
              <w:left w:val="nil"/>
              <w:bottom w:val="single" w:sz="4" w:space="0" w:color="auto"/>
              <w:right w:val="single" w:sz="4" w:space="0" w:color="auto"/>
            </w:tcBorders>
            <w:shd w:val="clear" w:color="auto" w:fill="auto"/>
            <w:textDirection w:val="btLr"/>
            <w:vAlign w:val="center"/>
            <w:hideMark/>
          </w:tcPr>
          <w:p w:rsidR="00DA0374" w:rsidRPr="00DA0374" w:rsidRDefault="00DA0374" w:rsidP="00DA0374">
            <w:pPr>
              <w:spacing w:after="0" w:line="240" w:lineRule="auto"/>
              <w:ind w:right="113"/>
              <w:jc w:val="center"/>
              <w:rPr>
                <w:rFonts w:ascii="Times New Roman" w:eastAsia="TimesNewRomanPSMT" w:hAnsi="Times New Roman" w:cs="Times New Roman"/>
                <w:b/>
                <w:lang w:eastAsia="en-US"/>
              </w:rPr>
            </w:pPr>
            <w:r w:rsidRPr="00DA0374">
              <w:rPr>
                <w:rFonts w:ascii="Times New Roman" w:eastAsia="TimesNewRomanPSMT" w:hAnsi="Times New Roman" w:cs="Times New Roman"/>
                <w:b/>
                <w:lang w:eastAsia="en-US"/>
              </w:rPr>
              <w:t>Городские округа</w:t>
            </w:r>
          </w:p>
        </w:tc>
        <w:tc>
          <w:tcPr>
            <w:tcW w:w="1560" w:type="dxa"/>
            <w:tcBorders>
              <w:top w:val="single" w:sz="12" w:space="0" w:color="auto"/>
              <w:left w:val="nil"/>
              <w:bottom w:val="single" w:sz="4" w:space="0" w:color="auto"/>
              <w:right w:val="single" w:sz="4" w:space="0" w:color="auto"/>
            </w:tcBorders>
            <w:shd w:val="clear" w:color="auto" w:fill="auto"/>
            <w:textDirection w:val="btLr"/>
            <w:vAlign w:val="center"/>
            <w:hideMark/>
          </w:tcPr>
          <w:p w:rsidR="00DA0374" w:rsidRPr="00DA0374" w:rsidRDefault="00DA0374" w:rsidP="00DA0374">
            <w:pPr>
              <w:spacing w:after="0" w:line="240" w:lineRule="auto"/>
              <w:ind w:right="113"/>
              <w:jc w:val="center"/>
              <w:rPr>
                <w:rFonts w:ascii="Times New Roman" w:eastAsia="TimesNewRomanPSMT" w:hAnsi="Times New Roman" w:cs="Times New Roman"/>
                <w:b/>
                <w:lang w:eastAsia="en-US"/>
              </w:rPr>
            </w:pPr>
            <w:r w:rsidRPr="00DA0374">
              <w:rPr>
                <w:rFonts w:ascii="Times New Roman" w:eastAsia="TimesNewRomanPSMT" w:hAnsi="Times New Roman" w:cs="Times New Roman"/>
                <w:b/>
                <w:lang w:eastAsia="en-US"/>
              </w:rPr>
              <w:t>Муниципальные районы</w:t>
            </w:r>
          </w:p>
        </w:tc>
        <w:tc>
          <w:tcPr>
            <w:tcW w:w="1276" w:type="dxa"/>
            <w:tcBorders>
              <w:top w:val="single" w:sz="12" w:space="0" w:color="auto"/>
              <w:left w:val="nil"/>
              <w:bottom w:val="single" w:sz="4" w:space="0" w:color="auto"/>
              <w:right w:val="single" w:sz="4" w:space="0" w:color="auto"/>
            </w:tcBorders>
            <w:shd w:val="clear" w:color="auto" w:fill="auto"/>
            <w:textDirection w:val="btLr"/>
            <w:vAlign w:val="center"/>
            <w:hideMark/>
          </w:tcPr>
          <w:p w:rsidR="00DA0374" w:rsidRPr="00DA0374" w:rsidRDefault="00DA0374" w:rsidP="00DA0374">
            <w:pPr>
              <w:spacing w:after="0" w:line="240" w:lineRule="auto"/>
              <w:ind w:right="113"/>
              <w:jc w:val="center"/>
              <w:rPr>
                <w:rFonts w:ascii="Times New Roman" w:eastAsia="TimesNewRomanPSMT" w:hAnsi="Times New Roman" w:cs="Times New Roman"/>
                <w:b/>
                <w:lang w:eastAsia="en-US"/>
              </w:rPr>
            </w:pPr>
            <w:r w:rsidRPr="00DA0374">
              <w:rPr>
                <w:rFonts w:ascii="Times New Roman" w:eastAsia="TimesNewRomanPSMT" w:hAnsi="Times New Roman" w:cs="Times New Roman"/>
                <w:b/>
                <w:lang w:eastAsia="en-US"/>
              </w:rPr>
              <w:t>Городские поселения</w:t>
            </w:r>
          </w:p>
        </w:tc>
        <w:tc>
          <w:tcPr>
            <w:tcW w:w="1560" w:type="dxa"/>
            <w:tcBorders>
              <w:top w:val="single" w:sz="12" w:space="0" w:color="auto"/>
              <w:left w:val="nil"/>
              <w:bottom w:val="single" w:sz="4" w:space="0" w:color="auto"/>
              <w:right w:val="single" w:sz="12" w:space="0" w:color="auto"/>
            </w:tcBorders>
            <w:shd w:val="clear" w:color="auto" w:fill="auto"/>
            <w:textDirection w:val="btLr"/>
            <w:vAlign w:val="center"/>
            <w:hideMark/>
          </w:tcPr>
          <w:p w:rsidR="00DA0374" w:rsidRPr="00DA0374" w:rsidRDefault="00DA0374" w:rsidP="00DA0374">
            <w:pPr>
              <w:spacing w:after="0" w:line="240" w:lineRule="auto"/>
              <w:ind w:right="113"/>
              <w:jc w:val="center"/>
              <w:rPr>
                <w:rFonts w:ascii="Times New Roman" w:eastAsia="TimesNewRomanPSMT" w:hAnsi="Times New Roman" w:cs="Times New Roman"/>
                <w:b/>
                <w:lang w:eastAsia="en-US"/>
              </w:rPr>
            </w:pPr>
            <w:r w:rsidRPr="00DA0374">
              <w:rPr>
                <w:rFonts w:ascii="Times New Roman" w:eastAsia="TimesNewRomanPSMT" w:hAnsi="Times New Roman" w:cs="Times New Roman"/>
                <w:b/>
                <w:lang w:eastAsia="en-US"/>
              </w:rPr>
              <w:t xml:space="preserve">Сельские поселения </w:t>
            </w:r>
          </w:p>
        </w:tc>
      </w:tr>
      <w:tr w:rsidR="00DA0374" w:rsidRPr="00DA0374" w:rsidTr="00DA0374">
        <w:trPr>
          <w:trHeight w:val="300"/>
        </w:trPr>
        <w:tc>
          <w:tcPr>
            <w:tcW w:w="722" w:type="dxa"/>
            <w:tcBorders>
              <w:top w:val="nil"/>
              <w:left w:val="single" w:sz="12" w:space="0" w:color="auto"/>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b/>
                <w:bCs/>
                <w:lang w:eastAsia="en-US"/>
              </w:rPr>
            </w:pPr>
            <w:r w:rsidRPr="00DA0374">
              <w:rPr>
                <w:rFonts w:ascii="Times New Roman" w:eastAsia="Times New Roman" w:hAnsi="Times New Roman" w:cs="Times New Roman"/>
                <w:b/>
                <w:bCs/>
                <w:lang w:eastAsia="en-US"/>
              </w:rPr>
              <w:t>1</w:t>
            </w:r>
          </w:p>
        </w:tc>
        <w:tc>
          <w:tcPr>
            <w:tcW w:w="3827" w:type="dxa"/>
            <w:tcBorders>
              <w:top w:val="nil"/>
              <w:left w:val="nil"/>
              <w:bottom w:val="single" w:sz="4" w:space="0" w:color="auto"/>
              <w:right w:val="nil"/>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b/>
                <w:bCs/>
                <w:lang w:eastAsia="en-US"/>
              </w:rPr>
            </w:pPr>
            <w:r w:rsidRPr="00DA0374">
              <w:rPr>
                <w:rFonts w:ascii="Times New Roman" w:eastAsia="Times New Roman" w:hAnsi="Times New Roman" w:cs="Times New Roman"/>
                <w:b/>
                <w:bCs/>
                <w:lang w:eastAsia="en-US"/>
              </w:rPr>
              <w:t>2</w:t>
            </w:r>
          </w:p>
        </w:tc>
        <w:tc>
          <w:tcPr>
            <w:tcW w:w="851" w:type="dxa"/>
            <w:tcBorders>
              <w:top w:val="nil"/>
              <w:left w:val="single" w:sz="4" w:space="0" w:color="auto"/>
              <w:bottom w:val="single" w:sz="4" w:space="0" w:color="auto"/>
              <w:right w:val="nil"/>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b/>
                <w:bCs/>
                <w:lang w:eastAsia="en-US"/>
              </w:rPr>
            </w:pPr>
            <w:r w:rsidRPr="00DA0374">
              <w:rPr>
                <w:rFonts w:ascii="Times New Roman" w:eastAsia="Times New Roman" w:hAnsi="Times New Roman" w:cs="Times New Roman"/>
                <w:b/>
                <w:bCs/>
                <w:lang w:eastAsia="en-US"/>
              </w:rPr>
              <w:t>3</w:t>
            </w:r>
          </w:p>
        </w:tc>
        <w:tc>
          <w:tcPr>
            <w:tcW w:w="851" w:type="dxa"/>
            <w:tcBorders>
              <w:top w:val="nil"/>
              <w:left w:val="single" w:sz="4" w:space="0" w:color="auto"/>
              <w:bottom w:val="single" w:sz="4" w:space="0" w:color="auto"/>
              <w:right w:val="nil"/>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b/>
                <w:bCs/>
                <w:lang w:eastAsia="en-US"/>
              </w:rPr>
            </w:pPr>
            <w:r w:rsidRPr="00DA0374">
              <w:rPr>
                <w:rFonts w:ascii="Times New Roman" w:eastAsia="Times New Roman" w:hAnsi="Times New Roman" w:cs="Times New Roman"/>
                <w:b/>
                <w:bCs/>
                <w:lang w:eastAsia="en-US"/>
              </w:rPr>
              <w:t>4</w:t>
            </w:r>
          </w:p>
        </w:tc>
        <w:tc>
          <w:tcPr>
            <w:tcW w:w="1417" w:type="dxa"/>
            <w:tcBorders>
              <w:top w:val="nil"/>
              <w:left w:val="single" w:sz="4" w:space="0" w:color="auto"/>
              <w:bottom w:val="single" w:sz="4" w:space="0" w:color="auto"/>
              <w:right w:val="nil"/>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b/>
                <w:bCs/>
                <w:color w:val="000000"/>
                <w:sz w:val="20"/>
                <w:szCs w:val="20"/>
                <w:lang w:eastAsia="en-US"/>
              </w:rPr>
            </w:pPr>
            <w:r w:rsidRPr="00DA0374">
              <w:rPr>
                <w:rFonts w:ascii="Times New Roman" w:eastAsia="Times New Roman" w:hAnsi="Times New Roman" w:cs="Times New Roman"/>
                <w:b/>
                <w:bCs/>
                <w:color w:val="000000"/>
                <w:sz w:val="20"/>
                <w:szCs w:val="20"/>
                <w:lang w:eastAsia="en-US"/>
              </w:rPr>
              <w:t>5</w:t>
            </w:r>
          </w:p>
        </w:tc>
        <w:tc>
          <w:tcPr>
            <w:tcW w:w="1417" w:type="dxa"/>
            <w:tcBorders>
              <w:top w:val="nil"/>
              <w:left w:val="single" w:sz="4" w:space="0" w:color="auto"/>
              <w:bottom w:val="single" w:sz="4" w:space="0" w:color="auto"/>
              <w:right w:val="nil"/>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b/>
                <w:bCs/>
                <w:color w:val="000000"/>
                <w:sz w:val="20"/>
                <w:szCs w:val="20"/>
                <w:lang w:eastAsia="en-US"/>
              </w:rPr>
            </w:pPr>
            <w:r w:rsidRPr="00DA0374">
              <w:rPr>
                <w:rFonts w:ascii="Times New Roman" w:eastAsia="Times New Roman" w:hAnsi="Times New Roman" w:cs="Times New Roman"/>
                <w:b/>
                <w:bCs/>
                <w:color w:val="000000"/>
                <w:sz w:val="20"/>
                <w:szCs w:val="20"/>
                <w:lang w:eastAsia="en-US"/>
              </w:rPr>
              <w:t>6</w:t>
            </w:r>
          </w:p>
        </w:tc>
        <w:tc>
          <w:tcPr>
            <w:tcW w:w="1418" w:type="dxa"/>
            <w:tcBorders>
              <w:top w:val="nil"/>
              <w:left w:val="single" w:sz="4" w:space="0" w:color="auto"/>
              <w:bottom w:val="single" w:sz="4" w:space="0" w:color="auto"/>
              <w:right w:val="nil"/>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b/>
                <w:bCs/>
                <w:color w:val="000000"/>
                <w:sz w:val="20"/>
                <w:szCs w:val="20"/>
                <w:lang w:eastAsia="en-US"/>
              </w:rPr>
            </w:pPr>
            <w:r w:rsidRPr="00DA0374">
              <w:rPr>
                <w:rFonts w:ascii="Times New Roman" w:eastAsia="Times New Roman" w:hAnsi="Times New Roman" w:cs="Times New Roman"/>
                <w:b/>
                <w:bCs/>
                <w:color w:val="000000"/>
                <w:sz w:val="20"/>
                <w:szCs w:val="20"/>
                <w:lang w:eastAsia="en-US"/>
              </w:rPr>
              <w:t>7</w:t>
            </w:r>
          </w:p>
        </w:tc>
        <w:tc>
          <w:tcPr>
            <w:tcW w:w="1560" w:type="dxa"/>
            <w:tcBorders>
              <w:top w:val="nil"/>
              <w:left w:val="single" w:sz="4" w:space="0" w:color="auto"/>
              <w:bottom w:val="single" w:sz="4" w:space="0" w:color="auto"/>
              <w:right w:val="nil"/>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b/>
                <w:bCs/>
                <w:color w:val="000000"/>
                <w:sz w:val="20"/>
                <w:szCs w:val="20"/>
                <w:lang w:eastAsia="en-US"/>
              </w:rPr>
            </w:pPr>
            <w:r w:rsidRPr="00DA0374">
              <w:rPr>
                <w:rFonts w:ascii="Times New Roman" w:eastAsia="Times New Roman" w:hAnsi="Times New Roman" w:cs="Times New Roman"/>
                <w:b/>
                <w:bCs/>
                <w:color w:val="000000"/>
                <w:sz w:val="20"/>
                <w:szCs w:val="20"/>
                <w:lang w:eastAsia="en-US"/>
              </w:rPr>
              <w:t>8</w:t>
            </w:r>
          </w:p>
        </w:tc>
        <w:tc>
          <w:tcPr>
            <w:tcW w:w="1276" w:type="dxa"/>
            <w:tcBorders>
              <w:top w:val="nil"/>
              <w:left w:val="single" w:sz="4" w:space="0" w:color="auto"/>
              <w:bottom w:val="single" w:sz="4" w:space="0" w:color="auto"/>
              <w:right w:val="nil"/>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b/>
                <w:bCs/>
                <w:color w:val="000000"/>
                <w:sz w:val="20"/>
                <w:szCs w:val="20"/>
                <w:lang w:eastAsia="en-US"/>
              </w:rPr>
            </w:pPr>
            <w:r w:rsidRPr="00DA0374">
              <w:rPr>
                <w:rFonts w:ascii="Times New Roman" w:eastAsia="Times New Roman" w:hAnsi="Times New Roman" w:cs="Times New Roman"/>
                <w:b/>
                <w:bCs/>
                <w:color w:val="000000"/>
                <w:sz w:val="20"/>
                <w:szCs w:val="20"/>
                <w:lang w:eastAsia="en-US"/>
              </w:rPr>
              <w:t>9</w:t>
            </w:r>
          </w:p>
        </w:tc>
        <w:tc>
          <w:tcPr>
            <w:tcW w:w="1560" w:type="dxa"/>
            <w:tcBorders>
              <w:top w:val="nil"/>
              <w:left w:val="single" w:sz="4" w:space="0" w:color="auto"/>
              <w:bottom w:val="single" w:sz="4" w:space="0" w:color="auto"/>
              <w:right w:val="single" w:sz="12"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b/>
                <w:bCs/>
                <w:color w:val="000000"/>
                <w:sz w:val="20"/>
                <w:szCs w:val="20"/>
                <w:lang w:eastAsia="en-US"/>
              </w:rPr>
            </w:pPr>
            <w:r w:rsidRPr="00DA0374">
              <w:rPr>
                <w:rFonts w:ascii="Times New Roman" w:eastAsia="Times New Roman" w:hAnsi="Times New Roman" w:cs="Times New Roman"/>
                <w:b/>
                <w:bCs/>
                <w:color w:val="000000"/>
                <w:sz w:val="20"/>
                <w:szCs w:val="20"/>
                <w:lang w:eastAsia="en-US"/>
              </w:rPr>
              <w:t>10</w:t>
            </w:r>
          </w:p>
        </w:tc>
      </w:tr>
      <w:tr w:rsidR="00DA0374" w:rsidRPr="00DA0374" w:rsidTr="00DA0374">
        <w:trPr>
          <w:trHeight w:val="300"/>
        </w:trPr>
        <w:tc>
          <w:tcPr>
            <w:tcW w:w="722" w:type="dxa"/>
            <w:tcBorders>
              <w:top w:val="nil"/>
              <w:left w:val="single" w:sz="12" w:space="0" w:color="auto"/>
              <w:bottom w:val="single" w:sz="4" w:space="0" w:color="auto"/>
              <w:right w:val="single" w:sz="4" w:space="0" w:color="auto"/>
            </w:tcBorders>
            <w:shd w:val="clear" w:color="000000" w:fill="DCE6F1"/>
            <w:noWrap/>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1.</w:t>
            </w:r>
          </w:p>
        </w:tc>
        <w:tc>
          <w:tcPr>
            <w:tcW w:w="3827" w:type="dxa"/>
            <w:tcBorders>
              <w:top w:val="nil"/>
              <w:left w:val="nil"/>
              <w:bottom w:val="single" w:sz="4" w:space="0" w:color="auto"/>
              <w:right w:val="single" w:sz="4" w:space="0" w:color="auto"/>
            </w:tcBorders>
            <w:shd w:val="clear" w:color="000000" w:fill="DCE6F1"/>
            <w:vAlign w:val="center"/>
            <w:hideMark/>
          </w:tcPr>
          <w:p w:rsidR="00DA0374" w:rsidRPr="00DA0374" w:rsidRDefault="00DA0374" w:rsidP="00DA0374">
            <w:pPr>
              <w:spacing w:after="0" w:line="240" w:lineRule="auto"/>
              <w:ind w:right="-108"/>
              <w:rPr>
                <w:rFonts w:ascii="Times New Roman" w:eastAsia="Times New Roman" w:hAnsi="Times New Roman" w:cs="Times New Roman"/>
                <w:b/>
                <w:lang w:eastAsia="en-US"/>
              </w:rPr>
            </w:pPr>
            <w:r w:rsidRPr="00DA0374">
              <w:rPr>
                <w:rFonts w:ascii="Times New Roman" w:eastAsia="Times New Roman" w:hAnsi="Times New Roman" w:cs="Times New Roman"/>
                <w:b/>
                <w:lang w:eastAsia="en-US"/>
              </w:rPr>
              <w:t>Проверки органов МСУ и запросы</w:t>
            </w:r>
          </w:p>
        </w:tc>
        <w:tc>
          <w:tcPr>
            <w:tcW w:w="851" w:type="dxa"/>
            <w:tcBorders>
              <w:top w:val="nil"/>
              <w:left w:val="nil"/>
              <w:bottom w:val="single" w:sz="4" w:space="0" w:color="auto"/>
              <w:right w:val="single" w:sz="4" w:space="0" w:color="auto"/>
            </w:tcBorders>
            <w:shd w:val="clear" w:color="000000" w:fill="DCE6F1"/>
            <w:vAlign w:val="center"/>
            <w:hideMark/>
          </w:tcPr>
          <w:p w:rsidR="00DA0374" w:rsidRPr="00DA0374" w:rsidRDefault="00DA0374" w:rsidP="00DA0374">
            <w:pPr>
              <w:spacing w:after="0" w:line="240" w:lineRule="auto"/>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 </w:t>
            </w:r>
          </w:p>
        </w:tc>
        <w:tc>
          <w:tcPr>
            <w:tcW w:w="851" w:type="dxa"/>
            <w:tcBorders>
              <w:top w:val="nil"/>
              <w:left w:val="nil"/>
              <w:bottom w:val="single" w:sz="4" w:space="0" w:color="auto"/>
              <w:right w:val="single" w:sz="4" w:space="0" w:color="auto"/>
            </w:tcBorders>
            <w:shd w:val="clear" w:color="000000" w:fill="DCE6F1"/>
            <w:vAlign w:val="center"/>
            <w:hideMark/>
          </w:tcPr>
          <w:p w:rsidR="00DA0374" w:rsidRPr="00DA0374" w:rsidRDefault="00DA0374" w:rsidP="00DA0374">
            <w:pPr>
              <w:spacing w:after="0" w:line="240" w:lineRule="auto"/>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 </w:t>
            </w:r>
          </w:p>
        </w:tc>
        <w:tc>
          <w:tcPr>
            <w:tcW w:w="1417" w:type="dxa"/>
            <w:tcBorders>
              <w:top w:val="nil"/>
              <w:left w:val="nil"/>
              <w:bottom w:val="single" w:sz="4" w:space="0" w:color="auto"/>
              <w:right w:val="single" w:sz="4" w:space="0" w:color="auto"/>
            </w:tcBorders>
            <w:shd w:val="clear" w:color="000000" w:fill="DCE6F1"/>
            <w:vAlign w:val="center"/>
            <w:hideMark/>
          </w:tcPr>
          <w:p w:rsidR="00DA0374" w:rsidRPr="00DA0374" w:rsidRDefault="00DA0374" w:rsidP="00DA0374">
            <w:pPr>
              <w:spacing w:after="0" w:line="240" w:lineRule="auto"/>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 </w:t>
            </w:r>
          </w:p>
        </w:tc>
        <w:tc>
          <w:tcPr>
            <w:tcW w:w="1417" w:type="dxa"/>
            <w:tcBorders>
              <w:top w:val="nil"/>
              <w:left w:val="nil"/>
              <w:bottom w:val="single" w:sz="4" w:space="0" w:color="auto"/>
              <w:right w:val="single" w:sz="4" w:space="0" w:color="auto"/>
            </w:tcBorders>
            <w:shd w:val="clear" w:color="000000" w:fill="DCE6F1"/>
            <w:vAlign w:val="center"/>
            <w:hideMark/>
          </w:tcPr>
          <w:p w:rsidR="00DA0374" w:rsidRPr="00DA0374" w:rsidRDefault="00DA0374" w:rsidP="00DA0374">
            <w:pPr>
              <w:spacing w:after="0" w:line="240" w:lineRule="auto"/>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 </w:t>
            </w:r>
          </w:p>
        </w:tc>
        <w:tc>
          <w:tcPr>
            <w:tcW w:w="1418" w:type="dxa"/>
            <w:tcBorders>
              <w:top w:val="nil"/>
              <w:left w:val="nil"/>
              <w:bottom w:val="single" w:sz="4" w:space="0" w:color="auto"/>
              <w:right w:val="single" w:sz="4" w:space="0" w:color="auto"/>
            </w:tcBorders>
            <w:shd w:val="clear" w:color="000000" w:fill="DCE6F1"/>
            <w:vAlign w:val="center"/>
            <w:hideMark/>
          </w:tcPr>
          <w:p w:rsidR="00DA0374" w:rsidRPr="00DA0374" w:rsidRDefault="00DA0374" w:rsidP="00DA0374">
            <w:pPr>
              <w:spacing w:after="0" w:line="240" w:lineRule="auto"/>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 </w:t>
            </w:r>
          </w:p>
        </w:tc>
        <w:tc>
          <w:tcPr>
            <w:tcW w:w="1560" w:type="dxa"/>
            <w:tcBorders>
              <w:top w:val="nil"/>
              <w:left w:val="nil"/>
              <w:bottom w:val="single" w:sz="4" w:space="0" w:color="auto"/>
              <w:right w:val="single" w:sz="4" w:space="0" w:color="auto"/>
            </w:tcBorders>
            <w:shd w:val="clear" w:color="000000" w:fill="DCE6F1"/>
            <w:vAlign w:val="center"/>
            <w:hideMark/>
          </w:tcPr>
          <w:p w:rsidR="00DA0374" w:rsidRPr="00DA0374" w:rsidRDefault="00DA0374" w:rsidP="00DA0374">
            <w:pPr>
              <w:spacing w:after="0" w:line="240" w:lineRule="auto"/>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 </w:t>
            </w:r>
          </w:p>
        </w:tc>
        <w:tc>
          <w:tcPr>
            <w:tcW w:w="1276" w:type="dxa"/>
            <w:tcBorders>
              <w:top w:val="nil"/>
              <w:left w:val="nil"/>
              <w:bottom w:val="single" w:sz="4" w:space="0" w:color="auto"/>
              <w:right w:val="single" w:sz="4" w:space="0" w:color="auto"/>
            </w:tcBorders>
            <w:shd w:val="clear" w:color="000000" w:fill="DCE6F1"/>
            <w:vAlign w:val="center"/>
            <w:hideMark/>
          </w:tcPr>
          <w:p w:rsidR="00DA0374" w:rsidRPr="00DA0374" w:rsidRDefault="00DA0374" w:rsidP="00DA0374">
            <w:pPr>
              <w:spacing w:after="0" w:line="240" w:lineRule="auto"/>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 </w:t>
            </w:r>
          </w:p>
        </w:tc>
        <w:tc>
          <w:tcPr>
            <w:tcW w:w="1560" w:type="dxa"/>
            <w:tcBorders>
              <w:top w:val="nil"/>
              <w:left w:val="nil"/>
              <w:bottom w:val="single" w:sz="4" w:space="0" w:color="auto"/>
              <w:right w:val="single" w:sz="12" w:space="0" w:color="auto"/>
            </w:tcBorders>
            <w:shd w:val="clear" w:color="000000" w:fill="DCE6F1"/>
            <w:vAlign w:val="center"/>
            <w:hideMark/>
          </w:tcPr>
          <w:p w:rsidR="00DA0374" w:rsidRPr="00DA0374" w:rsidRDefault="00DA0374" w:rsidP="00DA0374">
            <w:pPr>
              <w:spacing w:after="0" w:line="240" w:lineRule="auto"/>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 </w:t>
            </w:r>
          </w:p>
        </w:tc>
      </w:tr>
      <w:tr w:rsidR="00DA0374" w:rsidRPr="00DA0374" w:rsidTr="00DA0374">
        <w:trPr>
          <w:trHeight w:val="207"/>
        </w:trPr>
        <w:tc>
          <w:tcPr>
            <w:tcW w:w="722" w:type="dxa"/>
            <w:vMerge w:val="restart"/>
            <w:tcBorders>
              <w:top w:val="nil"/>
              <w:left w:val="single" w:sz="12"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1.1.</w:t>
            </w:r>
          </w:p>
        </w:tc>
        <w:tc>
          <w:tcPr>
            <w:tcW w:w="3827" w:type="dxa"/>
            <w:vMerge w:val="restart"/>
            <w:tcBorders>
              <w:top w:val="nil"/>
              <w:left w:val="single" w:sz="4" w:space="0" w:color="auto"/>
              <w:right w:val="single" w:sz="4" w:space="0" w:color="auto"/>
            </w:tcBorders>
            <w:shd w:val="clear" w:color="auto" w:fill="auto"/>
            <w:vAlign w:val="center"/>
            <w:hideMark/>
          </w:tcPr>
          <w:p w:rsidR="00DA0374" w:rsidRPr="00DA0374" w:rsidRDefault="00DA0374" w:rsidP="00DA0374">
            <w:pPr>
              <w:spacing w:after="0" w:line="240" w:lineRule="auto"/>
              <w:ind w:right="-108"/>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Количество запросов в органы МСУ</w:t>
            </w:r>
          </w:p>
        </w:tc>
        <w:tc>
          <w:tcPr>
            <w:tcW w:w="851" w:type="dxa"/>
            <w:vMerge w:val="restart"/>
            <w:tcBorders>
              <w:top w:val="nil"/>
              <w:left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ед.</w:t>
            </w:r>
          </w:p>
        </w:tc>
        <w:tc>
          <w:tcPr>
            <w:tcW w:w="851"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2017</w:t>
            </w:r>
          </w:p>
        </w:tc>
        <w:tc>
          <w:tcPr>
            <w:tcW w:w="1417" w:type="dxa"/>
            <w:tcBorders>
              <w:top w:val="nil"/>
              <w:left w:val="nil"/>
              <w:bottom w:val="single" w:sz="4" w:space="0" w:color="auto"/>
              <w:right w:val="single" w:sz="4" w:space="0" w:color="auto"/>
            </w:tcBorders>
            <w:shd w:val="clear" w:color="000000" w:fill="CCFFCC"/>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19 941</w:t>
            </w:r>
          </w:p>
        </w:tc>
        <w:tc>
          <w:tcPr>
            <w:tcW w:w="1417"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4 348</w:t>
            </w:r>
          </w:p>
        </w:tc>
        <w:tc>
          <w:tcPr>
            <w:tcW w:w="1418"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5 981</w:t>
            </w:r>
          </w:p>
        </w:tc>
        <w:tc>
          <w:tcPr>
            <w:tcW w:w="1560" w:type="dxa"/>
            <w:tcBorders>
              <w:top w:val="nil"/>
              <w:left w:val="nil"/>
              <w:bottom w:val="single" w:sz="4" w:space="0" w:color="auto"/>
              <w:right w:val="single" w:sz="4" w:space="0" w:color="auto"/>
            </w:tcBorders>
            <w:shd w:val="clear" w:color="000000" w:fill="FFFFFF"/>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5 949</w:t>
            </w:r>
          </w:p>
        </w:tc>
        <w:tc>
          <w:tcPr>
            <w:tcW w:w="1276"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1 095</w:t>
            </w:r>
          </w:p>
        </w:tc>
        <w:tc>
          <w:tcPr>
            <w:tcW w:w="1560" w:type="dxa"/>
            <w:tcBorders>
              <w:top w:val="nil"/>
              <w:left w:val="nil"/>
              <w:bottom w:val="single" w:sz="4" w:space="0" w:color="auto"/>
              <w:right w:val="single" w:sz="12"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6 916</w:t>
            </w:r>
          </w:p>
        </w:tc>
      </w:tr>
      <w:tr w:rsidR="00DA0374" w:rsidRPr="00DA0374" w:rsidTr="00DA0374">
        <w:trPr>
          <w:trHeight w:val="83"/>
        </w:trPr>
        <w:tc>
          <w:tcPr>
            <w:tcW w:w="722" w:type="dxa"/>
            <w:vMerge/>
            <w:tcBorders>
              <w:left w:val="single" w:sz="12"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lang w:eastAsia="en-US"/>
              </w:rPr>
            </w:pPr>
          </w:p>
        </w:tc>
        <w:tc>
          <w:tcPr>
            <w:tcW w:w="3827" w:type="dxa"/>
            <w:vMerge/>
            <w:tcBorders>
              <w:left w:val="single" w:sz="4" w:space="0" w:color="auto"/>
              <w:right w:val="single" w:sz="4" w:space="0" w:color="auto"/>
            </w:tcBorders>
            <w:vAlign w:val="center"/>
            <w:hideMark/>
          </w:tcPr>
          <w:p w:rsidR="00DA0374" w:rsidRPr="00DA0374" w:rsidRDefault="00DA0374" w:rsidP="00DA0374">
            <w:pPr>
              <w:spacing w:after="0" w:line="240" w:lineRule="auto"/>
              <w:ind w:right="-108"/>
              <w:rPr>
                <w:rFonts w:ascii="Times New Roman" w:eastAsia="Times New Roman" w:hAnsi="Times New Roman" w:cs="Times New Roman"/>
                <w:lang w:eastAsia="en-US"/>
              </w:rPr>
            </w:pPr>
          </w:p>
        </w:tc>
        <w:tc>
          <w:tcPr>
            <w:tcW w:w="851" w:type="dxa"/>
            <w:vMerge/>
            <w:tcBorders>
              <w:left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lang w:eastAsia="en-US"/>
              </w:rPr>
            </w:pPr>
          </w:p>
        </w:tc>
        <w:tc>
          <w:tcPr>
            <w:tcW w:w="851"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bCs/>
                <w:color w:val="000000"/>
                <w:lang w:eastAsia="en-US"/>
              </w:rPr>
            </w:pPr>
            <w:r w:rsidRPr="00DA0374">
              <w:rPr>
                <w:rFonts w:ascii="Times New Roman" w:eastAsia="Times New Roman" w:hAnsi="Times New Roman" w:cs="Times New Roman"/>
                <w:bCs/>
                <w:color w:val="000000"/>
                <w:lang w:eastAsia="en-US"/>
              </w:rPr>
              <w:t>2018</w:t>
            </w:r>
          </w:p>
        </w:tc>
        <w:tc>
          <w:tcPr>
            <w:tcW w:w="1417" w:type="dxa"/>
            <w:tcBorders>
              <w:top w:val="nil"/>
              <w:left w:val="nil"/>
              <w:bottom w:val="single" w:sz="4" w:space="0" w:color="auto"/>
              <w:right w:val="single" w:sz="4" w:space="0" w:color="auto"/>
            </w:tcBorders>
            <w:shd w:val="clear" w:color="000000" w:fill="CCFFCC"/>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29 563</w:t>
            </w:r>
          </w:p>
        </w:tc>
        <w:tc>
          <w:tcPr>
            <w:tcW w:w="1417"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5 383</w:t>
            </w:r>
          </w:p>
        </w:tc>
        <w:tc>
          <w:tcPr>
            <w:tcW w:w="1418"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7 555</w:t>
            </w:r>
          </w:p>
        </w:tc>
        <w:tc>
          <w:tcPr>
            <w:tcW w:w="1560"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12 460</w:t>
            </w:r>
          </w:p>
        </w:tc>
        <w:tc>
          <w:tcPr>
            <w:tcW w:w="1276"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618</w:t>
            </w:r>
          </w:p>
        </w:tc>
        <w:tc>
          <w:tcPr>
            <w:tcW w:w="1560" w:type="dxa"/>
            <w:tcBorders>
              <w:top w:val="nil"/>
              <w:left w:val="nil"/>
              <w:bottom w:val="single" w:sz="4" w:space="0" w:color="auto"/>
              <w:right w:val="single" w:sz="12"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8 930</w:t>
            </w:r>
          </w:p>
        </w:tc>
      </w:tr>
      <w:tr w:rsidR="00DA0374" w:rsidRPr="00DA0374" w:rsidTr="00DA0374">
        <w:trPr>
          <w:trHeight w:val="300"/>
        </w:trPr>
        <w:tc>
          <w:tcPr>
            <w:tcW w:w="722" w:type="dxa"/>
            <w:vMerge/>
            <w:tcBorders>
              <w:left w:val="single" w:sz="12" w:space="0" w:color="auto"/>
              <w:bottom w:val="single" w:sz="4" w:space="0" w:color="000000"/>
              <w:right w:val="single" w:sz="4" w:space="0" w:color="auto"/>
            </w:tcBorders>
            <w:vAlign w:val="center"/>
          </w:tcPr>
          <w:p w:rsidR="00DA0374" w:rsidRPr="00DA0374" w:rsidRDefault="00DA0374" w:rsidP="00DA0374">
            <w:pPr>
              <w:spacing w:after="0" w:line="240" w:lineRule="auto"/>
              <w:rPr>
                <w:rFonts w:ascii="Times New Roman" w:eastAsia="Times New Roman" w:hAnsi="Times New Roman" w:cs="Times New Roman"/>
                <w:lang w:eastAsia="en-US"/>
              </w:rPr>
            </w:pPr>
          </w:p>
        </w:tc>
        <w:tc>
          <w:tcPr>
            <w:tcW w:w="3827" w:type="dxa"/>
            <w:vMerge/>
            <w:tcBorders>
              <w:left w:val="single" w:sz="4" w:space="0" w:color="auto"/>
              <w:bottom w:val="single" w:sz="4" w:space="0" w:color="000000"/>
              <w:right w:val="single" w:sz="4" w:space="0" w:color="auto"/>
            </w:tcBorders>
            <w:vAlign w:val="center"/>
          </w:tcPr>
          <w:p w:rsidR="00DA0374" w:rsidRPr="00DA0374" w:rsidRDefault="00DA0374" w:rsidP="00DA0374">
            <w:pPr>
              <w:spacing w:after="0" w:line="240" w:lineRule="auto"/>
              <w:ind w:right="-108"/>
              <w:rPr>
                <w:rFonts w:ascii="Times New Roman" w:eastAsia="Times New Roman" w:hAnsi="Times New Roman" w:cs="Times New Roman"/>
                <w:lang w:eastAsia="en-US"/>
              </w:rPr>
            </w:pPr>
          </w:p>
        </w:tc>
        <w:tc>
          <w:tcPr>
            <w:tcW w:w="851" w:type="dxa"/>
            <w:vMerge/>
            <w:tcBorders>
              <w:left w:val="single" w:sz="4" w:space="0" w:color="auto"/>
              <w:bottom w:val="single" w:sz="4" w:space="0" w:color="000000"/>
              <w:right w:val="single" w:sz="4" w:space="0" w:color="auto"/>
            </w:tcBorders>
            <w:vAlign w:val="center"/>
          </w:tcPr>
          <w:p w:rsidR="00DA0374" w:rsidRPr="00DA0374" w:rsidRDefault="00DA0374" w:rsidP="00DA0374">
            <w:pPr>
              <w:spacing w:after="0" w:line="240" w:lineRule="auto"/>
              <w:rPr>
                <w:rFonts w:ascii="Times New Roman" w:eastAsia="Times New Roman" w:hAnsi="Times New Roman" w:cs="Times New Roman"/>
                <w:lang w:eastAsia="en-US"/>
              </w:rPr>
            </w:pPr>
          </w:p>
        </w:tc>
        <w:tc>
          <w:tcPr>
            <w:tcW w:w="851"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b/>
                <w:bCs/>
                <w:color w:val="000000"/>
                <w:lang w:eastAsia="en-US"/>
              </w:rPr>
            </w:pPr>
            <w:r w:rsidRPr="00DA0374">
              <w:rPr>
                <w:rFonts w:ascii="Times New Roman" w:eastAsia="Times New Roman" w:hAnsi="Times New Roman" w:cs="Times New Roman"/>
                <w:b/>
                <w:bCs/>
                <w:color w:val="000000"/>
                <w:lang w:eastAsia="en-US"/>
              </w:rPr>
              <w:t>2019</w:t>
            </w:r>
          </w:p>
        </w:tc>
        <w:tc>
          <w:tcPr>
            <w:tcW w:w="1417" w:type="dxa"/>
            <w:tcBorders>
              <w:top w:val="single" w:sz="4" w:space="0" w:color="auto"/>
              <w:left w:val="nil"/>
              <w:bottom w:val="single" w:sz="4" w:space="0" w:color="auto"/>
              <w:right w:val="single" w:sz="4" w:space="0" w:color="auto"/>
            </w:tcBorders>
            <w:shd w:val="clear" w:color="000000" w:fill="CCFFCC"/>
            <w:noWrap/>
            <w:vAlign w:val="bottom"/>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32 854</w:t>
            </w:r>
          </w:p>
        </w:tc>
        <w:tc>
          <w:tcPr>
            <w:tcW w:w="1417" w:type="dxa"/>
            <w:tcBorders>
              <w:top w:val="single" w:sz="4" w:space="0" w:color="auto"/>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4 997</w:t>
            </w:r>
          </w:p>
        </w:tc>
        <w:tc>
          <w:tcPr>
            <w:tcW w:w="1418" w:type="dxa"/>
            <w:tcBorders>
              <w:top w:val="single" w:sz="4" w:space="0" w:color="auto"/>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6 703</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15 457</w:t>
            </w:r>
          </w:p>
        </w:tc>
        <w:tc>
          <w:tcPr>
            <w:tcW w:w="1276" w:type="dxa"/>
            <w:tcBorders>
              <w:top w:val="single" w:sz="4" w:space="0" w:color="auto"/>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2 699</w:t>
            </w:r>
          </w:p>
        </w:tc>
        <w:tc>
          <w:tcPr>
            <w:tcW w:w="1560" w:type="dxa"/>
            <w:tcBorders>
              <w:top w:val="single" w:sz="4" w:space="0" w:color="auto"/>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7 995</w:t>
            </w:r>
          </w:p>
        </w:tc>
      </w:tr>
      <w:tr w:rsidR="00DA0374" w:rsidRPr="00DA0374" w:rsidTr="00DA0374">
        <w:trPr>
          <w:trHeight w:val="300"/>
        </w:trPr>
        <w:tc>
          <w:tcPr>
            <w:tcW w:w="722" w:type="dxa"/>
            <w:vMerge w:val="restart"/>
            <w:tcBorders>
              <w:top w:val="nil"/>
              <w:left w:val="single" w:sz="12"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1.2.</w:t>
            </w:r>
          </w:p>
        </w:tc>
        <w:tc>
          <w:tcPr>
            <w:tcW w:w="3827" w:type="dxa"/>
            <w:vMerge w:val="restart"/>
            <w:tcBorders>
              <w:top w:val="nil"/>
              <w:left w:val="single" w:sz="4" w:space="0" w:color="auto"/>
              <w:right w:val="single" w:sz="4" w:space="0" w:color="auto"/>
            </w:tcBorders>
            <w:shd w:val="clear" w:color="auto" w:fill="auto"/>
            <w:vAlign w:val="center"/>
            <w:hideMark/>
          </w:tcPr>
          <w:p w:rsidR="00DA0374" w:rsidRPr="00DA0374" w:rsidRDefault="00DA0374" w:rsidP="00DA0374">
            <w:pPr>
              <w:spacing w:after="0" w:line="240" w:lineRule="auto"/>
              <w:ind w:right="-108"/>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 xml:space="preserve">Общее количество проверок органов МСУ </w:t>
            </w:r>
          </w:p>
        </w:tc>
        <w:tc>
          <w:tcPr>
            <w:tcW w:w="851" w:type="dxa"/>
            <w:vMerge w:val="restart"/>
            <w:tcBorders>
              <w:top w:val="nil"/>
              <w:left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ед.</w:t>
            </w:r>
          </w:p>
        </w:tc>
        <w:tc>
          <w:tcPr>
            <w:tcW w:w="851"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2017</w:t>
            </w:r>
          </w:p>
        </w:tc>
        <w:tc>
          <w:tcPr>
            <w:tcW w:w="1417" w:type="dxa"/>
            <w:tcBorders>
              <w:top w:val="nil"/>
              <w:left w:val="nil"/>
              <w:bottom w:val="single" w:sz="4" w:space="0" w:color="auto"/>
              <w:right w:val="single" w:sz="4" w:space="0" w:color="auto"/>
            </w:tcBorders>
            <w:shd w:val="clear" w:color="000000" w:fill="CCFFCC"/>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2 661</w:t>
            </w:r>
          </w:p>
        </w:tc>
        <w:tc>
          <w:tcPr>
            <w:tcW w:w="1417" w:type="dxa"/>
            <w:tcBorders>
              <w:top w:val="nil"/>
              <w:left w:val="nil"/>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207</w:t>
            </w:r>
          </w:p>
        </w:tc>
        <w:tc>
          <w:tcPr>
            <w:tcW w:w="1418" w:type="dxa"/>
            <w:tcBorders>
              <w:top w:val="nil"/>
              <w:left w:val="nil"/>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499</w:t>
            </w:r>
          </w:p>
        </w:tc>
        <w:tc>
          <w:tcPr>
            <w:tcW w:w="1560" w:type="dxa"/>
            <w:tcBorders>
              <w:top w:val="nil"/>
              <w:left w:val="nil"/>
              <w:bottom w:val="single" w:sz="4" w:space="0" w:color="auto"/>
              <w:right w:val="single" w:sz="4" w:space="0" w:color="auto"/>
            </w:tcBorders>
            <w:shd w:val="clear" w:color="000000" w:fill="FFFFFF"/>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708</w:t>
            </w:r>
          </w:p>
        </w:tc>
        <w:tc>
          <w:tcPr>
            <w:tcW w:w="1276" w:type="dxa"/>
            <w:tcBorders>
              <w:top w:val="nil"/>
              <w:left w:val="nil"/>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175</w:t>
            </w:r>
          </w:p>
        </w:tc>
        <w:tc>
          <w:tcPr>
            <w:tcW w:w="1560" w:type="dxa"/>
            <w:tcBorders>
              <w:top w:val="nil"/>
              <w:left w:val="nil"/>
              <w:bottom w:val="single" w:sz="4" w:space="0" w:color="auto"/>
              <w:right w:val="single" w:sz="12" w:space="0" w:color="auto"/>
            </w:tcBorders>
            <w:shd w:val="clear" w:color="auto" w:fill="auto"/>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1279</w:t>
            </w:r>
          </w:p>
        </w:tc>
      </w:tr>
      <w:tr w:rsidR="00DA0374" w:rsidRPr="00DA0374" w:rsidTr="00DA0374">
        <w:trPr>
          <w:trHeight w:val="300"/>
        </w:trPr>
        <w:tc>
          <w:tcPr>
            <w:tcW w:w="722" w:type="dxa"/>
            <w:vMerge/>
            <w:tcBorders>
              <w:left w:val="single" w:sz="12"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lang w:eastAsia="en-US"/>
              </w:rPr>
            </w:pPr>
          </w:p>
        </w:tc>
        <w:tc>
          <w:tcPr>
            <w:tcW w:w="3827" w:type="dxa"/>
            <w:vMerge/>
            <w:tcBorders>
              <w:left w:val="single" w:sz="4" w:space="0" w:color="auto"/>
              <w:right w:val="single" w:sz="4" w:space="0" w:color="auto"/>
            </w:tcBorders>
            <w:vAlign w:val="center"/>
            <w:hideMark/>
          </w:tcPr>
          <w:p w:rsidR="00DA0374" w:rsidRPr="00DA0374" w:rsidRDefault="00DA0374" w:rsidP="00DA0374">
            <w:pPr>
              <w:spacing w:after="0" w:line="240" w:lineRule="auto"/>
              <w:ind w:right="-108"/>
              <w:rPr>
                <w:rFonts w:ascii="Times New Roman" w:eastAsia="Times New Roman" w:hAnsi="Times New Roman" w:cs="Times New Roman"/>
                <w:lang w:eastAsia="en-US"/>
              </w:rPr>
            </w:pPr>
          </w:p>
        </w:tc>
        <w:tc>
          <w:tcPr>
            <w:tcW w:w="851" w:type="dxa"/>
            <w:vMerge/>
            <w:tcBorders>
              <w:left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lang w:eastAsia="en-US"/>
              </w:rPr>
            </w:pPr>
          </w:p>
        </w:tc>
        <w:tc>
          <w:tcPr>
            <w:tcW w:w="851"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bCs/>
                <w:color w:val="000000"/>
                <w:lang w:eastAsia="en-US"/>
              </w:rPr>
            </w:pPr>
            <w:r w:rsidRPr="00DA0374">
              <w:rPr>
                <w:rFonts w:ascii="Times New Roman" w:eastAsia="Times New Roman" w:hAnsi="Times New Roman" w:cs="Times New Roman"/>
                <w:bCs/>
                <w:color w:val="000000"/>
                <w:lang w:eastAsia="en-US"/>
              </w:rPr>
              <w:t>2018</w:t>
            </w:r>
          </w:p>
        </w:tc>
        <w:tc>
          <w:tcPr>
            <w:tcW w:w="1417" w:type="dxa"/>
            <w:tcBorders>
              <w:top w:val="nil"/>
              <w:left w:val="nil"/>
              <w:bottom w:val="single" w:sz="4" w:space="0" w:color="auto"/>
              <w:right w:val="single" w:sz="4" w:space="0" w:color="auto"/>
            </w:tcBorders>
            <w:shd w:val="clear" w:color="000000" w:fill="CCFFCC"/>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2 609</w:t>
            </w:r>
          </w:p>
        </w:tc>
        <w:tc>
          <w:tcPr>
            <w:tcW w:w="1417" w:type="dxa"/>
            <w:tcBorders>
              <w:top w:val="nil"/>
              <w:left w:val="nil"/>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329</w:t>
            </w:r>
          </w:p>
        </w:tc>
        <w:tc>
          <w:tcPr>
            <w:tcW w:w="1418" w:type="dxa"/>
            <w:tcBorders>
              <w:top w:val="nil"/>
              <w:left w:val="nil"/>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546</w:t>
            </w:r>
          </w:p>
        </w:tc>
        <w:tc>
          <w:tcPr>
            <w:tcW w:w="1560" w:type="dxa"/>
            <w:tcBorders>
              <w:top w:val="nil"/>
              <w:left w:val="nil"/>
              <w:bottom w:val="single" w:sz="4" w:space="0" w:color="auto"/>
              <w:right w:val="single" w:sz="4" w:space="0" w:color="auto"/>
            </w:tcBorders>
            <w:shd w:val="clear" w:color="000000" w:fill="FFFFFF"/>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720</w:t>
            </w:r>
          </w:p>
        </w:tc>
        <w:tc>
          <w:tcPr>
            <w:tcW w:w="1276"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175</w:t>
            </w:r>
          </w:p>
        </w:tc>
        <w:tc>
          <w:tcPr>
            <w:tcW w:w="1560" w:type="dxa"/>
            <w:tcBorders>
              <w:top w:val="nil"/>
              <w:left w:val="nil"/>
              <w:bottom w:val="single" w:sz="4" w:space="0" w:color="auto"/>
              <w:right w:val="single" w:sz="12" w:space="0" w:color="auto"/>
            </w:tcBorders>
            <w:shd w:val="clear" w:color="auto" w:fill="auto"/>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1168</w:t>
            </w:r>
          </w:p>
        </w:tc>
      </w:tr>
      <w:tr w:rsidR="00DA0374" w:rsidRPr="00DA0374" w:rsidTr="00DA0374">
        <w:trPr>
          <w:trHeight w:val="300"/>
        </w:trPr>
        <w:tc>
          <w:tcPr>
            <w:tcW w:w="722" w:type="dxa"/>
            <w:vMerge/>
            <w:tcBorders>
              <w:left w:val="single" w:sz="12" w:space="0" w:color="auto"/>
              <w:bottom w:val="single" w:sz="4" w:space="0" w:color="000000"/>
              <w:right w:val="single" w:sz="4" w:space="0" w:color="auto"/>
            </w:tcBorders>
            <w:vAlign w:val="center"/>
          </w:tcPr>
          <w:p w:rsidR="00DA0374" w:rsidRPr="00DA0374" w:rsidRDefault="00DA0374" w:rsidP="00DA0374">
            <w:pPr>
              <w:spacing w:after="0" w:line="240" w:lineRule="auto"/>
              <w:rPr>
                <w:rFonts w:ascii="Times New Roman" w:eastAsia="Times New Roman" w:hAnsi="Times New Roman" w:cs="Times New Roman"/>
                <w:lang w:eastAsia="en-US"/>
              </w:rPr>
            </w:pPr>
          </w:p>
        </w:tc>
        <w:tc>
          <w:tcPr>
            <w:tcW w:w="3827" w:type="dxa"/>
            <w:vMerge/>
            <w:tcBorders>
              <w:left w:val="single" w:sz="4" w:space="0" w:color="auto"/>
              <w:bottom w:val="single" w:sz="4" w:space="0" w:color="000000"/>
              <w:right w:val="single" w:sz="4" w:space="0" w:color="auto"/>
            </w:tcBorders>
            <w:vAlign w:val="center"/>
          </w:tcPr>
          <w:p w:rsidR="00DA0374" w:rsidRPr="00DA0374" w:rsidRDefault="00DA0374" w:rsidP="00DA0374">
            <w:pPr>
              <w:spacing w:after="0" w:line="240" w:lineRule="auto"/>
              <w:ind w:right="-108"/>
              <w:rPr>
                <w:rFonts w:ascii="Times New Roman" w:eastAsia="Times New Roman" w:hAnsi="Times New Roman" w:cs="Times New Roman"/>
                <w:lang w:eastAsia="en-US"/>
              </w:rPr>
            </w:pPr>
          </w:p>
        </w:tc>
        <w:tc>
          <w:tcPr>
            <w:tcW w:w="851" w:type="dxa"/>
            <w:vMerge/>
            <w:tcBorders>
              <w:left w:val="single" w:sz="4" w:space="0" w:color="auto"/>
              <w:bottom w:val="single" w:sz="4" w:space="0" w:color="000000"/>
              <w:right w:val="single" w:sz="4" w:space="0" w:color="auto"/>
            </w:tcBorders>
            <w:vAlign w:val="center"/>
          </w:tcPr>
          <w:p w:rsidR="00DA0374" w:rsidRPr="00DA0374" w:rsidRDefault="00DA0374" w:rsidP="00DA0374">
            <w:pPr>
              <w:spacing w:after="0" w:line="240" w:lineRule="auto"/>
              <w:rPr>
                <w:rFonts w:ascii="Times New Roman" w:eastAsia="Times New Roman" w:hAnsi="Times New Roman" w:cs="Times New Roman"/>
                <w:lang w:eastAsia="en-US"/>
              </w:rPr>
            </w:pPr>
          </w:p>
        </w:tc>
        <w:tc>
          <w:tcPr>
            <w:tcW w:w="851"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b/>
                <w:bCs/>
                <w:color w:val="000000"/>
                <w:lang w:eastAsia="en-US"/>
              </w:rPr>
            </w:pPr>
            <w:r w:rsidRPr="00DA0374">
              <w:rPr>
                <w:rFonts w:ascii="Times New Roman" w:eastAsia="Times New Roman" w:hAnsi="Times New Roman" w:cs="Times New Roman"/>
                <w:b/>
                <w:bCs/>
                <w:color w:val="000000"/>
                <w:lang w:eastAsia="en-US"/>
              </w:rPr>
              <w:t>2019</w:t>
            </w:r>
          </w:p>
        </w:tc>
        <w:tc>
          <w:tcPr>
            <w:tcW w:w="1417" w:type="dxa"/>
            <w:tcBorders>
              <w:top w:val="single" w:sz="4" w:space="0" w:color="auto"/>
              <w:left w:val="nil"/>
              <w:bottom w:val="single" w:sz="4" w:space="0" w:color="auto"/>
              <w:right w:val="single" w:sz="4" w:space="0" w:color="auto"/>
            </w:tcBorders>
            <w:shd w:val="clear" w:color="000000" w:fill="CCFFCC"/>
            <w:noWrap/>
            <w:vAlign w:val="bottom"/>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2 004</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168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381</w:t>
            </w:r>
          </w:p>
        </w:tc>
        <w:tc>
          <w:tcPr>
            <w:tcW w:w="1560" w:type="dxa"/>
            <w:tcBorders>
              <w:top w:val="single" w:sz="4" w:space="0" w:color="auto"/>
              <w:left w:val="nil"/>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563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187</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873</w:t>
            </w:r>
          </w:p>
        </w:tc>
      </w:tr>
      <w:tr w:rsidR="00DA0374" w:rsidRPr="00DA0374" w:rsidTr="00DA0374">
        <w:trPr>
          <w:trHeight w:val="191"/>
        </w:trPr>
        <w:tc>
          <w:tcPr>
            <w:tcW w:w="722" w:type="dxa"/>
            <w:vMerge w:val="restart"/>
            <w:tcBorders>
              <w:top w:val="nil"/>
              <w:left w:val="single" w:sz="12"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1.3.</w:t>
            </w:r>
          </w:p>
        </w:tc>
        <w:tc>
          <w:tcPr>
            <w:tcW w:w="3827" w:type="dxa"/>
            <w:vMerge w:val="restart"/>
            <w:tcBorders>
              <w:top w:val="nil"/>
              <w:left w:val="single" w:sz="4" w:space="0" w:color="auto"/>
              <w:right w:val="single" w:sz="4" w:space="0" w:color="auto"/>
            </w:tcBorders>
            <w:shd w:val="clear" w:color="auto" w:fill="auto"/>
            <w:vAlign w:val="center"/>
            <w:hideMark/>
          </w:tcPr>
          <w:p w:rsidR="00DA0374" w:rsidRPr="00DA0374" w:rsidRDefault="00DA0374" w:rsidP="00DA0374">
            <w:pPr>
              <w:spacing w:after="0" w:line="240" w:lineRule="auto"/>
              <w:ind w:right="-108"/>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 xml:space="preserve">Количество решений о штрафах  </w:t>
            </w:r>
          </w:p>
        </w:tc>
        <w:tc>
          <w:tcPr>
            <w:tcW w:w="851" w:type="dxa"/>
            <w:vMerge w:val="restart"/>
            <w:tcBorders>
              <w:top w:val="nil"/>
              <w:left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ед.</w:t>
            </w:r>
          </w:p>
        </w:tc>
        <w:tc>
          <w:tcPr>
            <w:tcW w:w="851"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2017</w:t>
            </w:r>
          </w:p>
        </w:tc>
        <w:tc>
          <w:tcPr>
            <w:tcW w:w="1417" w:type="dxa"/>
            <w:tcBorders>
              <w:top w:val="nil"/>
              <w:left w:val="nil"/>
              <w:bottom w:val="single" w:sz="4" w:space="0" w:color="auto"/>
              <w:right w:val="single" w:sz="4" w:space="0" w:color="auto"/>
            </w:tcBorders>
            <w:shd w:val="clear" w:color="000000" w:fill="CCFFCC"/>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694</w:t>
            </w:r>
          </w:p>
        </w:tc>
        <w:tc>
          <w:tcPr>
            <w:tcW w:w="1417" w:type="dxa"/>
            <w:tcBorders>
              <w:top w:val="nil"/>
              <w:left w:val="nil"/>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8</w:t>
            </w:r>
          </w:p>
        </w:tc>
        <w:tc>
          <w:tcPr>
            <w:tcW w:w="1418" w:type="dxa"/>
            <w:tcBorders>
              <w:top w:val="nil"/>
              <w:left w:val="nil"/>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157</w:t>
            </w:r>
          </w:p>
        </w:tc>
        <w:tc>
          <w:tcPr>
            <w:tcW w:w="1560" w:type="dxa"/>
            <w:tcBorders>
              <w:top w:val="nil"/>
              <w:left w:val="nil"/>
              <w:bottom w:val="single" w:sz="4" w:space="0" w:color="auto"/>
              <w:right w:val="single" w:sz="4" w:space="0" w:color="auto"/>
            </w:tcBorders>
            <w:shd w:val="clear" w:color="000000" w:fill="FFFFFF"/>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50</w:t>
            </w:r>
          </w:p>
        </w:tc>
        <w:tc>
          <w:tcPr>
            <w:tcW w:w="1276"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78</w:t>
            </w:r>
          </w:p>
        </w:tc>
        <w:tc>
          <w:tcPr>
            <w:tcW w:w="1560" w:type="dxa"/>
            <w:tcBorders>
              <w:top w:val="nil"/>
              <w:left w:val="nil"/>
              <w:bottom w:val="single" w:sz="4" w:space="0" w:color="auto"/>
              <w:right w:val="single" w:sz="12" w:space="0" w:color="auto"/>
            </w:tcBorders>
            <w:shd w:val="clear" w:color="auto" w:fill="auto"/>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409</w:t>
            </w:r>
          </w:p>
        </w:tc>
      </w:tr>
      <w:tr w:rsidR="00DA0374" w:rsidRPr="00DA0374" w:rsidTr="00DA0374">
        <w:trPr>
          <w:trHeight w:val="167"/>
        </w:trPr>
        <w:tc>
          <w:tcPr>
            <w:tcW w:w="722" w:type="dxa"/>
            <w:vMerge/>
            <w:tcBorders>
              <w:left w:val="single" w:sz="12"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lang w:eastAsia="en-US"/>
              </w:rPr>
            </w:pPr>
          </w:p>
        </w:tc>
        <w:tc>
          <w:tcPr>
            <w:tcW w:w="3827" w:type="dxa"/>
            <w:vMerge/>
            <w:tcBorders>
              <w:left w:val="single" w:sz="4" w:space="0" w:color="auto"/>
              <w:right w:val="single" w:sz="4" w:space="0" w:color="auto"/>
            </w:tcBorders>
            <w:vAlign w:val="center"/>
            <w:hideMark/>
          </w:tcPr>
          <w:p w:rsidR="00DA0374" w:rsidRPr="00DA0374" w:rsidRDefault="00DA0374" w:rsidP="00DA0374">
            <w:pPr>
              <w:spacing w:after="0" w:line="240" w:lineRule="auto"/>
              <w:ind w:right="-108"/>
              <w:rPr>
                <w:rFonts w:ascii="Times New Roman" w:eastAsia="Times New Roman" w:hAnsi="Times New Roman" w:cs="Times New Roman"/>
                <w:lang w:eastAsia="en-US"/>
              </w:rPr>
            </w:pPr>
          </w:p>
        </w:tc>
        <w:tc>
          <w:tcPr>
            <w:tcW w:w="851" w:type="dxa"/>
            <w:vMerge/>
            <w:tcBorders>
              <w:left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lang w:eastAsia="en-US"/>
              </w:rPr>
            </w:pPr>
          </w:p>
        </w:tc>
        <w:tc>
          <w:tcPr>
            <w:tcW w:w="851"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bCs/>
                <w:color w:val="000000"/>
                <w:lang w:eastAsia="en-US"/>
              </w:rPr>
            </w:pPr>
            <w:r w:rsidRPr="00DA0374">
              <w:rPr>
                <w:rFonts w:ascii="Times New Roman" w:eastAsia="Times New Roman" w:hAnsi="Times New Roman" w:cs="Times New Roman"/>
                <w:bCs/>
                <w:color w:val="000000"/>
                <w:lang w:eastAsia="en-US"/>
              </w:rPr>
              <w:t>2018</w:t>
            </w:r>
          </w:p>
        </w:tc>
        <w:tc>
          <w:tcPr>
            <w:tcW w:w="1417" w:type="dxa"/>
            <w:tcBorders>
              <w:top w:val="nil"/>
              <w:left w:val="nil"/>
              <w:bottom w:val="single" w:sz="4" w:space="0" w:color="auto"/>
              <w:right w:val="single" w:sz="4" w:space="0" w:color="auto"/>
            </w:tcBorders>
            <w:shd w:val="clear" w:color="000000" w:fill="CCFFCC"/>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738</w:t>
            </w:r>
          </w:p>
        </w:tc>
        <w:tc>
          <w:tcPr>
            <w:tcW w:w="1417" w:type="dxa"/>
            <w:tcBorders>
              <w:top w:val="nil"/>
              <w:left w:val="nil"/>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3</w:t>
            </w:r>
          </w:p>
        </w:tc>
        <w:tc>
          <w:tcPr>
            <w:tcW w:w="1418" w:type="dxa"/>
            <w:tcBorders>
              <w:top w:val="nil"/>
              <w:left w:val="nil"/>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252</w:t>
            </w:r>
          </w:p>
        </w:tc>
        <w:tc>
          <w:tcPr>
            <w:tcW w:w="1560" w:type="dxa"/>
            <w:tcBorders>
              <w:top w:val="nil"/>
              <w:left w:val="nil"/>
              <w:bottom w:val="single" w:sz="4" w:space="0" w:color="auto"/>
              <w:right w:val="single" w:sz="4" w:space="0" w:color="auto"/>
            </w:tcBorders>
            <w:shd w:val="clear" w:color="000000" w:fill="FFFFFF"/>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77</w:t>
            </w:r>
          </w:p>
        </w:tc>
        <w:tc>
          <w:tcPr>
            <w:tcW w:w="1276"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62</w:t>
            </w:r>
          </w:p>
        </w:tc>
        <w:tc>
          <w:tcPr>
            <w:tcW w:w="1560" w:type="dxa"/>
            <w:tcBorders>
              <w:top w:val="nil"/>
              <w:left w:val="nil"/>
              <w:bottom w:val="single" w:sz="4" w:space="0" w:color="auto"/>
              <w:right w:val="single" w:sz="12" w:space="0" w:color="auto"/>
            </w:tcBorders>
            <w:shd w:val="clear" w:color="auto" w:fill="auto"/>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347</w:t>
            </w:r>
          </w:p>
        </w:tc>
      </w:tr>
      <w:tr w:rsidR="00DA0374" w:rsidRPr="00DA0374" w:rsidTr="00DA0374">
        <w:trPr>
          <w:trHeight w:val="143"/>
        </w:trPr>
        <w:tc>
          <w:tcPr>
            <w:tcW w:w="722" w:type="dxa"/>
            <w:vMerge/>
            <w:tcBorders>
              <w:left w:val="single" w:sz="12" w:space="0" w:color="auto"/>
              <w:bottom w:val="single" w:sz="4" w:space="0" w:color="000000"/>
              <w:right w:val="single" w:sz="4" w:space="0" w:color="auto"/>
            </w:tcBorders>
            <w:vAlign w:val="center"/>
          </w:tcPr>
          <w:p w:rsidR="00DA0374" w:rsidRPr="00DA0374" w:rsidRDefault="00DA0374" w:rsidP="00DA0374">
            <w:pPr>
              <w:spacing w:after="0" w:line="240" w:lineRule="auto"/>
              <w:rPr>
                <w:rFonts w:ascii="Times New Roman" w:eastAsia="Times New Roman" w:hAnsi="Times New Roman" w:cs="Times New Roman"/>
                <w:lang w:eastAsia="en-US"/>
              </w:rPr>
            </w:pPr>
          </w:p>
        </w:tc>
        <w:tc>
          <w:tcPr>
            <w:tcW w:w="3827" w:type="dxa"/>
            <w:vMerge/>
            <w:tcBorders>
              <w:left w:val="single" w:sz="4" w:space="0" w:color="auto"/>
              <w:bottom w:val="single" w:sz="4" w:space="0" w:color="000000"/>
              <w:right w:val="single" w:sz="4" w:space="0" w:color="auto"/>
            </w:tcBorders>
            <w:vAlign w:val="center"/>
          </w:tcPr>
          <w:p w:rsidR="00DA0374" w:rsidRPr="00DA0374" w:rsidRDefault="00DA0374" w:rsidP="00DA0374">
            <w:pPr>
              <w:spacing w:after="0" w:line="240" w:lineRule="auto"/>
              <w:ind w:right="-108"/>
              <w:rPr>
                <w:rFonts w:ascii="Times New Roman" w:eastAsia="Times New Roman" w:hAnsi="Times New Roman" w:cs="Times New Roman"/>
                <w:lang w:eastAsia="en-US"/>
              </w:rPr>
            </w:pPr>
          </w:p>
        </w:tc>
        <w:tc>
          <w:tcPr>
            <w:tcW w:w="851" w:type="dxa"/>
            <w:vMerge/>
            <w:tcBorders>
              <w:left w:val="single" w:sz="4" w:space="0" w:color="auto"/>
              <w:bottom w:val="single" w:sz="4" w:space="0" w:color="000000"/>
              <w:right w:val="single" w:sz="4" w:space="0" w:color="auto"/>
            </w:tcBorders>
            <w:vAlign w:val="center"/>
          </w:tcPr>
          <w:p w:rsidR="00DA0374" w:rsidRPr="00DA0374" w:rsidRDefault="00DA0374" w:rsidP="00DA0374">
            <w:pPr>
              <w:spacing w:after="0" w:line="240" w:lineRule="auto"/>
              <w:rPr>
                <w:rFonts w:ascii="Times New Roman" w:eastAsia="Times New Roman" w:hAnsi="Times New Roman" w:cs="Times New Roman"/>
                <w:lang w:eastAsia="en-US"/>
              </w:rPr>
            </w:pPr>
          </w:p>
        </w:tc>
        <w:tc>
          <w:tcPr>
            <w:tcW w:w="851"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2019</w:t>
            </w:r>
          </w:p>
        </w:tc>
        <w:tc>
          <w:tcPr>
            <w:tcW w:w="1417" w:type="dxa"/>
            <w:tcBorders>
              <w:top w:val="single" w:sz="4" w:space="0" w:color="auto"/>
              <w:left w:val="nil"/>
              <w:bottom w:val="single" w:sz="4" w:space="0" w:color="auto"/>
              <w:right w:val="single" w:sz="4" w:space="0" w:color="auto"/>
            </w:tcBorders>
            <w:shd w:val="clear" w:color="000000" w:fill="CCFFCC"/>
            <w:noWrap/>
            <w:vAlign w:val="bottom"/>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1 006</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402</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528</w:t>
            </w:r>
          </w:p>
        </w:tc>
        <w:tc>
          <w:tcPr>
            <w:tcW w:w="1560" w:type="dxa"/>
            <w:tcBorders>
              <w:top w:val="single" w:sz="4" w:space="0" w:color="auto"/>
              <w:left w:val="nil"/>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93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61</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324</w:t>
            </w:r>
          </w:p>
        </w:tc>
      </w:tr>
      <w:tr w:rsidR="00DA0374" w:rsidRPr="00DA0374" w:rsidTr="00DA0374">
        <w:trPr>
          <w:trHeight w:val="205"/>
        </w:trPr>
        <w:tc>
          <w:tcPr>
            <w:tcW w:w="722" w:type="dxa"/>
            <w:vMerge w:val="restart"/>
            <w:tcBorders>
              <w:top w:val="nil"/>
              <w:left w:val="single" w:sz="12"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1.4.</w:t>
            </w:r>
          </w:p>
        </w:tc>
        <w:tc>
          <w:tcPr>
            <w:tcW w:w="3827" w:type="dxa"/>
            <w:vMerge w:val="restart"/>
            <w:tcBorders>
              <w:top w:val="nil"/>
              <w:left w:val="single" w:sz="4" w:space="0" w:color="auto"/>
              <w:right w:val="single" w:sz="4" w:space="0" w:color="auto"/>
            </w:tcBorders>
            <w:shd w:val="clear" w:color="auto" w:fill="auto"/>
            <w:vAlign w:val="center"/>
            <w:hideMark/>
          </w:tcPr>
          <w:p w:rsidR="00DA0374" w:rsidRPr="00DA0374" w:rsidRDefault="00DA0374" w:rsidP="00DA0374">
            <w:pPr>
              <w:spacing w:after="0" w:line="240" w:lineRule="auto"/>
              <w:ind w:right="-108"/>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 xml:space="preserve">Общая сумма штрафов  </w:t>
            </w:r>
          </w:p>
        </w:tc>
        <w:tc>
          <w:tcPr>
            <w:tcW w:w="851" w:type="dxa"/>
            <w:vMerge w:val="restart"/>
            <w:tcBorders>
              <w:top w:val="nil"/>
              <w:left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тыс. руб</w:t>
            </w:r>
          </w:p>
        </w:tc>
        <w:tc>
          <w:tcPr>
            <w:tcW w:w="851"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2017</w:t>
            </w:r>
          </w:p>
        </w:tc>
        <w:tc>
          <w:tcPr>
            <w:tcW w:w="1417" w:type="dxa"/>
            <w:tcBorders>
              <w:top w:val="nil"/>
              <w:left w:val="nil"/>
              <w:bottom w:val="single" w:sz="4" w:space="0" w:color="auto"/>
              <w:right w:val="single" w:sz="4" w:space="0" w:color="auto"/>
            </w:tcBorders>
            <w:shd w:val="clear" w:color="000000" w:fill="CCFFCC"/>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51 192,25</w:t>
            </w:r>
          </w:p>
        </w:tc>
        <w:tc>
          <w:tcPr>
            <w:tcW w:w="1417" w:type="dxa"/>
            <w:tcBorders>
              <w:top w:val="nil"/>
              <w:left w:val="nil"/>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24 079,88</w:t>
            </w:r>
          </w:p>
        </w:tc>
        <w:tc>
          <w:tcPr>
            <w:tcW w:w="1418" w:type="dxa"/>
            <w:tcBorders>
              <w:top w:val="nil"/>
              <w:left w:val="nil"/>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37 628,44</w:t>
            </w:r>
          </w:p>
        </w:tc>
        <w:tc>
          <w:tcPr>
            <w:tcW w:w="1560" w:type="dxa"/>
            <w:tcBorders>
              <w:top w:val="nil"/>
              <w:left w:val="nil"/>
              <w:bottom w:val="single" w:sz="4" w:space="0" w:color="auto"/>
              <w:right w:val="single" w:sz="4" w:space="0" w:color="auto"/>
            </w:tcBorders>
            <w:shd w:val="clear" w:color="000000" w:fill="FFFFFF"/>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1 161,66</w:t>
            </w:r>
          </w:p>
        </w:tc>
        <w:tc>
          <w:tcPr>
            <w:tcW w:w="1276"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1 957,33</w:t>
            </w:r>
          </w:p>
        </w:tc>
        <w:tc>
          <w:tcPr>
            <w:tcW w:w="1560" w:type="dxa"/>
            <w:tcBorders>
              <w:top w:val="nil"/>
              <w:left w:val="nil"/>
              <w:bottom w:val="single" w:sz="4" w:space="0" w:color="auto"/>
              <w:right w:val="single" w:sz="12" w:space="0" w:color="auto"/>
            </w:tcBorders>
            <w:shd w:val="clear" w:color="auto" w:fill="auto"/>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10 444,83</w:t>
            </w:r>
          </w:p>
        </w:tc>
      </w:tr>
      <w:tr w:rsidR="00DA0374" w:rsidRPr="00DA0374" w:rsidTr="00DA0374">
        <w:trPr>
          <w:trHeight w:val="137"/>
        </w:trPr>
        <w:tc>
          <w:tcPr>
            <w:tcW w:w="722" w:type="dxa"/>
            <w:vMerge/>
            <w:tcBorders>
              <w:left w:val="single" w:sz="12"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lang w:eastAsia="en-US"/>
              </w:rPr>
            </w:pPr>
          </w:p>
        </w:tc>
        <w:tc>
          <w:tcPr>
            <w:tcW w:w="3827" w:type="dxa"/>
            <w:vMerge/>
            <w:tcBorders>
              <w:left w:val="single" w:sz="4" w:space="0" w:color="auto"/>
              <w:right w:val="single" w:sz="4" w:space="0" w:color="auto"/>
            </w:tcBorders>
            <w:vAlign w:val="center"/>
            <w:hideMark/>
          </w:tcPr>
          <w:p w:rsidR="00DA0374" w:rsidRPr="00DA0374" w:rsidRDefault="00DA0374" w:rsidP="00DA0374">
            <w:pPr>
              <w:spacing w:after="0" w:line="240" w:lineRule="auto"/>
              <w:ind w:right="-108"/>
              <w:rPr>
                <w:rFonts w:ascii="Times New Roman" w:eastAsia="Times New Roman" w:hAnsi="Times New Roman" w:cs="Times New Roman"/>
                <w:lang w:eastAsia="en-US"/>
              </w:rPr>
            </w:pPr>
          </w:p>
        </w:tc>
        <w:tc>
          <w:tcPr>
            <w:tcW w:w="851" w:type="dxa"/>
            <w:vMerge/>
            <w:tcBorders>
              <w:left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lang w:eastAsia="en-US"/>
              </w:rPr>
            </w:pPr>
          </w:p>
        </w:tc>
        <w:tc>
          <w:tcPr>
            <w:tcW w:w="851"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bCs/>
                <w:color w:val="000000"/>
                <w:lang w:eastAsia="en-US"/>
              </w:rPr>
            </w:pPr>
            <w:r w:rsidRPr="00DA0374">
              <w:rPr>
                <w:rFonts w:ascii="Times New Roman" w:eastAsia="Times New Roman" w:hAnsi="Times New Roman" w:cs="Times New Roman"/>
                <w:bCs/>
                <w:color w:val="000000"/>
                <w:lang w:eastAsia="en-US"/>
              </w:rPr>
              <w:t>2018</w:t>
            </w:r>
          </w:p>
        </w:tc>
        <w:tc>
          <w:tcPr>
            <w:tcW w:w="1417" w:type="dxa"/>
            <w:tcBorders>
              <w:top w:val="nil"/>
              <w:left w:val="nil"/>
              <w:bottom w:val="single" w:sz="4" w:space="0" w:color="auto"/>
              <w:right w:val="single" w:sz="4" w:space="0" w:color="auto"/>
            </w:tcBorders>
            <w:shd w:val="clear" w:color="000000" w:fill="CCFFCC"/>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37 596,98</w:t>
            </w:r>
          </w:p>
        </w:tc>
        <w:tc>
          <w:tcPr>
            <w:tcW w:w="1417" w:type="dxa"/>
            <w:tcBorders>
              <w:top w:val="nil"/>
              <w:left w:val="nil"/>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4 200,00</w:t>
            </w:r>
          </w:p>
        </w:tc>
        <w:tc>
          <w:tcPr>
            <w:tcW w:w="1418" w:type="dxa"/>
            <w:tcBorders>
              <w:top w:val="nil"/>
              <w:left w:val="nil"/>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18 422,10</w:t>
            </w:r>
          </w:p>
        </w:tc>
        <w:tc>
          <w:tcPr>
            <w:tcW w:w="1560" w:type="dxa"/>
            <w:tcBorders>
              <w:top w:val="nil"/>
              <w:left w:val="nil"/>
              <w:bottom w:val="single" w:sz="4" w:space="0" w:color="auto"/>
              <w:right w:val="single" w:sz="4" w:space="0" w:color="auto"/>
            </w:tcBorders>
            <w:shd w:val="clear" w:color="000000" w:fill="FFFFFF"/>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3 427,50</w:t>
            </w:r>
          </w:p>
        </w:tc>
        <w:tc>
          <w:tcPr>
            <w:tcW w:w="1276"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3 850,10</w:t>
            </w:r>
          </w:p>
        </w:tc>
        <w:tc>
          <w:tcPr>
            <w:tcW w:w="1560" w:type="dxa"/>
            <w:tcBorders>
              <w:top w:val="nil"/>
              <w:left w:val="nil"/>
              <w:bottom w:val="single" w:sz="4" w:space="0" w:color="auto"/>
              <w:right w:val="single" w:sz="12" w:space="0" w:color="auto"/>
            </w:tcBorders>
            <w:shd w:val="clear" w:color="auto" w:fill="auto"/>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11 897,28</w:t>
            </w:r>
          </w:p>
        </w:tc>
      </w:tr>
      <w:tr w:rsidR="00DA0374" w:rsidRPr="00DA0374" w:rsidTr="00DA0374">
        <w:trPr>
          <w:trHeight w:val="255"/>
        </w:trPr>
        <w:tc>
          <w:tcPr>
            <w:tcW w:w="722" w:type="dxa"/>
            <w:vMerge/>
            <w:tcBorders>
              <w:left w:val="single" w:sz="12" w:space="0" w:color="auto"/>
              <w:bottom w:val="single" w:sz="4" w:space="0" w:color="000000"/>
              <w:right w:val="single" w:sz="4" w:space="0" w:color="auto"/>
            </w:tcBorders>
            <w:vAlign w:val="center"/>
          </w:tcPr>
          <w:p w:rsidR="00DA0374" w:rsidRPr="00DA0374" w:rsidRDefault="00DA0374" w:rsidP="00DA0374">
            <w:pPr>
              <w:spacing w:after="0" w:line="240" w:lineRule="auto"/>
              <w:rPr>
                <w:rFonts w:ascii="Times New Roman" w:eastAsia="Times New Roman" w:hAnsi="Times New Roman" w:cs="Times New Roman"/>
                <w:lang w:eastAsia="en-US"/>
              </w:rPr>
            </w:pPr>
          </w:p>
        </w:tc>
        <w:tc>
          <w:tcPr>
            <w:tcW w:w="3827" w:type="dxa"/>
            <w:vMerge/>
            <w:tcBorders>
              <w:left w:val="single" w:sz="4" w:space="0" w:color="auto"/>
              <w:bottom w:val="single" w:sz="4" w:space="0" w:color="000000"/>
              <w:right w:val="single" w:sz="4" w:space="0" w:color="auto"/>
            </w:tcBorders>
            <w:vAlign w:val="center"/>
          </w:tcPr>
          <w:p w:rsidR="00DA0374" w:rsidRPr="00DA0374" w:rsidRDefault="00DA0374" w:rsidP="00DA0374">
            <w:pPr>
              <w:spacing w:after="0" w:line="240" w:lineRule="auto"/>
              <w:ind w:right="-108"/>
              <w:rPr>
                <w:rFonts w:ascii="Times New Roman" w:eastAsia="Times New Roman" w:hAnsi="Times New Roman" w:cs="Times New Roman"/>
                <w:lang w:eastAsia="en-US"/>
              </w:rPr>
            </w:pPr>
          </w:p>
        </w:tc>
        <w:tc>
          <w:tcPr>
            <w:tcW w:w="851" w:type="dxa"/>
            <w:vMerge/>
            <w:tcBorders>
              <w:left w:val="single" w:sz="4" w:space="0" w:color="auto"/>
              <w:bottom w:val="single" w:sz="4" w:space="0" w:color="000000"/>
              <w:right w:val="single" w:sz="4" w:space="0" w:color="auto"/>
            </w:tcBorders>
            <w:vAlign w:val="center"/>
          </w:tcPr>
          <w:p w:rsidR="00DA0374" w:rsidRPr="00DA0374" w:rsidRDefault="00DA0374" w:rsidP="00DA0374">
            <w:pPr>
              <w:spacing w:after="0" w:line="240" w:lineRule="auto"/>
              <w:rPr>
                <w:rFonts w:ascii="Times New Roman" w:eastAsia="Times New Roman" w:hAnsi="Times New Roman" w:cs="Times New Roman"/>
                <w:lang w:eastAsia="en-US"/>
              </w:rPr>
            </w:pPr>
          </w:p>
        </w:tc>
        <w:tc>
          <w:tcPr>
            <w:tcW w:w="851"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b/>
                <w:bCs/>
                <w:color w:val="000000"/>
                <w:lang w:eastAsia="en-US"/>
              </w:rPr>
            </w:pPr>
            <w:r w:rsidRPr="00DA0374">
              <w:rPr>
                <w:rFonts w:ascii="Times New Roman" w:eastAsia="Times New Roman" w:hAnsi="Times New Roman" w:cs="Times New Roman"/>
                <w:b/>
                <w:bCs/>
                <w:color w:val="000000"/>
                <w:lang w:eastAsia="en-US"/>
              </w:rPr>
              <w:t>2019</w:t>
            </w:r>
          </w:p>
        </w:tc>
        <w:tc>
          <w:tcPr>
            <w:tcW w:w="1417" w:type="dxa"/>
            <w:tcBorders>
              <w:top w:val="single" w:sz="4" w:space="0" w:color="auto"/>
              <w:left w:val="nil"/>
              <w:bottom w:val="single" w:sz="4" w:space="0" w:color="auto"/>
              <w:right w:val="single" w:sz="4" w:space="0" w:color="auto"/>
            </w:tcBorders>
            <w:shd w:val="clear" w:color="000000" w:fill="CCFFCC"/>
            <w:noWrap/>
            <w:vAlign w:val="bottom"/>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58 585,50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35 935,00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 xml:space="preserve">40 </w:t>
            </w:r>
            <w:r w:rsidRPr="00DA0374">
              <w:rPr>
                <w:rFonts w:ascii="Times New Roman" w:eastAsia="Times New Roman" w:hAnsi="Times New Roman" w:cs="Times New Roman"/>
                <w:color w:val="000000"/>
                <w:lang w:val="en-US" w:eastAsia="en-US"/>
              </w:rPr>
              <w:t>174</w:t>
            </w:r>
            <w:r w:rsidRPr="00DA0374">
              <w:rPr>
                <w:rFonts w:ascii="Times New Roman" w:eastAsia="Times New Roman" w:hAnsi="Times New Roman" w:cs="Times New Roman"/>
                <w:color w:val="000000"/>
                <w:lang w:eastAsia="en-US"/>
              </w:rPr>
              <w:t>,7</w:t>
            </w:r>
          </w:p>
        </w:tc>
        <w:tc>
          <w:tcPr>
            <w:tcW w:w="1560" w:type="dxa"/>
            <w:tcBorders>
              <w:top w:val="single" w:sz="4" w:space="0" w:color="auto"/>
              <w:left w:val="nil"/>
              <w:bottom w:val="single" w:sz="4" w:space="0" w:color="auto"/>
              <w:right w:val="single" w:sz="4" w:space="0" w:color="auto"/>
            </w:tcBorders>
            <w:shd w:val="clear" w:color="auto" w:fill="auto"/>
            <w:vAlign w:val="bottom"/>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7 378,28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2 852,80</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8 179,72</w:t>
            </w:r>
          </w:p>
        </w:tc>
      </w:tr>
      <w:tr w:rsidR="00DA0374" w:rsidRPr="00DA0374" w:rsidTr="00DA0374">
        <w:trPr>
          <w:trHeight w:val="300"/>
        </w:trPr>
        <w:tc>
          <w:tcPr>
            <w:tcW w:w="722" w:type="dxa"/>
            <w:tcBorders>
              <w:top w:val="nil"/>
              <w:left w:val="single" w:sz="12" w:space="0" w:color="auto"/>
              <w:bottom w:val="single" w:sz="4" w:space="0" w:color="auto"/>
              <w:right w:val="single" w:sz="4" w:space="0" w:color="auto"/>
            </w:tcBorders>
            <w:shd w:val="clear" w:color="000000" w:fill="DCE6F1"/>
            <w:noWrap/>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2.</w:t>
            </w:r>
          </w:p>
        </w:tc>
        <w:tc>
          <w:tcPr>
            <w:tcW w:w="3827" w:type="dxa"/>
            <w:tcBorders>
              <w:top w:val="nil"/>
              <w:left w:val="nil"/>
              <w:bottom w:val="single" w:sz="4" w:space="0" w:color="auto"/>
              <w:right w:val="single" w:sz="4" w:space="0" w:color="auto"/>
            </w:tcBorders>
            <w:shd w:val="clear" w:color="000000" w:fill="DCE6F1"/>
            <w:vAlign w:val="center"/>
            <w:hideMark/>
          </w:tcPr>
          <w:p w:rsidR="00DA0374" w:rsidRPr="00DA0374" w:rsidRDefault="00DA0374" w:rsidP="00DA0374">
            <w:pPr>
              <w:spacing w:after="0" w:line="240" w:lineRule="auto"/>
              <w:ind w:right="-108"/>
              <w:rPr>
                <w:rFonts w:ascii="Times New Roman" w:eastAsia="Times New Roman" w:hAnsi="Times New Roman" w:cs="Times New Roman"/>
                <w:b/>
                <w:lang w:eastAsia="en-US"/>
              </w:rPr>
            </w:pPr>
            <w:r w:rsidRPr="00DA0374">
              <w:rPr>
                <w:rFonts w:ascii="Times New Roman" w:eastAsia="Times New Roman" w:hAnsi="Times New Roman" w:cs="Times New Roman"/>
                <w:b/>
                <w:lang w:eastAsia="en-US"/>
              </w:rPr>
              <w:t>Меры прокурорского реагирования</w:t>
            </w:r>
          </w:p>
        </w:tc>
        <w:tc>
          <w:tcPr>
            <w:tcW w:w="851" w:type="dxa"/>
            <w:tcBorders>
              <w:top w:val="nil"/>
              <w:left w:val="nil"/>
              <w:bottom w:val="single" w:sz="4" w:space="0" w:color="auto"/>
              <w:right w:val="single" w:sz="4" w:space="0" w:color="auto"/>
            </w:tcBorders>
            <w:shd w:val="clear" w:color="000000" w:fill="DCE6F1"/>
            <w:vAlign w:val="center"/>
            <w:hideMark/>
          </w:tcPr>
          <w:p w:rsidR="00DA0374" w:rsidRPr="00DA0374" w:rsidRDefault="00DA0374" w:rsidP="00DA0374">
            <w:pPr>
              <w:spacing w:after="0" w:line="240" w:lineRule="auto"/>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 </w:t>
            </w:r>
          </w:p>
        </w:tc>
        <w:tc>
          <w:tcPr>
            <w:tcW w:w="851" w:type="dxa"/>
            <w:tcBorders>
              <w:top w:val="nil"/>
              <w:left w:val="nil"/>
              <w:bottom w:val="single" w:sz="4" w:space="0" w:color="auto"/>
              <w:right w:val="single" w:sz="4" w:space="0" w:color="auto"/>
            </w:tcBorders>
            <w:shd w:val="clear" w:color="000000" w:fill="DCE6F1"/>
            <w:vAlign w:val="center"/>
            <w:hideMark/>
          </w:tcPr>
          <w:p w:rsidR="00DA0374" w:rsidRPr="00DA0374" w:rsidRDefault="00DA0374" w:rsidP="00DA0374">
            <w:pPr>
              <w:spacing w:after="0" w:line="240" w:lineRule="auto"/>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 </w:t>
            </w:r>
          </w:p>
        </w:tc>
        <w:tc>
          <w:tcPr>
            <w:tcW w:w="1417" w:type="dxa"/>
            <w:tcBorders>
              <w:top w:val="nil"/>
              <w:left w:val="nil"/>
              <w:bottom w:val="single" w:sz="4" w:space="0" w:color="auto"/>
              <w:right w:val="single" w:sz="4" w:space="0" w:color="auto"/>
            </w:tcBorders>
            <w:shd w:val="clear" w:color="000000" w:fill="DCE6F1"/>
            <w:vAlign w:val="center"/>
            <w:hideMark/>
          </w:tcPr>
          <w:p w:rsidR="00DA0374" w:rsidRPr="00DA0374" w:rsidRDefault="00DA0374" w:rsidP="00DA0374">
            <w:pPr>
              <w:spacing w:after="0" w:line="240" w:lineRule="auto"/>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 </w:t>
            </w:r>
          </w:p>
        </w:tc>
        <w:tc>
          <w:tcPr>
            <w:tcW w:w="1417" w:type="dxa"/>
            <w:tcBorders>
              <w:top w:val="nil"/>
              <w:left w:val="nil"/>
              <w:bottom w:val="single" w:sz="4" w:space="0" w:color="auto"/>
              <w:right w:val="single" w:sz="4" w:space="0" w:color="auto"/>
            </w:tcBorders>
            <w:shd w:val="clear" w:color="000000" w:fill="DCE6F1"/>
            <w:vAlign w:val="center"/>
            <w:hideMark/>
          </w:tcPr>
          <w:p w:rsidR="00DA0374" w:rsidRPr="00DA0374" w:rsidRDefault="00DA0374" w:rsidP="00DA0374">
            <w:pPr>
              <w:spacing w:after="0" w:line="240" w:lineRule="auto"/>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 </w:t>
            </w:r>
          </w:p>
        </w:tc>
        <w:tc>
          <w:tcPr>
            <w:tcW w:w="1418" w:type="dxa"/>
            <w:tcBorders>
              <w:top w:val="nil"/>
              <w:left w:val="nil"/>
              <w:bottom w:val="single" w:sz="4" w:space="0" w:color="auto"/>
              <w:right w:val="single" w:sz="4" w:space="0" w:color="auto"/>
            </w:tcBorders>
            <w:shd w:val="clear" w:color="000000" w:fill="DCE6F1"/>
            <w:vAlign w:val="center"/>
            <w:hideMark/>
          </w:tcPr>
          <w:p w:rsidR="00DA0374" w:rsidRPr="00DA0374" w:rsidRDefault="00DA0374" w:rsidP="00DA0374">
            <w:pPr>
              <w:spacing w:after="0" w:line="240" w:lineRule="auto"/>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 </w:t>
            </w:r>
          </w:p>
        </w:tc>
        <w:tc>
          <w:tcPr>
            <w:tcW w:w="1560" w:type="dxa"/>
            <w:tcBorders>
              <w:top w:val="nil"/>
              <w:left w:val="nil"/>
              <w:bottom w:val="single" w:sz="4" w:space="0" w:color="auto"/>
              <w:right w:val="single" w:sz="4" w:space="0" w:color="auto"/>
            </w:tcBorders>
            <w:shd w:val="clear" w:color="000000" w:fill="DCE6F1"/>
            <w:vAlign w:val="center"/>
            <w:hideMark/>
          </w:tcPr>
          <w:p w:rsidR="00DA0374" w:rsidRPr="00DA0374" w:rsidRDefault="00DA0374" w:rsidP="00DA0374">
            <w:pPr>
              <w:spacing w:after="0" w:line="240" w:lineRule="auto"/>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 </w:t>
            </w:r>
          </w:p>
        </w:tc>
        <w:tc>
          <w:tcPr>
            <w:tcW w:w="1276" w:type="dxa"/>
            <w:tcBorders>
              <w:top w:val="nil"/>
              <w:left w:val="nil"/>
              <w:bottom w:val="single" w:sz="4" w:space="0" w:color="auto"/>
              <w:right w:val="single" w:sz="4" w:space="0" w:color="auto"/>
            </w:tcBorders>
            <w:shd w:val="clear" w:color="000000" w:fill="DCE6F1"/>
            <w:vAlign w:val="center"/>
            <w:hideMark/>
          </w:tcPr>
          <w:p w:rsidR="00DA0374" w:rsidRPr="00DA0374" w:rsidRDefault="00DA0374" w:rsidP="00DA0374">
            <w:pPr>
              <w:spacing w:after="0" w:line="240" w:lineRule="auto"/>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 </w:t>
            </w:r>
          </w:p>
        </w:tc>
        <w:tc>
          <w:tcPr>
            <w:tcW w:w="1560" w:type="dxa"/>
            <w:tcBorders>
              <w:top w:val="nil"/>
              <w:left w:val="nil"/>
              <w:bottom w:val="single" w:sz="4" w:space="0" w:color="auto"/>
              <w:right w:val="single" w:sz="12" w:space="0" w:color="auto"/>
            </w:tcBorders>
            <w:shd w:val="clear" w:color="000000" w:fill="DCE6F1"/>
            <w:vAlign w:val="center"/>
            <w:hideMark/>
          </w:tcPr>
          <w:p w:rsidR="00DA0374" w:rsidRPr="00DA0374" w:rsidRDefault="00DA0374" w:rsidP="00DA0374">
            <w:pPr>
              <w:spacing w:after="0" w:line="240" w:lineRule="auto"/>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 </w:t>
            </w:r>
          </w:p>
        </w:tc>
      </w:tr>
      <w:tr w:rsidR="00DA0374" w:rsidRPr="00DA0374" w:rsidTr="00DA0374">
        <w:trPr>
          <w:trHeight w:val="267"/>
        </w:trPr>
        <w:tc>
          <w:tcPr>
            <w:tcW w:w="722" w:type="dxa"/>
            <w:vMerge w:val="restart"/>
            <w:tcBorders>
              <w:top w:val="nil"/>
              <w:left w:val="single" w:sz="12"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2.1.</w:t>
            </w:r>
          </w:p>
        </w:tc>
        <w:tc>
          <w:tcPr>
            <w:tcW w:w="3827" w:type="dxa"/>
            <w:vMerge w:val="restart"/>
            <w:tcBorders>
              <w:top w:val="nil"/>
              <w:left w:val="single" w:sz="4" w:space="0" w:color="auto"/>
              <w:right w:val="single" w:sz="4" w:space="0" w:color="auto"/>
            </w:tcBorders>
            <w:shd w:val="clear" w:color="auto" w:fill="auto"/>
            <w:vAlign w:val="center"/>
            <w:hideMark/>
          </w:tcPr>
          <w:p w:rsidR="00DA0374" w:rsidRPr="00DA0374" w:rsidRDefault="00DA0374" w:rsidP="00DA0374">
            <w:pPr>
              <w:spacing w:after="0" w:line="240" w:lineRule="auto"/>
              <w:ind w:right="-108"/>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 xml:space="preserve">Количество протестов (представлений) прокуратуры, вынесенных в отношении органов МСУ  </w:t>
            </w:r>
          </w:p>
        </w:tc>
        <w:tc>
          <w:tcPr>
            <w:tcW w:w="851" w:type="dxa"/>
            <w:vMerge w:val="restart"/>
            <w:tcBorders>
              <w:top w:val="nil"/>
              <w:left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ед.</w:t>
            </w:r>
          </w:p>
        </w:tc>
        <w:tc>
          <w:tcPr>
            <w:tcW w:w="851"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2017</w:t>
            </w:r>
          </w:p>
        </w:tc>
        <w:tc>
          <w:tcPr>
            <w:tcW w:w="1417" w:type="dxa"/>
            <w:tcBorders>
              <w:top w:val="nil"/>
              <w:left w:val="nil"/>
              <w:bottom w:val="single" w:sz="4" w:space="0" w:color="auto"/>
              <w:right w:val="single" w:sz="4" w:space="0" w:color="auto"/>
            </w:tcBorders>
            <w:shd w:val="clear" w:color="000000" w:fill="CCFFCC"/>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6 142</w:t>
            </w:r>
          </w:p>
        </w:tc>
        <w:tc>
          <w:tcPr>
            <w:tcW w:w="1417" w:type="dxa"/>
            <w:tcBorders>
              <w:top w:val="nil"/>
              <w:left w:val="nil"/>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174</w:t>
            </w:r>
          </w:p>
        </w:tc>
        <w:tc>
          <w:tcPr>
            <w:tcW w:w="1418" w:type="dxa"/>
            <w:tcBorders>
              <w:top w:val="nil"/>
              <w:left w:val="nil"/>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744</w:t>
            </w:r>
          </w:p>
        </w:tc>
        <w:tc>
          <w:tcPr>
            <w:tcW w:w="1560" w:type="dxa"/>
            <w:tcBorders>
              <w:top w:val="nil"/>
              <w:left w:val="nil"/>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898</w:t>
            </w:r>
          </w:p>
        </w:tc>
        <w:tc>
          <w:tcPr>
            <w:tcW w:w="1276" w:type="dxa"/>
            <w:tcBorders>
              <w:top w:val="nil"/>
              <w:left w:val="nil"/>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460</w:t>
            </w:r>
          </w:p>
        </w:tc>
        <w:tc>
          <w:tcPr>
            <w:tcW w:w="1560" w:type="dxa"/>
            <w:tcBorders>
              <w:top w:val="nil"/>
              <w:left w:val="nil"/>
              <w:bottom w:val="single" w:sz="4" w:space="0" w:color="auto"/>
              <w:right w:val="single" w:sz="12" w:space="0" w:color="auto"/>
            </w:tcBorders>
            <w:shd w:val="clear" w:color="auto" w:fill="auto"/>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4 040</w:t>
            </w:r>
          </w:p>
        </w:tc>
      </w:tr>
      <w:tr w:rsidR="00DA0374" w:rsidRPr="00DA0374" w:rsidTr="00DA0374">
        <w:trPr>
          <w:trHeight w:val="197"/>
        </w:trPr>
        <w:tc>
          <w:tcPr>
            <w:tcW w:w="722" w:type="dxa"/>
            <w:vMerge/>
            <w:tcBorders>
              <w:left w:val="single" w:sz="12"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p>
        </w:tc>
        <w:tc>
          <w:tcPr>
            <w:tcW w:w="3827" w:type="dxa"/>
            <w:vMerge/>
            <w:tcBorders>
              <w:left w:val="single" w:sz="4" w:space="0" w:color="auto"/>
              <w:right w:val="single" w:sz="4" w:space="0" w:color="auto"/>
            </w:tcBorders>
            <w:vAlign w:val="center"/>
            <w:hideMark/>
          </w:tcPr>
          <w:p w:rsidR="00DA0374" w:rsidRPr="00DA0374" w:rsidRDefault="00DA0374" w:rsidP="00DA0374">
            <w:pPr>
              <w:spacing w:after="0" w:line="240" w:lineRule="auto"/>
              <w:ind w:right="-108"/>
              <w:rPr>
                <w:rFonts w:ascii="Times New Roman" w:eastAsia="Times New Roman" w:hAnsi="Times New Roman" w:cs="Times New Roman"/>
                <w:lang w:eastAsia="en-US"/>
              </w:rPr>
            </w:pPr>
          </w:p>
        </w:tc>
        <w:tc>
          <w:tcPr>
            <w:tcW w:w="851" w:type="dxa"/>
            <w:vMerge/>
            <w:tcBorders>
              <w:left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lang w:eastAsia="en-US"/>
              </w:rPr>
            </w:pPr>
          </w:p>
        </w:tc>
        <w:tc>
          <w:tcPr>
            <w:tcW w:w="851"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bCs/>
                <w:color w:val="000000"/>
                <w:lang w:eastAsia="en-US"/>
              </w:rPr>
            </w:pPr>
            <w:r w:rsidRPr="00DA0374">
              <w:rPr>
                <w:rFonts w:ascii="Times New Roman" w:eastAsia="Times New Roman" w:hAnsi="Times New Roman" w:cs="Times New Roman"/>
                <w:bCs/>
                <w:color w:val="000000"/>
                <w:lang w:eastAsia="en-US"/>
              </w:rPr>
              <w:t>2018</w:t>
            </w:r>
          </w:p>
        </w:tc>
        <w:tc>
          <w:tcPr>
            <w:tcW w:w="1417" w:type="dxa"/>
            <w:tcBorders>
              <w:top w:val="nil"/>
              <w:left w:val="nil"/>
              <w:bottom w:val="single" w:sz="4" w:space="0" w:color="auto"/>
              <w:right w:val="single" w:sz="4" w:space="0" w:color="auto"/>
            </w:tcBorders>
            <w:shd w:val="clear" w:color="000000" w:fill="CCFFCC"/>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8 053</w:t>
            </w:r>
          </w:p>
        </w:tc>
        <w:tc>
          <w:tcPr>
            <w:tcW w:w="1417" w:type="dxa"/>
            <w:tcBorders>
              <w:top w:val="nil"/>
              <w:left w:val="nil"/>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215</w:t>
            </w:r>
          </w:p>
        </w:tc>
        <w:tc>
          <w:tcPr>
            <w:tcW w:w="1418" w:type="dxa"/>
            <w:tcBorders>
              <w:top w:val="nil"/>
              <w:left w:val="nil"/>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907</w:t>
            </w:r>
          </w:p>
        </w:tc>
        <w:tc>
          <w:tcPr>
            <w:tcW w:w="1560" w:type="dxa"/>
            <w:tcBorders>
              <w:top w:val="nil"/>
              <w:left w:val="nil"/>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1 553</w:t>
            </w:r>
          </w:p>
        </w:tc>
        <w:tc>
          <w:tcPr>
            <w:tcW w:w="1276" w:type="dxa"/>
            <w:tcBorders>
              <w:top w:val="nil"/>
              <w:left w:val="nil"/>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375</w:t>
            </w:r>
          </w:p>
        </w:tc>
        <w:tc>
          <w:tcPr>
            <w:tcW w:w="1560" w:type="dxa"/>
            <w:tcBorders>
              <w:top w:val="nil"/>
              <w:left w:val="nil"/>
              <w:bottom w:val="single" w:sz="4" w:space="0" w:color="auto"/>
              <w:right w:val="single" w:sz="12" w:space="0" w:color="auto"/>
            </w:tcBorders>
            <w:shd w:val="clear" w:color="auto" w:fill="auto"/>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5 218</w:t>
            </w:r>
          </w:p>
        </w:tc>
      </w:tr>
      <w:tr w:rsidR="00DA0374" w:rsidRPr="00DA0374" w:rsidTr="00DA0374">
        <w:trPr>
          <w:trHeight w:val="215"/>
        </w:trPr>
        <w:tc>
          <w:tcPr>
            <w:tcW w:w="722" w:type="dxa"/>
            <w:vMerge/>
            <w:tcBorders>
              <w:left w:val="single" w:sz="12" w:space="0" w:color="auto"/>
              <w:bottom w:val="single" w:sz="4" w:space="0" w:color="000000"/>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lang w:eastAsia="en-US"/>
              </w:rPr>
            </w:pPr>
          </w:p>
        </w:tc>
        <w:tc>
          <w:tcPr>
            <w:tcW w:w="3827" w:type="dxa"/>
            <w:vMerge/>
            <w:tcBorders>
              <w:left w:val="single" w:sz="4" w:space="0" w:color="auto"/>
              <w:bottom w:val="single" w:sz="4" w:space="0" w:color="000000"/>
              <w:right w:val="single" w:sz="4" w:space="0" w:color="auto"/>
            </w:tcBorders>
            <w:vAlign w:val="center"/>
          </w:tcPr>
          <w:p w:rsidR="00DA0374" w:rsidRPr="00DA0374" w:rsidRDefault="00DA0374" w:rsidP="00DA0374">
            <w:pPr>
              <w:spacing w:after="0" w:line="240" w:lineRule="auto"/>
              <w:ind w:right="-108"/>
              <w:rPr>
                <w:rFonts w:ascii="Times New Roman" w:eastAsia="Times New Roman" w:hAnsi="Times New Roman" w:cs="Times New Roman"/>
                <w:lang w:eastAsia="en-US"/>
              </w:rPr>
            </w:pPr>
          </w:p>
        </w:tc>
        <w:tc>
          <w:tcPr>
            <w:tcW w:w="851" w:type="dxa"/>
            <w:vMerge/>
            <w:tcBorders>
              <w:left w:val="single" w:sz="4" w:space="0" w:color="auto"/>
              <w:bottom w:val="single" w:sz="4" w:space="0" w:color="000000"/>
              <w:right w:val="single" w:sz="4" w:space="0" w:color="auto"/>
            </w:tcBorders>
            <w:vAlign w:val="center"/>
          </w:tcPr>
          <w:p w:rsidR="00DA0374" w:rsidRPr="00DA0374" w:rsidRDefault="00DA0374" w:rsidP="00DA0374">
            <w:pPr>
              <w:spacing w:after="0" w:line="240" w:lineRule="auto"/>
              <w:rPr>
                <w:rFonts w:ascii="Times New Roman" w:eastAsia="Times New Roman" w:hAnsi="Times New Roman" w:cs="Times New Roman"/>
                <w:lang w:eastAsia="en-US"/>
              </w:rPr>
            </w:pPr>
          </w:p>
        </w:tc>
        <w:tc>
          <w:tcPr>
            <w:tcW w:w="851"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b/>
                <w:bCs/>
                <w:color w:val="000000"/>
                <w:lang w:eastAsia="en-US"/>
              </w:rPr>
            </w:pPr>
            <w:r w:rsidRPr="00DA0374">
              <w:rPr>
                <w:rFonts w:ascii="Times New Roman" w:eastAsia="Times New Roman" w:hAnsi="Times New Roman" w:cs="Times New Roman"/>
                <w:b/>
                <w:bCs/>
                <w:color w:val="000000"/>
                <w:lang w:eastAsia="en-US"/>
              </w:rPr>
              <w:t>2019</w:t>
            </w:r>
          </w:p>
        </w:tc>
        <w:tc>
          <w:tcPr>
            <w:tcW w:w="1417" w:type="dxa"/>
            <w:tcBorders>
              <w:top w:val="nil"/>
              <w:left w:val="nil"/>
              <w:bottom w:val="single" w:sz="4" w:space="0" w:color="auto"/>
              <w:right w:val="single" w:sz="4" w:space="0" w:color="auto"/>
            </w:tcBorders>
            <w:shd w:val="clear" w:color="000000" w:fill="CCFFCC"/>
            <w:noWrap/>
            <w:vAlign w:val="bottom"/>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7 201</w:t>
            </w:r>
          </w:p>
        </w:tc>
        <w:tc>
          <w:tcPr>
            <w:tcW w:w="1417" w:type="dxa"/>
            <w:tcBorders>
              <w:top w:val="nil"/>
              <w:left w:val="nil"/>
              <w:bottom w:val="single" w:sz="4" w:space="0" w:color="auto"/>
              <w:right w:val="single" w:sz="4" w:space="0" w:color="auto"/>
            </w:tcBorders>
            <w:shd w:val="clear" w:color="auto" w:fill="auto"/>
            <w:noWrap/>
            <w:vAlign w:val="bottom"/>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232</w:t>
            </w:r>
          </w:p>
        </w:tc>
        <w:tc>
          <w:tcPr>
            <w:tcW w:w="1418" w:type="dxa"/>
            <w:tcBorders>
              <w:top w:val="nil"/>
              <w:left w:val="nil"/>
              <w:bottom w:val="single" w:sz="4" w:space="0" w:color="auto"/>
              <w:right w:val="single" w:sz="4" w:space="0" w:color="auto"/>
            </w:tcBorders>
            <w:shd w:val="clear" w:color="auto" w:fill="auto"/>
            <w:noWrap/>
            <w:vAlign w:val="bottom"/>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846</w:t>
            </w:r>
          </w:p>
        </w:tc>
        <w:tc>
          <w:tcPr>
            <w:tcW w:w="1560" w:type="dxa"/>
            <w:tcBorders>
              <w:top w:val="nil"/>
              <w:left w:val="nil"/>
              <w:bottom w:val="single" w:sz="4" w:space="0" w:color="auto"/>
              <w:right w:val="single" w:sz="4" w:space="0" w:color="auto"/>
            </w:tcBorders>
            <w:shd w:val="clear" w:color="auto" w:fill="auto"/>
            <w:noWrap/>
            <w:vAlign w:val="bottom"/>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1 075</w:t>
            </w:r>
          </w:p>
        </w:tc>
        <w:tc>
          <w:tcPr>
            <w:tcW w:w="1276" w:type="dxa"/>
            <w:tcBorders>
              <w:top w:val="nil"/>
              <w:left w:val="nil"/>
              <w:bottom w:val="single" w:sz="4" w:space="0" w:color="auto"/>
              <w:right w:val="single" w:sz="4" w:space="0" w:color="auto"/>
            </w:tcBorders>
            <w:shd w:val="clear" w:color="auto" w:fill="auto"/>
            <w:noWrap/>
            <w:vAlign w:val="bottom"/>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392</w:t>
            </w:r>
          </w:p>
        </w:tc>
        <w:tc>
          <w:tcPr>
            <w:tcW w:w="1560" w:type="dxa"/>
            <w:tcBorders>
              <w:top w:val="nil"/>
              <w:left w:val="nil"/>
              <w:bottom w:val="single" w:sz="4" w:space="0" w:color="auto"/>
              <w:right w:val="single" w:sz="4" w:space="0" w:color="auto"/>
            </w:tcBorders>
            <w:shd w:val="clear" w:color="auto" w:fill="auto"/>
            <w:noWrap/>
            <w:vAlign w:val="bottom"/>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4 888</w:t>
            </w:r>
          </w:p>
        </w:tc>
      </w:tr>
      <w:tr w:rsidR="00DA0374" w:rsidRPr="00DA0374" w:rsidTr="00DA0374">
        <w:trPr>
          <w:trHeight w:val="219"/>
        </w:trPr>
        <w:tc>
          <w:tcPr>
            <w:tcW w:w="722" w:type="dxa"/>
            <w:vMerge w:val="restart"/>
            <w:tcBorders>
              <w:top w:val="single" w:sz="4" w:space="0" w:color="auto"/>
              <w:left w:val="single" w:sz="12"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2.2.</w:t>
            </w:r>
          </w:p>
        </w:tc>
        <w:tc>
          <w:tcPr>
            <w:tcW w:w="3827" w:type="dxa"/>
            <w:vMerge w:val="restart"/>
            <w:tcBorders>
              <w:top w:val="single" w:sz="4" w:space="0" w:color="auto"/>
              <w:left w:val="single" w:sz="4" w:space="0" w:color="auto"/>
              <w:right w:val="single" w:sz="4" w:space="0" w:color="auto"/>
            </w:tcBorders>
            <w:shd w:val="clear" w:color="auto" w:fill="auto"/>
            <w:vAlign w:val="center"/>
            <w:hideMark/>
          </w:tcPr>
          <w:p w:rsidR="00DA0374" w:rsidRPr="00DA0374" w:rsidRDefault="00DA0374" w:rsidP="00DA0374">
            <w:pPr>
              <w:spacing w:after="0" w:line="240" w:lineRule="auto"/>
              <w:ind w:right="-108"/>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 xml:space="preserve">Количество протестов  (представлений), отклоненных органами МСУ  </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ед.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2017</w:t>
            </w:r>
          </w:p>
        </w:tc>
        <w:tc>
          <w:tcPr>
            <w:tcW w:w="1417" w:type="dxa"/>
            <w:tcBorders>
              <w:top w:val="single" w:sz="4" w:space="0" w:color="auto"/>
              <w:left w:val="nil"/>
              <w:bottom w:val="single" w:sz="4" w:space="0" w:color="auto"/>
              <w:right w:val="single" w:sz="4" w:space="0" w:color="auto"/>
            </w:tcBorders>
            <w:shd w:val="clear" w:color="000000" w:fill="CCFFCC"/>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389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45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163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97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8</w:t>
            </w:r>
          </w:p>
        </w:tc>
        <w:tc>
          <w:tcPr>
            <w:tcW w:w="1560" w:type="dxa"/>
            <w:tcBorders>
              <w:top w:val="single" w:sz="4" w:space="0" w:color="auto"/>
              <w:left w:val="nil"/>
              <w:bottom w:val="single" w:sz="4" w:space="0" w:color="auto"/>
              <w:right w:val="single" w:sz="12" w:space="0" w:color="auto"/>
            </w:tcBorders>
            <w:shd w:val="clear" w:color="auto" w:fill="auto"/>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121</w:t>
            </w:r>
          </w:p>
        </w:tc>
      </w:tr>
      <w:tr w:rsidR="00DA0374" w:rsidRPr="00DA0374" w:rsidTr="00DA0374">
        <w:trPr>
          <w:trHeight w:val="95"/>
        </w:trPr>
        <w:tc>
          <w:tcPr>
            <w:tcW w:w="722" w:type="dxa"/>
            <w:vMerge/>
            <w:tcBorders>
              <w:left w:val="single" w:sz="12"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p>
        </w:tc>
        <w:tc>
          <w:tcPr>
            <w:tcW w:w="3827" w:type="dxa"/>
            <w:vMerge/>
            <w:tcBorders>
              <w:left w:val="single" w:sz="4" w:space="0" w:color="auto"/>
              <w:right w:val="single" w:sz="4" w:space="0" w:color="auto"/>
            </w:tcBorders>
            <w:vAlign w:val="center"/>
            <w:hideMark/>
          </w:tcPr>
          <w:p w:rsidR="00DA0374" w:rsidRPr="00DA0374" w:rsidRDefault="00DA0374" w:rsidP="00DA0374">
            <w:pPr>
              <w:spacing w:after="0" w:line="240" w:lineRule="auto"/>
              <w:ind w:right="-108"/>
              <w:rPr>
                <w:rFonts w:ascii="Times New Roman" w:eastAsia="Times New Roman" w:hAnsi="Times New Roman" w:cs="Times New Roman"/>
                <w:lang w:eastAsia="en-US"/>
              </w:rPr>
            </w:pPr>
          </w:p>
        </w:tc>
        <w:tc>
          <w:tcPr>
            <w:tcW w:w="851" w:type="dxa"/>
            <w:vMerge/>
            <w:tcBorders>
              <w:left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lang w:eastAsia="en-US"/>
              </w:rPr>
            </w:pPr>
          </w:p>
        </w:tc>
        <w:tc>
          <w:tcPr>
            <w:tcW w:w="851"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bCs/>
                <w:color w:val="000000"/>
                <w:lang w:eastAsia="en-US"/>
              </w:rPr>
            </w:pPr>
            <w:r w:rsidRPr="00DA0374">
              <w:rPr>
                <w:rFonts w:ascii="Times New Roman" w:eastAsia="Times New Roman" w:hAnsi="Times New Roman" w:cs="Times New Roman"/>
                <w:bCs/>
                <w:color w:val="000000"/>
                <w:lang w:eastAsia="en-US"/>
              </w:rPr>
              <w:t>2018</w:t>
            </w:r>
          </w:p>
        </w:tc>
        <w:tc>
          <w:tcPr>
            <w:tcW w:w="1417" w:type="dxa"/>
            <w:tcBorders>
              <w:top w:val="nil"/>
              <w:left w:val="nil"/>
              <w:bottom w:val="single" w:sz="4" w:space="0" w:color="auto"/>
              <w:right w:val="single" w:sz="4" w:space="0" w:color="auto"/>
            </w:tcBorders>
            <w:shd w:val="clear" w:color="000000" w:fill="CCFFCC"/>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398</w:t>
            </w:r>
          </w:p>
        </w:tc>
        <w:tc>
          <w:tcPr>
            <w:tcW w:w="1417"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24</w:t>
            </w:r>
          </w:p>
        </w:tc>
        <w:tc>
          <w:tcPr>
            <w:tcW w:w="1418"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144</w:t>
            </w:r>
          </w:p>
        </w:tc>
        <w:tc>
          <w:tcPr>
            <w:tcW w:w="1560"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180</w:t>
            </w:r>
          </w:p>
        </w:tc>
        <w:tc>
          <w:tcPr>
            <w:tcW w:w="1276"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6</w:t>
            </w:r>
          </w:p>
        </w:tc>
        <w:tc>
          <w:tcPr>
            <w:tcW w:w="1560" w:type="dxa"/>
            <w:tcBorders>
              <w:top w:val="nil"/>
              <w:left w:val="nil"/>
              <w:bottom w:val="single" w:sz="4" w:space="0" w:color="auto"/>
              <w:right w:val="single" w:sz="12"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68</w:t>
            </w:r>
          </w:p>
        </w:tc>
      </w:tr>
      <w:tr w:rsidR="00DA0374" w:rsidRPr="00DA0374" w:rsidTr="00DA0374">
        <w:trPr>
          <w:trHeight w:val="171"/>
        </w:trPr>
        <w:tc>
          <w:tcPr>
            <w:tcW w:w="722" w:type="dxa"/>
            <w:vMerge/>
            <w:tcBorders>
              <w:left w:val="single" w:sz="12" w:space="0" w:color="auto"/>
              <w:bottom w:val="single" w:sz="4" w:space="0" w:color="000000"/>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lang w:eastAsia="en-US"/>
              </w:rPr>
            </w:pPr>
          </w:p>
        </w:tc>
        <w:tc>
          <w:tcPr>
            <w:tcW w:w="3827" w:type="dxa"/>
            <w:vMerge/>
            <w:tcBorders>
              <w:left w:val="single" w:sz="4" w:space="0" w:color="auto"/>
              <w:bottom w:val="single" w:sz="4" w:space="0" w:color="000000"/>
              <w:right w:val="single" w:sz="4" w:space="0" w:color="auto"/>
            </w:tcBorders>
            <w:vAlign w:val="center"/>
          </w:tcPr>
          <w:p w:rsidR="00DA0374" w:rsidRPr="00DA0374" w:rsidRDefault="00DA0374" w:rsidP="00DA0374">
            <w:pPr>
              <w:spacing w:after="0" w:line="240" w:lineRule="auto"/>
              <w:ind w:right="-108"/>
              <w:rPr>
                <w:rFonts w:ascii="Times New Roman" w:eastAsia="Times New Roman" w:hAnsi="Times New Roman" w:cs="Times New Roman"/>
                <w:lang w:eastAsia="en-US"/>
              </w:rPr>
            </w:pPr>
          </w:p>
        </w:tc>
        <w:tc>
          <w:tcPr>
            <w:tcW w:w="851" w:type="dxa"/>
            <w:vMerge/>
            <w:tcBorders>
              <w:left w:val="single" w:sz="4" w:space="0" w:color="auto"/>
              <w:bottom w:val="single" w:sz="4" w:space="0" w:color="000000"/>
              <w:right w:val="single" w:sz="4" w:space="0" w:color="auto"/>
            </w:tcBorders>
            <w:vAlign w:val="center"/>
          </w:tcPr>
          <w:p w:rsidR="00DA0374" w:rsidRPr="00DA0374" w:rsidRDefault="00DA0374" w:rsidP="00DA0374">
            <w:pPr>
              <w:spacing w:after="0" w:line="240" w:lineRule="auto"/>
              <w:rPr>
                <w:rFonts w:ascii="Times New Roman" w:eastAsia="Times New Roman" w:hAnsi="Times New Roman" w:cs="Times New Roman"/>
                <w:lang w:eastAsia="en-US"/>
              </w:rPr>
            </w:pPr>
          </w:p>
        </w:tc>
        <w:tc>
          <w:tcPr>
            <w:tcW w:w="851"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b/>
                <w:bCs/>
                <w:color w:val="000000"/>
                <w:lang w:eastAsia="en-US"/>
              </w:rPr>
            </w:pPr>
            <w:r w:rsidRPr="00DA0374">
              <w:rPr>
                <w:rFonts w:ascii="Times New Roman" w:eastAsia="Times New Roman" w:hAnsi="Times New Roman" w:cs="Times New Roman"/>
                <w:b/>
                <w:bCs/>
                <w:color w:val="000000"/>
                <w:lang w:eastAsia="en-US"/>
              </w:rPr>
              <w:t>2019</w:t>
            </w:r>
          </w:p>
        </w:tc>
        <w:tc>
          <w:tcPr>
            <w:tcW w:w="1417" w:type="dxa"/>
            <w:tcBorders>
              <w:top w:val="nil"/>
              <w:left w:val="nil"/>
              <w:bottom w:val="single" w:sz="4" w:space="0" w:color="auto"/>
              <w:right w:val="single" w:sz="4" w:space="0" w:color="auto"/>
            </w:tcBorders>
            <w:shd w:val="clear" w:color="000000" w:fill="CCFFCC"/>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296</w:t>
            </w:r>
          </w:p>
        </w:tc>
        <w:tc>
          <w:tcPr>
            <w:tcW w:w="1417"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67</w:t>
            </w:r>
          </w:p>
        </w:tc>
        <w:tc>
          <w:tcPr>
            <w:tcW w:w="1418"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145</w:t>
            </w:r>
          </w:p>
        </w:tc>
        <w:tc>
          <w:tcPr>
            <w:tcW w:w="1560"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72</w:t>
            </w:r>
          </w:p>
        </w:tc>
        <w:tc>
          <w:tcPr>
            <w:tcW w:w="1276"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18</w:t>
            </w:r>
          </w:p>
        </w:tc>
        <w:tc>
          <w:tcPr>
            <w:tcW w:w="1560"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61</w:t>
            </w:r>
          </w:p>
        </w:tc>
      </w:tr>
      <w:tr w:rsidR="00DA0374" w:rsidRPr="00DA0374" w:rsidTr="00DA0374">
        <w:trPr>
          <w:trHeight w:val="56"/>
        </w:trPr>
        <w:tc>
          <w:tcPr>
            <w:tcW w:w="722" w:type="dxa"/>
            <w:vMerge w:val="restart"/>
            <w:tcBorders>
              <w:top w:val="nil"/>
              <w:left w:val="single" w:sz="12"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2.3.</w:t>
            </w:r>
          </w:p>
        </w:tc>
        <w:tc>
          <w:tcPr>
            <w:tcW w:w="3827" w:type="dxa"/>
            <w:vMerge w:val="restart"/>
            <w:tcBorders>
              <w:top w:val="nil"/>
              <w:left w:val="single" w:sz="4" w:space="0" w:color="auto"/>
              <w:right w:val="single" w:sz="4" w:space="0" w:color="auto"/>
            </w:tcBorders>
            <w:shd w:val="clear" w:color="auto" w:fill="auto"/>
            <w:vAlign w:val="center"/>
            <w:hideMark/>
          </w:tcPr>
          <w:p w:rsidR="00DA0374" w:rsidRPr="00DA0374" w:rsidRDefault="00DA0374" w:rsidP="00DA0374">
            <w:pPr>
              <w:spacing w:after="0" w:line="240" w:lineRule="auto"/>
              <w:ind w:right="-108"/>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 xml:space="preserve">Количество обращений прокурора </w:t>
            </w:r>
            <w:r w:rsidRPr="00DA0374">
              <w:rPr>
                <w:rFonts w:ascii="Times New Roman" w:eastAsia="Times New Roman" w:hAnsi="Times New Roman" w:cs="Times New Roman"/>
                <w:lang w:eastAsia="en-US"/>
              </w:rPr>
              <w:br/>
              <w:t xml:space="preserve">в защиту интересов  органов МСУ  </w:t>
            </w:r>
          </w:p>
        </w:tc>
        <w:tc>
          <w:tcPr>
            <w:tcW w:w="851" w:type="dxa"/>
            <w:vMerge w:val="restart"/>
            <w:tcBorders>
              <w:top w:val="nil"/>
              <w:left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ед.</w:t>
            </w:r>
          </w:p>
        </w:tc>
        <w:tc>
          <w:tcPr>
            <w:tcW w:w="851"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2017</w:t>
            </w:r>
          </w:p>
        </w:tc>
        <w:tc>
          <w:tcPr>
            <w:tcW w:w="1417" w:type="dxa"/>
            <w:tcBorders>
              <w:top w:val="nil"/>
              <w:left w:val="nil"/>
              <w:bottom w:val="single" w:sz="4" w:space="0" w:color="auto"/>
              <w:right w:val="single" w:sz="4" w:space="0" w:color="auto"/>
            </w:tcBorders>
            <w:shd w:val="clear" w:color="000000" w:fill="CCFFCC"/>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95</w:t>
            </w:r>
          </w:p>
        </w:tc>
        <w:tc>
          <w:tcPr>
            <w:tcW w:w="1417"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0</w:t>
            </w:r>
          </w:p>
        </w:tc>
        <w:tc>
          <w:tcPr>
            <w:tcW w:w="1418"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38</w:t>
            </w:r>
          </w:p>
        </w:tc>
        <w:tc>
          <w:tcPr>
            <w:tcW w:w="1560"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18</w:t>
            </w:r>
          </w:p>
        </w:tc>
        <w:tc>
          <w:tcPr>
            <w:tcW w:w="1276"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w:t>
            </w:r>
          </w:p>
        </w:tc>
        <w:tc>
          <w:tcPr>
            <w:tcW w:w="1560" w:type="dxa"/>
            <w:tcBorders>
              <w:top w:val="nil"/>
              <w:left w:val="nil"/>
              <w:bottom w:val="single" w:sz="4" w:space="0" w:color="auto"/>
              <w:right w:val="single" w:sz="12"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37</w:t>
            </w:r>
          </w:p>
        </w:tc>
      </w:tr>
      <w:tr w:rsidR="00DA0374" w:rsidRPr="00DA0374" w:rsidTr="00DA0374">
        <w:trPr>
          <w:trHeight w:val="229"/>
        </w:trPr>
        <w:tc>
          <w:tcPr>
            <w:tcW w:w="722" w:type="dxa"/>
            <w:vMerge/>
            <w:tcBorders>
              <w:left w:val="single" w:sz="12"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p>
        </w:tc>
        <w:tc>
          <w:tcPr>
            <w:tcW w:w="3827" w:type="dxa"/>
            <w:vMerge/>
            <w:tcBorders>
              <w:left w:val="single" w:sz="4" w:space="0" w:color="auto"/>
              <w:right w:val="single" w:sz="4" w:space="0" w:color="auto"/>
            </w:tcBorders>
            <w:vAlign w:val="center"/>
            <w:hideMark/>
          </w:tcPr>
          <w:p w:rsidR="00DA0374" w:rsidRPr="00DA0374" w:rsidRDefault="00DA0374" w:rsidP="00DA0374">
            <w:pPr>
              <w:spacing w:after="0" w:line="240" w:lineRule="auto"/>
              <w:ind w:right="-108"/>
              <w:rPr>
                <w:rFonts w:ascii="Times New Roman" w:eastAsia="Times New Roman" w:hAnsi="Times New Roman" w:cs="Times New Roman"/>
                <w:lang w:eastAsia="en-US"/>
              </w:rPr>
            </w:pPr>
          </w:p>
        </w:tc>
        <w:tc>
          <w:tcPr>
            <w:tcW w:w="851" w:type="dxa"/>
            <w:vMerge/>
            <w:tcBorders>
              <w:left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lang w:eastAsia="en-US"/>
              </w:rPr>
            </w:pPr>
          </w:p>
        </w:tc>
        <w:tc>
          <w:tcPr>
            <w:tcW w:w="851"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bCs/>
                <w:color w:val="000000"/>
                <w:lang w:eastAsia="en-US"/>
              </w:rPr>
            </w:pPr>
            <w:r w:rsidRPr="00DA0374">
              <w:rPr>
                <w:rFonts w:ascii="Times New Roman" w:eastAsia="Times New Roman" w:hAnsi="Times New Roman" w:cs="Times New Roman"/>
                <w:bCs/>
                <w:color w:val="000000"/>
                <w:lang w:eastAsia="en-US"/>
              </w:rPr>
              <w:t>2018</w:t>
            </w:r>
          </w:p>
        </w:tc>
        <w:tc>
          <w:tcPr>
            <w:tcW w:w="1417" w:type="dxa"/>
            <w:tcBorders>
              <w:top w:val="nil"/>
              <w:left w:val="nil"/>
              <w:bottom w:val="single" w:sz="4" w:space="0" w:color="auto"/>
              <w:right w:val="single" w:sz="4" w:space="0" w:color="auto"/>
            </w:tcBorders>
            <w:shd w:val="clear" w:color="000000" w:fill="CCFFCC"/>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124</w:t>
            </w:r>
          </w:p>
        </w:tc>
        <w:tc>
          <w:tcPr>
            <w:tcW w:w="1417"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32</w:t>
            </w:r>
          </w:p>
        </w:tc>
        <w:tc>
          <w:tcPr>
            <w:tcW w:w="1418"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47</w:t>
            </w:r>
          </w:p>
        </w:tc>
        <w:tc>
          <w:tcPr>
            <w:tcW w:w="1560"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59</w:t>
            </w:r>
          </w:p>
        </w:tc>
        <w:tc>
          <w:tcPr>
            <w:tcW w:w="1276"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w:t>
            </w:r>
          </w:p>
        </w:tc>
        <w:tc>
          <w:tcPr>
            <w:tcW w:w="1560" w:type="dxa"/>
            <w:tcBorders>
              <w:top w:val="nil"/>
              <w:left w:val="nil"/>
              <w:bottom w:val="single" w:sz="4" w:space="0" w:color="auto"/>
              <w:right w:val="single" w:sz="12"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17</w:t>
            </w:r>
          </w:p>
        </w:tc>
      </w:tr>
      <w:tr w:rsidR="00DA0374" w:rsidRPr="00DA0374" w:rsidTr="00DA0374">
        <w:trPr>
          <w:trHeight w:val="224"/>
        </w:trPr>
        <w:tc>
          <w:tcPr>
            <w:tcW w:w="722" w:type="dxa"/>
            <w:vMerge/>
            <w:tcBorders>
              <w:left w:val="single" w:sz="12" w:space="0" w:color="auto"/>
              <w:bottom w:val="single" w:sz="4" w:space="0" w:color="000000"/>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lang w:eastAsia="en-US"/>
              </w:rPr>
            </w:pPr>
          </w:p>
        </w:tc>
        <w:tc>
          <w:tcPr>
            <w:tcW w:w="3827" w:type="dxa"/>
            <w:vMerge/>
            <w:tcBorders>
              <w:left w:val="single" w:sz="4" w:space="0" w:color="auto"/>
              <w:bottom w:val="single" w:sz="4" w:space="0" w:color="000000"/>
              <w:right w:val="single" w:sz="4" w:space="0" w:color="auto"/>
            </w:tcBorders>
            <w:vAlign w:val="center"/>
          </w:tcPr>
          <w:p w:rsidR="00DA0374" w:rsidRPr="00DA0374" w:rsidRDefault="00DA0374" w:rsidP="00DA0374">
            <w:pPr>
              <w:spacing w:after="0" w:line="240" w:lineRule="auto"/>
              <w:ind w:right="-108"/>
              <w:rPr>
                <w:rFonts w:ascii="Times New Roman" w:eastAsia="Times New Roman" w:hAnsi="Times New Roman" w:cs="Times New Roman"/>
                <w:lang w:eastAsia="en-US"/>
              </w:rPr>
            </w:pPr>
          </w:p>
        </w:tc>
        <w:tc>
          <w:tcPr>
            <w:tcW w:w="851" w:type="dxa"/>
            <w:vMerge/>
            <w:tcBorders>
              <w:left w:val="single" w:sz="4" w:space="0" w:color="auto"/>
              <w:bottom w:val="single" w:sz="4" w:space="0" w:color="000000"/>
              <w:right w:val="single" w:sz="4" w:space="0" w:color="auto"/>
            </w:tcBorders>
            <w:vAlign w:val="center"/>
          </w:tcPr>
          <w:p w:rsidR="00DA0374" w:rsidRPr="00DA0374" w:rsidRDefault="00DA0374" w:rsidP="00DA0374">
            <w:pPr>
              <w:spacing w:after="0" w:line="240" w:lineRule="auto"/>
              <w:rPr>
                <w:rFonts w:ascii="Times New Roman" w:eastAsia="Times New Roman" w:hAnsi="Times New Roman" w:cs="Times New Roman"/>
                <w:lang w:eastAsia="en-US"/>
              </w:rPr>
            </w:pPr>
          </w:p>
        </w:tc>
        <w:tc>
          <w:tcPr>
            <w:tcW w:w="851"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b/>
                <w:bCs/>
                <w:color w:val="000000"/>
                <w:lang w:eastAsia="en-US"/>
              </w:rPr>
            </w:pPr>
            <w:r w:rsidRPr="00DA0374">
              <w:rPr>
                <w:rFonts w:ascii="Times New Roman" w:eastAsia="Times New Roman" w:hAnsi="Times New Roman" w:cs="Times New Roman"/>
                <w:b/>
                <w:bCs/>
                <w:color w:val="000000"/>
                <w:lang w:eastAsia="en-US"/>
              </w:rPr>
              <w:t>2019</w:t>
            </w:r>
          </w:p>
        </w:tc>
        <w:tc>
          <w:tcPr>
            <w:tcW w:w="1417" w:type="dxa"/>
            <w:tcBorders>
              <w:top w:val="nil"/>
              <w:left w:val="nil"/>
              <w:bottom w:val="single" w:sz="4" w:space="0" w:color="auto"/>
              <w:right w:val="single" w:sz="4" w:space="0" w:color="auto"/>
            </w:tcBorders>
            <w:shd w:val="clear" w:color="000000" w:fill="CCFFCC"/>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328</w:t>
            </w:r>
          </w:p>
        </w:tc>
        <w:tc>
          <w:tcPr>
            <w:tcW w:w="1417"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22</w:t>
            </w:r>
          </w:p>
        </w:tc>
        <w:tc>
          <w:tcPr>
            <w:tcW w:w="1418"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48</w:t>
            </w:r>
          </w:p>
        </w:tc>
        <w:tc>
          <w:tcPr>
            <w:tcW w:w="1560"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37</w:t>
            </w:r>
          </w:p>
        </w:tc>
        <w:tc>
          <w:tcPr>
            <w:tcW w:w="1276"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0</w:t>
            </w:r>
          </w:p>
        </w:tc>
        <w:tc>
          <w:tcPr>
            <w:tcW w:w="1560"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243</w:t>
            </w:r>
          </w:p>
        </w:tc>
      </w:tr>
      <w:tr w:rsidR="00DA0374" w:rsidRPr="00DA0374" w:rsidTr="00DA0374">
        <w:trPr>
          <w:trHeight w:val="300"/>
        </w:trPr>
        <w:tc>
          <w:tcPr>
            <w:tcW w:w="722" w:type="dxa"/>
            <w:tcBorders>
              <w:top w:val="single" w:sz="4" w:space="0" w:color="auto"/>
              <w:left w:val="single" w:sz="12" w:space="0" w:color="auto"/>
              <w:bottom w:val="single" w:sz="4" w:space="0" w:color="auto"/>
              <w:right w:val="single" w:sz="4" w:space="0" w:color="auto"/>
            </w:tcBorders>
            <w:shd w:val="clear" w:color="000000" w:fill="DCE6F1"/>
            <w:noWrap/>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3.</w:t>
            </w:r>
          </w:p>
        </w:tc>
        <w:tc>
          <w:tcPr>
            <w:tcW w:w="3827" w:type="dxa"/>
            <w:tcBorders>
              <w:top w:val="single" w:sz="4" w:space="0" w:color="auto"/>
              <w:left w:val="nil"/>
              <w:bottom w:val="single" w:sz="4" w:space="0" w:color="auto"/>
              <w:right w:val="single" w:sz="4" w:space="0" w:color="auto"/>
            </w:tcBorders>
            <w:shd w:val="clear" w:color="000000" w:fill="DCE6F1"/>
            <w:vAlign w:val="center"/>
            <w:hideMark/>
          </w:tcPr>
          <w:p w:rsidR="00DA0374" w:rsidRPr="00DA0374" w:rsidRDefault="00DA0374" w:rsidP="00DA0374">
            <w:pPr>
              <w:spacing w:after="0" w:line="240" w:lineRule="auto"/>
              <w:ind w:right="-108"/>
              <w:rPr>
                <w:rFonts w:ascii="Times New Roman" w:eastAsia="Times New Roman" w:hAnsi="Times New Roman" w:cs="Times New Roman"/>
                <w:b/>
                <w:lang w:eastAsia="en-US"/>
              </w:rPr>
            </w:pPr>
            <w:r w:rsidRPr="00DA0374">
              <w:rPr>
                <w:rFonts w:ascii="Times New Roman" w:eastAsia="Times New Roman" w:hAnsi="Times New Roman" w:cs="Times New Roman"/>
                <w:b/>
                <w:lang w:eastAsia="en-US"/>
              </w:rPr>
              <w:t>Нормотворческая инициатива прокурора</w:t>
            </w:r>
          </w:p>
        </w:tc>
        <w:tc>
          <w:tcPr>
            <w:tcW w:w="851" w:type="dxa"/>
            <w:tcBorders>
              <w:top w:val="single" w:sz="4" w:space="0" w:color="auto"/>
              <w:left w:val="nil"/>
              <w:bottom w:val="single" w:sz="4" w:space="0" w:color="auto"/>
              <w:right w:val="single" w:sz="4" w:space="0" w:color="auto"/>
            </w:tcBorders>
            <w:shd w:val="clear" w:color="000000" w:fill="DCE6F1"/>
            <w:vAlign w:val="center"/>
            <w:hideMark/>
          </w:tcPr>
          <w:p w:rsidR="00DA0374" w:rsidRPr="00DA0374" w:rsidRDefault="00DA0374" w:rsidP="00DA0374">
            <w:pPr>
              <w:spacing w:after="0" w:line="240" w:lineRule="auto"/>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 </w:t>
            </w:r>
          </w:p>
        </w:tc>
        <w:tc>
          <w:tcPr>
            <w:tcW w:w="851" w:type="dxa"/>
            <w:tcBorders>
              <w:top w:val="single" w:sz="4" w:space="0" w:color="auto"/>
              <w:left w:val="nil"/>
              <w:bottom w:val="single" w:sz="4" w:space="0" w:color="auto"/>
              <w:right w:val="single" w:sz="4" w:space="0" w:color="auto"/>
            </w:tcBorders>
            <w:shd w:val="clear" w:color="000000" w:fill="DCE6F1"/>
            <w:vAlign w:val="center"/>
            <w:hideMark/>
          </w:tcPr>
          <w:p w:rsidR="00DA0374" w:rsidRPr="00DA0374" w:rsidRDefault="00DA0374" w:rsidP="00DA0374">
            <w:pPr>
              <w:spacing w:after="0" w:line="240" w:lineRule="auto"/>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 </w:t>
            </w:r>
          </w:p>
        </w:tc>
        <w:tc>
          <w:tcPr>
            <w:tcW w:w="1417" w:type="dxa"/>
            <w:tcBorders>
              <w:top w:val="single" w:sz="4" w:space="0" w:color="auto"/>
              <w:left w:val="nil"/>
              <w:bottom w:val="single" w:sz="4" w:space="0" w:color="auto"/>
              <w:right w:val="single" w:sz="4" w:space="0" w:color="auto"/>
            </w:tcBorders>
            <w:shd w:val="clear" w:color="000000" w:fill="DCE6F1"/>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 </w:t>
            </w:r>
          </w:p>
        </w:tc>
        <w:tc>
          <w:tcPr>
            <w:tcW w:w="1417" w:type="dxa"/>
            <w:tcBorders>
              <w:top w:val="single" w:sz="4" w:space="0" w:color="auto"/>
              <w:left w:val="nil"/>
              <w:bottom w:val="single" w:sz="4" w:space="0" w:color="auto"/>
              <w:right w:val="single" w:sz="4" w:space="0" w:color="auto"/>
            </w:tcBorders>
            <w:shd w:val="clear" w:color="000000" w:fill="DCE6F1"/>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 </w:t>
            </w:r>
          </w:p>
        </w:tc>
        <w:tc>
          <w:tcPr>
            <w:tcW w:w="1418" w:type="dxa"/>
            <w:tcBorders>
              <w:top w:val="single" w:sz="4" w:space="0" w:color="auto"/>
              <w:left w:val="nil"/>
              <w:bottom w:val="single" w:sz="4" w:space="0" w:color="auto"/>
              <w:right w:val="single" w:sz="4" w:space="0" w:color="auto"/>
            </w:tcBorders>
            <w:shd w:val="clear" w:color="000000" w:fill="DCE6F1"/>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 </w:t>
            </w:r>
          </w:p>
        </w:tc>
        <w:tc>
          <w:tcPr>
            <w:tcW w:w="1560" w:type="dxa"/>
            <w:tcBorders>
              <w:top w:val="single" w:sz="4" w:space="0" w:color="auto"/>
              <w:left w:val="nil"/>
              <w:bottom w:val="single" w:sz="4" w:space="0" w:color="auto"/>
              <w:right w:val="single" w:sz="4" w:space="0" w:color="auto"/>
            </w:tcBorders>
            <w:shd w:val="clear" w:color="000000" w:fill="DCE6F1"/>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 </w:t>
            </w:r>
          </w:p>
        </w:tc>
        <w:tc>
          <w:tcPr>
            <w:tcW w:w="1276" w:type="dxa"/>
            <w:tcBorders>
              <w:top w:val="single" w:sz="4" w:space="0" w:color="auto"/>
              <w:left w:val="nil"/>
              <w:bottom w:val="single" w:sz="4" w:space="0" w:color="auto"/>
              <w:right w:val="single" w:sz="4" w:space="0" w:color="auto"/>
            </w:tcBorders>
            <w:shd w:val="clear" w:color="000000" w:fill="DCE6F1"/>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 </w:t>
            </w:r>
          </w:p>
        </w:tc>
        <w:tc>
          <w:tcPr>
            <w:tcW w:w="1560" w:type="dxa"/>
            <w:tcBorders>
              <w:top w:val="single" w:sz="4" w:space="0" w:color="auto"/>
              <w:left w:val="nil"/>
              <w:bottom w:val="single" w:sz="4" w:space="0" w:color="auto"/>
              <w:right w:val="single" w:sz="12" w:space="0" w:color="auto"/>
            </w:tcBorders>
            <w:shd w:val="clear" w:color="000000" w:fill="DCE6F1"/>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 </w:t>
            </w:r>
          </w:p>
        </w:tc>
      </w:tr>
      <w:tr w:rsidR="00DA0374" w:rsidRPr="00DA0374" w:rsidTr="00DA0374">
        <w:trPr>
          <w:trHeight w:val="184"/>
        </w:trPr>
        <w:tc>
          <w:tcPr>
            <w:tcW w:w="722" w:type="dxa"/>
            <w:vMerge w:val="restart"/>
            <w:tcBorders>
              <w:top w:val="single" w:sz="4" w:space="0" w:color="auto"/>
              <w:left w:val="single" w:sz="12"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3.1.</w:t>
            </w:r>
          </w:p>
        </w:tc>
        <w:tc>
          <w:tcPr>
            <w:tcW w:w="3827" w:type="dxa"/>
            <w:vMerge w:val="restart"/>
            <w:tcBorders>
              <w:top w:val="single" w:sz="4" w:space="0" w:color="auto"/>
              <w:left w:val="single" w:sz="4" w:space="0" w:color="auto"/>
              <w:right w:val="single" w:sz="4" w:space="0" w:color="auto"/>
            </w:tcBorders>
            <w:vAlign w:val="center"/>
            <w:hideMark/>
          </w:tcPr>
          <w:p w:rsidR="00DA0374" w:rsidRPr="00DA0374" w:rsidRDefault="00DA0374" w:rsidP="00DA0374">
            <w:pPr>
              <w:spacing w:after="0" w:line="240" w:lineRule="auto"/>
              <w:ind w:right="-108"/>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 xml:space="preserve">Количество муниципальных </w:t>
            </w:r>
            <w:r w:rsidRPr="00DA0374">
              <w:rPr>
                <w:rFonts w:ascii="Times New Roman" w:eastAsia="Times New Roman" w:hAnsi="Times New Roman" w:cs="Times New Roman"/>
                <w:lang w:eastAsia="en-US"/>
              </w:rPr>
              <w:t>образований</w:t>
            </w:r>
            <w:r w:rsidRPr="00DA0374">
              <w:rPr>
                <w:rFonts w:ascii="Times New Roman" w:eastAsia="Times New Roman" w:hAnsi="Times New Roman" w:cs="Times New Roman"/>
                <w:iCs/>
                <w:lang w:eastAsia="en-US"/>
              </w:rPr>
              <w:t xml:space="preserve">, предоставивших право нормотворческой инициативы прок-ру </w:t>
            </w:r>
          </w:p>
        </w:tc>
        <w:tc>
          <w:tcPr>
            <w:tcW w:w="851" w:type="dxa"/>
            <w:vMerge w:val="restart"/>
            <w:tcBorders>
              <w:top w:val="single" w:sz="4" w:space="0" w:color="auto"/>
              <w:left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ед.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2017</w:t>
            </w:r>
          </w:p>
        </w:tc>
        <w:tc>
          <w:tcPr>
            <w:tcW w:w="1417" w:type="dxa"/>
            <w:tcBorders>
              <w:top w:val="single" w:sz="4" w:space="0" w:color="auto"/>
              <w:left w:val="nil"/>
              <w:bottom w:val="single" w:sz="4" w:space="0" w:color="auto"/>
              <w:right w:val="single" w:sz="4" w:space="0" w:color="auto"/>
            </w:tcBorders>
            <w:shd w:val="clear" w:color="000000" w:fill="CCFFCC"/>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289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13</w:t>
            </w:r>
          </w:p>
        </w:tc>
        <w:tc>
          <w:tcPr>
            <w:tcW w:w="1560" w:type="dxa"/>
            <w:tcBorders>
              <w:top w:val="single" w:sz="4" w:space="0" w:color="auto"/>
              <w:left w:val="nil"/>
              <w:bottom w:val="single" w:sz="4" w:space="0" w:color="auto"/>
              <w:right w:val="single" w:sz="12"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239</w:t>
            </w:r>
          </w:p>
        </w:tc>
      </w:tr>
      <w:tr w:rsidR="00DA0374" w:rsidRPr="00DA0374" w:rsidTr="00DA0374">
        <w:trPr>
          <w:trHeight w:val="202"/>
        </w:trPr>
        <w:tc>
          <w:tcPr>
            <w:tcW w:w="722" w:type="dxa"/>
            <w:vMerge/>
            <w:tcBorders>
              <w:left w:val="single" w:sz="12"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iCs/>
                <w:lang w:eastAsia="en-US"/>
              </w:rPr>
            </w:pPr>
          </w:p>
        </w:tc>
        <w:tc>
          <w:tcPr>
            <w:tcW w:w="3827" w:type="dxa"/>
            <w:vMerge/>
            <w:tcBorders>
              <w:left w:val="single" w:sz="4" w:space="0" w:color="auto"/>
              <w:right w:val="single" w:sz="4" w:space="0" w:color="auto"/>
            </w:tcBorders>
            <w:vAlign w:val="center"/>
            <w:hideMark/>
          </w:tcPr>
          <w:p w:rsidR="00DA0374" w:rsidRPr="00DA0374" w:rsidRDefault="00DA0374" w:rsidP="00DA0374">
            <w:pPr>
              <w:spacing w:after="0" w:line="240" w:lineRule="auto"/>
              <w:ind w:right="-108"/>
              <w:rPr>
                <w:rFonts w:ascii="Times New Roman" w:eastAsia="Times New Roman" w:hAnsi="Times New Roman" w:cs="Times New Roman"/>
                <w:iCs/>
                <w:lang w:eastAsia="en-US"/>
              </w:rPr>
            </w:pPr>
          </w:p>
        </w:tc>
        <w:tc>
          <w:tcPr>
            <w:tcW w:w="851" w:type="dxa"/>
            <w:vMerge/>
            <w:tcBorders>
              <w:left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lang w:eastAsia="en-US"/>
              </w:rPr>
            </w:pPr>
          </w:p>
        </w:tc>
        <w:tc>
          <w:tcPr>
            <w:tcW w:w="851"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bCs/>
                <w:color w:val="000000"/>
                <w:lang w:eastAsia="en-US"/>
              </w:rPr>
            </w:pPr>
            <w:r w:rsidRPr="00DA0374">
              <w:rPr>
                <w:rFonts w:ascii="Times New Roman" w:eastAsia="Times New Roman" w:hAnsi="Times New Roman" w:cs="Times New Roman"/>
                <w:bCs/>
                <w:color w:val="000000"/>
                <w:lang w:eastAsia="en-US"/>
              </w:rPr>
              <w:t>2018</w:t>
            </w:r>
          </w:p>
        </w:tc>
        <w:tc>
          <w:tcPr>
            <w:tcW w:w="1417" w:type="dxa"/>
            <w:tcBorders>
              <w:top w:val="nil"/>
              <w:left w:val="nil"/>
              <w:bottom w:val="single" w:sz="4" w:space="0" w:color="auto"/>
              <w:right w:val="single" w:sz="4" w:space="0" w:color="auto"/>
            </w:tcBorders>
            <w:shd w:val="clear" w:color="000000" w:fill="CCFFCC"/>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332</w:t>
            </w:r>
          </w:p>
        </w:tc>
        <w:tc>
          <w:tcPr>
            <w:tcW w:w="1417"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0</w:t>
            </w:r>
          </w:p>
        </w:tc>
        <w:tc>
          <w:tcPr>
            <w:tcW w:w="1418"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13</w:t>
            </w:r>
          </w:p>
        </w:tc>
        <w:tc>
          <w:tcPr>
            <w:tcW w:w="1560"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29</w:t>
            </w:r>
          </w:p>
        </w:tc>
        <w:tc>
          <w:tcPr>
            <w:tcW w:w="1276"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13</w:t>
            </w:r>
          </w:p>
        </w:tc>
        <w:tc>
          <w:tcPr>
            <w:tcW w:w="1560" w:type="dxa"/>
            <w:tcBorders>
              <w:top w:val="nil"/>
              <w:left w:val="nil"/>
              <w:bottom w:val="single" w:sz="4" w:space="0" w:color="auto"/>
              <w:right w:val="single" w:sz="12"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277</w:t>
            </w:r>
          </w:p>
        </w:tc>
      </w:tr>
      <w:tr w:rsidR="00DA0374" w:rsidRPr="00DA0374" w:rsidTr="00DA0374">
        <w:trPr>
          <w:trHeight w:val="179"/>
        </w:trPr>
        <w:tc>
          <w:tcPr>
            <w:tcW w:w="722" w:type="dxa"/>
            <w:vMerge/>
            <w:tcBorders>
              <w:left w:val="single" w:sz="12" w:space="0" w:color="auto"/>
              <w:bottom w:val="single" w:sz="4" w:space="0" w:color="000000"/>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p>
        </w:tc>
        <w:tc>
          <w:tcPr>
            <w:tcW w:w="3827" w:type="dxa"/>
            <w:vMerge/>
            <w:tcBorders>
              <w:left w:val="single" w:sz="4" w:space="0" w:color="auto"/>
              <w:bottom w:val="single" w:sz="4" w:space="0" w:color="000000"/>
              <w:right w:val="single" w:sz="4" w:space="0" w:color="auto"/>
            </w:tcBorders>
            <w:vAlign w:val="center"/>
          </w:tcPr>
          <w:p w:rsidR="00DA0374" w:rsidRPr="00DA0374" w:rsidRDefault="00DA0374" w:rsidP="00DA0374">
            <w:pPr>
              <w:spacing w:after="0" w:line="240" w:lineRule="auto"/>
              <w:ind w:right="-108"/>
              <w:rPr>
                <w:rFonts w:ascii="Times New Roman" w:eastAsia="Times New Roman" w:hAnsi="Times New Roman" w:cs="Times New Roman"/>
                <w:iCs/>
                <w:lang w:eastAsia="en-US"/>
              </w:rPr>
            </w:pPr>
          </w:p>
        </w:tc>
        <w:tc>
          <w:tcPr>
            <w:tcW w:w="851" w:type="dxa"/>
            <w:vMerge/>
            <w:tcBorders>
              <w:left w:val="single" w:sz="4" w:space="0" w:color="auto"/>
              <w:bottom w:val="single" w:sz="4" w:space="0" w:color="000000"/>
              <w:right w:val="single" w:sz="4" w:space="0" w:color="auto"/>
            </w:tcBorders>
            <w:vAlign w:val="center"/>
          </w:tcPr>
          <w:p w:rsidR="00DA0374" w:rsidRPr="00DA0374" w:rsidRDefault="00DA0374" w:rsidP="00DA0374">
            <w:pPr>
              <w:spacing w:after="0" w:line="240" w:lineRule="auto"/>
              <w:rPr>
                <w:rFonts w:ascii="Times New Roman" w:eastAsia="Times New Roman" w:hAnsi="Times New Roman" w:cs="Times New Roman"/>
                <w:lang w:eastAsia="en-US"/>
              </w:rPr>
            </w:pPr>
          </w:p>
        </w:tc>
        <w:tc>
          <w:tcPr>
            <w:tcW w:w="851"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b/>
                <w:bCs/>
                <w:color w:val="000000"/>
                <w:lang w:eastAsia="en-US"/>
              </w:rPr>
            </w:pPr>
            <w:r w:rsidRPr="00DA0374">
              <w:rPr>
                <w:rFonts w:ascii="Times New Roman" w:eastAsia="Times New Roman" w:hAnsi="Times New Roman" w:cs="Times New Roman"/>
                <w:b/>
                <w:bCs/>
                <w:color w:val="000000"/>
                <w:lang w:eastAsia="en-US"/>
              </w:rPr>
              <w:t>2019</w:t>
            </w:r>
          </w:p>
        </w:tc>
        <w:tc>
          <w:tcPr>
            <w:tcW w:w="1417" w:type="dxa"/>
            <w:tcBorders>
              <w:top w:val="nil"/>
              <w:left w:val="nil"/>
              <w:bottom w:val="single" w:sz="4" w:space="0" w:color="auto"/>
              <w:right w:val="single" w:sz="4" w:space="0" w:color="auto"/>
            </w:tcBorders>
            <w:shd w:val="clear" w:color="000000" w:fill="CCFFCC"/>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412</w:t>
            </w:r>
          </w:p>
        </w:tc>
        <w:tc>
          <w:tcPr>
            <w:tcW w:w="1417"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0</w:t>
            </w:r>
          </w:p>
        </w:tc>
        <w:tc>
          <w:tcPr>
            <w:tcW w:w="1418"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13</w:t>
            </w:r>
          </w:p>
        </w:tc>
        <w:tc>
          <w:tcPr>
            <w:tcW w:w="1560"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41</w:t>
            </w:r>
          </w:p>
        </w:tc>
        <w:tc>
          <w:tcPr>
            <w:tcW w:w="1276"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14</w:t>
            </w:r>
          </w:p>
        </w:tc>
        <w:tc>
          <w:tcPr>
            <w:tcW w:w="1560"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344</w:t>
            </w:r>
          </w:p>
        </w:tc>
      </w:tr>
      <w:tr w:rsidR="00DA0374" w:rsidRPr="00DA0374" w:rsidTr="00DA0374">
        <w:trPr>
          <w:trHeight w:val="109"/>
        </w:trPr>
        <w:tc>
          <w:tcPr>
            <w:tcW w:w="722" w:type="dxa"/>
            <w:vMerge w:val="restart"/>
            <w:tcBorders>
              <w:top w:val="nil"/>
              <w:left w:val="single" w:sz="12"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3.2.</w:t>
            </w:r>
          </w:p>
        </w:tc>
        <w:tc>
          <w:tcPr>
            <w:tcW w:w="3827" w:type="dxa"/>
            <w:vMerge w:val="restart"/>
            <w:tcBorders>
              <w:top w:val="nil"/>
              <w:left w:val="single" w:sz="4" w:space="0" w:color="auto"/>
              <w:right w:val="single" w:sz="4" w:space="0" w:color="auto"/>
            </w:tcBorders>
            <w:shd w:val="clear" w:color="auto" w:fill="auto"/>
            <w:vAlign w:val="center"/>
            <w:hideMark/>
          </w:tcPr>
          <w:p w:rsidR="00DA0374" w:rsidRPr="00DA0374" w:rsidRDefault="00DA0374" w:rsidP="00DA0374">
            <w:pPr>
              <w:spacing w:after="0" w:line="240" w:lineRule="auto"/>
              <w:ind w:right="-108"/>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 xml:space="preserve">Количество заявленных инициатив со стороны органов прокуратуры  </w:t>
            </w:r>
          </w:p>
        </w:tc>
        <w:tc>
          <w:tcPr>
            <w:tcW w:w="851" w:type="dxa"/>
            <w:vMerge w:val="restart"/>
            <w:tcBorders>
              <w:top w:val="nil"/>
              <w:left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ед.</w:t>
            </w:r>
          </w:p>
        </w:tc>
        <w:tc>
          <w:tcPr>
            <w:tcW w:w="851"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2017</w:t>
            </w:r>
          </w:p>
        </w:tc>
        <w:tc>
          <w:tcPr>
            <w:tcW w:w="1417" w:type="dxa"/>
            <w:tcBorders>
              <w:top w:val="nil"/>
              <w:left w:val="nil"/>
              <w:bottom w:val="single" w:sz="4" w:space="0" w:color="auto"/>
              <w:right w:val="single" w:sz="4" w:space="0" w:color="auto"/>
            </w:tcBorders>
            <w:shd w:val="clear" w:color="000000" w:fill="CCFFCC"/>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987</w:t>
            </w:r>
          </w:p>
        </w:tc>
        <w:tc>
          <w:tcPr>
            <w:tcW w:w="1417"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0</w:t>
            </w:r>
          </w:p>
        </w:tc>
        <w:tc>
          <w:tcPr>
            <w:tcW w:w="1418"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86</w:t>
            </w:r>
          </w:p>
        </w:tc>
        <w:tc>
          <w:tcPr>
            <w:tcW w:w="1560"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85</w:t>
            </w:r>
          </w:p>
        </w:tc>
        <w:tc>
          <w:tcPr>
            <w:tcW w:w="1276"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53</w:t>
            </w:r>
          </w:p>
        </w:tc>
        <w:tc>
          <w:tcPr>
            <w:tcW w:w="1560" w:type="dxa"/>
            <w:tcBorders>
              <w:top w:val="nil"/>
              <w:left w:val="nil"/>
              <w:bottom w:val="single" w:sz="4" w:space="0" w:color="auto"/>
              <w:right w:val="single" w:sz="12"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763</w:t>
            </w:r>
          </w:p>
        </w:tc>
      </w:tr>
      <w:tr w:rsidR="00DA0374" w:rsidRPr="00DA0374" w:rsidTr="00DA0374">
        <w:trPr>
          <w:trHeight w:val="269"/>
        </w:trPr>
        <w:tc>
          <w:tcPr>
            <w:tcW w:w="722" w:type="dxa"/>
            <w:vMerge/>
            <w:tcBorders>
              <w:left w:val="single" w:sz="12"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iCs/>
                <w:lang w:eastAsia="en-US"/>
              </w:rPr>
            </w:pPr>
          </w:p>
        </w:tc>
        <w:tc>
          <w:tcPr>
            <w:tcW w:w="3827" w:type="dxa"/>
            <w:vMerge/>
            <w:tcBorders>
              <w:left w:val="single" w:sz="4" w:space="0" w:color="auto"/>
              <w:right w:val="single" w:sz="4" w:space="0" w:color="auto"/>
            </w:tcBorders>
            <w:vAlign w:val="center"/>
            <w:hideMark/>
          </w:tcPr>
          <w:p w:rsidR="00DA0374" w:rsidRPr="00DA0374" w:rsidRDefault="00DA0374" w:rsidP="00DA0374">
            <w:pPr>
              <w:spacing w:after="0" w:line="240" w:lineRule="auto"/>
              <w:ind w:right="-108"/>
              <w:rPr>
                <w:rFonts w:ascii="Times New Roman" w:eastAsia="Times New Roman" w:hAnsi="Times New Roman" w:cs="Times New Roman"/>
                <w:iCs/>
                <w:lang w:eastAsia="en-US"/>
              </w:rPr>
            </w:pPr>
          </w:p>
        </w:tc>
        <w:tc>
          <w:tcPr>
            <w:tcW w:w="851" w:type="dxa"/>
            <w:vMerge/>
            <w:tcBorders>
              <w:left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lang w:eastAsia="en-US"/>
              </w:rPr>
            </w:pPr>
          </w:p>
        </w:tc>
        <w:tc>
          <w:tcPr>
            <w:tcW w:w="851"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bCs/>
                <w:color w:val="000000"/>
                <w:lang w:eastAsia="en-US"/>
              </w:rPr>
            </w:pPr>
            <w:r w:rsidRPr="00DA0374">
              <w:rPr>
                <w:rFonts w:ascii="Times New Roman" w:eastAsia="Times New Roman" w:hAnsi="Times New Roman" w:cs="Times New Roman"/>
                <w:bCs/>
                <w:color w:val="000000"/>
                <w:lang w:eastAsia="en-US"/>
              </w:rPr>
              <w:t>2018</w:t>
            </w:r>
          </w:p>
        </w:tc>
        <w:tc>
          <w:tcPr>
            <w:tcW w:w="1417" w:type="dxa"/>
            <w:tcBorders>
              <w:top w:val="nil"/>
              <w:left w:val="nil"/>
              <w:bottom w:val="single" w:sz="4" w:space="0" w:color="auto"/>
              <w:right w:val="single" w:sz="4" w:space="0" w:color="auto"/>
            </w:tcBorders>
            <w:shd w:val="clear" w:color="000000" w:fill="CCFFCC"/>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1 294</w:t>
            </w:r>
          </w:p>
        </w:tc>
        <w:tc>
          <w:tcPr>
            <w:tcW w:w="1417"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0</w:t>
            </w:r>
          </w:p>
        </w:tc>
        <w:tc>
          <w:tcPr>
            <w:tcW w:w="1418"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30</w:t>
            </w:r>
          </w:p>
        </w:tc>
        <w:tc>
          <w:tcPr>
            <w:tcW w:w="1560"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252</w:t>
            </w:r>
          </w:p>
        </w:tc>
        <w:tc>
          <w:tcPr>
            <w:tcW w:w="1276"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27</w:t>
            </w:r>
          </w:p>
        </w:tc>
        <w:tc>
          <w:tcPr>
            <w:tcW w:w="1560" w:type="dxa"/>
            <w:tcBorders>
              <w:top w:val="nil"/>
              <w:left w:val="nil"/>
              <w:bottom w:val="single" w:sz="4" w:space="0" w:color="auto"/>
              <w:right w:val="single" w:sz="12"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985</w:t>
            </w:r>
          </w:p>
        </w:tc>
      </w:tr>
      <w:tr w:rsidR="00DA0374" w:rsidRPr="00DA0374" w:rsidTr="00DA0374">
        <w:trPr>
          <w:trHeight w:val="131"/>
        </w:trPr>
        <w:tc>
          <w:tcPr>
            <w:tcW w:w="722" w:type="dxa"/>
            <w:vMerge/>
            <w:tcBorders>
              <w:left w:val="single" w:sz="12" w:space="0" w:color="auto"/>
              <w:bottom w:val="single" w:sz="4" w:space="0" w:color="000000"/>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p>
        </w:tc>
        <w:tc>
          <w:tcPr>
            <w:tcW w:w="3827" w:type="dxa"/>
            <w:vMerge/>
            <w:tcBorders>
              <w:left w:val="single" w:sz="4" w:space="0" w:color="auto"/>
              <w:bottom w:val="single" w:sz="4" w:space="0" w:color="000000"/>
              <w:right w:val="single" w:sz="4" w:space="0" w:color="auto"/>
            </w:tcBorders>
            <w:vAlign w:val="center"/>
          </w:tcPr>
          <w:p w:rsidR="00DA0374" w:rsidRPr="00DA0374" w:rsidRDefault="00DA0374" w:rsidP="00DA0374">
            <w:pPr>
              <w:spacing w:after="0" w:line="240" w:lineRule="auto"/>
              <w:ind w:right="-108"/>
              <w:rPr>
                <w:rFonts w:ascii="Times New Roman" w:eastAsia="Times New Roman" w:hAnsi="Times New Roman" w:cs="Times New Roman"/>
                <w:iCs/>
                <w:lang w:eastAsia="en-US"/>
              </w:rPr>
            </w:pPr>
          </w:p>
        </w:tc>
        <w:tc>
          <w:tcPr>
            <w:tcW w:w="851" w:type="dxa"/>
            <w:vMerge/>
            <w:tcBorders>
              <w:left w:val="single" w:sz="4" w:space="0" w:color="auto"/>
              <w:bottom w:val="single" w:sz="4" w:space="0" w:color="000000"/>
              <w:right w:val="single" w:sz="4" w:space="0" w:color="auto"/>
            </w:tcBorders>
            <w:vAlign w:val="center"/>
          </w:tcPr>
          <w:p w:rsidR="00DA0374" w:rsidRPr="00DA0374" w:rsidRDefault="00DA0374" w:rsidP="00DA0374">
            <w:pPr>
              <w:spacing w:after="0" w:line="240" w:lineRule="auto"/>
              <w:rPr>
                <w:rFonts w:ascii="Times New Roman" w:eastAsia="Times New Roman" w:hAnsi="Times New Roman" w:cs="Times New Roman"/>
                <w:lang w:eastAsia="en-US"/>
              </w:rPr>
            </w:pPr>
          </w:p>
        </w:tc>
        <w:tc>
          <w:tcPr>
            <w:tcW w:w="851"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b/>
                <w:bCs/>
                <w:color w:val="000000"/>
                <w:lang w:eastAsia="en-US"/>
              </w:rPr>
            </w:pPr>
            <w:r w:rsidRPr="00DA0374">
              <w:rPr>
                <w:rFonts w:ascii="Times New Roman" w:eastAsia="Times New Roman" w:hAnsi="Times New Roman" w:cs="Times New Roman"/>
                <w:b/>
                <w:bCs/>
                <w:color w:val="000000"/>
                <w:lang w:eastAsia="en-US"/>
              </w:rPr>
              <w:t>2019</w:t>
            </w:r>
          </w:p>
        </w:tc>
        <w:tc>
          <w:tcPr>
            <w:tcW w:w="1417" w:type="dxa"/>
            <w:tcBorders>
              <w:top w:val="nil"/>
              <w:left w:val="nil"/>
              <w:bottom w:val="single" w:sz="4" w:space="0" w:color="auto"/>
              <w:right w:val="single" w:sz="4" w:space="0" w:color="auto"/>
            </w:tcBorders>
            <w:shd w:val="clear" w:color="000000" w:fill="CCFFCC"/>
            <w:noWrap/>
            <w:vAlign w:val="bottom"/>
          </w:tcPr>
          <w:p w:rsidR="00DA0374" w:rsidRPr="00DA0374" w:rsidRDefault="00DA0374" w:rsidP="00DA0374">
            <w:pPr>
              <w:spacing w:after="0" w:line="240" w:lineRule="auto"/>
              <w:jc w:val="center"/>
              <w:rPr>
                <w:rFonts w:ascii="Times New Roman" w:eastAsia="Times New Roman" w:hAnsi="Times New Roman" w:cs="Times New Roman"/>
                <w:color w:val="000000"/>
                <w:sz w:val="20"/>
                <w:szCs w:val="20"/>
                <w:lang w:eastAsia="en-US"/>
              </w:rPr>
            </w:pPr>
            <w:r w:rsidRPr="00DA0374">
              <w:rPr>
                <w:rFonts w:ascii="Times New Roman" w:eastAsia="Times New Roman" w:hAnsi="Times New Roman" w:cs="Times New Roman"/>
                <w:color w:val="000000"/>
                <w:sz w:val="20"/>
                <w:szCs w:val="20"/>
                <w:lang w:eastAsia="en-US"/>
              </w:rPr>
              <w:t>1 200</w:t>
            </w:r>
          </w:p>
        </w:tc>
        <w:tc>
          <w:tcPr>
            <w:tcW w:w="1417"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0</w:t>
            </w:r>
          </w:p>
        </w:tc>
        <w:tc>
          <w:tcPr>
            <w:tcW w:w="1418"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13</w:t>
            </w:r>
          </w:p>
        </w:tc>
        <w:tc>
          <w:tcPr>
            <w:tcW w:w="1560"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127</w:t>
            </w:r>
          </w:p>
        </w:tc>
        <w:tc>
          <w:tcPr>
            <w:tcW w:w="1276"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66</w:t>
            </w:r>
          </w:p>
        </w:tc>
        <w:tc>
          <w:tcPr>
            <w:tcW w:w="1560"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994</w:t>
            </w:r>
          </w:p>
        </w:tc>
      </w:tr>
      <w:tr w:rsidR="00DA0374" w:rsidRPr="00DA0374" w:rsidTr="00DA0374">
        <w:trPr>
          <w:trHeight w:val="149"/>
        </w:trPr>
        <w:tc>
          <w:tcPr>
            <w:tcW w:w="722" w:type="dxa"/>
            <w:vMerge w:val="restart"/>
            <w:tcBorders>
              <w:top w:val="nil"/>
              <w:left w:val="single" w:sz="12"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4.</w:t>
            </w:r>
          </w:p>
        </w:tc>
        <w:tc>
          <w:tcPr>
            <w:tcW w:w="3827" w:type="dxa"/>
            <w:vMerge w:val="restart"/>
            <w:tcBorders>
              <w:top w:val="nil"/>
              <w:left w:val="single" w:sz="4" w:space="0" w:color="auto"/>
              <w:right w:val="single" w:sz="4" w:space="0" w:color="auto"/>
            </w:tcBorders>
            <w:shd w:val="clear" w:color="auto" w:fill="auto"/>
            <w:vAlign w:val="center"/>
            <w:hideMark/>
          </w:tcPr>
          <w:p w:rsidR="00DA0374" w:rsidRPr="00DA0374" w:rsidRDefault="00DA0374" w:rsidP="00DA0374">
            <w:pPr>
              <w:spacing w:after="0" w:line="240" w:lineRule="auto"/>
              <w:ind w:right="-108"/>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 xml:space="preserve">Общее количество судебных решений, вынесенных в отношении органов МСУ  </w:t>
            </w:r>
          </w:p>
        </w:tc>
        <w:tc>
          <w:tcPr>
            <w:tcW w:w="851" w:type="dxa"/>
            <w:vMerge w:val="restart"/>
            <w:tcBorders>
              <w:top w:val="nil"/>
              <w:left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ед.</w:t>
            </w:r>
          </w:p>
        </w:tc>
        <w:tc>
          <w:tcPr>
            <w:tcW w:w="851"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2017</w:t>
            </w:r>
          </w:p>
        </w:tc>
        <w:tc>
          <w:tcPr>
            <w:tcW w:w="1417" w:type="dxa"/>
            <w:tcBorders>
              <w:top w:val="nil"/>
              <w:left w:val="nil"/>
              <w:bottom w:val="single" w:sz="4" w:space="0" w:color="auto"/>
              <w:right w:val="single" w:sz="4" w:space="0" w:color="auto"/>
            </w:tcBorders>
            <w:shd w:val="clear" w:color="000000" w:fill="CCFFCC"/>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3583</w:t>
            </w:r>
          </w:p>
        </w:tc>
        <w:tc>
          <w:tcPr>
            <w:tcW w:w="1417"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224</w:t>
            </w:r>
          </w:p>
        </w:tc>
        <w:tc>
          <w:tcPr>
            <w:tcW w:w="1418"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1863</w:t>
            </w:r>
          </w:p>
        </w:tc>
        <w:tc>
          <w:tcPr>
            <w:tcW w:w="1560"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930</w:t>
            </w:r>
          </w:p>
        </w:tc>
        <w:tc>
          <w:tcPr>
            <w:tcW w:w="1276"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204</w:t>
            </w:r>
          </w:p>
        </w:tc>
        <w:tc>
          <w:tcPr>
            <w:tcW w:w="1560" w:type="dxa"/>
            <w:tcBorders>
              <w:top w:val="nil"/>
              <w:left w:val="nil"/>
              <w:bottom w:val="single" w:sz="4" w:space="0" w:color="auto"/>
              <w:right w:val="single" w:sz="12"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586</w:t>
            </w:r>
          </w:p>
        </w:tc>
      </w:tr>
      <w:tr w:rsidR="00DA0374" w:rsidRPr="00DA0374" w:rsidTr="00DA0374">
        <w:trPr>
          <w:trHeight w:val="167"/>
        </w:trPr>
        <w:tc>
          <w:tcPr>
            <w:tcW w:w="722" w:type="dxa"/>
            <w:vMerge/>
            <w:tcBorders>
              <w:left w:val="single" w:sz="12"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iCs/>
                <w:lang w:eastAsia="en-US"/>
              </w:rPr>
            </w:pPr>
          </w:p>
        </w:tc>
        <w:tc>
          <w:tcPr>
            <w:tcW w:w="3827" w:type="dxa"/>
            <w:vMerge/>
            <w:tcBorders>
              <w:left w:val="single" w:sz="4" w:space="0" w:color="auto"/>
              <w:right w:val="single" w:sz="4" w:space="0" w:color="auto"/>
            </w:tcBorders>
            <w:vAlign w:val="center"/>
            <w:hideMark/>
          </w:tcPr>
          <w:p w:rsidR="00DA0374" w:rsidRPr="00DA0374" w:rsidRDefault="00DA0374" w:rsidP="00DA0374">
            <w:pPr>
              <w:spacing w:after="0" w:line="240" w:lineRule="auto"/>
              <w:ind w:right="-108"/>
              <w:rPr>
                <w:rFonts w:ascii="Times New Roman" w:eastAsia="Times New Roman" w:hAnsi="Times New Roman" w:cs="Times New Roman"/>
                <w:iCs/>
                <w:lang w:eastAsia="en-US"/>
              </w:rPr>
            </w:pPr>
          </w:p>
        </w:tc>
        <w:tc>
          <w:tcPr>
            <w:tcW w:w="851" w:type="dxa"/>
            <w:vMerge/>
            <w:tcBorders>
              <w:left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lang w:eastAsia="en-US"/>
              </w:rPr>
            </w:pPr>
          </w:p>
        </w:tc>
        <w:tc>
          <w:tcPr>
            <w:tcW w:w="851"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bCs/>
                <w:color w:val="000000"/>
                <w:lang w:eastAsia="en-US"/>
              </w:rPr>
            </w:pPr>
            <w:r w:rsidRPr="00DA0374">
              <w:rPr>
                <w:rFonts w:ascii="Times New Roman" w:eastAsia="Times New Roman" w:hAnsi="Times New Roman" w:cs="Times New Roman"/>
                <w:bCs/>
                <w:color w:val="000000"/>
                <w:lang w:eastAsia="en-US"/>
              </w:rPr>
              <w:t>2018</w:t>
            </w:r>
          </w:p>
        </w:tc>
        <w:tc>
          <w:tcPr>
            <w:tcW w:w="1417" w:type="dxa"/>
            <w:tcBorders>
              <w:top w:val="nil"/>
              <w:left w:val="nil"/>
              <w:bottom w:val="single" w:sz="4" w:space="0" w:color="auto"/>
              <w:right w:val="single" w:sz="4" w:space="0" w:color="auto"/>
            </w:tcBorders>
            <w:shd w:val="clear" w:color="000000" w:fill="CCFFCC"/>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7 022</w:t>
            </w:r>
          </w:p>
        </w:tc>
        <w:tc>
          <w:tcPr>
            <w:tcW w:w="1417"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2413</w:t>
            </w:r>
          </w:p>
        </w:tc>
        <w:tc>
          <w:tcPr>
            <w:tcW w:w="1418"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4496</w:t>
            </w:r>
          </w:p>
        </w:tc>
        <w:tc>
          <w:tcPr>
            <w:tcW w:w="1560"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1788</w:t>
            </w:r>
          </w:p>
        </w:tc>
        <w:tc>
          <w:tcPr>
            <w:tcW w:w="1276"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99</w:t>
            </w:r>
          </w:p>
        </w:tc>
        <w:tc>
          <w:tcPr>
            <w:tcW w:w="1560" w:type="dxa"/>
            <w:tcBorders>
              <w:top w:val="nil"/>
              <w:left w:val="nil"/>
              <w:bottom w:val="single" w:sz="4" w:space="0" w:color="auto"/>
              <w:right w:val="single" w:sz="12"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639</w:t>
            </w:r>
          </w:p>
        </w:tc>
      </w:tr>
      <w:tr w:rsidR="00DA0374" w:rsidRPr="00DA0374" w:rsidTr="00DA0374">
        <w:trPr>
          <w:trHeight w:val="186"/>
        </w:trPr>
        <w:tc>
          <w:tcPr>
            <w:tcW w:w="722" w:type="dxa"/>
            <w:vMerge/>
            <w:tcBorders>
              <w:left w:val="single" w:sz="12" w:space="0" w:color="auto"/>
              <w:bottom w:val="single" w:sz="4" w:space="0" w:color="000000"/>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p>
        </w:tc>
        <w:tc>
          <w:tcPr>
            <w:tcW w:w="3827" w:type="dxa"/>
            <w:vMerge/>
            <w:tcBorders>
              <w:left w:val="single" w:sz="4" w:space="0" w:color="auto"/>
              <w:bottom w:val="single" w:sz="4" w:space="0" w:color="000000"/>
              <w:right w:val="single" w:sz="4" w:space="0" w:color="auto"/>
            </w:tcBorders>
            <w:vAlign w:val="center"/>
          </w:tcPr>
          <w:p w:rsidR="00DA0374" w:rsidRPr="00DA0374" w:rsidRDefault="00DA0374" w:rsidP="00DA0374">
            <w:pPr>
              <w:spacing w:after="0" w:line="240" w:lineRule="auto"/>
              <w:ind w:right="-108"/>
              <w:rPr>
                <w:rFonts w:ascii="Times New Roman" w:eastAsia="Times New Roman" w:hAnsi="Times New Roman" w:cs="Times New Roman"/>
                <w:iCs/>
                <w:lang w:eastAsia="en-US"/>
              </w:rPr>
            </w:pPr>
          </w:p>
        </w:tc>
        <w:tc>
          <w:tcPr>
            <w:tcW w:w="851" w:type="dxa"/>
            <w:vMerge/>
            <w:tcBorders>
              <w:left w:val="single" w:sz="4" w:space="0" w:color="auto"/>
              <w:bottom w:val="single" w:sz="4" w:space="0" w:color="000000"/>
              <w:right w:val="single" w:sz="4" w:space="0" w:color="auto"/>
            </w:tcBorders>
            <w:vAlign w:val="center"/>
          </w:tcPr>
          <w:p w:rsidR="00DA0374" w:rsidRPr="00DA0374" w:rsidRDefault="00DA0374" w:rsidP="00DA0374">
            <w:pPr>
              <w:spacing w:after="0" w:line="240" w:lineRule="auto"/>
              <w:rPr>
                <w:rFonts w:ascii="Times New Roman" w:eastAsia="Times New Roman" w:hAnsi="Times New Roman" w:cs="Times New Roman"/>
                <w:lang w:eastAsia="en-US"/>
              </w:rPr>
            </w:pPr>
          </w:p>
        </w:tc>
        <w:tc>
          <w:tcPr>
            <w:tcW w:w="851"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b/>
                <w:bCs/>
                <w:color w:val="000000"/>
                <w:lang w:eastAsia="en-US"/>
              </w:rPr>
            </w:pPr>
            <w:r w:rsidRPr="00DA0374">
              <w:rPr>
                <w:rFonts w:ascii="Times New Roman" w:eastAsia="Times New Roman" w:hAnsi="Times New Roman" w:cs="Times New Roman"/>
                <w:b/>
                <w:bCs/>
                <w:color w:val="000000"/>
                <w:lang w:eastAsia="en-US"/>
              </w:rPr>
              <w:t>2019</w:t>
            </w:r>
          </w:p>
        </w:tc>
        <w:tc>
          <w:tcPr>
            <w:tcW w:w="1417" w:type="dxa"/>
            <w:tcBorders>
              <w:top w:val="single" w:sz="4" w:space="0" w:color="auto"/>
              <w:left w:val="nil"/>
              <w:bottom w:val="single" w:sz="4" w:space="0" w:color="auto"/>
              <w:right w:val="single" w:sz="4" w:space="0" w:color="auto"/>
            </w:tcBorders>
            <w:shd w:val="clear" w:color="000000" w:fill="CCFFCC"/>
            <w:noWrap/>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6 092</w:t>
            </w:r>
          </w:p>
        </w:tc>
        <w:tc>
          <w:tcPr>
            <w:tcW w:w="1417" w:type="dxa"/>
            <w:tcBorders>
              <w:top w:val="nil"/>
              <w:left w:val="single" w:sz="4" w:space="0" w:color="auto"/>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2703</w:t>
            </w:r>
          </w:p>
        </w:tc>
        <w:tc>
          <w:tcPr>
            <w:tcW w:w="1418" w:type="dxa"/>
            <w:tcBorders>
              <w:top w:val="single" w:sz="4" w:space="0" w:color="auto"/>
              <w:left w:val="nil"/>
              <w:bottom w:val="single" w:sz="4" w:space="0" w:color="auto"/>
              <w:right w:val="single" w:sz="4" w:space="0" w:color="auto"/>
            </w:tcBorders>
            <w:shd w:val="clear" w:color="auto" w:fill="auto"/>
            <w:noWrap/>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3719</w:t>
            </w:r>
          </w:p>
        </w:tc>
        <w:tc>
          <w:tcPr>
            <w:tcW w:w="1560" w:type="dxa"/>
            <w:tcBorders>
              <w:top w:val="single" w:sz="4" w:space="0" w:color="auto"/>
              <w:left w:val="nil"/>
              <w:bottom w:val="single" w:sz="4" w:space="0" w:color="auto"/>
              <w:right w:val="single" w:sz="4" w:space="0" w:color="auto"/>
            </w:tcBorders>
            <w:shd w:val="clear" w:color="auto" w:fill="auto"/>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1248</w:t>
            </w:r>
          </w:p>
        </w:tc>
        <w:tc>
          <w:tcPr>
            <w:tcW w:w="1276" w:type="dxa"/>
            <w:tcBorders>
              <w:top w:val="single" w:sz="4" w:space="0" w:color="auto"/>
              <w:left w:val="nil"/>
              <w:bottom w:val="single" w:sz="4" w:space="0" w:color="auto"/>
              <w:right w:val="single" w:sz="4" w:space="0" w:color="auto"/>
            </w:tcBorders>
            <w:shd w:val="clear" w:color="auto" w:fill="auto"/>
            <w:noWrap/>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95</w:t>
            </w: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1030</w:t>
            </w:r>
          </w:p>
        </w:tc>
      </w:tr>
      <w:tr w:rsidR="00DA0374" w:rsidRPr="00DA0374" w:rsidTr="00DA0374">
        <w:trPr>
          <w:trHeight w:val="275"/>
        </w:trPr>
        <w:tc>
          <w:tcPr>
            <w:tcW w:w="722" w:type="dxa"/>
            <w:vMerge w:val="restart"/>
            <w:tcBorders>
              <w:top w:val="nil"/>
              <w:left w:val="single" w:sz="12"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5.</w:t>
            </w:r>
          </w:p>
        </w:tc>
        <w:tc>
          <w:tcPr>
            <w:tcW w:w="3827" w:type="dxa"/>
            <w:vMerge w:val="restart"/>
            <w:tcBorders>
              <w:top w:val="nil"/>
              <w:left w:val="single" w:sz="4" w:space="0" w:color="auto"/>
              <w:right w:val="single" w:sz="4" w:space="0" w:color="auto"/>
            </w:tcBorders>
            <w:shd w:val="clear" w:color="auto" w:fill="auto"/>
            <w:vAlign w:val="center"/>
            <w:hideMark/>
          </w:tcPr>
          <w:p w:rsidR="00DA0374" w:rsidRPr="00DA0374" w:rsidRDefault="00DA0374" w:rsidP="00DA0374">
            <w:pPr>
              <w:spacing w:after="0" w:line="240" w:lineRule="auto"/>
              <w:ind w:right="-108"/>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 xml:space="preserve">Приблизительное количество денежных средств, необходимых для исполнения судебных решений  </w:t>
            </w:r>
          </w:p>
        </w:tc>
        <w:tc>
          <w:tcPr>
            <w:tcW w:w="851" w:type="dxa"/>
            <w:vMerge w:val="restart"/>
            <w:tcBorders>
              <w:top w:val="nil"/>
              <w:left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ед.</w:t>
            </w:r>
          </w:p>
        </w:tc>
        <w:tc>
          <w:tcPr>
            <w:tcW w:w="851"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2017</w:t>
            </w:r>
          </w:p>
        </w:tc>
        <w:tc>
          <w:tcPr>
            <w:tcW w:w="1417" w:type="dxa"/>
            <w:tcBorders>
              <w:top w:val="nil"/>
              <w:left w:val="nil"/>
              <w:bottom w:val="single" w:sz="4" w:space="0" w:color="auto"/>
              <w:right w:val="single" w:sz="4" w:space="0" w:color="auto"/>
            </w:tcBorders>
            <w:shd w:val="clear" w:color="000000" w:fill="CCFFCC"/>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2 484 037,43</w:t>
            </w:r>
          </w:p>
        </w:tc>
        <w:tc>
          <w:tcPr>
            <w:tcW w:w="1417"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82 382,73</w:t>
            </w:r>
          </w:p>
        </w:tc>
        <w:tc>
          <w:tcPr>
            <w:tcW w:w="1418"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765 527,11</w:t>
            </w:r>
          </w:p>
        </w:tc>
        <w:tc>
          <w:tcPr>
            <w:tcW w:w="1560"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1 093 367,47</w:t>
            </w:r>
          </w:p>
        </w:tc>
        <w:tc>
          <w:tcPr>
            <w:tcW w:w="1276"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119 811,66</w:t>
            </w:r>
          </w:p>
        </w:tc>
        <w:tc>
          <w:tcPr>
            <w:tcW w:w="1560" w:type="dxa"/>
            <w:tcBorders>
              <w:top w:val="nil"/>
              <w:left w:val="nil"/>
              <w:bottom w:val="single" w:sz="4" w:space="0" w:color="auto"/>
              <w:right w:val="single" w:sz="12"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505 331,18</w:t>
            </w:r>
          </w:p>
        </w:tc>
      </w:tr>
      <w:tr w:rsidR="00DA0374" w:rsidRPr="00DA0374" w:rsidTr="00DA0374">
        <w:trPr>
          <w:trHeight w:val="300"/>
        </w:trPr>
        <w:tc>
          <w:tcPr>
            <w:tcW w:w="722" w:type="dxa"/>
            <w:vMerge/>
            <w:tcBorders>
              <w:left w:val="single" w:sz="12"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iCs/>
                <w:lang w:eastAsia="en-US"/>
              </w:rPr>
            </w:pPr>
          </w:p>
        </w:tc>
        <w:tc>
          <w:tcPr>
            <w:tcW w:w="3827" w:type="dxa"/>
            <w:vMerge/>
            <w:tcBorders>
              <w:left w:val="single" w:sz="4" w:space="0" w:color="auto"/>
              <w:right w:val="single" w:sz="4" w:space="0" w:color="auto"/>
            </w:tcBorders>
            <w:vAlign w:val="center"/>
            <w:hideMark/>
          </w:tcPr>
          <w:p w:rsidR="00DA0374" w:rsidRPr="00DA0374" w:rsidRDefault="00DA0374" w:rsidP="00DA0374">
            <w:pPr>
              <w:spacing w:after="0" w:line="240" w:lineRule="auto"/>
              <w:ind w:right="-108"/>
              <w:rPr>
                <w:rFonts w:ascii="Times New Roman" w:eastAsia="Times New Roman" w:hAnsi="Times New Roman" w:cs="Times New Roman"/>
                <w:i/>
                <w:iCs/>
                <w:lang w:eastAsia="en-US"/>
              </w:rPr>
            </w:pPr>
          </w:p>
        </w:tc>
        <w:tc>
          <w:tcPr>
            <w:tcW w:w="851" w:type="dxa"/>
            <w:vMerge/>
            <w:tcBorders>
              <w:left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lang w:eastAsia="en-US"/>
              </w:rPr>
            </w:pPr>
          </w:p>
        </w:tc>
        <w:tc>
          <w:tcPr>
            <w:tcW w:w="851"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bCs/>
                <w:color w:val="000000"/>
                <w:lang w:eastAsia="en-US"/>
              </w:rPr>
            </w:pPr>
            <w:r w:rsidRPr="00DA0374">
              <w:rPr>
                <w:rFonts w:ascii="Times New Roman" w:eastAsia="Times New Roman" w:hAnsi="Times New Roman" w:cs="Times New Roman"/>
                <w:bCs/>
                <w:color w:val="000000"/>
                <w:lang w:eastAsia="en-US"/>
              </w:rPr>
              <w:t>2018</w:t>
            </w:r>
          </w:p>
        </w:tc>
        <w:tc>
          <w:tcPr>
            <w:tcW w:w="1417" w:type="dxa"/>
            <w:tcBorders>
              <w:top w:val="nil"/>
              <w:left w:val="nil"/>
              <w:bottom w:val="single" w:sz="4" w:space="0" w:color="auto"/>
              <w:right w:val="single" w:sz="4" w:space="0" w:color="auto"/>
            </w:tcBorders>
            <w:shd w:val="clear" w:color="000000" w:fill="CCFFCC"/>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5 800 602,05</w:t>
            </w:r>
          </w:p>
        </w:tc>
        <w:tc>
          <w:tcPr>
            <w:tcW w:w="1417"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961 236,00</w:t>
            </w:r>
          </w:p>
        </w:tc>
        <w:tc>
          <w:tcPr>
            <w:tcW w:w="1418"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2 914 649,26</w:t>
            </w:r>
          </w:p>
        </w:tc>
        <w:tc>
          <w:tcPr>
            <w:tcW w:w="1560"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1 102 862,68</w:t>
            </w:r>
          </w:p>
        </w:tc>
        <w:tc>
          <w:tcPr>
            <w:tcW w:w="1276"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51 774,38</w:t>
            </w:r>
          </w:p>
        </w:tc>
        <w:tc>
          <w:tcPr>
            <w:tcW w:w="1560" w:type="dxa"/>
            <w:tcBorders>
              <w:top w:val="nil"/>
              <w:left w:val="nil"/>
              <w:bottom w:val="single" w:sz="4" w:space="0" w:color="auto"/>
              <w:right w:val="single" w:sz="12"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1 731 315,73</w:t>
            </w:r>
          </w:p>
        </w:tc>
      </w:tr>
      <w:tr w:rsidR="00DA0374" w:rsidRPr="00DA0374" w:rsidTr="00DA0374">
        <w:trPr>
          <w:trHeight w:val="113"/>
        </w:trPr>
        <w:tc>
          <w:tcPr>
            <w:tcW w:w="722" w:type="dxa"/>
            <w:vMerge/>
            <w:tcBorders>
              <w:left w:val="single" w:sz="12"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p>
        </w:tc>
        <w:tc>
          <w:tcPr>
            <w:tcW w:w="3827" w:type="dxa"/>
            <w:vMerge/>
            <w:tcBorders>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ind w:right="-108"/>
              <w:rPr>
                <w:rFonts w:ascii="Times New Roman" w:eastAsia="Times New Roman" w:hAnsi="Times New Roman" w:cs="Times New Roman"/>
                <w:i/>
                <w:iCs/>
                <w:lang w:eastAsia="en-US"/>
              </w:rPr>
            </w:pPr>
          </w:p>
        </w:tc>
        <w:tc>
          <w:tcPr>
            <w:tcW w:w="851" w:type="dxa"/>
            <w:vMerge/>
            <w:tcBorders>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rPr>
                <w:rFonts w:ascii="Times New Roman" w:eastAsia="Times New Roman" w:hAnsi="Times New Roman" w:cs="Times New Roman"/>
                <w:lang w:eastAsia="en-US"/>
              </w:rPr>
            </w:pPr>
          </w:p>
        </w:tc>
        <w:tc>
          <w:tcPr>
            <w:tcW w:w="851"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b/>
                <w:bCs/>
                <w:color w:val="000000"/>
                <w:lang w:eastAsia="en-US"/>
              </w:rPr>
            </w:pPr>
            <w:r w:rsidRPr="00DA0374">
              <w:rPr>
                <w:rFonts w:ascii="Times New Roman" w:eastAsia="Times New Roman" w:hAnsi="Times New Roman" w:cs="Times New Roman"/>
                <w:b/>
                <w:bCs/>
                <w:color w:val="000000"/>
                <w:lang w:eastAsia="en-US"/>
              </w:rPr>
              <w:t>2019</w:t>
            </w:r>
          </w:p>
        </w:tc>
        <w:tc>
          <w:tcPr>
            <w:tcW w:w="1417" w:type="dxa"/>
            <w:tcBorders>
              <w:top w:val="single" w:sz="4" w:space="0" w:color="auto"/>
              <w:left w:val="nil"/>
              <w:bottom w:val="single" w:sz="4" w:space="0" w:color="auto"/>
              <w:right w:val="single" w:sz="4" w:space="0" w:color="auto"/>
            </w:tcBorders>
            <w:shd w:val="clear" w:color="000000" w:fill="CCFFCC"/>
            <w:noWrap/>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5 498 724,78</w:t>
            </w:r>
          </w:p>
        </w:tc>
        <w:tc>
          <w:tcPr>
            <w:tcW w:w="1417" w:type="dxa"/>
            <w:tcBorders>
              <w:top w:val="single" w:sz="4" w:space="0" w:color="auto"/>
              <w:left w:val="single" w:sz="4" w:space="0" w:color="auto"/>
              <w:bottom w:val="single" w:sz="8"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1 438 538,43</w:t>
            </w:r>
          </w:p>
        </w:tc>
        <w:tc>
          <w:tcPr>
            <w:tcW w:w="1418" w:type="dxa"/>
            <w:tcBorders>
              <w:top w:val="single" w:sz="4" w:space="0" w:color="auto"/>
              <w:left w:val="nil"/>
              <w:bottom w:val="single" w:sz="4" w:space="0" w:color="auto"/>
              <w:right w:val="single" w:sz="4" w:space="0" w:color="auto"/>
            </w:tcBorders>
            <w:shd w:val="clear" w:color="auto" w:fill="auto"/>
            <w:noWrap/>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3 549 097,10</w:t>
            </w:r>
          </w:p>
        </w:tc>
        <w:tc>
          <w:tcPr>
            <w:tcW w:w="1560" w:type="dxa"/>
            <w:tcBorders>
              <w:top w:val="single" w:sz="4" w:space="0" w:color="auto"/>
              <w:left w:val="nil"/>
              <w:bottom w:val="single" w:sz="4" w:space="0" w:color="auto"/>
              <w:right w:val="single" w:sz="4" w:space="0" w:color="auto"/>
            </w:tcBorders>
            <w:shd w:val="clear" w:color="auto" w:fill="auto"/>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760 691,14</w:t>
            </w:r>
          </w:p>
        </w:tc>
        <w:tc>
          <w:tcPr>
            <w:tcW w:w="1276" w:type="dxa"/>
            <w:tcBorders>
              <w:top w:val="single" w:sz="4" w:space="0" w:color="auto"/>
              <w:left w:val="nil"/>
              <w:bottom w:val="single" w:sz="4" w:space="0" w:color="auto"/>
              <w:right w:val="single" w:sz="4" w:space="0" w:color="auto"/>
            </w:tcBorders>
            <w:shd w:val="clear" w:color="auto" w:fill="auto"/>
            <w:noWrap/>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47 320,20</w:t>
            </w:r>
          </w:p>
        </w:tc>
        <w:tc>
          <w:tcPr>
            <w:tcW w:w="1560" w:type="dxa"/>
            <w:tcBorders>
              <w:top w:val="single" w:sz="4" w:space="0" w:color="auto"/>
              <w:left w:val="single" w:sz="4" w:space="0" w:color="auto"/>
              <w:bottom w:val="single" w:sz="8"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1 141 616,34</w:t>
            </w:r>
          </w:p>
        </w:tc>
      </w:tr>
      <w:tr w:rsidR="00DA0374" w:rsidRPr="00DA0374" w:rsidTr="00DA0374">
        <w:trPr>
          <w:trHeight w:val="300"/>
        </w:trPr>
        <w:tc>
          <w:tcPr>
            <w:tcW w:w="722" w:type="dxa"/>
            <w:tcBorders>
              <w:top w:val="single" w:sz="4" w:space="0" w:color="auto"/>
              <w:left w:val="single" w:sz="12" w:space="0" w:color="auto"/>
              <w:bottom w:val="single" w:sz="4" w:space="0" w:color="auto"/>
              <w:right w:val="single" w:sz="4" w:space="0" w:color="auto"/>
            </w:tcBorders>
            <w:shd w:val="clear" w:color="000000" w:fill="DCE6F1"/>
            <w:noWrap/>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p>
        </w:tc>
        <w:tc>
          <w:tcPr>
            <w:tcW w:w="3827" w:type="dxa"/>
            <w:tcBorders>
              <w:top w:val="single" w:sz="4" w:space="0" w:color="auto"/>
              <w:left w:val="nil"/>
              <w:bottom w:val="nil"/>
              <w:right w:val="nil"/>
            </w:tcBorders>
            <w:shd w:val="clear" w:color="000000" w:fill="DCE6F1"/>
            <w:vAlign w:val="center"/>
            <w:hideMark/>
          </w:tcPr>
          <w:p w:rsidR="00DA0374" w:rsidRPr="00DA0374" w:rsidRDefault="00DA0374" w:rsidP="00DA0374">
            <w:pPr>
              <w:spacing w:after="0" w:line="240" w:lineRule="auto"/>
              <w:ind w:right="-108"/>
              <w:rPr>
                <w:rFonts w:ascii="Times New Roman" w:eastAsia="Times New Roman" w:hAnsi="Times New Roman" w:cs="Times New Roman"/>
                <w:b/>
                <w:bCs/>
                <w:lang w:eastAsia="en-US"/>
              </w:rPr>
            </w:pPr>
            <w:r w:rsidRPr="00DA0374">
              <w:rPr>
                <w:rFonts w:ascii="Times New Roman" w:eastAsia="Times New Roman" w:hAnsi="Times New Roman" w:cs="Times New Roman"/>
                <w:b/>
                <w:bCs/>
                <w:lang w:eastAsia="en-US"/>
              </w:rPr>
              <w:t xml:space="preserve">Исполнительное производство </w:t>
            </w:r>
          </w:p>
        </w:tc>
        <w:tc>
          <w:tcPr>
            <w:tcW w:w="851" w:type="dxa"/>
            <w:tcBorders>
              <w:top w:val="single" w:sz="4" w:space="0" w:color="auto"/>
              <w:left w:val="single" w:sz="4" w:space="0" w:color="auto"/>
              <w:bottom w:val="nil"/>
              <w:right w:val="nil"/>
            </w:tcBorders>
            <w:shd w:val="clear" w:color="000000" w:fill="DCE6F1"/>
            <w:vAlign w:val="center"/>
            <w:hideMark/>
          </w:tcPr>
          <w:p w:rsidR="00DA0374" w:rsidRPr="00DA0374" w:rsidRDefault="00DA0374" w:rsidP="00DA0374">
            <w:pPr>
              <w:spacing w:after="0" w:line="240" w:lineRule="auto"/>
              <w:rPr>
                <w:rFonts w:ascii="Times New Roman" w:eastAsia="Times New Roman" w:hAnsi="Times New Roman" w:cs="Times New Roman"/>
                <w:b/>
                <w:bCs/>
                <w:lang w:eastAsia="en-US"/>
              </w:rPr>
            </w:pPr>
            <w:r w:rsidRPr="00DA0374">
              <w:rPr>
                <w:rFonts w:ascii="Times New Roman" w:eastAsia="Times New Roman" w:hAnsi="Times New Roman" w:cs="Times New Roman"/>
                <w:b/>
                <w:bCs/>
                <w:lang w:eastAsia="en-US"/>
              </w:rPr>
              <w:t> </w:t>
            </w:r>
          </w:p>
        </w:tc>
        <w:tc>
          <w:tcPr>
            <w:tcW w:w="851" w:type="dxa"/>
            <w:tcBorders>
              <w:top w:val="single" w:sz="4" w:space="0" w:color="auto"/>
              <w:left w:val="single" w:sz="4" w:space="0" w:color="auto"/>
              <w:bottom w:val="single" w:sz="4" w:space="0" w:color="auto"/>
              <w:right w:val="nil"/>
            </w:tcBorders>
            <w:shd w:val="clear" w:color="000000" w:fill="DCE6F1"/>
            <w:vAlign w:val="center"/>
            <w:hideMark/>
          </w:tcPr>
          <w:p w:rsidR="00DA0374" w:rsidRPr="00DA0374" w:rsidRDefault="00DA0374" w:rsidP="00DA0374">
            <w:pPr>
              <w:spacing w:after="0" w:line="240" w:lineRule="auto"/>
              <w:rPr>
                <w:rFonts w:ascii="Times New Roman" w:eastAsia="Times New Roman" w:hAnsi="Times New Roman" w:cs="Times New Roman"/>
                <w:b/>
                <w:bCs/>
                <w:lang w:eastAsia="en-US"/>
              </w:rPr>
            </w:pPr>
            <w:r w:rsidRPr="00DA0374">
              <w:rPr>
                <w:rFonts w:ascii="Times New Roman" w:eastAsia="Times New Roman" w:hAnsi="Times New Roman" w:cs="Times New Roman"/>
                <w:b/>
                <w:bCs/>
                <w:lang w:eastAsia="en-US"/>
              </w:rPr>
              <w:t> </w:t>
            </w:r>
          </w:p>
        </w:tc>
        <w:tc>
          <w:tcPr>
            <w:tcW w:w="1417"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DA0374" w:rsidRPr="00DA0374" w:rsidRDefault="00DA0374" w:rsidP="00DA0374">
            <w:pPr>
              <w:spacing w:after="0" w:line="240" w:lineRule="auto"/>
              <w:rPr>
                <w:rFonts w:ascii="Times New Roman" w:eastAsia="Times New Roman" w:hAnsi="Times New Roman" w:cs="Times New Roman"/>
                <w:color w:val="000000"/>
                <w:sz w:val="20"/>
                <w:szCs w:val="20"/>
                <w:lang w:eastAsia="en-US"/>
              </w:rPr>
            </w:pPr>
            <w:r w:rsidRPr="00DA0374">
              <w:rPr>
                <w:rFonts w:ascii="Times New Roman" w:eastAsia="Times New Roman" w:hAnsi="Times New Roman" w:cs="Times New Roman"/>
                <w:color w:val="000000"/>
                <w:sz w:val="20"/>
                <w:szCs w:val="20"/>
                <w:lang w:eastAsia="en-US"/>
              </w:rPr>
              <w:t> </w:t>
            </w:r>
          </w:p>
        </w:tc>
        <w:tc>
          <w:tcPr>
            <w:tcW w:w="1417" w:type="dxa"/>
            <w:tcBorders>
              <w:top w:val="single" w:sz="4" w:space="0" w:color="auto"/>
              <w:left w:val="nil"/>
              <w:bottom w:val="single" w:sz="4" w:space="0" w:color="auto"/>
              <w:right w:val="single" w:sz="4" w:space="0" w:color="auto"/>
            </w:tcBorders>
            <w:shd w:val="clear" w:color="000000" w:fill="DCE6F1"/>
            <w:noWrap/>
            <w:vAlign w:val="bottom"/>
            <w:hideMark/>
          </w:tcPr>
          <w:p w:rsidR="00DA0374" w:rsidRPr="00DA0374" w:rsidRDefault="00DA0374" w:rsidP="00DA0374">
            <w:pPr>
              <w:spacing w:after="0" w:line="240" w:lineRule="auto"/>
              <w:rPr>
                <w:rFonts w:ascii="Times New Roman" w:eastAsia="Times New Roman" w:hAnsi="Times New Roman" w:cs="Times New Roman"/>
                <w:color w:val="000000"/>
                <w:sz w:val="20"/>
                <w:szCs w:val="20"/>
                <w:lang w:eastAsia="en-US"/>
              </w:rPr>
            </w:pPr>
            <w:r w:rsidRPr="00DA0374">
              <w:rPr>
                <w:rFonts w:ascii="Times New Roman" w:eastAsia="Times New Roman" w:hAnsi="Times New Roman" w:cs="Times New Roman"/>
                <w:color w:val="000000"/>
                <w:sz w:val="20"/>
                <w:szCs w:val="20"/>
                <w:lang w:eastAsia="en-US"/>
              </w:rPr>
              <w:t> </w:t>
            </w:r>
          </w:p>
        </w:tc>
        <w:tc>
          <w:tcPr>
            <w:tcW w:w="1418" w:type="dxa"/>
            <w:tcBorders>
              <w:top w:val="single" w:sz="4" w:space="0" w:color="auto"/>
              <w:left w:val="nil"/>
              <w:bottom w:val="single" w:sz="4" w:space="0" w:color="auto"/>
              <w:right w:val="single" w:sz="4" w:space="0" w:color="auto"/>
            </w:tcBorders>
            <w:shd w:val="clear" w:color="000000" w:fill="DCE6F1"/>
            <w:noWrap/>
            <w:vAlign w:val="bottom"/>
            <w:hideMark/>
          </w:tcPr>
          <w:p w:rsidR="00DA0374" w:rsidRPr="00DA0374" w:rsidRDefault="00DA0374" w:rsidP="00DA0374">
            <w:pPr>
              <w:spacing w:after="0" w:line="240" w:lineRule="auto"/>
              <w:rPr>
                <w:rFonts w:ascii="Times New Roman" w:eastAsia="Times New Roman" w:hAnsi="Times New Roman" w:cs="Times New Roman"/>
                <w:color w:val="000000"/>
                <w:sz w:val="20"/>
                <w:szCs w:val="20"/>
                <w:lang w:eastAsia="en-US"/>
              </w:rPr>
            </w:pPr>
            <w:r w:rsidRPr="00DA0374">
              <w:rPr>
                <w:rFonts w:ascii="Times New Roman" w:eastAsia="Times New Roman" w:hAnsi="Times New Roman" w:cs="Times New Roman"/>
                <w:color w:val="000000"/>
                <w:sz w:val="20"/>
                <w:szCs w:val="20"/>
                <w:lang w:eastAsia="en-US"/>
              </w:rPr>
              <w:t> </w:t>
            </w:r>
          </w:p>
        </w:tc>
        <w:tc>
          <w:tcPr>
            <w:tcW w:w="1560" w:type="dxa"/>
            <w:tcBorders>
              <w:top w:val="single" w:sz="4" w:space="0" w:color="auto"/>
              <w:left w:val="nil"/>
              <w:bottom w:val="single" w:sz="4" w:space="0" w:color="auto"/>
              <w:right w:val="single" w:sz="4" w:space="0" w:color="auto"/>
            </w:tcBorders>
            <w:shd w:val="clear" w:color="000000" w:fill="DCE6F1"/>
            <w:noWrap/>
            <w:vAlign w:val="bottom"/>
            <w:hideMark/>
          </w:tcPr>
          <w:p w:rsidR="00DA0374" w:rsidRPr="00DA0374" w:rsidRDefault="00DA0374" w:rsidP="00DA0374">
            <w:pPr>
              <w:spacing w:after="0" w:line="240" w:lineRule="auto"/>
              <w:rPr>
                <w:rFonts w:ascii="Times New Roman" w:eastAsia="Times New Roman" w:hAnsi="Times New Roman" w:cs="Times New Roman"/>
                <w:color w:val="000000"/>
                <w:sz w:val="20"/>
                <w:szCs w:val="20"/>
                <w:lang w:eastAsia="en-US"/>
              </w:rPr>
            </w:pPr>
            <w:r w:rsidRPr="00DA0374">
              <w:rPr>
                <w:rFonts w:ascii="Times New Roman" w:eastAsia="Times New Roman" w:hAnsi="Times New Roman" w:cs="Times New Roman"/>
                <w:color w:val="000000"/>
                <w:sz w:val="20"/>
                <w:szCs w:val="20"/>
                <w:lang w:eastAsia="en-US"/>
              </w:rPr>
              <w:t> </w:t>
            </w:r>
          </w:p>
        </w:tc>
        <w:tc>
          <w:tcPr>
            <w:tcW w:w="1276" w:type="dxa"/>
            <w:tcBorders>
              <w:top w:val="single" w:sz="4" w:space="0" w:color="auto"/>
              <w:left w:val="nil"/>
              <w:bottom w:val="single" w:sz="4" w:space="0" w:color="auto"/>
              <w:right w:val="single" w:sz="4" w:space="0" w:color="auto"/>
            </w:tcBorders>
            <w:shd w:val="clear" w:color="000000" w:fill="DCE6F1"/>
            <w:noWrap/>
            <w:vAlign w:val="bottom"/>
            <w:hideMark/>
          </w:tcPr>
          <w:p w:rsidR="00DA0374" w:rsidRPr="00DA0374" w:rsidRDefault="00DA0374" w:rsidP="00DA0374">
            <w:pPr>
              <w:spacing w:after="0" w:line="240" w:lineRule="auto"/>
              <w:rPr>
                <w:rFonts w:ascii="Times New Roman" w:eastAsia="Times New Roman" w:hAnsi="Times New Roman" w:cs="Times New Roman"/>
                <w:color w:val="000000"/>
                <w:sz w:val="20"/>
                <w:szCs w:val="20"/>
                <w:lang w:eastAsia="en-US"/>
              </w:rPr>
            </w:pPr>
            <w:r w:rsidRPr="00DA0374">
              <w:rPr>
                <w:rFonts w:ascii="Times New Roman" w:eastAsia="Times New Roman" w:hAnsi="Times New Roman" w:cs="Times New Roman"/>
                <w:color w:val="000000"/>
                <w:sz w:val="20"/>
                <w:szCs w:val="20"/>
                <w:lang w:eastAsia="en-US"/>
              </w:rPr>
              <w:t> </w:t>
            </w:r>
          </w:p>
        </w:tc>
        <w:tc>
          <w:tcPr>
            <w:tcW w:w="1560" w:type="dxa"/>
            <w:tcBorders>
              <w:top w:val="single" w:sz="4" w:space="0" w:color="auto"/>
              <w:left w:val="nil"/>
              <w:bottom w:val="single" w:sz="4" w:space="0" w:color="auto"/>
              <w:right w:val="single" w:sz="12" w:space="0" w:color="auto"/>
            </w:tcBorders>
            <w:shd w:val="clear" w:color="000000" w:fill="DCE6F1"/>
            <w:noWrap/>
            <w:vAlign w:val="bottom"/>
            <w:hideMark/>
          </w:tcPr>
          <w:p w:rsidR="00DA0374" w:rsidRPr="00DA0374" w:rsidRDefault="00DA0374" w:rsidP="00DA0374">
            <w:pPr>
              <w:spacing w:after="0" w:line="240" w:lineRule="auto"/>
              <w:rPr>
                <w:rFonts w:ascii="Times New Roman" w:eastAsia="Times New Roman" w:hAnsi="Times New Roman" w:cs="Times New Roman"/>
                <w:color w:val="000000"/>
                <w:sz w:val="20"/>
                <w:szCs w:val="20"/>
                <w:lang w:eastAsia="en-US"/>
              </w:rPr>
            </w:pPr>
            <w:r w:rsidRPr="00DA0374">
              <w:rPr>
                <w:rFonts w:ascii="Times New Roman" w:eastAsia="Times New Roman" w:hAnsi="Times New Roman" w:cs="Times New Roman"/>
                <w:color w:val="000000"/>
                <w:sz w:val="20"/>
                <w:szCs w:val="20"/>
                <w:lang w:eastAsia="en-US"/>
              </w:rPr>
              <w:t> </w:t>
            </w:r>
          </w:p>
        </w:tc>
      </w:tr>
      <w:tr w:rsidR="00DA0374" w:rsidRPr="00DA0374" w:rsidTr="00DA0374">
        <w:trPr>
          <w:trHeight w:val="107"/>
        </w:trPr>
        <w:tc>
          <w:tcPr>
            <w:tcW w:w="722" w:type="dxa"/>
            <w:vMerge w:val="restart"/>
            <w:tcBorders>
              <w:top w:val="single" w:sz="4" w:space="0" w:color="auto"/>
              <w:left w:val="single" w:sz="12"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6.</w:t>
            </w:r>
          </w:p>
        </w:tc>
        <w:tc>
          <w:tcPr>
            <w:tcW w:w="3827" w:type="dxa"/>
            <w:vMerge w:val="restart"/>
            <w:tcBorders>
              <w:top w:val="single" w:sz="4" w:space="0" w:color="auto"/>
              <w:left w:val="single" w:sz="4" w:space="0" w:color="auto"/>
              <w:right w:val="single" w:sz="4" w:space="0" w:color="auto"/>
            </w:tcBorders>
            <w:vAlign w:val="center"/>
          </w:tcPr>
          <w:p w:rsidR="00DA0374" w:rsidRPr="00DA0374" w:rsidRDefault="00DA0374" w:rsidP="00DA0374">
            <w:pPr>
              <w:spacing w:after="0" w:line="240" w:lineRule="auto"/>
              <w:ind w:right="-108"/>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 xml:space="preserve">Количество возбужденных исполнительных производств </w:t>
            </w:r>
            <w:r w:rsidRPr="00DA0374">
              <w:rPr>
                <w:rFonts w:ascii="Times New Roman" w:eastAsia="Times New Roman" w:hAnsi="Times New Roman" w:cs="Times New Roman"/>
                <w:iCs/>
                <w:lang w:eastAsia="en-US"/>
              </w:rPr>
              <w:br/>
              <w:t>в отношении ОМСУ</w:t>
            </w:r>
          </w:p>
        </w:tc>
        <w:tc>
          <w:tcPr>
            <w:tcW w:w="851" w:type="dxa"/>
            <w:vMerge w:val="restart"/>
            <w:tcBorders>
              <w:top w:val="single" w:sz="4" w:space="0" w:color="auto"/>
              <w:left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ед.</w:t>
            </w:r>
          </w:p>
        </w:tc>
        <w:tc>
          <w:tcPr>
            <w:tcW w:w="851" w:type="dxa"/>
            <w:tcBorders>
              <w:top w:val="single" w:sz="4" w:space="0" w:color="auto"/>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2017</w:t>
            </w:r>
          </w:p>
        </w:tc>
        <w:tc>
          <w:tcPr>
            <w:tcW w:w="1417" w:type="dxa"/>
            <w:tcBorders>
              <w:top w:val="single" w:sz="4" w:space="0" w:color="auto"/>
              <w:left w:val="nil"/>
              <w:bottom w:val="single" w:sz="4" w:space="0" w:color="auto"/>
              <w:right w:val="single" w:sz="4" w:space="0" w:color="auto"/>
            </w:tcBorders>
            <w:shd w:val="clear" w:color="000000" w:fill="CCFFCC"/>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1373</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107</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635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460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63</w:t>
            </w:r>
          </w:p>
        </w:tc>
        <w:tc>
          <w:tcPr>
            <w:tcW w:w="1560" w:type="dxa"/>
            <w:tcBorders>
              <w:top w:val="single" w:sz="4" w:space="0" w:color="auto"/>
              <w:left w:val="nil"/>
              <w:bottom w:val="single" w:sz="4" w:space="0" w:color="auto"/>
              <w:right w:val="single" w:sz="12"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215</w:t>
            </w:r>
          </w:p>
        </w:tc>
      </w:tr>
      <w:tr w:rsidR="00DA0374" w:rsidRPr="00DA0374" w:rsidTr="00DA0374">
        <w:trPr>
          <w:trHeight w:val="268"/>
        </w:trPr>
        <w:tc>
          <w:tcPr>
            <w:tcW w:w="722" w:type="dxa"/>
            <w:vMerge/>
            <w:tcBorders>
              <w:left w:val="single" w:sz="12" w:space="0" w:color="auto"/>
              <w:right w:val="single" w:sz="4" w:space="0" w:color="auto"/>
            </w:tcBorders>
            <w:vAlign w:val="center"/>
          </w:tcPr>
          <w:p w:rsidR="00DA0374" w:rsidRPr="00DA0374" w:rsidRDefault="00DA0374" w:rsidP="00DA0374">
            <w:pPr>
              <w:spacing w:after="0" w:line="240" w:lineRule="auto"/>
              <w:rPr>
                <w:rFonts w:ascii="Times New Roman" w:eastAsia="Times New Roman" w:hAnsi="Times New Roman" w:cs="Times New Roman"/>
                <w:i/>
                <w:iCs/>
                <w:lang w:eastAsia="en-US"/>
              </w:rPr>
            </w:pPr>
          </w:p>
        </w:tc>
        <w:tc>
          <w:tcPr>
            <w:tcW w:w="3827" w:type="dxa"/>
            <w:vMerge/>
            <w:tcBorders>
              <w:left w:val="single" w:sz="4" w:space="0" w:color="auto"/>
              <w:right w:val="single" w:sz="4" w:space="0" w:color="auto"/>
            </w:tcBorders>
            <w:vAlign w:val="center"/>
          </w:tcPr>
          <w:p w:rsidR="00DA0374" w:rsidRPr="00DA0374" w:rsidRDefault="00DA0374" w:rsidP="00DA0374">
            <w:pPr>
              <w:spacing w:after="0" w:line="240" w:lineRule="auto"/>
              <w:ind w:right="-108"/>
              <w:rPr>
                <w:rFonts w:ascii="Times New Roman" w:eastAsia="Times New Roman" w:hAnsi="Times New Roman" w:cs="Times New Roman"/>
                <w:i/>
                <w:iCs/>
                <w:lang w:eastAsia="en-US"/>
              </w:rPr>
            </w:pPr>
          </w:p>
        </w:tc>
        <w:tc>
          <w:tcPr>
            <w:tcW w:w="851" w:type="dxa"/>
            <w:vMerge/>
            <w:tcBorders>
              <w:left w:val="single" w:sz="4" w:space="0" w:color="auto"/>
              <w:right w:val="single" w:sz="4" w:space="0" w:color="auto"/>
            </w:tcBorders>
            <w:vAlign w:val="center"/>
          </w:tcPr>
          <w:p w:rsidR="00DA0374" w:rsidRPr="00DA0374" w:rsidRDefault="00DA0374" w:rsidP="00DA0374">
            <w:pPr>
              <w:spacing w:after="0" w:line="240" w:lineRule="auto"/>
              <w:rPr>
                <w:rFonts w:ascii="Times New Roman" w:eastAsia="Times New Roman" w:hAnsi="Times New Roman" w:cs="Times New Roman"/>
                <w:lang w:eastAsia="en-US"/>
              </w:rPr>
            </w:pPr>
          </w:p>
        </w:tc>
        <w:tc>
          <w:tcPr>
            <w:tcW w:w="851"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bCs/>
                <w:color w:val="000000"/>
                <w:lang w:eastAsia="en-US"/>
              </w:rPr>
            </w:pPr>
            <w:r w:rsidRPr="00DA0374">
              <w:rPr>
                <w:rFonts w:ascii="Times New Roman" w:eastAsia="Times New Roman" w:hAnsi="Times New Roman" w:cs="Times New Roman"/>
                <w:bCs/>
                <w:color w:val="000000"/>
                <w:lang w:eastAsia="en-US"/>
              </w:rPr>
              <w:t>2018</w:t>
            </w:r>
          </w:p>
        </w:tc>
        <w:tc>
          <w:tcPr>
            <w:tcW w:w="1417" w:type="dxa"/>
            <w:tcBorders>
              <w:top w:val="single" w:sz="4" w:space="0" w:color="auto"/>
              <w:left w:val="nil"/>
              <w:bottom w:val="single" w:sz="4" w:space="0" w:color="auto"/>
              <w:right w:val="single" w:sz="4" w:space="0" w:color="auto"/>
            </w:tcBorders>
            <w:shd w:val="clear" w:color="000000" w:fill="CCFFCC"/>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2596</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326</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879</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1249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72</w:t>
            </w:r>
          </w:p>
        </w:tc>
        <w:tc>
          <w:tcPr>
            <w:tcW w:w="1560" w:type="dxa"/>
            <w:tcBorders>
              <w:top w:val="single" w:sz="4" w:space="0" w:color="auto"/>
              <w:left w:val="nil"/>
              <w:bottom w:val="single" w:sz="4" w:space="0" w:color="auto"/>
              <w:right w:val="single" w:sz="12"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396</w:t>
            </w:r>
          </w:p>
        </w:tc>
      </w:tr>
      <w:tr w:rsidR="00DA0374" w:rsidRPr="00DA0374" w:rsidTr="00DA0374">
        <w:trPr>
          <w:trHeight w:val="129"/>
        </w:trPr>
        <w:tc>
          <w:tcPr>
            <w:tcW w:w="722" w:type="dxa"/>
            <w:vMerge/>
            <w:tcBorders>
              <w:left w:val="single" w:sz="12" w:space="0" w:color="auto"/>
              <w:bottom w:val="single" w:sz="4" w:space="0" w:color="auto"/>
              <w:right w:val="single" w:sz="4" w:space="0" w:color="auto"/>
            </w:tcBorders>
            <w:vAlign w:val="center"/>
          </w:tcPr>
          <w:p w:rsidR="00DA0374" w:rsidRPr="00DA0374" w:rsidRDefault="00DA0374" w:rsidP="00DA0374">
            <w:pPr>
              <w:spacing w:after="0" w:line="240" w:lineRule="auto"/>
              <w:rPr>
                <w:rFonts w:ascii="Times New Roman" w:eastAsia="Times New Roman" w:hAnsi="Times New Roman" w:cs="Times New Roman"/>
                <w:i/>
                <w:iCs/>
                <w:lang w:eastAsia="en-US"/>
              </w:rPr>
            </w:pPr>
          </w:p>
        </w:tc>
        <w:tc>
          <w:tcPr>
            <w:tcW w:w="3827" w:type="dxa"/>
            <w:vMerge/>
            <w:tcBorders>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ind w:right="-108"/>
              <w:rPr>
                <w:rFonts w:ascii="Times New Roman" w:eastAsia="Times New Roman" w:hAnsi="Times New Roman" w:cs="Times New Roman"/>
                <w:i/>
                <w:iCs/>
                <w:lang w:eastAsia="en-US"/>
              </w:rPr>
            </w:pPr>
          </w:p>
        </w:tc>
        <w:tc>
          <w:tcPr>
            <w:tcW w:w="851" w:type="dxa"/>
            <w:vMerge/>
            <w:tcBorders>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rPr>
                <w:rFonts w:ascii="Times New Roman" w:eastAsia="Times New Roman" w:hAnsi="Times New Roman" w:cs="Times New Roman"/>
                <w:lang w:eastAsia="en-US"/>
              </w:rPr>
            </w:pPr>
          </w:p>
        </w:tc>
        <w:tc>
          <w:tcPr>
            <w:tcW w:w="851"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b/>
                <w:bCs/>
                <w:color w:val="000000"/>
                <w:lang w:eastAsia="en-US"/>
              </w:rPr>
            </w:pPr>
            <w:r w:rsidRPr="00DA0374">
              <w:rPr>
                <w:rFonts w:ascii="Times New Roman" w:eastAsia="Times New Roman" w:hAnsi="Times New Roman" w:cs="Times New Roman"/>
                <w:b/>
                <w:bCs/>
                <w:color w:val="000000"/>
                <w:lang w:eastAsia="en-US"/>
              </w:rPr>
              <w:t>2019</w:t>
            </w:r>
          </w:p>
        </w:tc>
        <w:tc>
          <w:tcPr>
            <w:tcW w:w="1417" w:type="dxa"/>
            <w:tcBorders>
              <w:top w:val="nil"/>
              <w:left w:val="nil"/>
              <w:bottom w:val="single" w:sz="4" w:space="0" w:color="auto"/>
              <w:right w:val="single" w:sz="4" w:space="0" w:color="auto"/>
            </w:tcBorders>
            <w:shd w:val="clear" w:color="000000" w:fill="CCFFCC"/>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1995</w:t>
            </w:r>
          </w:p>
        </w:tc>
        <w:tc>
          <w:tcPr>
            <w:tcW w:w="1417"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614</w:t>
            </w:r>
          </w:p>
        </w:tc>
        <w:tc>
          <w:tcPr>
            <w:tcW w:w="1418"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1074</w:t>
            </w:r>
          </w:p>
        </w:tc>
        <w:tc>
          <w:tcPr>
            <w:tcW w:w="1560"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438</w:t>
            </w:r>
          </w:p>
        </w:tc>
        <w:tc>
          <w:tcPr>
            <w:tcW w:w="1276"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94</w:t>
            </w:r>
          </w:p>
        </w:tc>
        <w:tc>
          <w:tcPr>
            <w:tcW w:w="1560"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389</w:t>
            </w:r>
          </w:p>
        </w:tc>
      </w:tr>
      <w:tr w:rsidR="00DA0374" w:rsidRPr="00DA0374" w:rsidTr="00DA0374">
        <w:trPr>
          <w:trHeight w:val="290"/>
        </w:trPr>
        <w:tc>
          <w:tcPr>
            <w:tcW w:w="722" w:type="dxa"/>
            <w:vMerge w:val="restart"/>
            <w:tcBorders>
              <w:top w:val="single" w:sz="4" w:space="0" w:color="auto"/>
              <w:left w:val="single" w:sz="12"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6.1.</w:t>
            </w:r>
          </w:p>
        </w:tc>
        <w:tc>
          <w:tcPr>
            <w:tcW w:w="3827" w:type="dxa"/>
            <w:vMerge w:val="restart"/>
            <w:tcBorders>
              <w:top w:val="single" w:sz="4" w:space="0" w:color="auto"/>
              <w:left w:val="single" w:sz="4" w:space="0" w:color="auto"/>
              <w:right w:val="single" w:sz="4" w:space="0" w:color="auto"/>
            </w:tcBorders>
            <w:vAlign w:val="center"/>
          </w:tcPr>
          <w:p w:rsidR="00DA0374" w:rsidRPr="00DA0374" w:rsidRDefault="00DA0374" w:rsidP="00DA0374">
            <w:pPr>
              <w:spacing w:after="0" w:line="240" w:lineRule="auto"/>
              <w:ind w:right="-108"/>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 xml:space="preserve"> Остаток неисполненных исполнительных произ-в на 31.12.2019 </w:t>
            </w:r>
          </w:p>
        </w:tc>
        <w:tc>
          <w:tcPr>
            <w:tcW w:w="851" w:type="dxa"/>
            <w:vMerge w:val="restart"/>
            <w:tcBorders>
              <w:top w:val="single" w:sz="4" w:space="0" w:color="auto"/>
              <w:left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ед.</w:t>
            </w:r>
          </w:p>
        </w:tc>
        <w:tc>
          <w:tcPr>
            <w:tcW w:w="851"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bCs/>
                <w:color w:val="000000"/>
                <w:lang w:eastAsia="en-US"/>
              </w:rPr>
            </w:pPr>
            <w:r w:rsidRPr="00DA0374">
              <w:rPr>
                <w:rFonts w:ascii="Times New Roman" w:eastAsia="Times New Roman" w:hAnsi="Times New Roman" w:cs="Times New Roman"/>
                <w:bCs/>
                <w:color w:val="000000"/>
                <w:lang w:eastAsia="en-US"/>
              </w:rPr>
              <w:t>2018</w:t>
            </w:r>
          </w:p>
        </w:tc>
        <w:tc>
          <w:tcPr>
            <w:tcW w:w="1417" w:type="dxa"/>
            <w:tcBorders>
              <w:top w:val="single" w:sz="4" w:space="0" w:color="auto"/>
              <w:left w:val="nil"/>
              <w:bottom w:val="single" w:sz="4" w:space="0" w:color="auto"/>
              <w:right w:val="single" w:sz="4" w:space="0" w:color="auto"/>
            </w:tcBorders>
            <w:shd w:val="clear" w:color="000000" w:fill="CCFFCC"/>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1608</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331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721</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506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49</w:t>
            </w:r>
          </w:p>
        </w:tc>
        <w:tc>
          <w:tcPr>
            <w:tcW w:w="1560" w:type="dxa"/>
            <w:tcBorders>
              <w:top w:val="single" w:sz="4" w:space="0" w:color="auto"/>
              <w:left w:val="nil"/>
              <w:bottom w:val="single" w:sz="4" w:space="0" w:color="auto"/>
              <w:right w:val="single" w:sz="12"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332</w:t>
            </w:r>
          </w:p>
        </w:tc>
      </w:tr>
      <w:tr w:rsidR="00DA0374" w:rsidRPr="00DA0374" w:rsidTr="00DA0374">
        <w:trPr>
          <w:trHeight w:val="124"/>
        </w:trPr>
        <w:tc>
          <w:tcPr>
            <w:tcW w:w="722" w:type="dxa"/>
            <w:vMerge/>
            <w:tcBorders>
              <w:left w:val="single" w:sz="12"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p>
        </w:tc>
        <w:tc>
          <w:tcPr>
            <w:tcW w:w="3827" w:type="dxa"/>
            <w:vMerge/>
            <w:tcBorders>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ind w:right="-108"/>
              <w:rPr>
                <w:rFonts w:ascii="Times New Roman" w:eastAsia="Times New Roman" w:hAnsi="Times New Roman" w:cs="Times New Roman"/>
                <w:iCs/>
                <w:lang w:eastAsia="en-US"/>
              </w:rPr>
            </w:pPr>
          </w:p>
        </w:tc>
        <w:tc>
          <w:tcPr>
            <w:tcW w:w="851" w:type="dxa"/>
            <w:vMerge/>
            <w:tcBorders>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p>
        </w:tc>
        <w:tc>
          <w:tcPr>
            <w:tcW w:w="851"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b/>
                <w:bCs/>
                <w:color w:val="000000"/>
                <w:lang w:eastAsia="en-US"/>
              </w:rPr>
            </w:pPr>
            <w:r w:rsidRPr="00DA0374">
              <w:rPr>
                <w:rFonts w:ascii="Times New Roman" w:eastAsia="Times New Roman" w:hAnsi="Times New Roman" w:cs="Times New Roman"/>
                <w:b/>
                <w:bCs/>
                <w:color w:val="000000"/>
                <w:lang w:eastAsia="en-US"/>
              </w:rPr>
              <w:t>2019</w:t>
            </w:r>
          </w:p>
        </w:tc>
        <w:tc>
          <w:tcPr>
            <w:tcW w:w="1417" w:type="dxa"/>
            <w:tcBorders>
              <w:top w:val="nil"/>
              <w:left w:val="nil"/>
              <w:bottom w:val="single" w:sz="4" w:space="0" w:color="auto"/>
              <w:right w:val="single" w:sz="4" w:space="0" w:color="auto"/>
            </w:tcBorders>
            <w:shd w:val="clear" w:color="000000" w:fill="CCFFCC"/>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1668</w:t>
            </w:r>
          </w:p>
        </w:tc>
        <w:tc>
          <w:tcPr>
            <w:tcW w:w="1417"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523</w:t>
            </w:r>
          </w:p>
        </w:tc>
        <w:tc>
          <w:tcPr>
            <w:tcW w:w="1418"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907</w:t>
            </w:r>
          </w:p>
        </w:tc>
        <w:tc>
          <w:tcPr>
            <w:tcW w:w="1560"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428</w:t>
            </w:r>
          </w:p>
        </w:tc>
        <w:tc>
          <w:tcPr>
            <w:tcW w:w="1276"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46</w:t>
            </w:r>
          </w:p>
        </w:tc>
        <w:tc>
          <w:tcPr>
            <w:tcW w:w="1560"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287</w:t>
            </w:r>
          </w:p>
        </w:tc>
      </w:tr>
      <w:tr w:rsidR="00DA0374" w:rsidRPr="00DA0374" w:rsidTr="00DA0374">
        <w:trPr>
          <w:trHeight w:val="142"/>
        </w:trPr>
        <w:tc>
          <w:tcPr>
            <w:tcW w:w="722" w:type="dxa"/>
            <w:vMerge w:val="restart"/>
            <w:tcBorders>
              <w:top w:val="single" w:sz="4" w:space="0" w:color="auto"/>
              <w:left w:val="single" w:sz="12"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6.2.</w:t>
            </w:r>
          </w:p>
        </w:tc>
        <w:tc>
          <w:tcPr>
            <w:tcW w:w="3827" w:type="dxa"/>
            <w:vMerge w:val="restart"/>
            <w:tcBorders>
              <w:top w:val="single" w:sz="4" w:space="0" w:color="auto"/>
              <w:left w:val="single" w:sz="4" w:space="0" w:color="auto"/>
              <w:right w:val="single" w:sz="4" w:space="0" w:color="auto"/>
            </w:tcBorders>
          </w:tcPr>
          <w:p w:rsidR="00DA0374" w:rsidRPr="00DA0374" w:rsidRDefault="00DA0374" w:rsidP="00DA0374">
            <w:pPr>
              <w:spacing w:after="0" w:line="240" w:lineRule="auto"/>
              <w:ind w:right="-108"/>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Количество взысканных исполнительских сборов по испол-м производствам в отношении ОМСУ</w:t>
            </w:r>
          </w:p>
        </w:tc>
        <w:tc>
          <w:tcPr>
            <w:tcW w:w="851" w:type="dxa"/>
            <w:vMerge w:val="restart"/>
            <w:tcBorders>
              <w:top w:val="single" w:sz="4" w:space="0" w:color="auto"/>
              <w:left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ед.</w:t>
            </w:r>
          </w:p>
        </w:tc>
        <w:tc>
          <w:tcPr>
            <w:tcW w:w="851" w:type="dxa"/>
            <w:tcBorders>
              <w:top w:val="single" w:sz="4" w:space="0" w:color="auto"/>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2017</w:t>
            </w:r>
          </w:p>
        </w:tc>
        <w:tc>
          <w:tcPr>
            <w:tcW w:w="1417" w:type="dxa"/>
            <w:tcBorders>
              <w:top w:val="single" w:sz="4" w:space="0" w:color="auto"/>
              <w:left w:val="nil"/>
              <w:bottom w:val="single" w:sz="4" w:space="0" w:color="auto"/>
              <w:right w:val="single" w:sz="4" w:space="0" w:color="auto"/>
            </w:tcBorders>
            <w:shd w:val="clear" w:color="000000" w:fill="CCFFCC"/>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496</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16</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334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55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11</w:t>
            </w:r>
          </w:p>
        </w:tc>
        <w:tc>
          <w:tcPr>
            <w:tcW w:w="1560" w:type="dxa"/>
            <w:tcBorders>
              <w:top w:val="single" w:sz="4" w:space="0" w:color="auto"/>
              <w:left w:val="nil"/>
              <w:bottom w:val="single" w:sz="4" w:space="0" w:color="auto"/>
              <w:right w:val="single" w:sz="12"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96</w:t>
            </w:r>
          </w:p>
        </w:tc>
      </w:tr>
      <w:tr w:rsidR="00DA0374" w:rsidRPr="00DA0374" w:rsidTr="00DA0374">
        <w:trPr>
          <w:trHeight w:val="173"/>
        </w:trPr>
        <w:tc>
          <w:tcPr>
            <w:tcW w:w="722" w:type="dxa"/>
            <w:vMerge/>
            <w:tcBorders>
              <w:left w:val="single" w:sz="12"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p>
        </w:tc>
        <w:tc>
          <w:tcPr>
            <w:tcW w:w="3827" w:type="dxa"/>
            <w:vMerge/>
            <w:tcBorders>
              <w:left w:val="single" w:sz="4" w:space="0" w:color="auto"/>
              <w:right w:val="single" w:sz="4" w:space="0" w:color="auto"/>
            </w:tcBorders>
            <w:vAlign w:val="center"/>
          </w:tcPr>
          <w:p w:rsidR="00DA0374" w:rsidRPr="00DA0374" w:rsidRDefault="00DA0374" w:rsidP="00DA0374">
            <w:pPr>
              <w:spacing w:after="0" w:line="240" w:lineRule="auto"/>
              <w:ind w:right="-108"/>
              <w:rPr>
                <w:rFonts w:ascii="Times New Roman" w:eastAsia="Times New Roman" w:hAnsi="Times New Roman" w:cs="Times New Roman"/>
                <w:iCs/>
                <w:lang w:eastAsia="en-US"/>
              </w:rPr>
            </w:pPr>
          </w:p>
        </w:tc>
        <w:tc>
          <w:tcPr>
            <w:tcW w:w="851" w:type="dxa"/>
            <w:vMerge/>
            <w:tcBorders>
              <w:left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p>
        </w:tc>
        <w:tc>
          <w:tcPr>
            <w:tcW w:w="851"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bCs/>
                <w:color w:val="000000"/>
                <w:lang w:eastAsia="en-US"/>
              </w:rPr>
            </w:pPr>
            <w:r w:rsidRPr="00DA0374">
              <w:rPr>
                <w:rFonts w:ascii="Times New Roman" w:eastAsia="Times New Roman" w:hAnsi="Times New Roman" w:cs="Times New Roman"/>
                <w:bCs/>
                <w:color w:val="000000"/>
                <w:lang w:eastAsia="en-US"/>
              </w:rPr>
              <w:t>2018</w:t>
            </w:r>
          </w:p>
        </w:tc>
        <w:tc>
          <w:tcPr>
            <w:tcW w:w="1417" w:type="dxa"/>
            <w:tcBorders>
              <w:top w:val="single" w:sz="4" w:space="0" w:color="auto"/>
              <w:left w:val="nil"/>
              <w:bottom w:val="single" w:sz="4" w:space="0" w:color="auto"/>
              <w:right w:val="single" w:sz="4" w:space="0" w:color="auto"/>
            </w:tcBorders>
            <w:shd w:val="clear" w:color="000000" w:fill="CCFFCC"/>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605</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387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107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10</w:t>
            </w:r>
          </w:p>
        </w:tc>
        <w:tc>
          <w:tcPr>
            <w:tcW w:w="1560" w:type="dxa"/>
            <w:tcBorders>
              <w:top w:val="single" w:sz="4" w:space="0" w:color="auto"/>
              <w:left w:val="nil"/>
              <w:bottom w:val="single" w:sz="4" w:space="0" w:color="auto"/>
              <w:right w:val="single" w:sz="12"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101</w:t>
            </w:r>
          </w:p>
        </w:tc>
      </w:tr>
      <w:tr w:rsidR="00DA0374" w:rsidRPr="00DA0374" w:rsidTr="00DA0374">
        <w:trPr>
          <w:trHeight w:val="192"/>
        </w:trPr>
        <w:tc>
          <w:tcPr>
            <w:tcW w:w="722" w:type="dxa"/>
            <w:vMerge/>
            <w:tcBorders>
              <w:left w:val="single" w:sz="12"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p>
        </w:tc>
        <w:tc>
          <w:tcPr>
            <w:tcW w:w="3827" w:type="dxa"/>
            <w:vMerge/>
            <w:tcBorders>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ind w:right="-108"/>
              <w:rPr>
                <w:rFonts w:ascii="Times New Roman" w:eastAsia="Times New Roman" w:hAnsi="Times New Roman" w:cs="Times New Roman"/>
                <w:iCs/>
                <w:lang w:eastAsia="en-US"/>
              </w:rPr>
            </w:pPr>
          </w:p>
        </w:tc>
        <w:tc>
          <w:tcPr>
            <w:tcW w:w="851" w:type="dxa"/>
            <w:vMerge/>
            <w:tcBorders>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p>
        </w:tc>
        <w:tc>
          <w:tcPr>
            <w:tcW w:w="851"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b/>
                <w:bCs/>
                <w:color w:val="000000"/>
                <w:lang w:eastAsia="en-US"/>
              </w:rPr>
            </w:pPr>
            <w:r w:rsidRPr="00DA0374">
              <w:rPr>
                <w:rFonts w:ascii="Times New Roman" w:eastAsia="Times New Roman" w:hAnsi="Times New Roman" w:cs="Times New Roman"/>
                <w:b/>
                <w:bCs/>
                <w:color w:val="000000"/>
                <w:lang w:eastAsia="en-US"/>
              </w:rPr>
              <w:t>2019</w:t>
            </w:r>
          </w:p>
        </w:tc>
        <w:tc>
          <w:tcPr>
            <w:tcW w:w="1417" w:type="dxa"/>
            <w:tcBorders>
              <w:top w:val="nil"/>
              <w:left w:val="nil"/>
              <w:bottom w:val="single" w:sz="4" w:space="0" w:color="auto"/>
              <w:right w:val="single" w:sz="4" w:space="0" w:color="auto"/>
            </w:tcBorders>
            <w:shd w:val="clear" w:color="000000" w:fill="CCFFCC"/>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282</w:t>
            </w:r>
          </w:p>
        </w:tc>
        <w:tc>
          <w:tcPr>
            <w:tcW w:w="1417"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17</w:t>
            </w:r>
          </w:p>
        </w:tc>
        <w:tc>
          <w:tcPr>
            <w:tcW w:w="1418"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102</w:t>
            </w:r>
          </w:p>
        </w:tc>
        <w:tc>
          <w:tcPr>
            <w:tcW w:w="1560"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66</w:t>
            </w:r>
          </w:p>
        </w:tc>
        <w:tc>
          <w:tcPr>
            <w:tcW w:w="1276"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22</w:t>
            </w:r>
          </w:p>
        </w:tc>
        <w:tc>
          <w:tcPr>
            <w:tcW w:w="1560"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92</w:t>
            </w:r>
          </w:p>
        </w:tc>
      </w:tr>
      <w:tr w:rsidR="00DA0374" w:rsidRPr="00DA0374" w:rsidTr="00DA0374">
        <w:trPr>
          <w:trHeight w:val="209"/>
        </w:trPr>
        <w:tc>
          <w:tcPr>
            <w:tcW w:w="722" w:type="dxa"/>
            <w:vMerge w:val="restart"/>
            <w:tcBorders>
              <w:top w:val="single" w:sz="4" w:space="0" w:color="auto"/>
              <w:left w:val="single" w:sz="12" w:space="0" w:color="auto"/>
              <w:right w:val="single" w:sz="4" w:space="0" w:color="auto"/>
            </w:tcBorders>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6.3.</w:t>
            </w:r>
          </w:p>
        </w:tc>
        <w:tc>
          <w:tcPr>
            <w:tcW w:w="3827" w:type="dxa"/>
            <w:vMerge w:val="restart"/>
            <w:tcBorders>
              <w:top w:val="single" w:sz="4" w:space="0" w:color="auto"/>
              <w:left w:val="single" w:sz="4" w:space="0" w:color="auto"/>
              <w:right w:val="single" w:sz="4" w:space="0" w:color="auto"/>
            </w:tcBorders>
          </w:tcPr>
          <w:p w:rsidR="00DA0374" w:rsidRPr="00DA0374" w:rsidRDefault="00DA0374" w:rsidP="00DA0374">
            <w:pPr>
              <w:spacing w:after="0" w:line="240" w:lineRule="auto"/>
              <w:ind w:right="-108"/>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Сумма взысканных исполнительских сборов по исполнительным производствам в отношении ОМСУ</w:t>
            </w:r>
          </w:p>
        </w:tc>
        <w:tc>
          <w:tcPr>
            <w:tcW w:w="851" w:type="dxa"/>
            <w:vMerge w:val="restart"/>
            <w:tcBorders>
              <w:top w:val="single" w:sz="4" w:space="0" w:color="auto"/>
              <w:left w:val="single" w:sz="4" w:space="0" w:color="auto"/>
              <w:right w:val="single" w:sz="4" w:space="0" w:color="auto"/>
            </w:tcBorders>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тыс. руб</w:t>
            </w:r>
          </w:p>
        </w:tc>
        <w:tc>
          <w:tcPr>
            <w:tcW w:w="851" w:type="dxa"/>
            <w:tcBorders>
              <w:top w:val="single" w:sz="4" w:space="0" w:color="auto"/>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2017</w:t>
            </w:r>
          </w:p>
        </w:tc>
        <w:tc>
          <w:tcPr>
            <w:tcW w:w="1417" w:type="dxa"/>
            <w:tcBorders>
              <w:top w:val="single" w:sz="4" w:space="0" w:color="auto"/>
              <w:left w:val="nil"/>
              <w:bottom w:val="single" w:sz="4" w:space="0" w:color="auto"/>
              <w:right w:val="single" w:sz="4" w:space="0" w:color="auto"/>
            </w:tcBorders>
            <w:shd w:val="clear" w:color="000000" w:fill="CCFFCC"/>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21 681,80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737,5</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14 352,40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1 044,00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300</w:t>
            </w:r>
          </w:p>
        </w:tc>
        <w:tc>
          <w:tcPr>
            <w:tcW w:w="1560" w:type="dxa"/>
            <w:tcBorders>
              <w:top w:val="single" w:sz="4" w:space="0" w:color="auto"/>
              <w:left w:val="nil"/>
              <w:bottom w:val="single" w:sz="4" w:space="0" w:color="auto"/>
              <w:right w:val="single" w:sz="12"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5 985,40</w:t>
            </w:r>
          </w:p>
        </w:tc>
      </w:tr>
      <w:tr w:rsidR="00DA0374" w:rsidRPr="00DA0374" w:rsidTr="00DA0374">
        <w:trPr>
          <w:trHeight w:val="86"/>
        </w:trPr>
        <w:tc>
          <w:tcPr>
            <w:tcW w:w="722" w:type="dxa"/>
            <w:vMerge/>
            <w:tcBorders>
              <w:left w:val="single" w:sz="12"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p>
        </w:tc>
        <w:tc>
          <w:tcPr>
            <w:tcW w:w="3827" w:type="dxa"/>
            <w:vMerge/>
            <w:tcBorders>
              <w:left w:val="single" w:sz="4" w:space="0" w:color="auto"/>
              <w:right w:val="single" w:sz="4" w:space="0" w:color="auto"/>
            </w:tcBorders>
            <w:vAlign w:val="center"/>
          </w:tcPr>
          <w:p w:rsidR="00DA0374" w:rsidRPr="00DA0374" w:rsidRDefault="00DA0374" w:rsidP="00DA0374">
            <w:pPr>
              <w:spacing w:after="0" w:line="240" w:lineRule="auto"/>
              <w:ind w:right="-108"/>
              <w:rPr>
                <w:rFonts w:ascii="Times New Roman" w:eastAsia="Times New Roman" w:hAnsi="Times New Roman" w:cs="Times New Roman"/>
                <w:iCs/>
                <w:lang w:eastAsia="en-US"/>
              </w:rPr>
            </w:pPr>
          </w:p>
        </w:tc>
        <w:tc>
          <w:tcPr>
            <w:tcW w:w="851" w:type="dxa"/>
            <w:vMerge/>
            <w:tcBorders>
              <w:left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p>
        </w:tc>
        <w:tc>
          <w:tcPr>
            <w:tcW w:w="851"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bCs/>
                <w:color w:val="000000"/>
                <w:lang w:eastAsia="en-US"/>
              </w:rPr>
            </w:pPr>
            <w:r w:rsidRPr="00DA0374">
              <w:rPr>
                <w:rFonts w:ascii="Times New Roman" w:eastAsia="Times New Roman" w:hAnsi="Times New Roman" w:cs="Times New Roman"/>
                <w:bCs/>
                <w:color w:val="000000"/>
                <w:lang w:eastAsia="en-US"/>
              </w:rPr>
              <w:t>2018</w:t>
            </w:r>
          </w:p>
        </w:tc>
        <w:tc>
          <w:tcPr>
            <w:tcW w:w="1417" w:type="dxa"/>
            <w:tcBorders>
              <w:top w:val="single" w:sz="4" w:space="0" w:color="auto"/>
              <w:left w:val="nil"/>
              <w:bottom w:val="single" w:sz="4" w:space="0" w:color="auto"/>
              <w:right w:val="single" w:sz="4" w:space="0" w:color="auto"/>
            </w:tcBorders>
            <w:shd w:val="clear" w:color="000000" w:fill="CCFFCC"/>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60 472,84</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19 257,19</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5 821,80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495</w:t>
            </w:r>
          </w:p>
        </w:tc>
        <w:tc>
          <w:tcPr>
            <w:tcW w:w="1560" w:type="dxa"/>
            <w:tcBorders>
              <w:top w:val="single" w:sz="4" w:space="0" w:color="auto"/>
              <w:left w:val="nil"/>
              <w:bottom w:val="single" w:sz="4" w:space="0" w:color="auto"/>
              <w:right w:val="single" w:sz="12"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34 898,85</w:t>
            </w:r>
          </w:p>
        </w:tc>
      </w:tr>
      <w:tr w:rsidR="00DA0374" w:rsidRPr="00DA0374" w:rsidTr="00DA0374">
        <w:trPr>
          <w:trHeight w:val="118"/>
        </w:trPr>
        <w:tc>
          <w:tcPr>
            <w:tcW w:w="722" w:type="dxa"/>
            <w:vMerge/>
            <w:tcBorders>
              <w:left w:val="single" w:sz="12"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p>
        </w:tc>
        <w:tc>
          <w:tcPr>
            <w:tcW w:w="3827" w:type="dxa"/>
            <w:vMerge/>
            <w:tcBorders>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ind w:right="-108"/>
              <w:rPr>
                <w:rFonts w:ascii="Times New Roman" w:eastAsia="Times New Roman" w:hAnsi="Times New Roman" w:cs="Times New Roman"/>
                <w:iCs/>
                <w:lang w:eastAsia="en-US"/>
              </w:rPr>
            </w:pPr>
          </w:p>
        </w:tc>
        <w:tc>
          <w:tcPr>
            <w:tcW w:w="851" w:type="dxa"/>
            <w:vMerge/>
            <w:tcBorders>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p>
        </w:tc>
        <w:tc>
          <w:tcPr>
            <w:tcW w:w="851"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b/>
                <w:bCs/>
                <w:color w:val="000000"/>
                <w:lang w:eastAsia="en-US"/>
              </w:rPr>
            </w:pPr>
            <w:r w:rsidRPr="00DA0374">
              <w:rPr>
                <w:rFonts w:ascii="Times New Roman" w:eastAsia="Times New Roman" w:hAnsi="Times New Roman" w:cs="Times New Roman"/>
                <w:b/>
                <w:bCs/>
                <w:color w:val="000000"/>
                <w:lang w:eastAsia="en-US"/>
              </w:rPr>
              <w:t>2019</w:t>
            </w:r>
          </w:p>
        </w:tc>
        <w:tc>
          <w:tcPr>
            <w:tcW w:w="1417" w:type="dxa"/>
            <w:tcBorders>
              <w:top w:val="nil"/>
              <w:left w:val="nil"/>
              <w:bottom w:val="single" w:sz="4" w:space="0" w:color="auto"/>
              <w:right w:val="single" w:sz="4" w:space="0" w:color="auto"/>
            </w:tcBorders>
            <w:shd w:val="clear" w:color="000000" w:fill="CCFFCC"/>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17 214,07</w:t>
            </w:r>
          </w:p>
        </w:tc>
        <w:tc>
          <w:tcPr>
            <w:tcW w:w="1417"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834,05</w:t>
            </w:r>
          </w:p>
        </w:tc>
        <w:tc>
          <w:tcPr>
            <w:tcW w:w="1418"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4 393,57</w:t>
            </w:r>
          </w:p>
        </w:tc>
        <w:tc>
          <w:tcPr>
            <w:tcW w:w="1560"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3 311,70</w:t>
            </w:r>
          </w:p>
        </w:tc>
        <w:tc>
          <w:tcPr>
            <w:tcW w:w="1276"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3218,8</w:t>
            </w:r>
          </w:p>
        </w:tc>
        <w:tc>
          <w:tcPr>
            <w:tcW w:w="1560"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6 290,00</w:t>
            </w:r>
          </w:p>
        </w:tc>
      </w:tr>
      <w:tr w:rsidR="00DA0374" w:rsidRPr="00DA0374" w:rsidTr="00DA0374">
        <w:trPr>
          <w:trHeight w:val="278"/>
        </w:trPr>
        <w:tc>
          <w:tcPr>
            <w:tcW w:w="722" w:type="dxa"/>
            <w:vMerge w:val="restart"/>
            <w:tcBorders>
              <w:top w:val="single" w:sz="4" w:space="0" w:color="auto"/>
              <w:left w:val="single" w:sz="12"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6.4.</w:t>
            </w:r>
          </w:p>
        </w:tc>
        <w:tc>
          <w:tcPr>
            <w:tcW w:w="3827" w:type="dxa"/>
            <w:vMerge w:val="restart"/>
            <w:tcBorders>
              <w:top w:val="single" w:sz="4" w:space="0" w:color="auto"/>
              <w:left w:val="single" w:sz="4" w:space="0" w:color="auto"/>
              <w:right w:val="single" w:sz="4" w:space="0" w:color="auto"/>
            </w:tcBorders>
            <w:vAlign w:val="center"/>
          </w:tcPr>
          <w:p w:rsidR="00DA0374" w:rsidRPr="00DA0374" w:rsidRDefault="00DA0374" w:rsidP="00DA0374">
            <w:pPr>
              <w:spacing w:after="0" w:line="240" w:lineRule="auto"/>
              <w:ind w:right="-108"/>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Количество штрафов за неисполнение судебного решения, наложенных на должностных лиц органов МСУ</w:t>
            </w:r>
          </w:p>
        </w:tc>
        <w:tc>
          <w:tcPr>
            <w:tcW w:w="851" w:type="dxa"/>
            <w:vMerge w:val="restart"/>
            <w:tcBorders>
              <w:top w:val="single" w:sz="4" w:space="0" w:color="auto"/>
              <w:left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ед.</w:t>
            </w:r>
          </w:p>
        </w:tc>
        <w:tc>
          <w:tcPr>
            <w:tcW w:w="851" w:type="dxa"/>
            <w:tcBorders>
              <w:top w:val="single" w:sz="4" w:space="0" w:color="auto"/>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2017</w:t>
            </w:r>
          </w:p>
        </w:tc>
        <w:tc>
          <w:tcPr>
            <w:tcW w:w="1417" w:type="dxa"/>
            <w:tcBorders>
              <w:top w:val="single" w:sz="4" w:space="0" w:color="auto"/>
              <w:left w:val="nil"/>
              <w:bottom w:val="single" w:sz="4" w:space="0" w:color="auto"/>
              <w:right w:val="single" w:sz="4" w:space="0" w:color="auto"/>
            </w:tcBorders>
            <w:shd w:val="clear" w:color="000000" w:fill="CCFFCC"/>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131</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41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5</w:t>
            </w:r>
          </w:p>
        </w:tc>
        <w:tc>
          <w:tcPr>
            <w:tcW w:w="1560" w:type="dxa"/>
            <w:tcBorders>
              <w:top w:val="single" w:sz="4" w:space="0" w:color="auto"/>
              <w:left w:val="nil"/>
              <w:bottom w:val="single" w:sz="4" w:space="0" w:color="auto"/>
              <w:right w:val="single" w:sz="12"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81</w:t>
            </w:r>
          </w:p>
        </w:tc>
      </w:tr>
      <w:tr w:rsidR="00DA0374" w:rsidRPr="00DA0374" w:rsidTr="00DA0374">
        <w:trPr>
          <w:trHeight w:val="262"/>
        </w:trPr>
        <w:tc>
          <w:tcPr>
            <w:tcW w:w="722" w:type="dxa"/>
            <w:vMerge/>
            <w:tcBorders>
              <w:left w:val="single" w:sz="12"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p>
        </w:tc>
        <w:tc>
          <w:tcPr>
            <w:tcW w:w="3827" w:type="dxa"/>
            <w:vMerge/>
            <w:tcBorders>
              <w:left w:val="single" w:sz="4" w:space="0" w:color="auto"/>
              <w:right w:val="single" w:sz="4" w:space="0" w:color="auto"/>
            </w:tcBorders>
            <w:vAlign w:val="center"/>
          </w:tcPr>
          <w:p w:rsidR="00DA0374" w:rsidRPr="00DA0374" w:rsidRDefault="00DA0374" w:rsidP="00DA0374">
            <w:pPr>
              <w:spacing w:after="0" w:line="240" w:lineRule="auto"/>
              <w:ind w:right="-108"/>
              <w:rPr>
                <w:rFonts w:ascii="Times New Roman" w:eastAsia="Times New Roman" w:hAnsi="Times New Roman" w:cs="Times New Roman"/>
                <w:iCs/>
                <w:lang w:eastAsia="en-US"/>
              </w:rPr>
            </w:pPr>
          </w:p>
        </w:tc>
        <w:tc>
          <w:tcPr>
            <w:tcW w:w="851" w:type="dxa"/>
            <w:vMerge/>
            <w:tcBorders>
              <w:left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p>
        </w:tc>
        <w:tc>
          <w:tcPr>
            <w:tcW w:w="851"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bCs/>
                <w:color w:val="000000"/>
                <w:lang w:eastAsia="en-US"/>
              </w:rPr>
            </w:pPr>
            <w:r w:rsidRPr="00DA0374">
              <w:rPr>
                <w:rFonts w:ascii="Times New Roman" w:eastAsia="Times New Roman" w:hAnsi="Times New Roman" w:cs="Times New Roman"/>
                <w:bCs/>
                <w:color w:val="000000"/>
                <w:lang w:eastAsia="en-US"/>
              </w:rPr>
              <w:t>2018</w:t>
            </w:r>
          </w:p>
        </w:tc>
        <w:tc>
          <w:tcPr>
            <w:tcW w:w="1417" w:type="dxa"/>
            <w:tcBorders>
              <w:top w:val="single" w:sz="4" w:space="0" w:color="auto"/>
              <w:left w:val="nil"/>
              <w:bottom w:val="single" w:sz="4" w:space="0" w:color="auto"/>
              <w:right w:val="single" w:sz="4" w:space="0" w:color="auto"/>
            </w:tcBorders>
            <w:shd w:val="clear" w:color="000000" w:fill="CCFFCC"/>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75</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1</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29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3</w:t>
            </w:r>
          </w:p>
        </w:tc>
        <w:tc>
          <w:tcPr>
            <w:tcW w:w="1560" w:type="dxa"/>
            <w:tcBorders>
              <w:top w:val="single" w:sz="4" w:space="0" w:color="auto"/>
              <w:left w:val="nil"/>
              <w:bottom w:val="single" w:sz="4" w:space="0" w:color="auto"/>
              <w:right w:val="single" w:sz="12"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42</w:t>
            </w:r>
          </w:p>
        </w:tc>
      </w:tr>
      <w:tr w:rsidR="00DA0374" w:rsidRPr="00DA0374" w:rsidTr="00DA0374">
        <w:trPr>
          <w:trHeight w:val="262"/>
        </w:trPr>
        <w:tc>
          <w:tcPr>
            <w:tcW w:w="722" w:type="dxa"/>
            <w:vMerge/>
            <w:tcBorders>
              <w:left w:val="single" w:sz="12"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p>
        </w:tc>
        <w:tc>
          <w:tcPr>
            <w:tcW w:w="3827" w:type="dxa"/>
            <w:vMerge/>
            <w:tcBorders>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ind w:right="-108"/>
              <w:rPr>
                <w:rFonts w:ascii="Times New Roman" w:eastAsia="Times New Roman" w:hAnsi="Times New Roman" w:cs="Times New Roman"/>
                <w:iCs/>
                <w:lang w:eastAsia="en-US"/>
              </w:rPr>
            </w:pPr>
          </w:p>
        </w:tc>
        <w:tc>
          <w:tcPr>
            <w:tcW w:w="851" w:type="dxa"/>
            <w:vMerge/>
            <w:tcBorders>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p>
        </w:tc>
        <w:tc>
          <w:tcPr>
            <w:tcW w:w="851"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b/>
                <w:bCs/>
                <w:color w:val="000000"/>
                <w:lang w:eastAsia="en-US"/>
              </w:rPr>
            </w:pPr>
            <w:r w:rsidRPr="00DA0374">
              <w:rPr>
                <w:rFonts w:ascii="Times New Roman" w:eastAsia="Times New Roman" w:hAnsi="Times New Roman" w:cs="Times New Roman"/>
                <w:b/>
                <w:bCs/>
                <w:color w:val="000000"/>
                <w:lang w:eastAsia="en-US"/>
              </w:rPr>
              <w:t>2019</w:t>
            </w:r>
          </w:p>
        </w:tc>
        <w:tc>
          <w:tcPr>
            <w:tcW w:w="1417" w:type="dxa"/>
            <w:tcBorders>
              <w:top w:val="nil"/>
              <w:left w:val="nil"/>
              <w:bottom w:val="single" w:sz="4" w:space="0" w:color="auto"/>
              <w:right w:val="single" w:sz="4" w:space="0" w:color="auto"/>
            </w:tcBorders>
            <w:shd w:val="clear" w:color="000000" w:fill="CCFFCC"/>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287</w:t>
            </w:r>
          </w:p>
        </w:tc>
        <w:tc>
          <w:tcPr>
            <w:tcW w:w="1417"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84</w:t>
            </w:r>
          </w:p>
        </w:tc>
        <w:tc>
          <w:tcPr>
            <w:tcW w:w="1418"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91</w:t>
            </w:r>
          </w:p>
        </w:tc>
        <w:tc>
          <w:tcPr>
            <w:tcW w:w="1560"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0</w:t>
            </w:r>
          </w:p>
        </w:tc>
        <w:tc>
          <w:tcPr>
            <w:tcW w:w="1276"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4</w:t>
            </w:r>
          </w:p>
        </w:tc>
        <w:tc>
          <w:tcPr>
            <w:tcW w:w="1560"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192</w:t>
            </w:r>
          </w:p>
        </w:tc>
      </w:tr>
      <w:tr w:rsidR="00DA0374" w:rsidRPr="00DA0374" w:rsidTr="00DA0374">
        <w:trPr>
          <w:trHeight w:val="289"/>
        </w:trPr>
        <w:tc>
          <w:tcPr>
            <w:tcW w:w="722" w:type="dxa"/>
            <w:vMerge w:val="restart"/>
            <w:tcBorders>
              <w:top w:val="single" w:sz="4" w:space="0" w:color="auto"/>
              <w:left w:val="single" w:sz="12"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6.5.</w:t>
            </w:r>
          </w:p>
        </w:tc>
        <w:tc>
          <w:tcPr>
            <w:tcW w:w="3827" w:type="dxa"/>
            <w:vMerge w:val="restart"/>
            <w:tcBorders>
              <w:top w:val="single" w:sz="4" w:space="0" w:color="auto"/>
              <w:left w:val="single" w:sz="4" w:space="0" w:color="auto"/>
              <w:right w:val="single" w:sz="4" w:space="0" w:color="auto"/>
            </w:tcBorders>
            <w:vAlign w:val="center"/>
          </w:tcPr>
          <w:p w:rsidR="00DA0374" w:rsidRPr="00DA0374" w:rsidRDefault="00DA0374" w:rsidP="00DA0374">
            <w:pPr>
              <w:spacing w:after="0" w:line="240" w:lineRule="auto"/>
              <w:ind w:right="-108"/>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 xml:space="preserve">Сумма штрафов за неисполнение судебного решения, наложенных </w:t>
            </w:r>
            <w:r w:rsidRPr="00DA0374">
              <w:rPr>
                <w:rFonts w:ascii="Times New Roman" w:eastAsia="Times New Roman" w:hAnsi="Times New Roman" w:cs="Times New Roman"/>
                <w:iCs/>
                <w:lang w:eastAsia="en-US"/>
              </w:rPr>
              <w:br/>
              <w:t>на должностных лиц органов МСУ</w:t>
            </w:r>
          </w:p>
        </w:tc>
        <w:tc>
          <w:tcPr>
            <w:tcW w:w="851" w:type="dxa"/>
            <w:vMerge w:val="restart"/>
            <w:tcBorders>
              <w:top w:val="single" w:sz="4" w:space="0" w:color="auto"/>
              <w:left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тыс. руб</w:t>
            </w:r>
          </w:p>
        </w:tc>
        <w:tc>
          <w:tcPr>
            <w:tcW w:w="851" w:type="dxa"/>
            <w:tcBorders>
              <w:top w:val="single" w:sz="4" w:space="0" w:color="auto"/>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2017</w:t>
            </w:r>
          </w:p>
        </w:tc>
        <w:tc>
          <w:tcPr>
            <w:tcW w:w="1417" w:type="dxa"/>
            <w:tcBorders>
              <w:top w:val="single" w:sz="4" w:space="0" w:color="auto"/>
              <w:left w:val="nil"/>
              <w:bottom w:val="single" w:sz="4" w:space="0" w:color="auto"/>
              <w:right w:val="single" w:sz="4" w:space="0" w:color="auto"/>
            </w:tcBorders>
            <w:shd w:val="clear" w:color="000000" w:fill="CCFFCC"/>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1 878,68</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85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681,68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80</w:t>
            </w:r>
          </w:p>
        </w:tc>
        <w:tc>
          <w:tcPr>
            <w:tcW w:w="1560" w:type="dxa"/>
            <w:tcBorders>
              <w:top w:val="single" w:sz="4" w:space="0" w:color="auto"/>
              <w:left w:val="nil"/>
              <w:bottom w:val="single" w:sz="4" w:space="0" w:color="auto"/>
              <w:right w:val="single" w:sz="12"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1032</w:t>
            </w:r>
          </w:p>
        </w:tc>
      </w:tr>
      <w:tr w:rsidR="00DA0374" w:rsidRPr="00DA0374" w:rsidTr="00DA0374">
        <w:trPr>
          <w:trHeight w:val="279"/>
        </w:trPr>
        <w:tc>
          <w:tcPr>
            <w:tcW w:w="722" w:type="dxa"/>
            <w:vMerge/>
            <w:tcBorders>
              <w:left w:val="single" w:sz="12" w:space="0" w:color="auto"/>
              <w:right w:val="single" w:sz="4" w:space="0" w:color="auto"/>
            </w:tcBorders>
            <w:vAlign w:val="center"/>
          </w:tcPr>
          <w:p w:rsidR="00DA0374" w:rsidRPr="00DA0374" w:rsidRDefault="00DA0374" w:rsidP="00DA0374">
            <w:pPr>
              <w:spacing w:after="0" w:line="240" w:lineRule="auto"/>
              <w:rPr>
                <w:rFonts w:ascii="Times New Roman" w:eastAsia="Times New Roman" w:hAnsi="Times New Roman" w:cs="Times New Roman"/>
                <w:i/>
                <w:iCs/>
                <w:lang w:eastAsia="en-US"/>
              </w:rPr>
            </w:pPr>
          </w:p>
        </w:tc>
        <w:tc>
          <w:tcPr>
            <w:tcW w:w="3827" w:type="dxa"/>
            <w:vMerge/>
            <w:tcBorders>
              <w:left w:val="single" w:sz="4" w:space="0" w:color="auto"/>
              <w:right w:val="single" w:sz="4" w:space="0" w:color="auto"/>
            </w:tcBorders>
            <w:vAlign w:val="center"/>
          </w:tcPr>
          <w:p w:rsidR="00DA0374" w:rsidRPr="00DA0374" w:rsidRDefault="00DA0374" w:rsidP="00DA0374">
            <w:pPr>
              <w:spacing w:after="0" w:line="240" w:lineRule="auto"/>
              <w:rPr>
                <w:rFonts w:ascii="Times New Roman" w:eastAsia="Times New Roman" w:hAnsi="Times New Roman" w:cs="Times New Roman"/>
                <w:i/>
                <w:iCs/>
                <w:lang w:eastAsia="en-US"/>
              </w:rPr>
            </w:pPr>
          </w:p>
        </w:tc>
        <w:tc>
          <w:tcPr>
            <w:tcW w:w="851" w:type="dxa"/>
            <w:vMerge/>
            <w:tcBorders>
              <w:left w:val="single" w:sz="4" w:space="0" w:color="auto"/>
              <w:right w:val="single" w:sz="4" w:space="0" w:color="auto"/>
            </w:tcBorders>
            <w:vAlign w:val="center"/>
          </w:tcPr>
          <w:p w:rsidR="00DA0374" w:rsidRPr="00DA0374" w:rsidRDefault="00DA0374" w:rsidP="00DA0374">
            <w:pPr>
              <w:spacing w:after="0" w:line="240" w:lineRule="auto"/>
              <w:rPr>
                <w:rFonts w:ascii="Times New Roman" w:eastAsia="Times New Roman" w:hAnsi="Times New Roman" w:cs="Times New Roman"/>
                <w:lang w:eastAsia="en-US"/>
              </w:rPr>
            </w:pPr>
          </w:p>
        </w:tc>
        <w:tc>
          <w:tcPr>
            <w:tcW w:w="851"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bCs/>
                <w:color w:val="000000"/>
                <w:lang w:eastAsia="en-US"/>
              </w:rPr>
            </w:pPr>
            <w:r w:rsidRPr="00DA0374">
              <w:rPr>
                <w:rFonts w:ascii="Times New Roman" w:eastAsia="Times New Roman" w:hAnsi="Times New Roman" w:cs="Times New Roman"/>
                <w:bCs/>
                <w:color w:val="000000"/>
                <w:lang w:eastAsia="en-US"/>
              </w:rPr>
              <w:t>2018</w:t>
            </w:r>
          </w:p>
        </w:tc>
        <w:tc>
          <w:tcPr>
            <w:tcW w:w="1417" w:type="dxa"/>
            <w:tcBorders>
              <w:top w:val="single" w:sz="4" w:space="0" w:color="auto"/>
              <w:left w:val="nil"/>
              <w:bottom w:val="single" w:sz="4" w:space="0" w:color="auto"/>
              <w:right w:val="single" w:sz="4" w:space="0" w:color="auto"/>
            </w:tcBorders>
            <w:shd w:val="clear" w:color="000000" w:fill="CCFFCC"/>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3 455,21</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940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310</w:t>
            </w:r>
          </w:p>
        </w:tc>
        <w:tc>
          <w:tcPr>
            <w:tcW w:w="1560" w:type="dxa"/>
            <w:tcBorders>
              <w:top w:val="single" w:sz="4" w:space="0" w:color="auto"/>
              <w:left w:val="nil"/>
              <w:bottom w:val="single" w:sz="4" w:space="0" w:color="auto"/>
              <w:right w:val="single" w:sz="12"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iCs/>
                <w:lang w:eastAsia="en-US"/>
              </w:rPr>
            </w:pPr>
            <w:r w:rsidRPr="00DA0374">
              <w:rPr>
                <w:rFonts w:ascii="Times New Roman" w:eastAsia="Times New Roman" w:hAnsi="Times New Roman" w:cs="Times New Roman"/>
                <w:iCs/>
                <w:lang w:eastAsia="en-US"/>
              </w:rPr>
              <w:t>2 155,21</w:t>
            </w:r>
          </w:p>
        </w:tc>
      </w:tr>
      <w:tr w:rsidR="00DA0374" w:rsidRPr="00DA0374" w:rsidTr="00DA0374">
        <w:trPr>
          <w:trHeight w:val="371"/>
        </w:trPr>
        <w:tc>
          <w:tcPr>
            <w:tcW w:w="722" w:type="dxa"/>
            <w:tcBorders>
              <w:left w:val="single" w:sz="12" w:space="0" w:color="auto"/>
              <w:bottom w:val="single" w:sz="12" w:space="0" w:color="auto"/>
              <w:right w:val="single" w:sz="4" w:space="0" w:color="auto"/>
            </w:tcBorders>
            <w:vAlign w:val="center"/>
          </w:tcPr>
          <w:p w:rsidR="00DA0374" w:rsidRPr="00DA0374" w:rsidRDefault="00DA0374" w:rsidP="00DA0374">
            <w:pPr>
              <w:spacing w:after="0" w:line="240" w:lineRule="auto"/>
              <w:rPr>
                <w:rFonts w:ascii="Times New Roman" w:eastAsia="Times New Roman" w:hAnsi="Times New Roman" w:cs="Times New Roman"/>
                <w:i/>
                <w:iCs/>
                <w:lang w:eastAsia="en-US"/>
              </w:rPr>
            </w:pPr>
          </w:p>
        </w:tc>
        <w:tc>
          <w:tcPr>
            <w:tcW w:w="3827" w:type="dxa"/>
            <w:tcBorders>
              <w:left w:val="single" w:sz="4" w:space="0" w:color="auto"/>
              <w:bottom w:val="single" w:sz="12" w:space="0" w:color="auto"/>
              <w:right w:val="single" w:sz="4" w:space="0" w:color="auto"/>
            </w:tcBorders>
            <w:vAlign w:val="center"/>
          </w:tcPr>
          <w:p w:rsidR="00DA0374" w:rsidRPr="00DA0374" w:rsidRDefault="00DA0374" w:rsidP="00DA0374">
            <w:pPr>
              <w:spacing w:after="0" w:line="240" w:lineRule="auto"/>
              <w:rPr>
                <w:rFonts w:ascii="Times New Roman" w:eastAsia="Times New Roman" w:hAnsi="Times New Roman" w:cs="Times New Roman"/>
                <w:i/>
                <w:iCs/>
                <w:lang w:eastAsia="en-US"/>
              </w:rPr>
            </w:pPr>
          </w:p>
        </w:tc>
        <w:tc>
          <w:tcPr>
            <w:tcW w:w="851" w:type="dxa"/>
            <w:tcBorders>
              <w:left w:val="single" w:sz="4" w:space="0" w:color="auto"/>
              <w:bottom w:val="single" w:sz="12" w:space="0" w:color="auto"/>
              <w:right w:val="single" w:sz="4" w:space="0" w:color="auto"/>
            </w:tcBorders>
            <w:vAlign w:val="center"/>
          </w:tcPr>
          <w:p w:rsidR="00DA0374" w:rsidRPr="00DA0374" w:rsidRDefault="00DA0374" w:rsidP="00DA0374">
            <w:pPr>
              <w:spacing w:after="0" w:line="240" w:lineRule="auto"/>
              <w:rPr>
                <w:rFonts w:ascii="Times New Roman" w:eastAsia="Times New Roman" w:hAnsi="Times New Roman" w:cs="Times New Roman"/>
                <w:lang w:eastAsia="en-US"/>
              </w:rPr>
            </w:pPr>
          </w:p>
        </w:tc>
        <w:tc>
          <w:tcPr>
            <w:tcW w:w="851"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b/>
                <w:bCs/>
                <w:color w:val="000000"/>
                <w:lang w:eastAsia="en-US"/>
              </w:rPr>
            </w:pPr>
            <w:r w:rsidRPr="00DA0374">
              <w:rPr>
                <w:rFonts w:ascii="Times New Roman" w:eastAsia="Times New Roman" w:hAnsi="Times New Roman" w:cs="Times New Roman"/>
                <w:b/>
                <w:bCs/>
                <w:color w:val="000000"/>
                <w:lang w:eastAsia="en-US"/>
              </w:rPr>
              <w:t>2019</w:t>
            </w:r>
          </w:p>
        </w:tc>
        <w:tc>
          <w:tcPr>
            <w:tcW w:w="1417" w:type="dxa"/>
            <w:tcBorders>
              <w:top w:val="nil"/>
              <w:left w:val="nil"/>
              <w:bottom w:val="single" w:sz="4" w:space="0" w:color="auto"/>
              <w:right w:val="single" w:sz="4" w:space="0" w:color="auto"/>
            </w:tcBorders>
            <w:shd w:val="clear" w:color="000000" w:fill="CCFFCC"/>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4 767,30</w:t>
            </w:r>
          </w:p>
        </w:tc>
        <w:tc>
          <w:tcPr>
            <w:tcW w:w="1417" w:type="dxa"/>
            <w:tcBorders>
              <w:top w:val="nil"/>
              <w:left w:val="nil"/>
              <w:bottom w:val="single" w:sz="8"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2560</w:t>
            </w:r>
          </w:p>
        </w:tc>
        <w:tc>
          <w:tcPr>
            <w:tcW w:w="1418" w:type="dxa"/>
            <w:tcBorders>
              <w:top w:val="nil"/>
              <w:left w:val="nil"/>
              <w:bottom w:val="single" w:sz="8"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2824,3</w:t>
            </w:r>
          </w:p>
        </w:tc>
        <w:tc>
          <w:tcPr>
            <w:tcW w:w="1560" w:type="dxa"/>
            <w:tcBorders>
              <w:top w:val="nil"/>
              <w:left w:val="nil"/>
              <w:bottom w:val="single" w:sz="8"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0</w:t>
            </w:r>
          </w:p>
        </w:tc>
        <w:tc>
          <w:tcPr>
            <w:tcW w:w="1276" w:type="dxa"/>
            <w:tcBorders>
              <w:top w:val="nil"/>
              <w:left w:val="nil"/>
              <w:bottom w:val="single" w:sz="8"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170</w:t>
            </w:r>
          </w:p>
        </w:tc>
        <w:tc>
          <w:tcPr>
            <w:tcW w:w="1560" w:type="dxa"/>
            <w:tcBorders>
              <w:top w:val="nil"/>
              <w:left w:val="nil"/>
              <w:bottom w:val="single" w:sz="8"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1 773,00</w:t>
            </w:r>
          </w:p>
        </w:tc>
      </w:tr>
    </w:tbl>
    <w:p w:rsidR="00DA0374" w:rsidRPr="00DA0374" w:rsidRDefault="00DA0374" w:rsidP="00DA0374">
      <w:pPr>
        <w:spacing w:after="0" w:line="240" w:lineRule="auto"/>
        <w:jc w:val="both"/>
        <w:rPr>
          <w:rFonts w:ascii="Times New Roman" w:eastAsiaTheme="minorHAnsi" w:hAnsi="Times New Roman" w:cs="Times New Roman"/>
          <w:sz w:val="28"/>
          <w:szCs w:val="28"/>
          <w:lang w:eastAsia="en-US"/>
        </w:rPr>
        <w:sectPr w:rsidR="00DA0374" w:rsidRPr="00DA0374" w:rsidSect="00DA0374">
          <w:pgSz w:w="16838" w:h="11906" w:orient="landscape"/>
          <w:pgMar w:top="567" w:right="993" w:bottom="707" w:left="1134" w:header="708" w:footer="494" w:gutter="0"/>
          <w:cols w:space="708"/>
          <w:titlePg/>
          <w:docGrid w:linePitch="360"/>
        </w:sectPr>
      </w:pPr>
    </w:p>
    <w:p w:rsidR="00DA0374" w:rsidRPr="00A7215B" w:rsidRDefault="00DA0374" w:rsidP="00A7215B">
      <w:pPr>
        <w:pStyle w:val="1"/>
        <w:spacing w:before="0" w:line="240" w:lineRule="auto"/>
        <w:ind w:firstLine="709"/>
        <w:jc w:val="both"/>
        <w:rPr>
          <w:rFonts w:ascii="Times New Roman" w:hAnsi="Times New Roman" w:cs="Times New Roman"/>
          <w:bCs w:val="0"/>
          <w:color w:val="auto"/>
        </w:rPr>
      </w:pPr>
      <w:bookmarkStart w:id="83" w:name="_Toc5976998"/>
      <w:bookmarkStart w:id="84" w:name="_Toc39052298"/>
      <w:r w:rsidRPr="00A7215B">
        <w:rPr>
          <w:rFonts w:ascii="Times New Roman" w:hAnsi="Times New Roman" w:cs="Times New Roman"/>
          <w:bCs w:val="0"/>
          <w:color w:val="auto"/>
        </w:rPr>
        <w:lastRenderedPageBreak/>
        <w:t xml:space="preserve">8.2. Определение органов контроля и надзора, во взаимоотношениях </w:t>
      </w:r>
      <w:r w:rsidRPr="00A7215B">
        <w:rPr>
          <w:rFonts w:ascii="Times New Roman" w:hAnsi="Times New Roman" w:cs="Times New Roman"/>
          <w:bCs w:val="0"/>
          <w:color w:val="auto"/>
        </w:rPr>
        <w:br/>
        <w:t>с которыми наблюдаются наиболее острые проблемы</w:t>
      </w:r>
      <w:bookmarkEnd w:id="83"/>
      <w:bookmarkEnd w:id="84"/>
      <w:r w:rsidRPr="00A7215B">
        <w:rPr>
          <w:rFonts w:ascii="Times New Roman" w:hAnsi="Times New Roman" w:cs="Times New Roman"/>
          <w:bCs w:val="0"/>
          <w:color w:val="auto"/>
        </w:rPr>
        <w:t xml:space="preserve"> </w:t>
      </w:r>
    </w:p>
    <w:p w:rsidR="00DA0374" w:rsidRPr="00DA0374" w:rsidRDefault="00DA0374" w:rsidP="0008131E">
      <w:pPr>
        <w:spacing w:after="0" w:line="240" w:lineRule="auto"/>
        <w:ind w:firstLine="709"/>
        <w:jc w:val="both"/>
        <w:rPr>
          <w:rFonts w:ascii="Times New Roman" w:eastAsiaTheme="minorHAnsi" w:hAnsi="Times New Roman" w:cs="Times New Roman"/>
          <w:b/>
          <w:sz w:val="28"/>
          <w:szCs w:val="28"/>
          <w:lang w:eastAsia="en-US"/>
        </w:rPr>
      </w:pPr>
    </w:p>
    <w:p w:rsidR="00DA0374" w:rsidRPr="00DA0374" w:rsidRDefault="00DA0374" w:rsidP="0008131E">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Советом муниципальных образований Красноярского края в рамках заключенного соглашения с прокуратурой края о взаимодействии в феврале 2020 года был проведен мониторинг среди глав муниципальных районов </w:t>
      </w:r>
      <w:r w:rsidRPr="00DA0374">
        <w:rPr>
          <w:rFonts w:ascii="Times New Roman" w:eastAsiaTheme="minorHAnsi" w:hAnsi="Times New Roman" w:cs="Times New Roman"/>
          <w:sz w:val="28"/>
          <w:szCs w:val="28"/>
          <w:lang w:eastAsia="en-US"/>
        </w:rPr>
        <w:br/>
        <w:t>и городских округов по вопросам эффективности взаимодействия с органами прокуратуры на местах.</w:t>
      </w:r>
    </w:p>
    <w:p w:rsidR="00DA0374" w:rsidRPr="00DA0374" w:rsidRDefault="00DA0374" w:rsidP="0008131E">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Результаты мониторинга показали, что органами местного самоуправления городских округов и муниципальных районов с городскими, районными и межрайонными прокуратурами заключены соглашения </w:t>
      </w:r>
      <w:r w:rsidRPr="00DA0374">
        <w:rPr>
          <w:rFonts w:ascii="Times New Roman" w:eastAsiaTheme="minorHAnsi" w:hAnsi="Times New Roman" w:cs="Times New Roman"/>
          <w:sz w:val="28"/>
          <w:szCs w:val="28"/>
          <w:lang w:eastAsia="en-US"/>
        </w:rPr>
        <w:br/>
        <w:t xml:space="preserve">о взаимодействии. В рамках данных соглашений органами прокуратуры проводится юридическая экспертиза проектов нормативных правовых актов, разработка и направление органам местного самоуправления модельных правовых актов, </w:t>
      </w:r>
      <w:r w:rsidR="0008131E">
        <w:rPr>
          <w:rFonts w:ascii="Times New Roman" w:eastAsiaTheme="minorHAnsi" w:hAnsi="Times New Roman" w:cs="Times New Roman"/>
          <w:sz w:val="28"/>
          <w:szCs w:val="28"/>
          <w:lang w:eastAsia="en-US"/>
        </w:rPr>
        <w:t xml:space="preserve">организуются </w:t>
      </w:r>
      <w:r w:rsidRPr="00DA0374">
        <w:rPr>
          <w:rFonts w:ascii="Times New Roman" w:eastAsiaTheme="minorHAnsi" w:hAnsi="Times New Roman" w:cs="Times New Roman"/>
          <w:sz w:val="28"/>
          <w:szCs w:val="28"/>
          <w:lang w:eastAsia="en-US"/>
        </w:rPr>
        <w:t xml:space="preserve">межведомственные совещания по правовым вопросам. Органы прокуратуры на местах  принимают участие в заседаниях постоянных комиссий и сессиях представительных органов местного самоуправления, а также в публичных слушаниях, вносят предложения </w:t>
      </w:r>
      <w:r w:rsidR="0008131E">
        <w:rPr>
          <w:rFonts w:ascii="Times New Roman" w:eastAsiaTheme="minorHAnsi" w:hAnsi="Times New Roman" w:cs="Times New Roman"/>
          <w:sz w:val="28"/>
          <w:szCs w:val="28"/>
          <w:lang w:eastAsia="en-US"/>
        </w:rPr>
        <w:br/>
      </w:r>
      <w:r w:rsidRPr="00DA0374">
        <w:rPr>
          <w:rFonts w:ascii="Times New Roman" w:eastAsiaTheme="minorHAnsi" w:hAnsi="Times New Roman" w:cs="Times New Roman"/>
          <w:sz w:val="28"/>
          <w:szCs w:val="28"/>
          <w:lang w:eastAsia="en-US"/>
        </w:rPr>
        <w:t>в нормативно-правовые акты, проверяют проекты решений на наличие коррупциогенных факторов.</w:t>
      </w:r>
    </w:p>
    <w:p w:rsidR="00DA0374" w:rsidRPr="00DA0374" w:rsidRDefault="00DA0374" w:rsidP="0008131E">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Все эти меры направлены на обеспечение соответствия принимаемых муниципальных правовых актов действующему законодательству, потребностям в правовом регулировании общественных отношений, а также способствуют обмену имеющейся аналитической и правовой информацией. Вместе с тем на фоне значительного увеличения перечня вопросов местного значения в соответствии с Федеральным законом от 06.10.2003 № 131-ФЗ </w:t>
      </w:r>
      <w:r w:rsidRPr="00DA0374">
        <w:rPr>
          <w:rFonts w:ascii="Times New Roman" w:eastAsiaTheme="minorHAnsi" w:hAnsi="Times New Roman" w:cs="Times New Roman"/>
          <w:sz w:val="28"/>
          <w:szCs w:val="28"/>
          <w:lang w:eastAsia="en-US"/>
        </w:rPr>
        <w:br/>
        <w:t xml:space="preserve">«Об общих принципах организации местного самоуправления в Российской Федерации» и иными федеральными и краевыми законами увеличилось количество запросов и проверок со стороны органов прокуратуры и других контрольно-надзорных органов. При этом при вынесении органами прокуратуры актов реагирования, при обращении в суд с требованием </w:t>
      </w:r>
      <w:r w:rsidRPr="00DA0374">
        <w:rPr>
          <w:rFonts w:ascii="Times New Roman" w:eastAsiaTheme="minorHAnsi" w:hAnsi="Times New Roman" w:cs="Times New Roman"/>
          <w:sz w:val="28"/>
          <w:szCs w:val="28"/>
          <w:lang w:eastAsia="en-US"/>
        </w:rPr>
        <w:br/>
        <w:t>о возложении обязанностей по осуществлению определенных действий, в том числе при установлении сроков исполнения данных требований, органами прокуратуры по-прежнему не учитывается отсутствие у органов местного самоуправления финансовых средств на выполнение указанных требований.</w:t>
      </w:r>
    </w:p>
    <w:p w:rsidR="00DA0374" w:rsidRPr="00DA0374" w:rsidRDefault="00DA0374" w:rsidP="0008131E">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Главы муниципальных образований края отмечают, что органами прокуратуры используется практика направления большого количества запросов, в том числе с сокращенными сроками исполнения, истребования сведений, содержащихся в официальных источниках прокуратуры. </w:t>
      </w:r>
    </w:p>
    <w:p w:rsidR="00DA0374" w:rsidRPr="00DA0374" w:rsidRDefault="00DA0374" w:rsidP="0008131E">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В связи с этим главами высказаны предложения в рамках заключенных соглашений о сотрудничестве рассмотреть возможность расширения практики предоставления органами местного самоуправления запрашиваемой информации в электронном виде и выработать единые подходы по переходу </w:t>
      </w:r>
      <w:r w:rsidR="0048294F">
        <w:rPr>
          <w:rFonts w:ascii="Times New Roman" w:eastAsiaTheme="minorHAnsi" w:hAnsi="Times New Roman" w:cs="Times New Roman"/>
          <w:sz w:val="28"/>
          <w:szCs w:val="28"/>
          <w:lang w:eastAsia="en-US"/>
        </w:rPr>
        <w:br/>
      </w:r>
      <w:r w:rsidRPr="00DA0374">
        <w:rPr>
          <w:rFonts w:ascii="Times New Roman" w:eastAsiaTheme="minorHAnsi" w:hAnsi="Times New Roman" w:cs="Times New Roman"/>
          <w:sz w:val="28"/>
          <w:szCs w:val="28"/>
          <w:lang w:eastAsia="en-US"/>
        </w:rPr>
        <w:t xml:space="preserve">на электронный документооборот. </w:t>
      </w:r>
    </w:p>
    <w:p w:rsidR="00DA0374" w:rsidRPr="00DA0374" w:rsidRDefault="00DA0374" w:rsidP="0008131E">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lastRenderedPageBreak/>
        <w:t xml:space="preserve">Федеральным законом от 17.01.1992 № 2202-1 «О прокуратуре Российской Федерации» установлены сроки исполнения требований прокурора и определена обязанность их исполнения. Вместе с тем имеют случаи поступления в органы местного самоуправления запросов прокуратуры, в которых сроки их исполнения необоснованно сокращены. </w:t>
      </w:r>
    </w:p>
    <w:p w:rsidR="00DA0374" w:rsidRPr="00DA0374" w:rsidRDefault="00DA0374" w:rsidP="0008131E">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Кроме этого, следует отметить некоторую непоследовательность </w:t>
      </w:r>
      <w:r w:rsidRPr="00DA0374">
        <w:rPr>
          <w:rFonts w:ascii="Times New Roman" w:eastAsiaTheme="minorHAnsi" w:hAnsi="Times New Roman" w:cs="Times New Roman"/>
          <w:sz w:val="28"/>
          <w:szCs w:val="28"/>
          <w:lang w:eastAsia="en-US"/>
        </w:rPr>
        <w:br/>
        <w:t xml:space="preserve">в отношении направления прокуратурой предложений по изменению муниципальных правовых актов и протестов. </w:t>
      </w:r>
    </w:p>
    <w:p w:rsidR="00DA0374" w:rsidRPr="00DA0374" w:rsidRDefault="00DA0374" w:rsidP="0008131E">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Так, 24.01.2019 прокуратурой города Красноярска было направлено предложение о внесении изменений и дополнений в административные регламенты предоставления муниципальных услуг в связи с изменениями, внесенными Законом Красноярского края от 23.11.2018 № 6-2193 в Закон Красноярского края от 21.04.2011 № 12-5794 «Об обеспечении беспрепятственного доступа маломобильных граждан к жилым помещениям </w:t>
      </w:r>
      <w:r w:rsidRPr="00DA0374">
        <w:rPr>
          <w:rFonts w:ascii="Times New Roman" w:eastAsiaTheme="minorHAnsi" w:hAnsi="Times New Roman" w:cs="Times New Roman"/>
          <w:sz w:val="28"/>
          <w:szCs w:val="28"/>
          <w:lang w:eastAsia="en-US"/>
        </w:rPr>
        <w:br/>
        <w:t xml:space="preserve">и общему имуществу в многоквартирном доме, объектам социальной, инженерной и транспортной инфраструктур и предоставляемым в них услугам, беспрепятственного пользования средствами связи и информации </w:t>
      </w:r>
      <w:r w:rsidRPr="00DA0374">
        <w:rPr>
          <w:rFonts w:ascii="Times New Roman" w:eastAsiaTheme="minorHAnsi" w:hAnsi="Times New Roman" w:cs="Times New Roman"/>
          <w:sz w:val="28"/>
          <w:szCs w:val="28"/>
          <w:lang w:eastAsia="en-US"/>
        </w:rPr>
        <w:br/>
        <w:t xml:space="preserve">в Красноярском крае». При этом уже 19.02.2019 Главе города было принесено 11 протестов с требованием привести административные регламенты </w:t>
      </w:r>
      <w:r w:rsidRPr="00DA0374">
        <w:rPr>
          <w:rFonts w:ascii="Times New Roman" w:eastAsiaTheme="minorHAnsi" w:hAnsi="Times New Roman" w:cs="Times New Roman"/>
          <w:sz w:val="28"/>
          <w:szCs w:val="28"/>
          <w:lang w:eastAsia="en-US"/>
        </w:rPr>
        <w:br/>
        <w:t xml:space="preserve">в соответствие с действующим законодательством по тем же правовым основаниям, что были указаны в предложении. </w:t>
      </w:r>
    </w:p>
    <w:p w:rsidR="00DA0374" w:rsidRPr="00DA0374" w:rsidRDefault="00DA0374" w:rsidP="0008131E">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24.10.2019 в адрес Главы города поступило предложение о внесении дополнений в Административный регламент предоставления муниципальной услуги по выдаче разрешения на строительство объекта, внесению изменений </w:t>
      </w:r>
      <w:r w:rsidR="0048294F">
        <w:rPr>
          <w:rFonts w:ascii="Times New Roman" w:eastAsiaTheme="minorHAnsi" w:hAnsi="Times New Roman" w:cs="Times New Roman"/>
          <w:sz w:val="28"/>
          <w:szCs w:val="28"/>
          <w:lang w:eastAsia="en-US"/>
        </w:rPr>
        <w:br/>
      </w:r>
      <w:r w:rsidRPr="00DA0374">
        <w:rPr>
          <w:rFonts w:ascii="Times New Roman" w:eastAsiaTheme="minorHAnsi" w:hAnsi="Times New Roman" w:cs="Times New Roman"/>
          <w:sz w:val="28"/>
          <w:szCs w:val="28"/>
          <w:lang w:eastAsia="en-US"/>
        </w:rPr>
        <w:t xml:space="preserve">в разрешение на строительство объекта, утвержденный распоряжением администрации города от 12.01.2012 № 21-ж, а уже 25.10.2019 на тот </w:t>
      </w:r>
      <w:r w:rsidRPr="00DA0374">
        <w:rPr>
          <w:rFonts w:ascii="Times New Roman" w:eastAsiaTheme="minorHAnsi" w:hAnsi="Times New Roman" w:cs="Times New Roman"/>
          <w:sz w:val="28"/>
          <w:szCs w:val="28"/>
          <w:lang w:eastAsia="en-US"/>
        </w:rPr>
        <w:br/>
        <w:t xml:space="preserve">же нормативный правовой акт прокуратурой города был принесен протест. </w:t>
      </w:r>
    </w:p>
    <w:p w:rsidR="00DA0374" w:rsidRPr="00DA0374" w:rsidRDefault="00DA0374" w:rsidP="0008131E">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17.10.2019 поступило предложение о внесении изменений </w:t>
      </w:r>
      <w:r w:rsidRPr="00DA0374">
        <w:rPr>
          <w:rFonts w:ascii="Times New Roman" w:eastAsiaTheme="minorHAnsi" w:hAnsi="Times New Roman" w:cs="Times New Roman"/>
          <w:sz w:val="28"/>
          <w:szCs w:val="28"/>
          <w:lang w:eastAsia="en-US"/>
        </w:rPr>
        <w:br/>
        <w:t xml:space="preserve">в Административный регламент предоставления муниципальной услуги </w:t>
      </w:r>
      <w:r w:rsidRPr="00DA0374">
        <w:rPr>
          <w:rFonts w:ascii="Times New Roman" w:eastAsiaTheme="minorHAnsi" w:hAnsi="Times New Roman" w:cs="Times New Roman"/>
          <w:sz w:val="28"/>
          <w:szCs w:val="28"/>
          <w:lang w:eastAsia="en-US"/>
        </w:rPr>
        <w:br/>
        <w:t xml:space="preserve">по принятию решения об утверждении документации по планировке территории, утвержденный распоряжением администрации города </w:t>
      </w:r>
      <w:r w:rsidRPr="00DA0374">
        <w:rPr>
          <w:rFonts w:ascii="Times New Roman" w:eastAsiaTheme="minorHAnsi" w:hAnsi="Times New Roman" w:cs="Times New Roman"/>
          <w:sz w:val="28"/>
          <w:szCs w:val="28"/>
          <w:lang w:eastAsia="en-US"/>
        </w:rPr>
        <w:br/>
        <w:t xml:space="preserve">от 20.07.2017 № 216-р, а 24.10.2019 на тот же нормативный правовой акт прокуратурой города был принесен протест. </w:t>
      </w:r>
    </w:p>
    <w:p w:rsidR="00DA0374" w:rsidRPr="00DA0374" w:rsidRDefault="00DA0374" w:rsidP="0008131E">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Таким образом, вышеуказанные протесты направлялись без учета того обстоятельства, что на рассмотрении органов администрации города находятся предложения прокуратуры с тем же правовым обоснованием и теми же целями. </w:t>
      </w:r>
    </w:p>
    <w:p w:rsidR="00DA0374" w:rsidRPr="00DA0374" w:rsidRDefault="00DA0374" w:rsidP="0008131E">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Кроме того, из 30 адресованных Главе города Красноярска протестов </w:t>
      </w:r>
      <w:r w:rsidRPr="00DA0374">
        <w:rPr>
          <w:rFonts w:ascii="Times New Roman" w:eastAsiaTheme="minorHAnsi" w:hAnsi="Times New Roman" w:cs="Times New Roman"/>
          <w:sz w:val="28"/>
          <w:szCs w:val="28"/>
          <w:lang w:eastAsia="en-US"/>
        </w:rPr>
        <w:br/>
        <w:t xml:space="preserve">на нормативные правовые акты, 26 содержали указание на коррупциогенные факторы, что, по мнению юристов администрации города, не соответствуют Федеральному закону от 17.01.1992 № 2202-1 «О прокуратуре Российской Федерации», в силу пункта 2 статьи 9.1 которого при выявлении </w:t>
      </w:r>
      <w:r w:rsidRPr="00DA0374">
        <w:rPr>
          <w:rFonts w:ascii="Times New Roman" w:eastAsiaTheme="minorHAnsi" w:hAnsi="Times New Roman" w:cs="Times New Roman"/>
          <w:sz w:val="28"/>
          <w:szCs w:val="28"/>
          <w:lang w:eastAsia="en-US"/>
        </w:rPr>
        <w:br/>
        <w:t xml:space="preserve">в нормативном правовом акте коррупциогенных факторов прокурор вносит </w:t>
      </w:r>
      <w:r w:rsidRPr="00DA0374">
        <w:rPr>
          <w:rFonts w:ascii="Times New Roman" w:eastAsiaTheme="minorHAnsi" w:hAnsi="Times New Roman" w:cs="Times New Roman"/>
          <w:sz w:val="28"/>
          <w:szCs w:val="28"/>
          <w:lang w:eastAsia="en-US"/>
        </w:rPr>
        <w:br/>
        <w:t xml:space="preserve">в соответствующий орган власти требование об изменении нормативного </w:t>
      </w:r>
      <w:r w:rsidRPr="00DA0374">
        <w:rPr>
          <w:rFonts w:ascii="Times New Roman" w:eastAsiaTheme="minorHAnsi" w:hAnsi="Times New Roman" w:cs="Times New Roman"/>
          <w:sz w:val="28"/>
          <w:szCs w:val="28"/>
          <w:lang w:eastAsia="en-US"/>
        </w:rPr>
        <w:lastRenderedPageBreak/>
        <w:t xml:space="preserve">правового акта с предложением способа устранения выявленных коррупциогенных факторов, но не протест. </w:t>
      </w:r>
    </w:p>
    <w:p w:rsidR="00DA0374" w:rsidRPr="00DA0374" w:rsidRDefault="00DA0374" w:rsidP="0008131E">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В 2019 году имели место факты немотивированного принесения актов прокурорского реагирования, подтвержденные вступившими в законную силу решениями суда.</w:t>
      </w:r>
    </w:p>
    <w:p w:rsidR="00DA0374" w:rsidRPr="00DA0374" w:rsidRDefault="00DA0374" w:rsidP="0008131E">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Так, в начале года прокуратурой Северо-Енисейского района внесены два протеста на административные регламенты предоставления муниципальных услуг. По мнению прокурора района, приведенные </w:t>
      </w:r>
      <w:r w:rsidRPr="00DA0374">
        <w:rPr>
          <w:rFonts w:ascii="Times New Roman" w:eastAsiaTheme="minorHAnsi" w:hAnsi="Times New Roman" w:cs="Times New Roman"/>
          <w:sz w:val="28"/>
          <w:szCs w:val="28"/>
          <w:lang w:eastAsia="en-US"/>
        </w:rPr>
        <w:br/>
        <w:t xml:space="preserve">в регламентах слова «надлежащим образом заверенную копию» содержат правовую неопределенность и порождают широту дискреционных полномочий. Протесты прокурора были мотивированно отклонены </w:t>
      </w:r>
      <w:r w:rsidRPr="00DA0374">
        <w:rPr>
          <w:rFonts w:ascii="Times New Roman" w:eastAsiaTheme="minorHAnsi" w:hAnsi="Times New Roman" w:cs="Times New Roman"/>
          <w:sz w:val="28"/>
          <w:szCs w:val="28"/>
          <w:lang w:eastAsia="en-US"/>
        </w:rPr>
        <w:br/>
        <w:t xml:space="preserve">со ссылками на действующее законодательство. Не согласившись </w:t>
      </w:r>
      <w:r w:rsidRPr="00DA0374">
        <w:rPr>
          <w:rFonts w:ascii="Times New Roman" w:eastAsiaTheme="minorHAnsi" w:hAnsi="Times New Roman" w:cs="Times New Roman"/>
          <w:sz w:val="28"/>
          <w:szCs w:val="28"/>
          <w:lang w:eastAsia="en-US"/>
        </w:rPr>
        <w:br/>
        <w:t>с позицией администрации района, прокурор обратился в суд за признанием недействующей указанной нормы. Решениями Северо-Енисейского районного суда требования прокурора были отклонены. В связи с чем прокурором были внесены два апелляционных представления. Однако краевой суд также оставил в силе вынесенные районным судом решения по указанным административным делам.</w:t>
      </w:r>
    </w:p>
    <w:p w:rsidR="00DA0374" w:rsidRPr="00DA0374" w:rsidRDefault="00DA0374" w:rsidP="0008131E">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Администрация Идринского района отмечает наличие формального подхода при взаимодействии  с прокуратурой Идринского района. </w:t>
      </w:r>
    </w:p>
    <w:p w:rsidR="00DA0374" w:rsidRPr="00DA0374" w:rsidRDefault="00DA0374" w:rsidP="0008131E">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Так, 27.062019 года администрация Идринского района обратилась </w:t>
      </w:r>
      <w:r w:rsidRPr="00DA0374">
        <w:rPr>
          <w:rFonts w:ascii="Times New Roman" w:eastAsiaTheme="minorHAnsi" w:hAnsi="Times New Roman" w:cs="Times New Roman"/>
          <w:sz w:val="28"/>
          <w:szCs w:val="28"/>
          <w:lang w:eastAsia="en-US"/>
        </w:rPr>
        <w:br/>
        <w:t>в прокуратуру Идринского района с заявлением о проверке использования выделенной субсидии ООО «УК-Уют»</w:t>
      </w:r>
      <w:r w:rsidR="0008131E">
        <w:rPr>
          <w:rFonts w:ascii="Times New Roman" w:eastAsiaTheme="minorHAnsi" w:hAnsi="Times New Roman" w:cs="Times New Roman"/>
          <w:sz w:val="28"/>
          <w:szCs w:val="28"/>
          <w:lang w:eastAsia="en-US"/>
        </w:rPr>
        <w:t>,</w:t>
      </w:r>
      <w:r w:rsidRPr="00DA0374">
        <w:rPr>
          <w:rFonts w:ascii="Times New Roman" w:eastAsiaTheme="minorHAnsi" w:hAnsi="Times New Roman" w:cs="Times New Roman"/>
          <w:sz w:val="28"/>
          <w:szCs w:val="28"/>
          <w:lang w:eastAsia="en-US"/>
        </w:rPr>
        <w:t xml:space="preserve"> принятии мер прокурорского реагирования. </w:t>
      </w:r>
    </w:p>
    <w:p w:rsidR="00DA0374" w:rsidRPr="00DA0374" w:rsidRDefault="00DA0374" w:rsidP="0008131E">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На </w:t>
      </w:r>
      <w:r w:rsidR="000F5CBA">
        <w:rPr>
          <w:rFonts w:ascii="Times New Roman" w:eastAsiaTheme="minorHAnsi" w:hAnsi="Times New Roman" w:cs="Times New Roman"/>
          <w:sz w:val="28"/>
          <w:szCs w:val="28"/>
          <w:lang w:eastAsia="en-US"/>
        </w:rPr>
        <w:t>данное заявление</w:t>
      </w:r>
      <w:r w:rsidRPr="00DA0374">
        <w:rPr>
          <w:rFonts w:ascii="Times New Roman" w:eastAsiaTheme="minorHAnsi" w:hAnsi="Times New Roman" w:cs="Times New Roman"/>
          <w:sz w:val="28"/>
          <w:szCs w:val="28"/>
          <w:lang w:eastAsia="en-US"/>
        </w:rPr>
        <w:t xml:space="preserve"> прокуратурой района был дан формальный ответ </w:t>
      </w:r>
      <w:r w:rsidR="000F5CBA">
        <w:rPr>
          <w:rFonts w:ascii="Times New Roman" w:eastAsiaTheme="minorHAnsi" w:hAnsi="Times New Roman" w:cs="Times New Roman"/>
          <w:sz w:val="28"/>
          <w:szCs w:val="28"/>
          <w:lang w:eastAsia="en-US"/>
        </w:rPr>
        <w:br/>
      </w:r>
      <w:r w:rsidRPr="00DA0374">
        <w:rPr>
          <w:rFonts w:ascii="Times New Roman" w:eastAsiaTheme="minorHAnsi" w:hAnsi="Times New Roman" w:cs="Times New Roman"/>
          <w:sz w:val="28"/>
          <w:szCs w:val="28"/>
          <w:lang w:eastAsia="en-US"/>
        </w:rPr>
        <w:t>№ 169-2019 от 12.08.2019 года о том, что в случае нарушения закона, администрация вправе обратится в суд в порядке гражданского судопроизводства.</w:t>
      </w:r>
    </w:p>
    <w:p w:rsidR="00DA0374" w:rsidRPr="00DA0374" w:rsidRDefault="00DA0374" w:rsidP="0008131E">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23.08.2019 года администрация Идринского района</w:t>
      </w:r>
      <w:r w:rsidR="000F5CBA">
        <w:rPr>
          <w:rFonts w:ascii="Times New Roman" w:eastAsiaTheme="minorHAnsi" w:hAnsi="Times New Roman" w:cs="Times New Roman"/>
          <w:sz w:val="28"/>
          <w:szCs w:val="28"/>
          <w:lang w:eastAsia="en-US"/>
        </w:rPr>
        <w:t>,</w:t>
      </w:r>
      <w:r w:rsidRPr="00DA0374">
        <w:rPr>
          <w:rFonts w:ascii="Times New Roman" w:eastAsiaTheme="minorHAnsi" w:hAnsi="Times New Roman" w:cs="Times New Roman"/>
          <w:sz w:val="28"/>
          <w:szCs w:val="28"/>
          <w:lang w:eastAsia="en-US"/>
        </w:rPr>
        <w:t xml:space="preserve"> не согласившись </w:t>
      </w:r>
      <w:r w:rsidRPr="00DA0374">
        <w:rPr>
          <w:rFonts w:ascii="Times New Roman" w:eastAsiaTheme="minorHAnsi" w:hAnsi="Times New Roman" w:cs="Times New Roman"/>
          <w:sz w:val="28"/>
          <w:szCs w:val="28"/>
          <w:lang w:eastAsia="en-US"/>
        </w:rPr>
        <w:br/>
        <w:t>с данным ответом</w:t>
      </w:r>
      <w:r w:rsidR="000F5CBA">
        <w:rPr>
          <w:rFonts w:ascii="Times New Roman" w:eastAsiaTheme="minorHAnsi" w:hAnsi="Times New Roman" w:cs="Times New Roman"/>
          <w:sz w:val="28"/>
          <w:szCs w:val="28"/>
          <w:lang w:eastAsia="en-US"/>
        </w:rPr>
        <w:t xml:space="preserve">, </w:t>
      </w:r>
      <w:r w:rsidRPr="00DA0374">
        <w:rPr>
          <w:rFonts w:ascii="Times New Roman" w:eastAsiaTheme="minorHAnsi" w:hAnsi="Times New Roman" w:cs="Times New Roman"/>
          <w:sz w:val="28"/>
          <w:szCs w:val="28"/>
          <w:lang w:eastAsia="en-US"/>
        </w:rPr>
        <w:t>указа</w:t>
      </w:r>
      <w:r w:rsidR="000F5CBA">
        <w:rPr>
          <w:rFonts w:ascii="Times New Roman" w:eastAsiaTheme="minorHAnsi" w:hAnsi="Times New Roman" w:cs="Times New Roman"/>
          <w:sz w:val="28"/>
          <w:szCs w:val="28"/>
          <w:lang w:eastAsia="en-US"/>
        </w:rPr>
        <w:t xml:space="preserve">ла </w:t>
      </w:r>
      <w:r w:rsidRPr="00DA0374">
        <w:rPr>
          <w:rFonts w:ascii="Times New Roman" w:eastAsiaTheme="minorHAnsi" w:hAnsi="Times New Roman" w:cs="Times New Roman"/>
          <w:sz w:val="28"/>
          <w:szCs w:val="28"/>
          <w:lang w:eastAsia="en-US"/>
        </w:rPr>
        <w:t xml:space="preserve">на то, что в первоначальном обращении администрации изложено не о споре хозяйствующих субъектов ООО «УК – Уют» и ЗАО «Заря», а об использовании бюджетных средств, выделенных администрацией района ООО «УК – Уют» для целевого использования. Проверка целевого использования выделенных бюджетных средств </w:t>
      </w:r>
      <w:r w:rsidRPr="00DA0374">
        <w:rPr>
          <w:rFonts w:ascii="Times New Roman" w:eastAsiaTheme="minorHAnsi" w:hAnsi="Times New Roman" w:cs="Times New Roman"/>
          <w:sz w:val="28"/>
          <w:szCs w:val="28"/>
          <w:lang w:eastAsia="en-US"/>
        </w:rPr>
        <w:br/>
        <w:t>не является предметом гражданского судопроизводства. Администрация района просила провести проверку на предмет надлежащего использования ООО «УК – Уют» ИНН 2414004187 выделенной субсидии на компенсацию части платы граждан за коммунальные услуги и соответствие действий общества законодательству РФ и принять меры прокурорского реагирования.</w:t>
      </w:r>
    </w:p>
    <w:p w:rsidR="00DA0374" w:rsidRPr="00DA0374" w:rsidRDefault="00DA0374" w:rsidP="0008131E">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Однако до настоящего времени прокуратурой Идринского района никаких действий по данному заявлению не проведено, администрация района до настоящего времени не проинформирована о предпринятых мерах прокурорского реагирования.</w:t>
      </w:r>
    </w:p>
    <w:p w:rsidR="00DA0374" w:rsidRPr="00DA0374" w:rsidRDefault="00DA0374" w:rsidP="0008131E">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Следует отметить, что вышеуказанные замечания и предложения </w:t>
      </w:r>
      <w:r w:rsidRPr="00DA0374">
        <w:rPr>
          <w:rFonts w:ascii="Times New Roman" w:eastAsiaTheme="minorHAnsi" w:hAnsi="Times New Roman" w:cs="Times New Roman"/>
          <w:sz w:val="28"/>
          <w:szCs w:val="28"/>
          <w:lang w:eastAsia="en-US"/>
        </w:rPr>
        <w:br/>
        <w:t xml:space="preserve">по совершенствованию взаимодействия с органами прокуратуры Советом </w:t>
      </w:r>
      <w:r w:rsidRPr="00DA0374">
        <w:rPr>
          <w:rFonts w:ascii="Times New Roman" w:eastAsiaTheme="minorHAnsi" w:hAnsi="Times New Roman" w:cs="Times New Roman"/>
          <w:sz w:val="28"/>
          <w:szCs w:val="28"/>
          <w:lang w:eastAsia="en-US"/>
        </w:rPr>
        <w:lastRenderedPageBreak/>
        <w:t xml:space="preserve">муниципальных образований края были направлены в прокуратуру края </w:t>
      </w:r>
      <w:r w:rsidRPr="00DA0374">
        <w:rPr>
          <w:rFonts w:ascii="Times New Roman" w:eastAsiaTheme="minorHAnsi" w:hAnsi="Times New Roman" w:cs="Times New Roman"/>
          <w:sz w:val="28"/>
          <w:szCs w:val="28"/>
          <w:lang w:eastAsia="en-US"/>
        </w:rPr>
        <w:br/>
        <w:t xml:space="preserve">с целью выработки единых подходов при взаимодействии органов прокуратуры с органами местного самоуправления. </w:t>
      </w:r>
    </w:p>
    <w:p w:rsidR="00DA0374" w:rsidRPr="00DA0374" w:rsidRDefault="00DA0374" w:rsidP="0008131E">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Прокуратурой края доводы Совета муниципальных образований доведены до сведения горрайпрокуроров, которые ориентированы </w:t>
      </w:r>
      <w:r w:rsidRPr="00DA0374">
        <w:rPr>
          <w:rFonts w:ascii="Times New Roman" w:eastAsiaTheme="minorHAnsi" w:hAnsi="Times New Roman" w:cs="Times New Roman"/>
          <w:sz w:val="28"/>
          <w:szCs w:val="28"/>
          <w:lang w:eastAsia="en-US"/>
        </w:rPr>
        <w:br/>
        <w:t>на недопустимость неправомерного вмешательства в деятельность органов местного самоуправления, предъявления к ним заведомо невыполнимых требований, а также максимальное сокращение бумажного документооборота путем организации обмена информацией в электронном виде, использование информации, опубликованной в общедоступных источниках, что еще раз подтверждает наличие конструктивного взаимодействия Совета муниципальных образований края с органами прокуратуры.</w:t>
      </w:r>
    </w:p>
    <w:p w:rsidR="00DA0374" w:rsidRPr="00DA0374" w:rsidRDefault="00DA0374" w:rsidP="0008131E">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Основной проблемой во взаимодействии с контрольно-надзорными органами при осуществлении ими надзорных мероприятий в отношении органов местного самоуправления по-прежнему остается невозможность одномоментного исполнения всех предписаний. В бюджетах муниципалитетов отсутствуют финансовые средства, требуемые для устранения выявленных нарушений по предписаниям контрольно-надзорных органов.</w:t>
      </w:r>
    </w:p>
    <w:p w:rsidR="00DA0374" w:rsidRPr="00DA0374" w:rsidRDefault="00DA0374" w:rsidP="0008131E">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Органы государственного контроля и надзора, осуществляя проверки </w:t>
      </w:r>
      <w:r w:rsidRPr="00DA0374">
        <w:rPr>
          <w:rFonts w:ascii="Times New Roman" w:eastAsiaTheme="minorHAnsi" w:hAnsi="Times New Roman" w:cs="Times New Roman"/>
          <w:sz w:val="28"/>
          <w:szCs w:val="28"/>
          <w:lang w:eastAsia="en-US"/>
        </w:rPr>
        <w:br/>
        <w:t xml:space="preserve">и вынося решения (предписания) не всегда принимают во внимание условия, сложившиеся в муниципалитете и реальные возможности органов местного самоуправления. Порой реализация решений контрольно-надзорных органов </w:t>
      </w:r>
      <w:r w:rsidRPr="00DA0374">
        <w:rPr>
          <w:rFonts w:ascii="Times New Roman" w:eastAsiaTheme="minorHAnsi" w:hAnsi="Times New Roman" w:cs="Times New Roman"/>
          <w:sz w:val="28"/>
          <w:szCs w:val="28"/>
          <w:lang w:eastAsia="en-US"/>
        </w:rPr>
        <w:br/>
        <w:t xml:space="preserve">и последующих судебных решений в отдельно взятом муниципалитете </w:t>
      </w:r>
      <w:r w:rsidRPr="00DA0374">
        <w:rPr>
          <w:rFonts w:ascii="Times New Roman" w:eastAsiaTheme="minorHAnsi" w:hAnsi="Times New Roman" w:cs="Times New Roman"/>
          <w:sz w:val="28"/>
          <w:szCs w:val="28"/>
          <w:lang w:eastAsia="en-US"/>
        </w:rPr>
        <w:br/>
        <w:t>не представляется возможной. В таких случаях к наложенным на органы местного самоуправления (бюджетные организации) мерам принуждения добавляются штрафы за неисполнение судебных решений в установленный срок.</w:t>
      </w:r>
    </w:p>
    <w:p w:rsidR="00DA0374" w:rsidRPr="0048294F" w:rsidRDefault="00DA0374" w:rsidP="0008131E">
      <w:pPr>
        <w:spacing w:after="0" w:line="240" w:lineRule="auto"/>
        <w:ind w:firstLine="709"/>
        <w:jc w:val="both"/>
        <w:rPr>
          <w:rFonts w:ascii="Times New Roman" w:eastAsiaTheme="minorHAnsi" w:hAnsi="Times New Roman" w:cs="Times New Roman"/>
          <w:sz w:val="28"/>
          <w:szCs w:val="28"/>
          <w:lang w:eastAsia="en-US"/>
        </w:rPr>
      </w:pPr>
      <w:r w:rsidRPr="0048294F">
        <w:rPr>
          <w:rFonts w:ascii="Times New Roman" w:eastAsiaTheme="minorHAnsi" w:hAnsi="Times New Roman" w:cs="Times New Roman"/>
          <w:sz w:val="28"/>
          <w:szCs w:val="28"/>
          <w:lang w:eastAsia="en-US"/>
        </w:rPr>
        <w:t xml:space="preserve">Наиболее проблемными в крае являются взаимоотношения </w:t>
      </w:r>
      <w:r w:rsidRPr="0048294F">
        <w:rPr>
          <w:rFonts w:ascii="Times New Roman" w:eastAsiaTheme="minorHAnsi" w:hAnsi="Times New Roman" w:cs="Times New Roman"/>
          <w:sz w:val="28"/>
          <w:szCs w:val="28"/>
          <w:lang w:eastAsia="en-US"/>
        </w:rPr>
        <w:br/>
        <w:t xml:space="preserve">с представителями ГИБДД МВД РФ по вопросам осуществления дорожной деятельности. </w:t>
      </w:r>
    </w:p>
    <w:p w:rsidR="00DA0374" w:rsidRPr="0048294F" w:rsidRDefault="00DA0374" w:rsidP="0008131E">
      <w:pPr>
        <w:spacing w:after="0" w:line="240" w:lineRule="auto"/>
        <w:ind w:firstLine="709"/>
        <w:jc w:val="both"/>
        <w:rPr>
          <w:rFonts w:ascii="Times New Roman" w:eastAsia="Times New Roman" w:hAnsi="Times New Roman" w:cs="Times New Roman"/>
          <w:sz w:val="28"/>
          <w:szCs w:val="28"/>
          <w:lang w:eastAsia="ar-SA"/>
        </w:rPr>
      </w:pPr>
      <w:r w:rsidRPr="0048294F">
        <w:rPr>
          <w:rFonts w:ascii="Times New Roman" w:eastAsia="Calibri" w:hAnsi="Times New Roman" w:cs="Times New Roman"/>
          <w:sz w:val="28"/>
          <w:szCs w:val="28"/>
          <w:lang w:eastAsia="en-US"/>
        </w:rPr>
        <w:t>Так, например, в</w:t>
      </w:r>
      <w:r w:rsidRPr="0048294F">
        <w:rPr>
          <w:rFonts w:ascii="Times New Roman" w:eastAsia="Times New Roman" w:hAnsi="Times New Roman" w:cs="Times New Roman"/>
          <w:sz w:val="28"/>
          <w:szCs w:val="28"/>
          <w:lang w:eastAsia="ar-SA"/>
        </w:rPr>
        <w:t xml:space="preserve"> Назаровском районе на 10 сельских поселений </w:t>
      </w:r>
      <w:r w:rsidRPr="0048294F">
        <w:rPr>
          <w:rFonts w:ascii="Times New Roman" w:eastAsia="Times New Roman" w:hAnsi="Times New Roman" w:cs="Times New Roman"/>
          <w:sz w:val="28"/>
          <w:szCs w:val="28"/>
          <w:lang w:eastAsia="ar-SA"/>
        </w:rPr>
        <w:br/>
        <w:t xml:space="preserve">по решению судов за отсутствие обустройства улично-дорожной сети наложено 765,5 тыс. руб. штрафа, </w:t>
      </w:r>
      <w:r w:rsidR="000F5CBA" w:rsidRPr="0048294F">
        <w:rPr>
          <w:rFonts w:ascii="Times New Roman" w:eastAsia="Times New Roman" w:hAnsi="Times New Roman" w:cs="Times New Roman"/>
          <w:sz w:val="28"/>
          <w:szCs w:val="28"/>
          <w:lang w:eastAsia="ar-SA"/>
        </w:rPr>
        <w:t xml:space="preserve">дополнительно </w:t>
      </w:r>
      <w:r w:rsidRPr="0048294F">
        <w:rPr>
          <w:rFonts w:ascii="Times New Roman" w:eastAsia="Times New Roman" w:hAnsi="Times New Roman" w:cs="Times New Roman"/>
          <w:sz w:val="28"/>
          <w:szCs w:val="28"/>
          <w:lang w:eastAsia="ar-SA"/>
        </w:rPr>
        <w:t xml:space="preserve">за неисполнение решения судов судебные исполнители наложили еще 240,0 тыс. руб. Общая сумма, требуемая на исполнение решений судов составляет около 400,0 млн. руб. </w:t>
      </w:r>
    </w:p>
    <w:p w:rsidR="00DA0374" w:rsidRPr="0048294F" w:rsidRDefault="00DA0374" w:rsidP="0008131E">
      <w:pPr>
        <w:spacing w:line="240" w:lineRule="auto"/>
        <w:ind w:firstLine="709"/>
        <w:contextualSpacing/>
        <w:jc w:val="both"/>
        <w:rPr>
          <w:rFonts w:ascii="Times New Roman" w:eastAsiaTheme="minorHAnsi" w:hAnsi="Times New Roman" w:cs="Times New Roman"/>
          <w:sz w:val="28"/>
          <w:szCs w:val="28"/>
          <w:lang w:eastAsia="en-US"/>
        </w:rPr>
      </w:pPr>
      <w:r w:rsidRPr="0048294F">
        <w:rPr>
          <w:rFonts w:ascii="Times New Roman" w:eastAsiaTheme="minorHAnsi" w:hAnsi="Times New Roman" w:cs="Times New Roman"/>
          <w:sz w:val="28"/>
          <w:szCs w:val="28"/>
          <w:lang w:eastAsia="en-US"/>
        </w:rPr>
        <w:t xml:space="preserve">При взаимодействии органов местного самоуправления  </w:t>
      </w:r>
      <w:r w:rsidRPr="0048294F">
        <w:rPr>
          <w:rFonts w:ascii="Times New Roman" w:eastAsiaTheme="minorHAnsi" w:hAnsi="Times New Roman" w:cs="Times New Roman"/>
          <w:sz w:val="28"/>
          <w:szCs w:val="28"/>
          <w:lang w:eastAsia="en-US"/>
        </w:rPr>
        <w:br/>
        <w:t xml:space="preserve">с контролирующими органами имеются  проблемные вопросы в сфере административных правоотношений от стадии возбуждения дел </w:t>
      </w:r>
      <w:r w:rsidRPr="0048294F">
        <w:rPr>
          <w:rFonts w:ascii="Times New Roman" w:eastAsiaTheme="minorHAnsi" w:hAnsi="Times New Roman" w:cs="Times New Roman"/>
          <w:sz w:val="28"/>
          <w:szCs w:val="28"/>
          <w:lang w:eastAsia="en-US"/>
        </w:rPr>
        <w:br/>
        <w:t>об административных правоотношениях инспекторами ГИБДД МО МВД России до стадии исполнения судебных актов.</w:t>
      </w:r>
    </w:p>
    <w:p w:rsidR="00DA0374" w:rsidRPr="0048294F" w:rsidRDefault="00DA0374" w:rsidP="0008131E">
      <w:pPr>
        <w:spacing w:line="240" w:lineRule="auto"/>
        <w:ind w:firstLine="709"/>
        <w:contextualSpacing/>
        <w:jc w:val="both"/>
        <w:rPr>
          <w:rFonts w:ascii="Times New Roman" w:eastAsiaTheme="minorHAnsi" w:hAnsi="Times New Roman" w:cs="Times New Roman"/>
          <w:sz w:val="28"/>
          <w:szCs w:val="28"/>
          <w:lang w:eastAsia="en-US"/>
        </w:rPr>
      </w:pPr>
      <w:r w:rsidRPr="0048294F">
        <w:rPr>
          <w:rFonts w:ascii="Times New Roman" w:eastAsiaTheme="minorHAnsi" w:hAnsi="Times New Roman" w:cs="Times New Roman"/>
          <w:sz w:val="28"/>
          <w:szCs w:val="28"/>
          <w:lang w:eastAsia="en-US"/>
        </w:rPr>
        <w:t xml:space="preserve">Так  дела об административных правонарушениях, предусмотренные  </w:t>
      </w:r>
      <w:r w:rsidRPr="0048294F">
        <w:rPr>
          <w:rFonts w:ascii="Times New Roman" w:eastAsiaTheme="minorHAnsi" w:hAnsi="Times New Roman" w:cs="Times New Roman"/>
          <w:sz w:val="28"/>
          <w:szCs w:val="28"/>
          <w:lang w:eastAsia="en-US"/>
        </w:rPr>
        <w:br/>
        <w:t xml:space="preserve"> ст. 12.34 КоАП РФ неоднократно возбуждаются в отношении администрации одного и того же сельсовета поселения неоднократно в течение года, </w:t>
      </w:r>
      <w:r w:rsidRPr="0048294F">
        <w:rPr>
          <w:rFonts w:ascii="Times New Roman" w:eastAsiaTheme="minorHAnsi" w:hAnsi="Times New Roman" w:cs="Times New Roman"/>
          <w:sz w:val="28"/>
          <w:szCs w:val="28"/>
          <w:lang w:eastAsia="en-US"/>
        </w:rPr>
        <w:br/>
        <w:t xml:space="preserve">с указанием одного  правонарушения выразившегося в нарушении п. 4.5.1. ГОСТ Р 52766-2007 «Дороги автомобильные общего пользования, элементы </w:t>
      </w:r>
      <w:r w:rsidRPr="0048294F">
        <w:rPr>
          <w:rFonts w:ascii="Times New Roman" w:eastAsiaTheme="minorHAnsi" w:hAnsi="Times New Roman" w:cs="Times New Roman"/>
          <w:sz w:val="28"/>
          <w:szCs w:val="28"/>
          <w:lang w:eastAsia="en-US"/>
        </w:rPr>
        <w:lastRenderedPageBreak/>
        <w:t xml:space="preserve">обустройства. Общие требования»  на участке автодороги  отсутствуют  тротуары или пешеходные дорожки с твердым  покрытием, также </w:t>
      </w:r>
      <w:r w:rsidRPr="0048294F">
        <w:rPr>
          <w:rFonts w:ascii="Times New Roman" w:eastAsiaTheme="minorHAnsi" w:hAnsi="Times New Roman" w:cs="Times New Roman"/>
          <w:sz w:val="28"/>
          <w:szCs w:val="28"/>
          <w:lang w:eastAsia="en-US"/>
        </w:rPr>
        <w:br/>
        <w:t>в нарушении п.8.1.2. ГОСТ Р 52289-2004  отсутствует ограждение отделяющее часть тротуара от проезжей части,</w:t>
      </w:r>
      <w:r w:rsidRPr="0048294F">
        <w:rPr>
          <w:rFonts w:ascii="Times New Roman" w:eastAsiaTheme="minorHAnsi" w:hAnsi="Times New Roman" w:cs="Times New Roman"/>
          <w:lang w:eastAsia="en-US"/>
        </w:rPr>
        <w:t xml:space="preserve"> </w:t>
      </w:r>
      <w:r w:rsidRPr="0048294F">
        <w:rPr>
          <w:rFonts w:ascii="Times New Roman" w:eastAsiaTheme="minorHAnsi" w:hAnsi="Times New Roman" w:cs="Times New Roman"/>
          <w:sz w:val="28"/>
          <w:szCs w:val="28"/>
          <w:lang w:eastAsia="en-US"/>
        </w:rPr>
        <w:t xml:space="preserve"> с единственной разницей в том, что недостатки в обустройстве  улично-дорожной сети устанавливаются </w:t>
      </w:r>
      <w:r w:rsidRPr="0048294F">
        <w:rPr>
          <w:rFonts w:ascii="Times New Roman" w:eastAsiaTheme="minorHAnsi" w:hAnsi="Times New Roman" w:cs="Times New Roman"/>
          <w:sz w:val="28"/>
          <w:szCs w:val="28"/>
          <w:lang w:eastAsia="en-US"/>
        </w:rPr>
        <w:br/>
        <w:t>(и вменяются в вину) в отношении каждой улицы  в поселении в отдельности,  то есть многократно.</w:t>
      </w:r>
    </w:p>
    <w:p w:rsidR="00DA0374" w:rsidRPr="0048294F" w:rsidRDefault="00DA0374" w:rsidP="0008131E">
      <w:pPr>
        <w:spacing w:line="240" w:lineRule="auto"/>
        <w:ind w:firstLine="709"/>
        <w:contextualSpacing/>
        <w:jc w:val="both"/>
        <w:rPr>
          <w:rFonts w:ascii="Times New Roman" w:eastAsiaTheme="minorHAnsi" w:hAnsi="Times New Roman" w:cs="Times New Roman"/>
          <w:sz w:val="28"/>
          <w:szCs w:val="28"/>
          <w:lang w:eastAsia="en-US"/>
        </w:rPr>
      </w:pPr>
      <w:r w:rsidRPr="0048294F">
        <w:rPr>
          <w:rFonts w:ascii="Times New Roman" w:eastAsiaTheme="minorHAnsi" w:hAnsi="Times New Roman" w:cs="Times New Roman"/>
          <w:sz w:val="28"/>
          <w:szCs w:val="28"/>
          <w:lang w:eastAsia="en-US"/>
        </w:rPr>
        <w:t xml:space="preserve">В сложившейся административной практике, с целью многократных взысканий административных штрафов с бюджетов поселений за одно и тоже правонарушение в значительном размере от 200 до 300 тыс рублей, </w:t>
      </w:r>
      <w:r w:rsidRPr="0048294F">
        <w:rPr>
          <w:rFonts w:ascii="Times New Roman" w:eastAsiaTheme="minorHAnsi" w:hAnsi="Times New Roman" w:cs="Times New Roman"/>
          <w:sz w:val="28"/>
          <w:szCs w:val="28"/>
          <w:lang w:eastAsia="en-US"/>
        </w:rPr>
        <w:br/>
        <w:t xml:space="preserve">а также в высоких показателях отчетности в этой сфере заинтересованы  служба ГИБДД и МО МВД России. Даже наложение судом административного штрафа ниже нижнего предела в сумме 100 тыс рублей для бюджетов поселений является непосильным обязательством, поскольку бюджеты многих поселений  составляют всего около 9 млн. рублей.  </w:t>
      </w:r>
    </w:p>
    <w:p w:rsidR="00DA0374" w:rsidRPr="0048294F" w:rsidRDefault="00DA0374" w:rsidP="0008131E">
      <w:pPr>
        <w:spacing w:line="240" w:lineRule="auto"/>
        <w:ind w:firstLine="709"/>
        <w:contextualSpacing/>
        <w:jc w:val="both"/>
        <w:rPr>
          <w:rFonts w:ascii="Times New Roman" w:eastAsiaTheme="minorHAnsi" w:hAnsi="Times New Roman" w:cs="Times New Roman"/>
          <w:sz w:val="28"/>
          <w:szCs w:val="28"/>
          <w:lang w:eastAsia="en-US"/>
        </w:rPr>
      </w:pPr>
      <w:r w:rsidRPr="0048294F">
        <w:rPr>
          <w:rFonts w:ascii="Times New Roman" w:eastAsiaTheme="minorHAnsi" w:hAnsi="Times New Roman" w:cs="Times New Roman"/>
          <w:sz w:val="28"/>
          <w:szCs w:val="28"/>
          <w:lang w:eastAsia="en-US"/>
        </w:rPr>
        <w:t xml:space="preserve">Кроме того, поскольку в бюджетах поселений не предусмотрены средства даже на  исполнение  судебных актов, за исключением актов </w:t>
      </w:r>
      <w:r w:rsidR="0008131E" w:rsidRPr="0048294F">
        <w:rPr>
          <w:rFonts w:ascii="Times New Roman" w:eastAsiaTheme="minorHAnsi" w:hAnsi="Times New Roman" w:cs="Times New Roman"/>
          <w:sz w:val="28"/>
          <w:szCs w:val="28"/>
          <w:lang w:eastAsia="en-US"/>
        </w:rPr>
        <w:br/>
      </w:r>
      <w:r w:rsidRPr="0048294F">
        <w:rPr>
          <w:rFonts w:ascii="Times New Roman" w:eastAsiaTheme="minorHAnsi" w:hAnsi="Times New Roman" w:cs="Times New Roman"/>
          <w:sz w:val="28"/>
          <w:szCs w:val="28"/>
          <w:lang w:eastAsia="en-US"/>
        </w:rPr>
        <w:t xml:space="preserve">по взысканию заработной платы, дополнительно к суммам таких штрафов взыскиваются в принудительном порядке бюджетные средства  на оплату исполнительских сборов службой судебных приставов в размерах не менее 50 тыс рублей. </w:t>
      </w:r>
    </w:p>
    <w:p w:rsidR="00DA0374" w:rsidRPr="0048294F" w:rsidRDefault="00DA0374" w:rsidP="0008131E">
      <w:pPr>
        <w:spacing w:line="240" w:lineRule="auto"/>
        <w:ind w:firstLine="709"/>
        <w:contextualSpacing/>
        <w:jc w:val="both"/>
        <w:rPr>
          <w:rFonts w:ascii="Times New Roman" w:eastAsiaTheme="minorHAnsi" w:hAnsi="Times New Roman" w:cs="Times New Roman"/>
          <w:sz w:val="28"/>
          <w:szCs w:val="28"/>
          <w:lang w:eastAsia="en-US"/>
        </w:rPr>
      </w:pPr>
      <w:r w:rsidRPr="0048294F">
        <w:rPr>
          <w:rFonts w:ascii="Times New Roman" w:eastAsiaTheme="minorHAnsi" w:hAnsi="Times New Roman" w:cs="Times New Roman"/>
          <w:sz w:val="28"/>
          <w:szCs w:val="28"/>
          <w:lang w:eastAsia="en-US"/>
        </w:rPr>
        <w:t xml:space="preserve">Является очевидным, что сложившаяся  административная и судебная практика создает немотивированные и дополнительные препятствия </w:t>
      </w:r>
      <w:r w:rsidRPr="0048294F">
        <w:rPr>
          <w:rFonts w:ascii="Times New Roman" w:eastAsiaTheme="minorHAnsi" w:hAnsi="Times New Roman" w:cs="Times New Roman"/>
          <w:sz w:val="28"/>
          <w:szCs w:val="28"/>
          <w:lang w:eastAsia="en-US"/>
        </w:rPr>
        <w:br/>
        <w:t xml:space="preserve">в исполнении полномочий  администрациями сельсоветов по решению вопросов местного значения и полномочий, закрепленных за сельскими поселениями законом края. Поскольку бюджет является консолидированным, дополнительные финансовые трудности создаются и для бюджета муниципального  района. </w:t>
      </w:r>
    </w:p>
    <w:p w:rsidR="00DA0374" w:rsidRPr="0048294F" w:rsidRDefault="00DA0374" w:rsidP="0008131E">
      <w:pPr>
        <w:spacing w:line="240" w:lineRule="auto"/>
        <w:ind w:firstLine="709"/>
        <w:contextualSpacing/>
        <w:jc w:val="both"/>
        <w:rPr>
          <w:rFonts w:ascii="Times New Roman" w:eastAsiaTheme="minorHAnsi" w:hAnsi="Times New Roman" w:cs="Times New Roman"/>
          <w:sz w:val="28"/>
          <w:szCs w:val="28"/>
          <w:lang w:eastAsia="en-US"/>
        </w:rPr>
      </w:pPr>
      <w:r w:rsidRPr="0048294F">
        <w:rPr>
          <w:rFonts w:ascii="Times New Roman" w:eastAsiaTheme="minorHAnsi" w:hAnsi="Times New Roman" w:cs="Times New Roman"/>
          <w:sz w:val="28"/>
          <w:szCs w:val="28"/>
          <w:lang w:eastAsia="en-US"/>
        </w:rPr>
        <w:t>Такая административная практика сложилась на основании следующего.</w:t>
      </w:r>
    </w:p>
    <w:p w:rsidR="00DA0374" w:rsidRPr="0048294F" w:rsidRDefault="00DA0374" w:rsidP="0008131E">
      <w:pPr>
        <w:spacing w:line="240" w:lineRule="auto"/>
        <w:ind w:firstLine="709"/>
        <w:contextualSpacing/>
        <w:jc w:val="both"/>
        <w:rPr>
          <w:rFonts w:ascii="Times New Roman" w:eastAsiaTheme="minorHAnsi" w:hAnsi="Times New Roman" w:cs="Times New Roman"/>
          <w:sz w:val="28"/>
          <w:szCs w:val="28"/>
          <w:lang w:eastAsia="en-US"/>
        </w:rPr>
      </w:pPr>
      <w:r w:rsidRPr="0048294F">
        <w:rPr>
          <w:rFonts w:ascii="Times New Roman" w:eastAsiaTheme="minorHAnsi" w:hAnsi="Times New Roman" w:cs="Times New Roman"/>
          <w:sz w:val="28"/>
          <w:szCs w:val="28"/>
          <w:lang w:eastAsia="en-US"/>
        </w:rPr>
        <w:t xml:space="preserve">1. Должностными лицами ОГИБДД МО МВД России «Назаровский» сознательно завышается  количество выявленных административных правонарушений путем разделения одного на несколько, когда за одно правонарушение  в отношении одного органа местного самоуправления возбуждается несколько  дел.  </w:t>
      </w:r>
    </w:p>
    <w:p w:rsidR="00DA0374" w:rsidRPr="0048294F" w:rsidRDefault="00DA0374" w:rsidP="0008131E">
      <w:pPr>
        <w:spacing w:line="240" w:lineRule="auto"/>
        <w:ind w:firstLine="709"/>
        <w:contextualSpacing/>
        <w:jc w:val="both"/>
        <w:rPr>
          <w:rFonts w:ascii="Times New Roman" w:eastAsiaTheme="minorHAnsi" w:hAnsi="Times New Roman" w:cs="Times New Roman"/>
          <w:sz w:val="28"/>
          <w:szCs w:val="28"/>
          <w:lang w:eastAsia="en-US"/>
        </w:rPr>
      </w:pPr>
      <w:r w:rsidRPr="0048294F">
        <w:rPr>
          <w:rFonts w:ascii="Times New Roman" w:eastAsiaTheme="minorHAnsi" w:hAnsi="Times New Roman" w:cs="Times New Roman"/>
          <w:sz w:val="28"/>
          <w:szCs w:val="28"/>
          <w:lang w:eastAsia="en-US"/>
        </w:rPr>
        <w:t xml:space="preserve">Так в отношении администрации Дороховского сельсовета Назаровского района Красноярского вынесено три  постановления по делу </w:t>
      </w:r>
      <w:r w:rsidRPr="0048294F">
        <w:rPr>
          <w:rFonts w:ascii="Times New Roman" w:eastAsiaTheme="minorHAnsi" w:hAnsi="Times New Roman" w:cs="Times New Roman"/>
          <w:sz w:val="28"/>
          <w:szCs w:val="28"/>
          <w:lang w:eastAsia="en-US"/>
        </w:rPr>
        <w:br/>
        <w:t>об административном правонарушении.</w:t>
      </w:r>
    </w:p>
    <w:p w:rsidR="00DA0374" w:rsidRPr="0048294F" w:rsidRDefault="00DA0374" w:rsidP="0008131E">
      <w:pPr>
        <w:spacing w:line="240" w:lineRule="auto"/>
        <w:ind w:firstLine="709"/>
        <w:contextualSpacing/>
        <w:jc w:val="both"/>
        <w:rPr>
          <w:rFonts w:ascii="Times New Roman" w:eastAsiaTheme="minorHAnsi" w:hAnsi="Times New Roman" w:cs="Times New Roman"/>
          <w:sz w:val="28"/>
          <w:szCs w:val="28"/>
          <w:lang w:eastAsia="en-US"/>
        </w:rPr>
      </w:pPr>
      <w:r w:rsidRPr="0048294F">
        <w:rPr>
          <w:rFonts w:ascii="Times New Roman" w:eastAsiaTheme="minorHAnsi" w:hAnsi="Times New Roman" w:cs="Times New Roman"/>
          <w:sz w:val="28"/>
          <w:szCs w:val="28"/>
          <w:lang w:eastAsia="en-US"/>
        </w:rPr>
        <w:t xml:space="preserve">2. При возбуждении и рассмотрении дел об административных правонарушениях  должностным лицом  административного органа и судом  учитываются только нормы  закона об участии юридических лиц </w:t>
      </w:r>
      <w:r w:rsidRPr="0048294F">
        <w:rPr>
          <w:rFonts w:ascii="Times New Roman" w:eastAsiaTheme="minorHAnsi" w:hAnsi="Times New Roman" w:cs="Times New Roman"/>
          <w:sz w:val="28"/>
          <w:szCs w:val="28"/>
          <w:lang w:eastAsia="en-US"/>
        </w:rPr>
        <w:br/>
        <w:t xml:space="preserve">в гражданских и административных правоотношениях,  без установления особенностей участия  органов местного самоуправления в правоотношениях как исполнительно-распорядительных органов и без применения соответствующих норм  бюджетного законодательства РФ и Федерального </w:t>
      </w:r>
      <w:r w:rsidRPr="0048294F">
        <w:rPr>
          <w:rFonts w:ascii="Times New Roman" w:eastAsiaTheme="minorHAnsi" w:hAnsi="Times New Roman" w:cs="Times New Roman"/>
          <w:sz w:val="28"/>
          <w:szCs w:val="28"/>
          <w:lang w:eastAsia="en-US"/>
        </w:rPr>
        <w:lastRenderedPageBreak/>
        <w:t xml:space="preserve">закона от 06.10.2003 № 131-ФЗ «Об общих принципах организации местного самоуправления в РФ». </w:t>
      </w:r>
    </w:p>
    <w:p w:rsidR="00DA0374" w:rsidRPr="0048294F" w:rsidRDefault="00DA0374" w:rsidP="0008131E">
      <w:pPr>
        <w:autoSpaceDE w:val="0"/>
        <w:autoSpaceDN w:val="0"/>
        <w:adjustRightInd w:val="0"/>
        <w:spacing w:line="240" w:lineRule="auto"/>
        <w:ind w:firstLine="709"/>
        <w:contextualSpacing/>
        <w:jc w:val="both"/>
        <w:rPr>
          <w:rFonts w:ascii="Times New Roman" w:eastAsiaTheme="minorHAnsi" w:hAnsi="Times New Roman" w:cs="Times New Roman"/>
          <w:sz w:val="28"/>
          <w:szCs w:val="28"/>
          <w:lang w:eastAsia="en-US"/>
        </w:rPr>
      </w:pPr>
      <w:r w:rsidRPr="0048294F">
        <w:rPr>
          <w:rFonts w:ascii="Times New Roman" w:eastAsiaTheme="minorHAnsi" w:hAnsi="Times New Roman" w:cs="Times New Roman"/>
          <w:sz w:val="28"/>
          <w:szCs w:val="28"/>
          <w:lang w:eastAsia="en-US"/>
        </w:rPr>
        <w:t xml:space="preserve">3. Признавая  администрации сельсоветов виновными в совершении административного правонарушения, предусмотренного ст. 12.34 КоАП РФ, </w:t>
      </w:r>
      <w:r w:rsidR="00794684">
        <w:rPr>
          <w:rFonts w:ascii="Times New Roman" w:eastAsiaTheme="minorHAnsi" w:hAnsi="Times New Roman" w:cs="Times New Roman"/>
          <w:sz w:val="28"/>
          <w:szCs w:val="28"/>
          <w:lang w:eastAsia="en-US"/>
        </w:rPr>
        <w:br/>
      </w:r>
      <w:r w:rsidRPr="0048294F">
        <w:rPr>
          <w:rFonts w:ascii="Times New Roman" w:eastAsiaTheme="minorHAnsi" w:hAnsi="Times New Roman" w:cs="Times New Roman"/>
          <w:sz w:val="28"/>
          <w:szCs w:val="28"/>
          <w:lang w:eastAsia="en-US"/>
        </w:rPr>
        <w:t xml:space="preserve">не исследуется, что администрации сельсоветов не осуществляли  проектирование, строительство, реконструкцию и капитальный ремонт  автодорог местного значения. Дорожная сеть была лишь  принята ими в силу закона при передаче государственного имущества и акционировании совхозов при отсутствии проектной и технической документации. В настоящее время администрации сельсоветов осуществляют лишь текущее содержание автодорог в соответствии с предусмотренным бюджетным финансированием </w:t>
      </w:r>
      <w:r w:rsidR="00794684">
        <w:rPr>
          <w:rFonts w:ascii="Times New Roman" w:eastAsiaTheme="minorHAnsi" w:hAnsi="Times New Roman" w:cs="Times New Roman"/>
          <w:sz w:val="28"/>
          <w:szCs w:val="28"/>
          <w:lang w:eastAsia="en-US"/>
        </w:rPr>
        <w:br/>
      </w:r>
      <w:r w:rsidRPr="0048294F">
        <w:rPr>
          <w:rFonts w:ascii="Times New Roman" w:eastAsiaTheme="minorHAnsi" w:hAnsi="Times New Roman" w:cs="Times New Roman"/>
          <w:sz w:val="28"/>
          <w:szCs w:val="28"/>
          <w:lang w:eastAsia="en-US"/>
        </w:rPr>
        <w:t>на эти цели</w:t>
      </w:r>
      <w:r w:rsidR="00794684">
        <w:rPr>
          <w:rFonts w:ascii="Times New Roman" w:eastAsiaTheme="minorHAnsi" w:hAnsi="Times New Roman" w:cs="Times New Roman"/>
          <w:sz w:val="28"/>
          <w:szCs w:val="28"/>
          <w:lang w:eastAsia="en-US"/>
        </w:rPr>
        <w:t xml:space="preserve"> </w:t>
      </w:r>
      <w:r w:rsidR="00794684" w:rsidRPr="00794684">
        <w:rPr>
          <w:rFonts w:ascii="Times New Roman" w:eastAsiaTheme="minorHAnsi" w:hAnsi="Times New Roman" w:cs="Times New Roman"/>
          <w:sz w:val="28"/>
          <w:szCs w:val="28"/>
          <w:lang w:eastAsia="en-US"/>
        </w:rPr>
        <w:t>(автодороги строились по старым нормативам).</w:t>
      </w:r>
    </w:p>
    <w:p w:rsidR="00DA0374" w:rsidRPr="0048294F" w:rsidRDefault="00DA0374" w:rsidP="0008131E">
      <w:pPr>
        <w:autoSpaceDE w:val="0"/>
        <w:autoSpaceDN w:val="0"/>
        <w:adjustRightInd w:val="0"/>
        <w:spacing w:line="240" w:lineRule="auto"/>
        <w:ind w:firstLine="709"/>
        <w:contextualSpacing/>
        <w:jc w:val="both"/>
        <w:rPr>
          <w:rFonts w:ascii="Times New Roman" w:eastAsiaTheme="minorHAnsi" w:hAnsi="Times New Roman" w:cs="Times New Roman"/>
          <w:sz w:val="28"/>
          <w:szCs w:val="28"/>
          <w:lang w:eastAsia="en-US"/>
        </w:rPr>
      </w:pPr>
      <w:r w:rsidRPr="0048294F">
        <w:rPr>
          <w:rFonts w:ascii="Times New Roman" w:eastAsiaTheme="minorHAnsi" w:hAnsi="Times New Roman" w:cs="Times New Roman"/>
          <w:sz w:val="28"/>
          <w:szCs w:val="28"/>
          <w:lang w:eastAsia="en-US"/>
        </w:rPr>
        <w:t xml:space="preserve">4. Не исследуются фактические обстоятельства, свидетельствующие </w:t>
      </w:r>
      <w:r w:rsidRPr="0048294F">
        <w:rPr>
          <w:rFonts w:ascii="Times New Roman" w:eastAsiaTheme="minorHAnsi" w:hAnsi="Times New Roman" w:cs="Times New Roman"/>
          <w:sz w:val="28"/>
          <w:szCs w:val="28"/>
          <w:lang w:eastAsia="en-US"/>
        </w:rPr>
        <w:br/>
        <w:t>о том, что фактически оборудовать улицы старой (довоенной и послевоенной) застройки прошлого века в соответствии с новыми правилами и стандартами не представляется возможным, в связи отсутствием  технической возможности, в связи с  малой шириной  улиц и выступающими ограждениями придомовых палисадников возле  жилых домов.</w:t>
      </w:r>
    </w:p>
    <w:p w:rsidR="00DA0374" w:rsidRPr="0048294F" w:rsidRDefault="00DA0374" w:rsidP="000B33C6">
      <w:pPr>
        <w:autoSpaceDE w:val="0"/>
        <w:autoSpaceDN w:val="0"/>
        <w:adjustRightInd w:val="0"/>
        <w:spacing w:after="0" w:line="240" w:lineRule="auto"/>
        <w:ind w:firstLine="709"/>
        <w:contextualSpacing/>
        <w:jc w:val="both"/>
        <w:rPr>
          <w:rFonts w:ascii="Times New Roman" w:eastAsiaTheme="minorHAnsi" w:hAnsi="Times New Roman" w:cs="Times New Roman"/>
          <w:sz w:val="28"/>
          <w:szCs w:val="28"/>
          <w:lang w:eastAsia="en-US"/>
        </w:rPr>
      </w:pPr>
      <w:r w:rsidRPr="0048294F">
        <w:rPr>
          <w:rFonts w:ascii="Times New Roman" w:eastAsiaTheme="minorHAnsi" w:hAnsi="Times New Roman" w:cs="Times New Roman"/>
          <w:sz w:val="28"/>
          <w:szCs w:val="28"/>
          <w:lang w:eastAsia="en-US"/>
        </w:rPr>
        <w:t xml:space="preserve">Также в связи с отсутствием коммунальной услуги по теплоснабжению, отопление  домов частного сектора осуществляется посредством подвоза  грузовыми автомобилями  каменного угля и дров во дворы каждого домовладения. </w:t>
      </w:r>
    </w:p>
    <w:p w:rsidR="00DA0374" w:rsidRPr="0048294F" w:rsidRDefault="00DA0374" w:rsidP="000B33C6">
      <w:pPr>
        <w:autoSpaceDE w:val="0"/>
        <w:autoSpaceDN w:val="0"/>
        <w:adjustRightInd w:val="0"/>
        <w:spacing w:after="0" w:line="240" w:lineRule="auto"/>
        <w:ind w:firstLine="709"/>
        <w:contextualSpacing/>
        <w:jc w:val="both"/>
        <w:rPr>
          <w:rFonts w:ascii="Times New Roman" w:eastAsiaTheme="minorHAnsi" w:hAnsi="Times New Roman" w:cs="Times New Roman"/>
          <w:sz w:val="28"/>
          <w:szCs w:val="28"/>
          <w:lang w:eastAsia="en-US"/>
        </w:rPr>
      </w:pPr>
      <w:r w:rsidRPr="0048294F">
        <w:rPr>
          <w:rFonts w:ascii="Times New Roman" w:eastAsiaTheme="minorHAnsi" w:hAnsi="Times New Roman" w:cs="Times New Roman"/>
          <w:sz w:val="28"/>
          <w:szCs w:val="28"/>
          <w:lang w:eastAsia="en-US"/>
        </w:rPr>
        <w:t xml:space="preserve">Является очевидным, что проезд тяжеловесных  грузовиков с углем, дровами, с сеном для содержания скота,  во дворы каждого дома через тротуары повлечет разрушение тротуаров перед домами, в случае </w:t>
      </w:r>
      <w:r w:rsidRPr="0048294F">
        <w:rPr>
          <w:rFonts w:ascii="Times New Roman" w:eastAsiaTheme="minorHAnsi" w:hAnsi="Times New Roman" w:cs="Times New Roman"/>
          <w:sz w:val="28"/>
          <w:szCs w:val="28"/>
          <w:lang w:eastAsia="en-US"/>
        </w:rPr>
        <w:br/>
        <w:t xml:space="preserve">их  устройства (как деревянных, так и с твердым покрытием), вследствие </w:t>
      </w:r>
      <w:r w:rsidRPr="0048294F">
        <w:rPr>
          <w:rFonts w:ascii="Times New Roman" w:eastAsiaTheme="minorHAnsi" w:hAnsi="Times New Roman" w:cs="Times New Roman"/>
          <w:sz w:val="28"/>
          <w:szCs w:val="28"/>
          <w:lang w:eastAsia="en-US"/>
        </w:rPr>
        <w:br/>
        <w:t xml:space="preserve">их не соответствия таким нагрузкам и назначению.  Данные фактические </w:t>
      </w:r>
      <w:r w:rsidRPr="0048294F">
        <w:rPr>
          <w:rFonts w:ascii="Times New Roman" w:eastAsiaTheme="minorHAnsi" w:hAnsi="Times New Roman" w:cs="Times New Roman"/>
          <w:sz w:val="28"/>
          <w:szCs w:val="28"/>
          <w:lang w:eastAsia="en-US"/>
        </w:rPr>
        <w:br/>
        <w:t>и проектные  обстоятельства не позволяют  выполнить требования органа ГИБДД на улицах старой застройки и эффективно  расходовать бюджетные средства.</w:t>
      </w:r>
    </w:p>
    <w:p w:rsidR="00DA0374" w:rsidRPr="0048294F" w:rsidRDefault="00DA0374" w:rsidP="000B33C6">
      <w:pPr>
        <w:spacing w:after="0" w:line="240" w:lineRule="auto"/>
        <w:ind w:firstLine="709"/>
        <w:jc w:val="both"/>
        <w:rPr>
          <w:rFonts w:ascii="Times New Roman" w:eastAsiaTheme="minorHAnsi" w:hAnsi="Times New Roman" w:cs="Times New Roman"/>
          <w:sz w:val="28"/>
          <w:szCs w:val="28"/>
          <w:lang w:eastAsia="en-US"/>
        </w:rPr>
      </w:pPr>
      <w:r w:rsidRPr="0048294F">
        <w:rPr>
          <w:rFonts w:ascii="Times New Roman" w:eastAsiaTheme="minorHAnsi" w:hAnsi="Times New Roman" w:cs="Times New Roman"/>
          <w:sz w:val="28"/>
          <w:szCs w:val="28"/>
          <w:lang w:eastAsia="en-US"/>
        </w:rPr>
        <w:t xml:space="preserve">Также не учитывается, что поселения  имеют население от 1 тысячи  </w:t>
      </w:r>
      <w:r w:rsidRPr="0048294F">
        <w:rPr>
          <w:rFonts w:ascii="Times New Roman" w:eastAsiaTheme="minorHAnsi" w:hAnsi="Times New Roman" w:cs="Times New Roman"/>
          <w:sz w:val="28"/>
          <w:szCs w:val="28"/>
          <w:lang w:eastAsia="en-US"/>
        </w:rPr>
        <w:br/>
        <w:t>до 200 человек и менее. Статья 2 Федерального закона № 196-ФЗ и Правила дорожного движения РФ одинаково определяют, что дорога включает в себя  одну или несколько проезжих частей, также трамвайные  пути, тротуары, обочины  и разделительные полосы  при</w:t>
      </w:r>
      <w:r w:rsidRPr="0048294F">
        <w:rPr>
          <w:rFonts w:ascii="Times New Roman" w:eastAsiaTheme="minorHAnsi" w:hAnsi="Times New Roman" w:cs="Times New Roman"/>
          <w:b/>
          <w:sz w:val="28"/>
          <w:szCs w:val="28"/>
          <w:lang w:eastAsia="en-US"/>
        </w:rPr>
        <w:t xml:space="preserve"> </w:t>
      </w:r>
      <w:r w:rsidRPr="0048294F">
        <w:rPr>
          <w:rFonts w:ascii="Times New Roman" w:eastAsiaTheme="minorHAnsi" w:hAnsi="Times New Roman" w:cs="Times New Roman"/>
          <w:sz w:val="28"/>
          <w:szCs w:val="28"/>
          <w:lang w:eastAsia="en-US"/>
        </w:rPr>
        <w:t xml:space="preserve">их наличии. Таким образом, </w:t>
      </w:r>
      <w:r w:rsidRPr="0048294F">
        <w:rPr>
          <w:rFonts w:ascii="Times New Roman" w:eastAsiaTheme="minorHAnsi" w:hAnsi="Times New Roman" w:cs="Times New Roman"/>
          <w:sz w:val="28"/>
          <w:szCs w:val="28"/>
          <w:lang w:eastAsia="en-US"/>
        </w:rPr>
        <w:br/>
        <w:t>не установлено императивного</w:t>
      </w:r>
      <w:r w:rsidRPr="0048294F">
        <w:rPr>
          <w:rFonts w:ascii="Times New Roman" w:eastAsiaTheme="minorHAnsi" w:hAnsi="Times New Roman" w:cs="Times New Roman"/>
          <w:b/>
          <w:sz w:val="28"/>
          <w:szCs w:val="28"/>
          <w:lang w:eastAsia="en-US"/>
        </w:rPr>
        <w:t xml:space="preserve"> </w:t>
      </w:r>
      <w:r w:rsidRPr="0048294F">
        <w:rPr>
          <w:rFonts w:ascii="Times New Roman" w:eastAsiaTheme="minorHAnsi" w:hAnsi="Times New Roman" w:cs="Times New Roman"/>
          <w:sz w:val="28"/>
          <w:szCs w:val="28"/>
          <w:lang w:eastAsia="en-US"/>
        </w:rPr>
        <w:t xml:space="preserve">требования для их устройства на всех улицах сельского поселения, даже при наличии бюджетной и технической возможности. Нормы и правила  позволяют эксплуатировать дороги </w:t>
      </w:r>
      <w:r w:rsidRPr="0048294F">
        <w:rPr>
          <w:rFonts w:ascii="Times New Roman" w:eastAsiaTheme="minorHAnsi" w:hAnsi="Times New Roman" w:cs="Times New Roman"/>
          <w:sz w:val="28"/>
          <w:szCs w:val="28"/>
          <w:lang w:eastAsia="en-US"/>
        </w:rPr>
        <w:br/>
        <w:t xml:space="preserve">в поселении на улицах старой застройки вплоть до осуществления  </w:t>
      </w:r>
      <w:r w:rsidRPr="0048294F">
        <w:rPr>
          <w:rFonts w:ascii="Times New Roman" w:eastAsiaTheme="minorHAnsi" w:hAnsi="Times New Roman" w:cs="Times New Roman"/>
          <w:sz w:val="28"/>
          <w:szCs w:val="28"/>
          <w:lang w:eastAsia="en-US"/>
        </w:rPr>
        <w:br/>
        <w:t>их реконструкции или капитального ремонта.</w:t>
      </w:r>
    </w:p>
    <w:p w:rsidR="00DA0374" w:rsidRPr="0048294F" w:rsidRDefault="00DA0374" w:rsidP="000B33C6">
      <w:pPr>
        <w:spacing w:after="0" w:line="240" w:lineRule="auto"/>
        <w:ind w:firstLine="709"/>
        <w:jc w:val="both"/>
        <w:rPr>
          <w:rFonts w:ascii="Times New Roman" w:eastAsiaTheme="minorHAnsi" w:hAnsi="Times New Roman" w:cs="Times New Roman"/>
          <w:sz w:val="28"/>
          <w:szCs w:val="28"/>
          <w:lang w:eastAsia="en-US"/>
        </w:rPr>
      </w:pPr>
      <w:r w:rsidRPr="0048294F">
        <w:rPr>
          <w:rFonts w:ascii="Times New Roman" w:eastAsiaTheme="minorHAnsi" w:hAnsi="Times New Roman" w:cs="Times New Roman"/>
          <w:sz w:val="28"/>
          <w:szCs w:val="28"/>
          <w:lang w:eastAsia="en-US"/>
        </w:rPr>
        <w:t xml:space="preserve">5. Должностными лицами не применяется часть 4 статьи 24.5. КоАП РФ </w:t>
      </w:r>
      <w:r w:rsidRPr="0048294F">
        <w:rPr>
          <w:rFonts w:ascii="Times New Roman" w:eastAsiaTheme="minorHAnsi" w:hAnsi="Times New Roman" w:cs="Times New Roman"/>
          <w:sz w:val="28"/>
          <w:szCs w:val="28"/>
          <w:lang w:eastAsia="en-US"/>
        </w:rPr>
        <w:br/>
        <w:t xml:space="preserve">о прекращении производства по делу об административном правонарушении </w:t>
      </w:r>
      <w:r w:rsidRPr="0048294F">
        <w:rPr>
          <w:rFonts w:ascii="Times New Roman" w:eastAsiaTheme="minorHAnsi" w:hAnsi="Times New Roman" w:cs="Times New Roman"/>
          <w:sz w:val="28"/>
          <w:szCs w:val="28"/>
          <w:lang w:eastAsia="en-US"/>
        </w:rPr>
        <w:br/>
        <w:t xml:space="preserve">в отношении должностных лиц и муниципальных учреждений даже в случае предоставления  доказательств направления запросов о выделении бюджетных средств на осуществление соответствующих полномочий при формировании </w:t>
      </w:r>
      <w:r w:rsidRPr="0048294F">
        <w:rPr>
          <w:rFonts w:ascii="Times New Roman" w:eastAsiaTheme="minorHAnsi" w:hAnsi="Times New Roman" w:cs="Times New Roman"/>
          <w:sz w:val="28"/>
          <w:szCs w:val="28"/>
          <w:lang w:eastAsia="en-US"/>
        </w:rPr>
        <w:lastRenderedPageBreak/>
        <w:t>местного бюджета.  При этом доказательств полного игнорирования требований законодательства, уклонения от исполнения отдельных правовых предписаний и неиспользования доступных средств для соблюдения установленных правил в делах не имеется.</w:t>
      </w:r>
    </w:p>
    <w:p w:rsidR="00DA0374" w:rsidRPr="0048294F" w:rsidRDefault="00DA0374" w:rsidP="000B33C6">
      <w:pPr>
        <w:spacing w:after="0" w:line="240" w:lineRule="auto"/>
        <w:ind w:firstLine="709"/>
        <w:jc w:val="both"/>
        <w:rPr>
          <w:rFonts w:ascii="Times New Roman" w:eastAsiaTheme="minorHAnsi" w:hAnsi="Times New Roman" w:cs="Times New Roman"/>
          <w:sz w:val="28"/>
          <w:szCs w:val="28"/>
          <w:lang w:eastAsia="en-US"/>
        </w:rPr>
      </w:pPr>
      <w:r w:rsidRPr="0048294F">
        <w:rPr>
          <w:rFonts w:ascii="Times New Roman" w:eastAsiaTheme="minorHAnsi" w:hAnsi="Times New Roman" w:cs="Times New Roman"/>
          <w:sz w:val="28"/>
          <w:szCs w:val="28"/>
          <w:lang w:eastAsia="en-US"/>
        </w:rPr>
        <w:t>С аналогичной позицией контролирующих органов, в большинстве случаев, согласны  органы прокуратуры.</w:t>
      </w:r>
    </w:p>
    <w:p w:rsidR="00DA0374" w:rsidRPr="000B33C6" w:rsidRDefault="000F5CBA" w:rsidP="000B33C6">
      <w:pPr>
        <w:spacing w:after="0" w:line="240" w:lineRule="auto"/>
        <w:ind w:firstLine="709"/>
        <w:jc w:val="both"/>
        <w:rPr>
          <w:rFonts w:ascii="Times New Roman" w:eastAsia="Times New Roman" w:hAnsi="Times New Roman" w:cs="Times New Roman"/>
          <w:sz w:val="28"/>
          <w:szCs w:val="28"/>
          <w:lang w:eastAsia="ar-SA"/>
        </w:rPr>
      </w:pPr>
      <w:r w:rsidRPr="0048294F">
        <w:rPr>
          <w:rFonts w:ascii="Times New Roman" w:eastAsia="Times New Roman" w:hAnsi="Times New Roman" w:cs="Times New Roman"/>
          <w:sz w:val="28"/>
          <w:szCs w:val="28"/>
          <w:lang w:eastAsia="ar-SA"/>
        </w:rPr>
        <w:t>В городе Назарово сумма, необходимая для устранения предписаний надзорных органов, составляет 354,6 млн. руб., в том числе, по дорожной деятельности около 270,0 млн. руб.</w:t>
      </w:r>
      <w:r w:rsidRPr="000B33C6">
        <w:rPr>
          <w:rFonts w:ascii="Times New Roman" w:eastAsia="Times New Roman" w:hAnsi="Times New Roman" w:cs="Times New Roman"/>
          <w:sz w:val="28"/>
          <w:szCs w:val="28"/>
          <w:lang w:eastAsia="ar-SA"/>
        </w:rPr>
        <w:t xml:space="preserve"> </w:t>
      </w:r>
      <w:r w:rsidR="00DA0374" w:rsidRPr="000B33C6">
        <w:rPr>
          <w:rFonts w:ascii="Times New Roman" w:eastAsia="Times New Roman" w:hAnsi="Times New Roman" w:cs="Times New Roman"/>
          <w:sz w:val="28"/>
          <w:szCs w:val="28"/>
          <w:lang w:eastAsia="ar-SA"/>
        </w:rPr>
        <w:t xml:space="preserve">Заложено в бюджет и исполнено в 2019 году предписаний в области дорожной деятельности, на сумму в 18,84 млн. руб. На муниципальное образование наложено судами штрафов на сумму </w:t>
      </w:r>
      <w:r w:rsidR="0008131E" w:rsidRPr="000B33C6">
        <w:rPr>
          <w:rFonts w:ascii="Times New Roman" w:eastAsia="Times New Roman" w:hAnsi="Times New Roman" w:cs="Times New Roman"/>
          <w:sz w:val="28"/>
          <w:szCs w:val="28"/>
          <w:lang w:eastAsia="ar-SA"/>
        </w:rPr>
        <w:br/>
      </w:r>
      <w:r w:rsidR="00DA0374" w:rsidRPr="000B33C6">
        <w:rPr>
          <w:rFonts w:ascii="Times New Roman" w:eastAsia="Times New Roman" w:hAnsi="Times New Roman" w:cs="Times New Roman"/>
          <w:sz w:val="28"/>
          <w:szCs w:val="28"/>
          <w:lang w:eastAsia="ar-SA"/>
        </w:rPr>
        <w:t xml:space="preserve">в 1,0 млн. руб., взыскано исполнительских сборов 650,0 тыс. руб. </w:t>
      </w:r>
      <w:r w:rsidR="00DA0374" w:rsidRPr="000B33C6">
        <w:rPr>
          <w:rFonts w:ascii="Times New Roman" w:eastAsia="Times New Roman" w:hAnsi="Times New Roman" w:cs="Times New Roman"/>
          <w:sz w:val="28"/>
          <w:szCs w:val="28"/>
          <w:lang w:eastAsia="ar-SA"/>
        </w:rPr>
        <w:br/>
        <w:t xml:space="preserve">13 исполнительных решений на конец 2019 года из за отсутствия финансовых возможностей остались не исполненными. Часть 4 статьи 24.5 КоАП РФ </w:t>
      </w:r>
      <w:r w:rsidR="00DA0374" w:rsidRPr="000B33C6">
        <w:rPr>
          <w:rFonts w:ascii="Times New Roman" w:eastAsia="Times New Roman" w:hAnsi="Times New Roman" w:cs="Times New Roman"/>
          <w:sz w:val="28"/>
          <w:szCs w:val="28"/>
          <w:lang w:eastAsia="ar-SA"/>
        </w:rPr>
        <w:br/>
        <w:t xml:space="preserve">о прекращении производства по делу об административном правонарушении </w:t>
      </w:r>
      <w:r w:rsidR="00DA0374" w:rsidRPr="000B33C6">
        <w:rPr>
          <w:rFonts w:ascii="Times New Roman" w:eastAsia="Times New Roman" w:hAnsi="Times New Roman" w:cs="Times New Roman"/>
          <w:sz w:val="28"/>
          <w:szCs w:val="28"/>
          <w:lang w:eastAsia="ar-SA"/>
        </w:rPr>
        <w:br/>
        <w:t xml:space="preserve">в отношении должностных лиц и муниципальных учреждений </w:t>
      </w:r>
      <w:r w:rsidR="00DA0374" w:rsidRPr="000B33C6">
        <w:rPr>
          <w:rFonts w:ascii="Times New Roman" w:eastAsia="Times New Roman" w:hAnsi="Times New Roman" w:cs="Times New Roman"/>
          <w:sz w:val="28"/>
          <w:szCs w:val="28"/>
          <w:lang w:eastAsia="ar-SA"/>
        </w:rPr>
        <w:br/>
        <w:t>не применялась, даже в случаях, когда представлялся полный пакет документов, подтверждающих действия муниципального образования.</w:t>
      </w:r>
    </w:p>
    <w:p w:rsidR="00DA0374" w:rsidRPr="000B33C6" w:rsidRDefault="00DA0374" w:rsidP="000B33C6">
      <w:pPr>
        <w:spacing w:after="0" w:line="240" w:lineRule="auto"/>
        <w:ind w:firstLine="709"/>
        <w:jc w:val="both"/>
        <w:rPr>
          <w:rFonts w:ascii="Times New Roman" w:eastAsia="Times New Roman" w:hAnsi="Times New Roman" w:cs="Times New Roman"/>
          <w:sz w:val="28"/>
          <w:szCs w:val="28"/>
          <w:lang w:eastAsia="ar-SA"/>
        </w:rPr>
      </w:pPr>
      <w:r w:rsidRPr="000B33C6">
        <w:rPr>
          <w:rFonts w:ascii="Times New Roman" w:eastAsia="Times New Roman" w:hAnsi="Times New Roman" w:cs="Times New Roman"/>
          <w:sz w:val="28"/>
          <w:szCs w:val="28"/>
          <w:lang w:eastAsia="ar-SA"/>
        </w:rPr>
        <w:t>Имеются проблемы и при взаимодействии с иными контрольными органами. Н</w:t>
      </w:r>
      <w:r w:rsidRPr="000B33C6">
        <w:rPr>
          <w:rFonts w:ascii="Times New Roman" w:eastAsia="Calibri" w:hAnsi="Times New Roman" w:cs="Times New Roman"/>
          <w:sz w:val="28"/>
          <w:szCs w:val="28"/>
          <w:lang w:eastAsia="en-US"/>
        </w:rPr>
        <w:t>апример, н</w:t>
      </w:r>
      <w:r w:rsidRPr="000B33C6">
        <w:rPr>
          <w:rFonts w:ascii="Times New Roman" w:eastAsia="Times New Roman" w:hAnsi="Times New Roman" w:cs="Times New Roman"/>
          <w:sz w:val="28"/>
          <w:szCs w:val="28"/>
          <w:lang w:eastAsia="ar-SA"/>
        </w:rPr>
        <w:t>а основании решения суда по иску Управления Роспотребнадзора Крутоярский сельсовет Ужурского района (численность населения 3050 человек, 9 населенных пунктов) обязан в течении года выполнить требования в отношении 10 водонапорных башен и 11 водозаборных скважин по созданию зон санитарной охраны (их обустройству и установке очистного оборудования). Расчетная сметная стоимость работ составляет 31,3 млн. руб. Бюджет сельского поселения 12,8 млн руб., в том числе собственных доходов 3,8 млн руб. В бюджет 2019 года были заложены расходы на ЖКХ в сумме 0,6 млн руб. На 2020 год выделено всего 1,5 млн руб. на изготовление проектно-сметной документации (строительство водонапорной башни, скважины и частичный ремонт водопровода).</w:t>
      </w:r>
    </w:p>
    <w:p w:rsidR="00DA0374" w:rsidRPr="000B33C6" w:rsidRDefault="00DA0374" w:rsidP="000B33C6">
      <w:pPr>
        <w:spacing w:after="0" w:line="240" w:lineRule="auto"/>
        <w:ind w:firstLine="709"/>
        <w:jc w:val="both"/>
        <w:rPr>
          <w:rFonts w:ascii="Times New Roman" w:eastAsia="Times New Roman" w:hAnsi="Times New Roman" w:cs="Times New Roman"/>
          <w:sz w:val="28"/>
          <w:szCs w:val="28"/>
          <w:lang w:eastAsia="en-US"/>
        </w:rPr>
      </w:pPr>
      <w:r w:rsidRPr="000B33C6">
        <w:rPr>
          <w:rFonts w:ascii="Times New Roman" w:eastAsia="Times New Roman" w:hAnsi="Times New Roman" w:cs="Times New Roman"/>
          <w:sz w:val="28"/>
          <w:szCs w:val="28"/>
          <w:lang w:eastAsia="en-US"/>
        </w:rPr>
        <w:t>Таким образом, наблюдается острая недофинансированность органов местного самоуправления.</w:t>
      </w:r>
    </w:p>
    <w:p w:rsidR="00DA0374" w:rsidRPr="00DA0374" w:rsidRDefault="00DA0374" w:rsidP="0008131E">
      <w:pPr>
        <w:spacing w:after="0" w:line="240" w:lineRule="auto"/>
        <w:ind w:firstLine="709"/>
        <w:jc w:val="both"/>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 xml:space="preserve">Кроме того, контрольно-надзорные органы обязывают органы местного самоуправления незамедлительно либо в укороченные сроки исполнять </w:t>
      </w:r>
      <w:r w:rsidRPr="00DA0374">
        <w:rPr>
          <w:rFonts w:ascii="Times New Roman" w:eastAsia="Times New Roman" w:hAnsi="Times New Roman" w:cs="Times New Roman"/>
          <w:sz w:val="28"/>
          <w:szCs w:val="28"/>
          <w:lang w:eastAsia="en-US"/>
        </w:rPr>
        <w:br/>
        <w:t xml:space="preserve">их предписания по приведению объектов в нормативное состояние (провести капитальный ремонт  дорог, тротуаров, установить или отремонтировать линии освещения, сделать дорожную разметку, установить дорожные знаки, обустроить площадки для сбора бытовых отходов и т.д.). При этом </w:t>
      </w:r>
      <w:r w:rsidRPr="00DA0374">
        <w:rPr>
          <w:rFonts w:ascii="Times New Roman" w:eastAsia="Times New Roman" w:hAnsi="Times New Roman" w:cs="Times New Roman"/>
          <w:sz w:val="28"/>
          <w:szCs w:val="28"/>
          <w:lang w:eastAsia="en-US"/>
        </w:rPr>
        <w:br/>
        <w:t xml:space="preserve">не учитываются законодательно установленные сроки для осуществления определенных действий (например, при размещении муниципального заказа). Большинство требований сопряжено с необходимостью выделения дополнительных бюджетных средств, однако особенности бюджетного процесса, в т.ч. сроки и порядок внесения изменений в местный бюджет </w:t>
      </w:r>
      <w:r w:rsidRPr="00DA0374">
        <w:rPr>
          <w:rFonts w:ascii="Times New Roman" w:eastAsia="Times New Roman" w:hAnsi="Times New Roman" w:cs="Times New Roman"/>
          <w:sz w:val="28"/>
          <w:szCs w:val="28"/>
          <w:lang w:eastAsia="en-US"/>
        </w:rPr>
        <w:br/>
        <w:t xml:space="preserve">не учитываются при определении сроков исполнения таких требований. </w:t>
      </w:r>
    </w:p>
    <w:p w:rsidR="00DA0374" w:rsidRPr="00DA0374" w:rsidRDefault="00DA0374" w:rsidP="0008131E">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lastRenderedPageBreak/>
        <w:t xml:space="preserve">В связи с этим считаем, что в первую очередь на федеральном уровне необходимо решить вопрос о соотнесении уровня финансовой обеспеченности муниципальных образований с объемом полномочий органов местного самоуправления. </w:t>
      </w:r>
    </w:p>
    <w:p w:rsidR="00DA0374" w:rsidRDefault="00DA0374" w:rsidP="0008131E">
      <w:pPr>
        <w:spacing w:after="0" w:line="240" w:lineRule="auto"/>
        <w:ind w:firstLine="709"/>
        <w:jc w:val="both"/>
        <w:rPr>
          <w:rFonts w:ascii="Times New Roman" w:eastAsia="Times New Roman" w:hAnsi="Times New Roman" w:cs="Times New Roman"/>
          <w:sz w:val="28"/>
          <w:szCs w:val="28"/>
          <w:lang w:eastAsia="en-US"/>
        </w:rPr>
      </w:pPr>
      <w:r w:rsidRPr="00DA0374">
        <w:rPr>
          <w:rFonts w:ascii="Times New Roman" w:eastAsiaTheme="minorHAnsi" w:hAnsi="Times New Roman" w:cs="Times New Roman"/>
          <w:sz w:val="28"/>
          <w:szCs w:val="28"/>
          <w:lang w:eastAsia="en-US"/>
        </w:rPr>
        <w:t>В рамках реформирования федерального законодательства в области контрольно-надзорной деятельности предлагаем установить правило</w:t>
      </w:r>
      <w:r w:rsidR="000F5CBA">
        <w:rPr>
          <w:rFonts w:ascii="Times New Roman" w:eastAsiaTheme="minorHAnsi" w:hAnsi="Times New Roman" w:cs="Times New Roman"/>
          <w:sz w:val="28"/>
          <w:szCs w:val="28"/>
          <w:lang w:eastAsia="en-US"/>
        </w:rPr>
        <w:t>,</w:t>
      </w:r>
      <w:r w:rsidRPr="00DA0374">
        <w:rPr>
          <w:rFonts w:ascii="Times New Roman" w:eastAsiaTheme="minorHAnsi" w:hAnsi="Times New Roman" w:cs="Times New Roman"/>
          <w:sz w:val="28"/>
          <w:szCs w:val="28"/>
          <w:lang w:eastAsia="en-US"/>
        </w:rPr>
        <w:t xml:space="preserve"> при котором, контрольно-надзорные органы при вынесении предписаний обязаны учитывать </w:t>
      </w:r>
      <w:r w:rsidRPr="00DA0374">
        <w:rPr>
          <w:rFonts w:ascii="Times New Roman" w:eastAsia="Times New Roman" w:hAnsi="Times New Roman" w:cs="Times New Roman"/>
          <w:sz w:val="28"/>
          <w:szCs w:val="28"/>
          <w:lang w:eastAsia="en-US"/>
        </w:rPr>
        <w:t>законодательно установленные сроки для осуществления установленных в предписании действий, в течение которых органы местного самоуправления смогли бы выполнить предписания.</w:t>
      </w:r>
    </w:p>
    <w:p w:rsidR="00A7215B" w:rsidRPr="00DA0374" w:rsidRDefault="00A7215B" w:rsidP="0008131E">
      <w:pPr>
        <w:spacing w:after="0" w:line="240" w:lineRule="auto"/>
        <w:ind w:firstLine="709"/>
        <w:jc w:val="both"/>
        <w:rPr>
          <w:rFonts w:ascii="Times New Roman" w:eastAsiaTheme="minorHAnsi" w:hAnsi="Times New Roman" w:cs="Times New Roman"/>
          <w:sz w:val="28"/>
          <w:szCs w:val="28"/>
          <w:lang w:eastAsia="en-US"/>
        </w:rPr>
      </w:pPr>
    </w:p>
    <w:p w:rsidR="00DA0374" w:rsidRPr="00A7215B" w:rsidRDefault="00DA0374" w:rsidP="00A7215B">
      <w:pPr>
        <w:pStyle w:val="1"/>
        <w:spacing w:before="0" w:line="240" w:lineRule="auto"/>
        <w:ind w:firstLine="709"/>
        <w:jc w:val="both"/>
        <w:rPr>
          <w:rFonts w:ascii="Times New Roman" w:hAnsi="Times New Roman" w:cs="Times New Roman"/>
          <w:bCs w:val="0"/>
          <w:color w:val="auto"/>
        </w:rPr>
      </w:pPr>
      <w:bookmarkStart w:id="85" w:name="_Toc5976999"/>
      <w:bookmarkStart w:id="86" w:name="_Toc39052299"/>
      <w:r w:rsidRPr="00A7215B">
        <w:rPr>
          <w:rFonts w:ascii="Times New Roman" w:hAnsi="Times New Roman" w:cs="Times New Roman"/>
          <w:bCs w:val="0"/>
          <w:color w:val="auto"/>
        </w:rPr>
        <w:t>8.3. Организация и осуществление муниципального контроля: основные тенденции, позитивные и негативные эффекты</w:t>
      </w:r>
      <w:bookmarkEnd w:id="85"/>
      <w:bookmarkEnd w:id="86"/>
    </w:p>
    <w:p w:rsidR="00DA0374" w:rsidRPr="00DA0374" w:rsidRDefault="00DA0374" w:rsidP="0008131E">
      <w:pPr>
        <w:spacing w:after="0" w:line="240" w:lineRule="auto"/>
        <w:ind w:firstLine="709"/>
        <w:jc w:val="both"/>
        <w:rPr>
          <w:rFonts w:ascii="Times New Roman" w:eastAsia="Times New Roman" w:hAnsi="Times New Roman" w:cs="Times New Roman"/>
          <w:sz w:val="28"/>
          <w:szCs w:val="28"/>
          <w:lang w:eastAsia="en-US"/>
        </w:rPr>
      </w:pPr>
    </w:p>
    <w:p w:rsidR="00DA0374" w:rsidRPr="00DE7A7F" w:rsidRDefault="00DA0374" w:rsidP="00DE7A7F">
      <w:pPr>
        <w:spacing w:after="0" w:line="240" w:lineRule="auto"/>
        <w:ind w:firstLine="709"/>
        <w:jc w:val="both"/>
        <w:rPr>
          <w:rFonts w:ascii="Times New Roman" w:eastAsia="Times New Roman" w:hAnsi="Times New Roman" w:cs="Times New Roman"/>
          <w:sz w:val="28"/>
          <w:szCs w:val="28"/>
          <w:lang w:eastAsia="en-US"/>
        </w:rPr>
      </w:pPr>
      <w:r w:rsidRPr="00DE7A7F">
        <w:rPr>
          <w:rFonts w:ascii="Times New Roman" w:eastAsia="Times New Roman" w:hAnsi="Times New Roman" w:cs="Times New Roman"/>
          <w:sz w:val="28"/>
          <w:szCs w:val="28"/>
          <w:lang w:eastAsia="en-US"/>
        </w:rPr>
        <w:t xml:space="preserve">В муниципальных образованиях Красноярского края принят ряд нормативно-правовых актов, регламентирующих деятельность </w:t>
      </w:r>
      <w:r w:rsidRPr="00DE7A7F">
        <w:rPr>
          <w:rFonts w:ascii="Times New Roman" w:eastAsia="Times New Roman" w:hAnsi="Times New Roman" w:cs="Times New Roman"/>
          <w:sz w:val="28"/>
          <w:szCs w:val="28"/>
          <w:lang w:eastAsia="en-US"/>
        </w:rPr>
        <w:br/>
        <w:t xml:space="preserve">по осуществлению муниципального контроля, в том числе административные регламенты органов местного самоуправления, осуществляющих функции </w:t>
      </w:r>
      <w:r w:rsidRPr="00DE7A7F">
        <w:rPr>
          <w:rFonts w:ascii="Times New Roman" w:eastAsia="Times New Roman" w:hAnsi="Times New Roman" w:cs="Times New Roman"/>
          <w:sz w:val="28"/>
          <w:szCs w:val="28"/>
          <w:lang w:eastAsia="en-US"/>
        </w:rPr>
        <w:br/>
        <w:t>по муниципальному контролю.</w:t>
      </w:r>
    </w:p>
    <w:p w:rsidR="00DA0374" w:rsidRPr="00DE7A7F" w:rsidRDefault="00DA0374" w:rsidP="00DE7A7F">
      <w:pPr>
        <w:spacing w:after="0" w:line="240" w:lineRule="auto"/>
        <w:ind w:firstLine="709"/>
        <w:jc w:val="both"/>
        <w:rPr>
          <w:rFonts w:ascii="Times New Roman" w:eastAsiaTheme="minorHAnsi" w:hAnsi="Times New Roman" w:cs="Times New Roman"/>
          <w:sz w:val="28"/>
          <w:szCs w:val="28"/>
          <w:lang w:eastAsia="en-US"/>
        </w:rPr>
      </w:pPr>
      <w:r w:rsidRPr="00DE7A7F">
        <w:rPr>
          <w:rFonts w:ascii="Times New Roman" w:eastAsiaTheme="minorHAnsi" w:hAnsi="Times New Roman" w:cs="Times New Roman"/>
          <w:sz w:val="28"/>
          <w:szCs w:val="28"/>
          <w:lang w:eastAsia="en-US"/>
        </w:rPr>
        <w:t>Виды муниципального контроля, осуществляемого на территории муниципальных образований края:</w:t>
      </w:r>
    </w:p>
    <w:p w:rsidR="00DA0374" w:rsidRPr="00DE7A7F" w:rsidRDefault="00DA0374" w:rsidP="00DE7A7F">
      <w:pPr>
        <w:spacing w:after="0" w:line="240" w:lineRule="auto"/>
        <w:ind w:firstLine="709"/>
        <w:jc w:val="both"/>
        <w:rPr>
          <w:rFonts w:ascii="Times New Roman" w:eastAsiaTheme="minorHAnsi" w:hAnsi="Times New Roman" w:cs="Times New Roman"/>
          <w:sz w:val="28"/>
          <w:szCs w:val="28"/>
          <w:lang w:eastAsia="en-US"/>
        </w:rPr>
      </w:pPr>
      <w:r w:rsidRPr="00DE7A7F">
        <w:rPr>
          <w:rFonts w:ascii="Times New Roman" w:eastAsiaTheme="minorHAnsi" w:hAnsi="Times New Roman" w:cs="Times New Roman"/>
          <w:sz w:val="28"/>
          <w:szCs w:val="28"/>
          <w:lang w:eastAsia="en-US"/>
        </w:rPr>
        <w:t>- муниципальный жилищный контроль;</w:t>
      </w:r>
    </w:p>
    <w:p w:rsidR="00DA0374" w:rsidRPr="00DE7A7F" w:rsidRDefault="00DA0374" w:rsidP="00DE7A7F">
      <w:pPr>
        <w:spacing w:after="0" w:line="240" w:lineRule="auto"/>
        <w:ind w:firstLine="709"/>
        <w:jc w:val="both"/>
        <w:rPr>
          <w:rFonts w:ascii="Times New Roman" w:eastAsiaTheme="minorHAnsi" w:hAnsi="Times New Roman" w:cs="Times New Roman"/>
          <w:sz w:val="28"/>
          <w:szCs w:val="28"/>
          <w:lang w:eastAsia="en-US"/>
        </w:rPr>
      </w:pPr>
      <w:r w:rsidRPr="00DE7A7F">
        <w:rPr>
          <w:rFonts w:ascii="Times New Roman" w:eastAsiaTheme="minorHAnsi" w:hAnsi="Times New Roman" w:cs="Times New Roman"/>
          <w:sz w:val="28"/>
          <w:szCs w:val="28"/>
          <w:lang w:eastAsia="en-US"/>
        </w:rPr>
        <w:t>- муниципальный земельный контроль;</w:t>
      </w:r>
    </w:p>
    <w:p w:rsidR="00DA0374" w:rsidRPr="00DE7A7F" w:rsidRDefault="00DA0374" w:rsidP="00DE7A7F">
      <w:pPr>
        <w:spacing w:after="0" w:line="240" w:lineRule="auto"/>
        <w:ind w:firstLine="709"/>
        <w:jc w:val="both"/>
        <w:rPr>
          <w:rFonts w:ascii="Times New Roman" w:eastAsiaTheme="minorHAnsi" w:hAnsi="Times New Roman" w:cs="Times New Roman"/>
          <w:sz w:val="28"/>
          <w:szCs w:val="28"/>
          <w:lang w:eastAsia="en-US"/>
        </w:rPr>
      </w:pPr>
      <w:r w:rsidRPr="00DE7A7F">
        <w:rPr>
          <w:rFonts w:ascii="Times New Roman" w:eastAsiaTheme="minorHAnsi" w:hAnsi="Times New Roman" w:cs="Times New Roman"/>
          <w:sz w:val="28"/>
          <w:szCs w:val="28"/>
          <w:lang w:eastAsia="en-US"/>
        </w:rPr>
        <w:t>- муниципальный контроль за обеспечением сохранности автомобильных дорог местного значения;</w:t>
      </w:r>
    </w:p>
    <w:p w:rsidR="00DA0374" w:rsidRPr="00DE7A7F" w:rsidRDefault="00DA0374" w:rsidP="00DE7A7F">
      <w:pPr>
        <w:spacing w:after="0" w:line="240" w:lineRule="auto"/>
        <w:ind w:firstLine="709"/>
        <w:jc w:val="both"/>
        <w:rPr>
          <w:rFonts w:ascii="Times New Roman" w:eastAsiaTheme="minorHAnsi" w:hAnsi="Times New Roman" w:cs="Times New Roman"/>
          <w:sz w:val="28"/>
          <w:szCs w:val="28"/>
          <w:lang w:eastAsia="en-US"/>
        </w:rPr>
      </w:pPr>
      <w:r w:rsidRPr="00DE7A7F">
        <w:rPr>
          <w:rFonts w:ascii="Times New Roman" w:eastAsiaTheme="minorHAnsi" w:hAnsi="Times New Roman" w:cs="Times New Roman"/>
          <w:sz w:val="28"/>
          <w:szCs w:val="28"/>
          <w:lang w:eastAsia="en-US"/>
        </w:rPr>
        <w:t>- муниципальный контроль в области торговой деятельности;</w:t>
      </w:r>
    </w:p>
    <w:p w:rsidR="00DA0374" w:rsidRPr="00DE7A7F" w:rsidRDefault="00DA0374" w:rsidP="00DE7A7F">
      <w:pPr>
        <w:spacing w:after="0" w:line="240" w:lineRule="auto"/>
        <w:ind w:firstLine="709"/>
        <w:jc w:val="both"/>
        <w:rPr>
          <w:rFonts w:ascii="Times New Roman" w:eastAsiaTheme="minorHAnsi" w:hAnsi="Times New Roman" w:cs="Times New Roman"/>
          <w:sz w:val="28"/>
          <w:szCs w:val="28"/>
          <w:lang w:eastAsia="en-US"/>
        </w:rPr>
      </w:pPr>
      <w:r w:rsidRPr="00DE7A7F">
        <w:rPr>
          <w:rFonts w:ascii="Times New Roman" w:eastAsiaTheme="minorHAnsi" w:hAnsi="Times New Roman" w:cs="Times New Roman"/>
          <w:sz w:val="28"/>
          <w:szCs w:val="28"/>
          <w:lang w:eastAsia="en-US"/>
        </w:rPr>
        <w:t>- муниципальный контроль в области соблюдения правил содержания указателей улиц и номерных знаков на объектах капитального строительства, расположенных на территории муниципального образования;</w:t>
      </w:r>
    </w:p>
    <w:p w:rsidR="00DA0374" w:rsidRPr="00DE7A7F" w:rsidRDefault="00DA0374" w:rsidP="00DE7A7F">
      <w:pPr>
        <w:spacing w:after="0" w:line="240" w:lineRule="auto"/>
        <w:ind w:firstLine="709"/>
        <w:jc w:val="both"/>
        <w:rPr>
          <w:rFonts w:ascii="Times New Roman" w:eastAsiaTheme="minorHAnsi" w:hAnsi="Times New Roman" w:cs="Times New Roman"/>
          <w:sz w:val="28"/>
          <w:szCs w:val="28"/>
          <w:lang w:eastAsia="en-US"/>
        </w:rPr>
      </w:pPr>
      <w:r w:rsidRPr="00DE7A7F">
        <w:rPr>
          <w:rFonts w:ascii="Times New Roman" w:eastAsiaTheme="minorHAnsi" w:hAnsi="Times New Roman" w:cs="Times New Roman"/>
          <w:sz w:val="28"/>
          <w:szCs w:val="28"/>
          <w:lang w:eastAsia="en-US"/>
        </w:rPr>
        <w:t>- муниципальный контроль в области соблюдения правил благоустройства, озеленения, содержания объектов благоустройства;</w:t>
      </w:r>
    </w:p>
    <w:p w:rsidR="00DA0374" w:rsidRPr="00DE7A7F" w:rsidRDefault="00DA0374" w:rsidP="00DE7A7F">
      <w:pPr>
        <w:spacing w:after="0" w:line="240" w:lineRule="auto"/>
        <w:ind w:firstLine="709"/>
        <w:jc w:val="both"/>
        <w:rPr>
          <w:rFonts w:ascii="Times New Roman" w:eastAsiaTheme="minorHAnsi" w:hAnsi="Times New Roman" w:cs="Times New Roman"/>
          <w:sz w:val="28"/>
          <w:szCs w:val="28"/>
          <w:lang w:eastAsia="en-US"/>
        </w:rPr>
      </w:pPr>
      <w:r w:rsidRPr="00DE7A7F">
        <w:rPr>
          <w:rFonts w:ascii="Times New Roman" w:eastAsiaTheme="minorHAnsi" w:hAnsi="Times New Roman" w:cs="Times New Roman"/>
          <w:sz w:val="28"/>
          <w:szCs w:val="28"/>
          <w:lang w:eastAsia="en-US"/>
        </w:rPr>
        <w:t>- муниципальный контроль в области соблюдения правил содержания, разведения, захоронения животных;</w:t>
      </w:r>
    </w:p>
    <w:p w:rsidR="00DA0374" w:rsidRPr="00DE7A7F" w:rsidRDefault="00DA0374" w:rsidP="00DE7A7F">
      <w:pPr>
        <w:spacing w:after="0" w:line="240" w:lineRule="auto"/>
        <w:ind w:firstLine="709"/>
        <w:jc w:val="both"/>
        <w:rPr>
          <w:rFonts w:ascii="Times New Roman" w:eastAsiaTheme="minorHAnsi" w:hAnsi="Times New Roman" w:cs="Times New Roman"/>
          <w:sz w:val="28"/>
          <w:szCs w:val="28"/>
          <w:lang w:eastAsia="en-US"/>
        </w:rPr>
      </w:pPr>
      <w:r w:rsidRPr="00DE7A7F">
        <w:rPr>
          <w:rFonts w:ascii="Times New Roman" w:eastAsiaTheme="minorHAnsi" w:hAnsi="Times New Roman" w:cs="Times New Roman"/>
          <w:sz w:val="28"/>
          <w:szCs w:val="28"/>
          <w:lang w:eastAsia="en-US"/>
        </w:rPr>
        <w:t>- муниципальный контроль в области соблюдения порядка размещения рекламных конструкций на территории муниципального образования;</w:t>
      </w:r>
    </w:p>
    <w:p w:rsidR="00DA0374" w:rsidRPr="00DE7A7F" w:rsidRDefault="00DA0374" w:rsidP="00DE7A7F">
      <w:pPr>
        <w:spacing w:after="0" w:line="240" w:lineRule="auto"/>
        <w:ind w:firstLine="709"/>
        <w:jc w:val="both"/>
        <w:rPr>
          <w:rFonts w:ascii="Times New Roman" w:eastAsiaTheme="minorHAnsi" w:hAnsi="Times New Roman" w:cs="Times New Roman"/>
          <w:sz w:val="28"/>
          <w:szCs w:val="28"/>
          <w:lang w:eastAsia="en-US"/>
        </w:rPr>
      </w:pPr>
      <w:r w:rsidRPr="00DE7A7F">
        <w:rPr>
          <w:rFonts w:ascii="Times New Roman" w:eastAsiaTheme="minorHAnsi" w:hAnsi="Times New Roman" w:cs="Times New Roman"/>
          <w:sz w:val="28"/>
          <w:szCs w:val="28"/>
          <w:lang w:eastAsia="en-US"/>
        </w:rPr>
        <w:t>- муниципальный контроль в области соблюдения порядка размещения средств наружной информации на территории муниципального образования;</w:t>
      </w:r>
    </w:p>
    <w:p w:rsidR="00DA0374" w:rsidRPr="00DE7A7F" w:rsidRDefault="00DA0374" w:rsidP="00DE7A7F">
      <w:pPr>
        <w:spacing w:after="0" w:line="240" w:lineRule="auto"/>
        <w:ind w:firstLine="709"/>
        <w:jc w:val="both"/>
        <w:rPr>
          <w:rFonts w:ascii="Times New Roman" w:eastAsiaTheme="minorHAnsi" w:hAnsi="Times New Roman" w:cs="Times New Roman"/>
          <w:sz w:val="28"/>
          <w:szCs w:val="28"/>
          <w:lang w:eastAsia="en-US"/>
        </w:rPr>
      </w:pPr>
      <w:r w:rsidRPr="00DE7A7F">
        <w:rPr>
          <w:rFonts w:ascii="Times New Roman" w:eastAsiaTheme="minorHAnsi" w:hAnsi="Times New Roman" w:cs="Times New Roman"/>
          <w:sz w:val="28"/>
          <w:szCs w:val="28"/>
          <w:lang w:eastAsia="en-US"/>
        </w:rPr>
        <w:t>- муниципальный контроль в области соблюдения порядка согласования внешнего вида сезонных объектов на территории муниципального образования;</w:t>
      </w:r>
    </w:p>
    <w:p w:rsidR="00DA0374" w:rsidRPr="00DE7A7F" w:rsidRDefault="00DA0374" w:rsidP="00DE7A7F">
      <w:pPr>
        <w:spacing w:after="0" w:line="240" w:lineRule="auto"/>
        <w:ind w:firstLine="709"/>
        <w:jc w:val="both"/>
        <w:rPr>
          <w:rFonts w:ascii="Times New Roman" w:eastAsiaTheme="minorHAnsi" w:hAnsi="Times New Roman" w:cs="Times New Roman"/>
          <w:sz w:val="28"/>
          <w:szCs w:val="28"/>
          <w:lang w:eastAsia="en-US"/>
        </w:rPr>
      </w:pPr>
      <w:r w:rsidRPr="00DE7A7F">
        <w:rPr>
          <w:rFonts w:ascii="Times New Roman" w:eastAsiaTheme="minorHAnsi" w:hAnsi="Times New Roman" w:cs="Times New Roman"/>
          <w:sz w:val="28"/>
          <w:szCs w:val="28"/>
          <w:lang w:eastAsia="en-US"/>
        </w:rPr>
        <w:t xml:space="preserve">- муниципальный контроль в области соблюдения порядка оформления фасадов и установки ограждений зданий, строений и сооружений </w:t>
      </w:r>
      <w:r w:rsidR="0008131E" w:rsidRPr="00DE7A7F">
        <w:rPr>
          <w:rFonts w:ascii="Times New Roman" w:eastAsiaTheme="minorHAnsi" w:hAnsi="Times New Roman" w:cs="Times New Roman"/>
          <w:sz w:val="28"/>
          <w:szCs w:val="28"/>
          <w:lang w:eastAsia="en-US"/>
        </w:rPr>
        <w:br/>
      </w:r>
      <w:r w:rsidRPr="00DE7A7F">
        <w:rPr>
          <w:rFonts w:ascii="Times New Roman" w:eastAsiaTheme="minorHAnsi" w:hAnsi="Times New Roman" w:cs="Times New Roman"/>
          <w:sz w:val="28"/>
          <w:szCs w:val="28"/>
          <w:lang w:eastAsia="en-US"/>
        </w:rPr>
        <w:t>на территории муниципального образования.</w:t>
      </w:r>
    </w:p>
    <w:p w:rsidR="00DA0374" w:rsidRPr="00DE7A7F" w:rsidRDefault="00DA0374" w:rsidP="00DE7A7F">
      <w:pPr>
        <w:spacing w:after="0" w:line="240" w:lineRule="auto"/>
        <w:ind w:firstLine="709"/>
        <w:jc w:val="both"/>
        <w:rPr>
          <w:rFonts w:ascii="Times New Roman" w:eastAsia="Times New Roman" w:hAnsi="Times New Roman" w:cs="Times New Roman"/>
          <w:sz w:val="28"/>
          <w:szCs w:val="28"/>
          <w:lang w:eastAsia="en-US"/>
        </w:rPr>
      </w:pPr>
      <w:r w:rsidRPr="00DE7A7F">
        <w:rPr>
          <w:rFonts w:ascii="Times New Roman" w:eastAsia="Times New Roman" w:hAnsi="Times New Roman" w:cs="Times New Roman"/>
          <w:sz w:val="28"/>
          <w:szCs w:val="28"/>
          <w:lang w:eastAsia="en-US"/>
        </w:rPr>
        <w:t xml:space="preserve">Вместе с тем ввиду ограниченности ресурсов (финансовых, кадровых, материально-технических) не все органы местного самоуправления </w:t>
      </w:r>
      <w:r w:rsidR="0008131E" w:rsidRPr="00DE7A7F">
        <w:rPr>
          <w:rFonts w:ascii="Times New Roman" w:eastAsia="Times New Roman" w:hAnsi="Times New Roman" w:cs="Times New Roman"/>
          <w:sz w:val="28"/>
          <w:szCs w:val="28"/>
          <w:lang w:eastAsia="en-US"/>
        </w:rPr>
        <w:br/>
      </w:r>
      <w:r w:rsidRPr="00DE7A7F">
        <w:rPr>
          <w:rFonts w:ascii="Times New Roman" w:eastAsia="Times New Roman" w:hAnsi="Times New Roman" w:cs="Times New Roman"/>
          <w:sz w:val="28"/>
          <w:szCs w:val="28"/>
          <w:lang w:eastAsia="en-US"/>
        </w:rPr>
        <w:lastRenderedPageBreak/>
        <w:t xml:space="preserve">в состоянии осуществлять в полном объеме все закрепленные за ними законодательством контрольные полномочия. В то же время всеми органами местного самоуправления края осуществляется полномочие по земельному контролю, жилищному и контролю за сохранностью дорог местного значения. </w:t>
      </w:r>
    </w:p>
    <w:p w:rsidR="00DA0374" w:rsidRPr="00DE7A7F" w:rsidRDefault="00DA0374" w:rsidP="00DE7A7F">
      <w:pPr>
        <w:spacing w:after="0" w:line="240" w:lineRule="auto"/>
        <w:ind w:firstLine="709"/>
        <w:jc w:val="both"/>
        <w:rPr>
          <w:rFonts w:ascii="Times New Roman" w:eastAsiaTheme="minorHAnsi" w:hAnsi="Times New Roman" w:cs="Times New Roman"/>
          <w:sz w:val="28"/>
          <w:szCs w:val="28"/>
          <w:lang w:eastAsia="en-US"/>
        </w:rPr>
      </w:pPr>
      <w:r w:rsidRPr="00DE7A7F">
        <w:rPr>
          <w:rFonts w:ascii="Times New Roman" w:eastAsiaTheme="minorHAnsi" w:hAnsi="Times New Roman" w:cs="Times New Roman"/>
          <w:sz w:val="28"/>
          <w:szCs w:val="28"/>
          <w:lang w:eastAsia="en-US"/>
        </w:rPr>
        <w:t>Несмотря на то, что для осуществления муниципального к</w:t>
      </w:r>
      <w:r w:rsidR="000F5CBA" w:rsidRPr="00DE7A7F">
        <w:rPr>
          <w:rFonts w:ascii="Times New Roman" w:eastAsiaTheme="minorHAnsi" w:hAnsi="Times New Roman" w:cs="Times New Roman"/>
          <w:sz w:val="28"/>
          <w:szCs w:val="28"/>
          <w:lang w:eastAsia="en-US"/>
        </w:rPr>
        <w:t>онтроля созданы базовые условия. В</w:t>
      </w:r>
      <w:r w:rsidRPr="00DE7A7F">
        <w:rPr>
          <w:rFonts w:ascii="Times New Roman" w:eastAsiaTheme="minorHAnsi" w:hAnsi="Times New Roman" w:cs="Times New Roman"/>
          <w:sz w:val="28"/>
          <w:szCs w:val="28"/>
          <w:lang w:eastAsia="en-US"/>
        </w:rPr>
        <w:t xml:space="preserve">о всех муниципальных образованиях края разработана система нормативных правовых актов, регулирующих вопросы осуществления </w:t>
      </w:r>
      <w:r w:rsidR="000F5CBA" w:rsidRPr="00DE7A7F">
        <w:rPr>
          <w:rFonts w:ascii="Times New Roman" w:eastAsiaTheme="minorHAnsi" w:hAnsi="Times New Roman" w:cs="Times New Roman"/>
          <w:sz w:val="28"/>
          <w:szCs w:val="28"/>
          <w:lang w:eastAsia="en-US"/>
        </w:rPr>
        <w:t>муниципального контроля. Однако</w:t>
      </w:r>
      <w:r w:rsidRPr="00DE7A7F">
        <w:rPr>
          <w:rFonts w:ascii="Times New Roman" w:eastAsiaTheme="minorHAnsi" w:hAnsi="Times New Roman" w:cs="Times New Roman"/>
          <w:sz w:val="28"/>
          <w:szCs w:val="28"/>
          <w:lang w:eastAsia="en-US"/>
        </w:rPr>
        <w:t xml:space="preserve"> учитывая объем деятельности муниципальных инспекторов, в том числе проводимую профилактическую работу, которой уделяется большое значение, совмещение муниципальными служащими обязанностей по проведению муниципального контроля и работы, связанной с выполнением иных должностных обязанностей, не способствует росту эффективности муниципального контроля.</w:t>
      </w:r>
    </w:p>
    <w:p w:rsidR="00DA0374" w:rsidRPr="00DE7A7F" w:rsidRDefault="00DA0374" w:rsidP="00DE7A7F">
      <w:pPr>
        <w:spacing w:after="0" w:line="240" w:lineRule="auto"/>
        <w:ind w:firstLine="709"/>
        <w:jc w:val="both"/>
        <w:rPr>
          <w:rFonts w:ascii="Times New Roman" w:eastAsia="Times New Roman" w:hAnsi="Times New Roman" w:cs="Times New Roman"/>
          <w:sz w:val="28"/>
          <w:szCs w:val="28"/>
          <w:lang w:eastAsia="en-US"/>
        </w:rPr>
      </w:pPr>
      <w:r w:rsidRPr="00DE7A7F">
        <w:rPr>
          <w:rFonts w:ascii="Times New Roman" w:eastAsia="Times New Roman" w:hAnsi="Times New Roman" w:cs="Times New Roman"/>
          <w:sz w:val="28"/>
          <w:szCs w:val="28"/>
          <w:lang w:eastAsia="en-US"/>
        </w:rPr>
        <w:t xml:space="preserve">Возможности сельских и малых городских поселений в реализации контрольных полномочий сильно ограниченны. В поселениях работает </w:t>
      </w:r>
      <w:r w:rsidRPr="00DE7A7F">
        <w:rPr>
          <w:rFonts w:ascii="Times New Roman" w:eastAsia="Times New Roman" w:hAnsi="Times New Roman" w:cs="Times New Roman"/>
          <w:sz w:val="28"/>
          <w:szCs w:val="28"/>
          <w:lang w:eastAsia="en-US"/>
        </w:rPr>
        <w:br/>
        <w:t xml:space="preserve">в среднем 3–5 человек, выделить из которых специалиста, отвечающего за все виды муниципального контроля, является проблематичным. В связи с этим многие сельские поселения и некоторые городские поселения края передали полномочия по осуществлению муниципального контроля на уровень муниципального района. </w:t>
      </w:r>
    </w:p>
    <w:p w:rsidR="00DA0374" w:rsidRPr="00DE7A7F" w:rsidRDefault="000F5CBA" w:rsidP="00DE7A7F">
      <w:pPr>
        <w:spacing w:after="0" w:line="240" w:lineRule="auto"/>
        <w:ind w:firstLine="709"/>
        <w:jc w:val="both"/>
        <w:rPr>
          <w:rFonts w:ascii="Times New Roman" w:eastAsiaTheme="minorHAnsi" w:hAnsi="Times New Roman" w:cs="Times New Roman"/>
          <w:sz w:val="28"/>
          <w:szCs w:val="28"/>
          <w:lang w:eastAsia="en-US"/>
        </w:rPr>
      </w:pPr>
      <w:r w:rsidRPr="00DE7A7F">
        <w:rPr>
          <w:rFonts w:ascii="Times New Roman" w:eastAsiaTheme="minorHAnsi" w:hAnsi="Times New Roman" w:cs="Times New Roman"/>
          <w:sz w:val="28"/>
          <w:szCs w:val="28"/>
          <w:lang w:eastAsia="en-US"/>
        </w:rPr>
        <w:t xml:space="preserve"> </w:t>
      </w:r>
      <w:r w:rsidR="00DA0374" w:rsidRPr="00DE7A7F">
        <w:rPr>
          <w:rFonts w:ascii="Times New Roman" w:eastAsiaTheme="minorHAnsi" w:hAnsi="Times New Roman" w:cs="Times New Roman"/>
          <w:sz w:val="28"/>
          <w:szCs w:val="28"/>
          <w:lang w:eastAsia="en-US"/>
        </w:rPr>
        <w:t>Принимая во внимание специфику проведения муниципального контроля, для увеличения эффективности проведения муниципального контроля, необходимо рассмотреть вопрос об увеличении предельной нормативной численности органов местного самоуправления в целях введения отдельных должностей муниципальной службы, а именно муниципальных инспекторов, которые могли выполнять только функциональные обязанности по осуществлению муниципального контроля на территории муниципального образования.</w:t>
      </w:r>
    </w:p>
    <w:p w:rsidR="00DA0374" w:rsidRPr="00DE7A7F" w:rsidRDefault="00DA0374" w:rsidP="00DE7A7F">
      <w:pPr>
        <w:spacing w:after="0" w:line="240" w:lineRule="auto"/>
        <w:ind w:firstLine="709"/>
        <w:jc w:val="both"/>
        <w:rPr>
          <w:rFonts w:ascii="Times New Roman" w:eastAsia="Times New Roman" w:hAnsi="Times New Roman" w:cs="Times New Roman"/>
          <w:sz w:val="28"/>
          <w:szCs w:val="28"/>
          <w:lang w:eastAsia="en-US"/>
        </w:rPr>
      </w:pPr>
      <w:r w:rsidRPr="00DE7A7F">
        <w:rPr>
          <w:rFonts w:ascii="Times New Roman" w:eastAsia="Times New Roman" w:hAnsi="Times New Roman" w:cs="Times New Roman"/>
          <w:sz w:val="28"/>
          <w:szCs w:val="28"/>
          <w:lang w:eastAsia="en-US"/>
        </w:rPr>
        <w:t>Информация об осуществлении контрольной деятельности органами местного самоуправления Красноярского края представлена в таблице</w:t>
      </w:r>
      <w:r w:rsidR="000F5CBA" w:rsidRPr="00DE7A7F">
        <w:rPr>
          <w:rFonts w:ascii="Times New Roman" w:eastAsia="Times New Roman" w:hAnsi="Times New Roman" w:cs="Times New Roman"/>
          <w:sz w:val="28"/>
          <w:szCs w:val="28"/>
          <w:lang w:eastAsia="en-US"/>
        </w:rPr>
        <w:t xml:space="preserve"> 14</w:t>
      </w:r>
      <w:r w:rsidRPr="00DE7A7F">
        <w:rPr>
          <w:rFonts w:ascii="Times New Roman" w:eastAsia="Times New Roman" w:hAnsi="Times New Roman" w:cs="Times New Roman"/>
          <w:sz w:val="28"/>
          <w:szCs w:val="28"/>
          <w:lang w:eastAsia="en-US"/>
        </w:rPr>
        <w:t>.</w:t>
      </w:r>
    </w:p>
    <w:p w:rsidR="00DA0374" w:rsidRPr="00DA0374" w:rsidRDefault="00DA0374" w:rsidP="00DA0374">
      <w:pPr>
        <w:spacing w:after="0" w:line="240" w:lineRule="auto"/>
        <w:jc w:val="both"/>
        <w:rPr>
          <w:rFonts w:ascii="Times New Roman" w:eastAsia="Times New Roman" w:hAnsi="Times New Roman" w:cs="Times New Roman"/>
          <w:sz w:val="28"/>
          <w:szCs w:val="28"/>
          <w:lang w:eastAsia="en-US"/>
        </w:rPr>
      </w:pPr>
    </w:p>
    <w:p w:rsidR="00DA0374" w:rsidRPr="00DA0374" w:rsidRDefault="00DA0374" w:rsidP="00DA0374">
      <w:pPr>
        <w:spacing w:after="0" w:line="240" w:lineRule="auto"/>
        <w:jc w:val="both"/>
        <w:rPr>
          <w:rFonts w:ascii="Times New Roman" w:eastAsia="Times New Roman" w:hAnsi="Times New Roman" w:cs="Times New Roman"/>
          <w:sz w:val="28"/>
          <w:szCs w:val="28"/>
          <w:lang w:eastAsia="en-US"/>
        </w:rPr>
        <w:sectPr w:rsidR="00DA0374" w:rsidRPr="00DA0374" w:rsidSect="00DA0374">
          <w:pgSz w:w="11906" w:h="16838"/>
          <w:pgMar w:top="993" w:right="707" w:bottom="1134" w:left="1701" w:header="708" w:footer="494" w:gutter="0"/>
          <w:cols w:space="708"/>
          <w:titlePg/>
          <w:docGrid w:linePitch="360"/>
        </w:sectPr>
      </w:pPr>
    </w:p>
    <w:p w:rsidR="00DA0374" w:rsidRPr="00793B5B" w:rsidRDefault="00DA0374" w:rsidP="00A7215B">
      <w:pPr>
        <w:spacing w:after="0" w:line="240" w:lineRule="auto"/>
        <w:jc w:val="right"/>
        <w:rPr>
          <w:rFonts w:ascii="Times New Roman" w:eastAsiaTheme="minorHAnsi" w:hAnsi="Times New Roman" w:cs="Times New Roman"/>
          <w:sz w:val="28"/>
          <w:szCs w:val="28"/>
          <w:lang w:eastAsia="en-US"/>
        </w:rPr>
      </w:pPr>
      <w:r w:rsidRPr="00793B5B">
        <w:rPr>
          <w:rFonts w:ascii="Times New Roman" w:eastAsiaTheme="minorHAnsi" w:hAnsi="Times New Roman" w:cs="Times New Roman"/>
          <w:sz w:val="28"/>
          <w:szCs w:val="28"/>
          <w:lang w:eastAsia="en-US"/>
        </w:rPr>
        <w:lastRenderedPageBreak/>
        <w:t>Таблица</w:t>
      </w:r>
      <w:r w:rsidR="0008131E" w:rsidRPr="00793B5B">
        <w:rPr>
          <w:rFonts w:ascii="Times New Roman" w:eastAsiaTheme="minorHAnsi" w:hAnsi="Times New Roman" w:cs="Times New Roman"/>
          <w:sz w:val="28"/>
          <w:szCs w:val="28"/>
          <w:lang w:eastAsia="en-US"/>
        </w:rPr>
        <w:t xml:space="preserve"> 14</w:t>
      </w:r>
    </w:p>
    <w:p w:rsidR="00DA0374" w:rsidRPr="00DA0374" w:rsidRDefault="00DA0374" w:rsidP="00A7215B">
      <w:pPr>
        <w:spacing w:after="0" w:line="240" w:lineRule="auto"/>
        <w:jc w:val="center"/>
        <w:rPr>
          <w:rFonts w:ascii="Times New Roman" w:eastAsiaTheme="minorHAnsi" w:hAnsi="Times New Roman" w:cs="Times New Roman"/>
          <w:b/>
          <w:sz w:val="28"/>
          <w:szCs w:val="28"/>
          <w:lang w:eastAsia="en-US"/>
        </w:rPr>
      </w:pPr>
      <w:r w:rsidRPr="00DA0374">
        <w:rPr>
          <w:rFonts w:ascii="Times New Roman" w:eastAsiaTheme="minorHAnsi" w:hAnsi="Times New Roman" w:cs="Times New Roman"/>
          <w:b/>
          <w:sz w:val="28"/>
          <w:szCs w:val="28"/>
          <w:lang w:eastAsia="en-US"/>
        </w:rPr>
        <w:t>Муниципальный контроль, осуществляемый органами местного самоуправления</w:t>
      </w:r>
    </w:p>
    <w:tbl>
      <w:tblPr>
        <w:tblW w:w="13855" w:type="dxa"/>
        <w:tblInd w:w="817" w:type="dxa"/>
        <w:tblLayout w:type="fixed"/>
        <w:tblLook w:val="04A0" w:firstRow="1" w:lastRow="0" w:firstColumn="1" w:lastColumn="0" w:noHBand="0" w:noVBand="1"/>
      </w:tblPr>
      <w:tblGrid>
        <w:gridCol w:w="565"/>
        <w:gridCol w:w="5086"/>
        <w:gridCol w:w="706"/>
        <w:gridCol w:w="706"/>
        <w:gridCol w:w="1270"/>
        <w:gridCol w:w="1130"/>
        <w:gridCol w:w="1130"/>
        <w:gridCol w:w="988"/>
        <w:gridCol w:w="1130"/>
        <w:gridCol w:w="1144"/>
      </w:tblGrid>
      <w:tr w:rsidR="00DA0374" w:rsidRPr="00DA0374" w:rsidTr="00DA0374">
        <w:trPr>
          <w:cantSplit/>
          <w:trHeight w:val="2076"/>
        </w:trPr>
        <w:tc>
          <w:tcPr>
            <w:tcW w:w="565" w:type="dxa"/>
            <w:tcBorders>
              <w:top w:val="single" w:sz="8" w:space="0" w:color="auto"/>
              <w:left w:val="single" w:sz="4" w:space="0" w:color="auto"/>
              <w:bottom w:val="single" w:sz="4" w:space="0" w:color="000000"/>
              <w:right w:val="single" w:sz="4" w:space="0" w:color="auto"/>
            </w:tcBorders>
          </w:tcPr>
          <w:p w:rsidR="00DA0374" w:rsidRPr="00DA0374" w:rsidRDefault="00DA0374" w:rsidP="00DA0374">
            <w:pPr>
              <w:jc w:val="center"/>
              <w:rPr>
                <w:rFonts w:ascii="Times New Roman" w:eastAsia="TimesNewRomanPSMT" w:hAnsi="Times New Roman" w:cs="Times New Roman"/>
                <w:b/>
                <w:lang w:eastAsia="en-US"/>
              </w:rPr>
            </w:pPr>
          </w:p>
        </w:tc>
        <w:tc>
          <w:tcPr>
            <w:tcW w:w="5086" w:type="dxa"/>
            <w:tcBorders>
              <w:top w:val="single" w:sz="8" w:space="0" w:color="auto"/>
              <w:left w:val="single" w:sz="4" w:space="0" w:color="auto"/>
              <w:bottom w:val="single" w:sz="4" w:space="0" w:color="000000"/>
              <w:right w:val="single" w:sz="4" w:space="0" w:color="auto"/>
            </w:tcBorders>
            <w:vAlign w:val="center"/>
            <w:hideMark/>
          </w:tcPr>
          <w:p w:rsidR="00DA0374" w:rsidRPr="00DA0374" w:rsidRDefault="00DA0374" w:rsidP="00DA0374">
            <w:pPr>
              <w:jc w:val="center"/>
              <w:rPr>
                <w:rFonts w:eastAsiaTheme="minorHAnsi"/>
                <w:lang w:eastAsia="en-US"/>
              </w:rPr>
            </w:pPr>
            <w:r w:rsidRPr="00DA0374">
              <w:rPr>
                <w:rFonts w:ascii="Times New Roman" w:eastAsia="TimesNewRomanPSMT" w:hAnsi="Times New Roman" w:cs="Times New Roman"/>
                <w:b/>
                <w:lang w:eastAsia="en-US"/>
              </w:rPr>
              <w:t>Показатель</w:t>
            </w:r>
          </w:p>
        </w:tc>
        <w:tc>
          <w:tcPr>
            <w:tcW w:w="706" w:type="dxa"/>
            <w:tcBorders>
              <w:top w:val="single" w:sz="8" w:space="0" w:color="auto"/>
              <w:left w:val="single" w:sz="4" w:space="0" w:color="auto"/>
              <w:bottom w:val="single" w:sz="4" w:space="0" w:color="000000"/>
              <w:right w:val="single" w:sz="4" w:space="0" w:color="auto"/>
            </w:tcBorders>
            <w:textDirection w:val="btLr"/>
            <w:vAlign w:val="center"/>
            <w:hideMark/>
          </w:tcPr>
          <w:p w:rsidR="00DA0374" w:rsidRPr="00DA0374" w:rsidRDefault="00DA0374" w:rsidP="00DA0374">
            <w:pPr>
              <w:ind w:right="113"/>
              <w:jc w:val="center"/>
              <w:rPr>
                <w:rFonts w:eastAsiaTheme="minorHAnsi"/>
                <w:lang w:eastAsia="en-US"/>
              </w:rPr>
            </w:pPr>
            <w:r w:rsidRPr="00DA0374">
              <w:rPr>
                <w:rFonts w:ascii="Times New Roman" w:eastAsia="TimesNewRomanPSMT" w:hAnsi="Times New Roman" w:cs="Times New Roman"/>
                <w:b/>
                <w:lang w:eastAsia="en-US"/>
              </w:rPr>
              <w:t>Единица измерения</w:t>
            </w:r>
          </w:p>
        </w:tc>
        <w:tc>
          <w:tcPr>
            <w:tcW w:w="706" w:type="dxa"/>
            <w:tcBorders>
              <w:top w:val="single" w:sz="8" w:space="0" w:color="auto"/>
              <w:left w:val="single" w:sz="4" w:space="0" w:color="auto"/>
              <w:bottom w:val="single" w:sz="4" w:space="0" w:color="000000"/>
              <w:right w:val="single" w:sz="4" w:space="0" w:color="auto"/>
            </w:tcBorders>
            <w:textDirection w:val="btLr"/>
            <w:vAlign w:val="center"/>
            <w:hideMark/>
          </w:tcPr>
          <w:p w:rsidR="00DA0374" w:rsidRPr="00DA0374" w:rsidRDefault="00DA0374" w:rsidP="00DA0374">
            <w:pPr>
              <w:ind w:right="113"/>
              <w:jc w:val="center"/>
              <w:rPr>
                <w:rFonts w:ascii="Times New Roman" w:eastAsia="TimesNewRomanPSMT" w:hAnsi="Times New Roman" w:cs="Times New Roman"/>
                <w:b/>
                <w:lang w:eastAsia="en-US"/>
              </w:rPr>
            </w:pPr>
            <w:r w:rsidRPr="00DA0374">
              <w:rPr>
                <w:rFonts w:ascii="Times New Roman" w:eastAsia="TimesNewRomanPSMT" w:hAnsi="Times New Roman" w:cs="Times New Roman"/>
                <w:b/>
                <w:lang w:eastAsia="en-US"/>
              </w:rPr>
              <w:t>Год</w:t>
            </w:r>
          </w:p>
        </w:tc>
        <w:tc>
          <w:tcPr>
            <w:tcW w:w="1270" w:type="dxa"/>
            <w:tcBorders>
              <w:top w:val="single" w:sz="4" w:space="0" w:color="auto"/>
              <w:left w:val="nil"/>
              <w:bottom w:val="single" w:sz="4" w:space="0" w:color="auto"/>
              <w:right w:val="single" w:sz="4" w:space="0" w:color="auto"/>
            </w:tcBorders>
            <w:shd w:val="clear" w:color="auto" w:fill="auto"/>
            <w:textDirection w:val="btLr"/>
            <w:hideMark/>
          </w:tcPr>
          <w:p w:rsidR="00DA0374" w:rsidRPr="00DA0374" w:rsidRDefault="00DA0374" w:rsidP="00DA0374">
            <w:pPr>
              <w:spacing w:after="0"/>
              <w:ind w:right="113"/>
              <w:jc w:val="center"/>
              <w:rPr>
                <w:rFonts w:ascii="Times New Roman" w:eastAsia="Times New Roman" w:hAnsi="Times New Roman" w:cs="Times New Roman"/>
                <w:b/>
                <w:bCs/>
                <w:lang w:eastAsia="en-US"/>
              </w:rPr>
            </w:pPr>
            <w:r w:rsidRPr="00DA0374">
              <w:rPr>
                <w:rFonts w:ascii="Times New Roman" w:eastAsia="Times New Roman" w:hAnsi="Times New Roman" w:cs="Times New Roman"/>
                <w:b/>
                <w:bCs/>
                <w:lang w:eastAsia="en-US"/>
              </w:rPr>
              <w:t>Всего</w:t>
            </w:r>
          </w:p>
          <w:p w:rsidR="00DA0374" w:rsidRPr="00DA0374" w:rsidRDefault="00DA0374" w:rsidP="00DA0374">
            <w:pPr>
              <w:ind w:right="113"/>
              <w:jc w:val="center"/>
              <w:rPr>
                <w:rFonts w:ascii="Times New Roman" w:eastAsia="TimesNewRomanPSMT" w:hAnsi="Times New Roman" w:cs="Times New Roman"/>
                <w:b/>
                <w:lang w:eastAsia="en-US"/>
              </w:rPr>
            </w:pPr>
            <w:r w:rsidRPr="00DA0374">
              <w:rPr>
                <w:rFonts w:ascii="Times New Roman" w:eastAsia="Times New Roman" w:hAnsi="Times New Roman" w:cs="Times New Roman"/>
                <w:b/>
                <w:bCs/>
                <w:lang w:eastAsia="en-US"/>
              </w:rPr>
              <w:t>(по всем муниципальным образованиям</w:t>
            </w:r>
            <w:r w:rsidRPr="00DA0374">
              <w:rPr>
                <w:rFonts w:ascii="Times New Roman" w:eastAsia="Times New Roman" w:hAnsi="Times New Roman" w:cs="Times New Roman"/>
                <w:bCs/>
                <w:lang w:eastAsia="en-US"/>
              </w:rPr>
              <w:t>)</w:t>
            </w:r>
          </w:p>
        </w:tc>
        <w:tc>
          <w:tcPr>
            <w:tcW w:w="1130" w:type="dxa"/>
            <w:tcBorders>
              <w:top w:val="single" w:sz="4" w:space="0" w:color="auto"/>
              <w:left w:val="single" w:sz="4" w:space="0" w:color="auto"/>
              <w:bottom w:val="single" w:sz="4" w:space="0" w:color="000000"/>
              <w:right w:val="single" w:sz="4" w:space="0" w:color="auto"/>
            </w:tcBorders>
            <w:textDirection w:val="btLr"/>
            <w:vAlign w:val="center"/>
            <w:hideMark/>
          </w:tcPr>
          <w:p w:rsidR="00DA0374" w:rsidRPr="00DA0374" w:rsidRDefault="00DA0374" w:rsidP="00DA0374">
            <w:pPr>
              <w:spacing w:after="0" w:line="240" w:lineRule="auto"/>
              <w:ind w:right="113"/>
              <w:jc w:val="center"/>
              <w:rPr>
                <w:rFonts w:ascii="Times New Roman" w:eastAsia="TimesNewRomanPSMT" w:hAnsi="Times New Roman" w:cs="Times New Roman"/>
                <w:b/>
                <w:lang w:eastAsia="en-US"/>
              </w:rPr>
            </w:pPr>
            <w:r w:rsidRPr="00DA0374">
              <w:rPr>
                <w:rFonts w:ascii="Times New Roman" w:eastAsia="TimesNewRomanPSMT" w:hAnsi="Times New Roman" w:cs="Times New Roman"/>
                <w:b/>
                <w:lang w:eastAsia="en-US"/>
              </w:rPr>
              <w:t xml:space="preserve">Административный центр </w:t>
            </w:r>
            <w:r w:rsidRPr="00DA0374">
              <w:rPr>
                <w:rFonts w:ascii="Times New Roman" w:eastAsia="TimesNewRomanPSMT" w:hAnsi="Times New Roman" w:cs="Times New Roman"/>
                <w:b/>
                <w:lang w:eastAsia="en-US"/>
              </w:rPr>
              <w:br/>
              <w:t>(г. Красноярск)</w:t>
            </w:r>
          </w:p>
        </w:tc>
        <w:tc>
          <w:tcPr>
            <w:tcW w:w="1130" w:type="dxa"/>
            <w:tcBorders>
              <w:top w:val="single" w:sz="4" w:space="0" w:color="auto"/>
              <w:left w:val="nil"/>
              <w:bottom w:val="single" w:sz="4" w:space="0" w:color="auto"/>
              <w:right w:val="single" w:sz="4" w:space="0" w:color="auto"/>
            </w:tcBorders>
            <w:shd w:val="clear" w:color="auto" w:fill="auto"/>
            <w:textDirection w:val="btLr"/>
            <w:vAlign w:val="center"/>
            <w:hideMark/>
          </w:tcPr>
          <w:p w:rsidR="00DA0374" w:rsidRPr="00DA0374" w:rsidRDefault="00DA0374" w:rsidP="00DA0374">
            <w:pPr>
              <w:spacing w:after="0" w:line="240" w:lineRule="auto"/>
              <w:ind w:right="113"/>
              <w:jc w:val="center"/>
              <w:rPr>
                <w:rFonts w:ascii="Times New Roman" w:eastAsia="TimesNewRomanPSMT" w:hAnsi="Times New Roman" w:cs="Times New Roman"/>
                <w:b/>
                <w:lang w:eastAsia="en-US"/>
              </w:rPr>
            </w:pPr>
            <w:r w:rsidRPr="00DA0374">
              <w:rPr>
                <w:rFonts w:ascii="Times New Roman" w:eastAsia="TimesNewRomanPSMT" w:hAnsi="Times New Roman" w:cs="Times New Roman"/>
                <w:b/>
                <w:lang w:eastAsia="en-US"/>
              </w:rPr>
              <w:t>Городские округа</w:t>
            </w:r>
          </w:p>
        </w:tc>
        <w:tc>
          <w:tcPr>
            <w:tcW w:w="988" w:type="dxa"/>
            <w:tcBorders>
              <w:top w:val="single" w:sz="4" w:space="0" w:color="auto"/>
              <w:left w:val="nil"/>
              <w:bottom w:val="single" w:sz="4" w:space="0" w:color="auto"/>
              <w:right w:val="single" w:sz="4" w:space="0" w:color="auto"/>
            </w:tcBorders>
            <w:shd w:val="clear" w:color="auto" w:fill="auto"/>
            <w:textDirection w:val="btLr"/>
            <w:vAlign w:val="center"/>
            <w:hideMark/>
          </w:tcPr>
          <w:p w:rsidR="00DA0374" w:rsidRPr="00DA0374" w:rsidRDefault="00DA0374" w:rsidP="00DA0374">
            <w:pPr>
              <w:spacing w:after="0" w:line="240" w:lineRule="auto"/>
              <w:ind w:right="113"/>
              <w:jc w:val="center"/>
              <w:rPr>
                <w:rFonts w:ascii="Times New Roman" w:eastAsia="TimesNewRomanPSMT" w:hAnsi="Times New Roman" w:cs="Times New Roman"/>
                <w:b/>
                <w:lang w:eastAsia="en-US"/>
              </w:rPr>
            </w:pPr>
            <w:r w:rsidRPr="00DA0374">
              <w:rPr>
                <w:rFonts w:ascii="Times New Roman" w:eastAsia="TimesNewRomanPSMT" w:hAnsi="Times New Roman" w:cs="Times New Roman"/>
                <w:b/>
                <w:lang w:eastAsia="en-US"/>
              </w:rPr>
              <w:t>Муниципальные районы</w:t>
            </w:r>
          </w:p>
        </w:tc>
        <w:tc>
          <w:tcPr>
            <w:tcW w:w="1130" w:type="dxa"/>
            <w:tcBorders>
              <w:top w:val="single" w:sz="4" w:space="0" w:color="auto"/>
              <w:left w:val="nil"/>
              <w:bottom w:val="single" w:sz="4" w:space="0" w:color="auto"/>
              <w:right w:val="single" w:sz="4" w:space="0" w:color="auto"/>
            </w:tcBorders>
            <w:shd w:val="clear" w:color="auto" w:fill="auto"/>
            <w:textDirection w:val="btLr"/>
            <w:vAlign w:val="center"/>
            <w:hideMark/>
          </w:tcPr>
          <w:p w:rsidR="00DA0374" w:rsidRPr="00DA0374" w:rsidRDefault="00DA0374" w:rsidP="00DA0374">
            <w:pPr>
              <w:spacing w:after="0" w:line="240" w:lineRule="auto"/>
              <w:ind w:right="113"/>
              <w:jc w:val="center"/>
              <w:rPr>
                <w:rFonts w:ascii="Times New Roman" w:eastAsia="TimesNewRomanPSMT" w:hAnsi="Times New Roman" w:cs="Times New Roman"/>
                <w:b/>
                <w:lang w:eastAsia="en-US"/>
              </w:rPr>
            </w:pPr>
            <w:r w:rsidRPr="00DA0374">
              <w:rPr>
                <w:rFonts w:ascii="Times New Roman" w:eastAsia="TimesNewRomanPSMT" w:hAnsi="Times New Roman" w:cs="Times New Roman"/>
                <w:b/>
                <w:lang w:eastAsia="en-US"/>
              </w:rPr>
              <w:t>Городские поселения</w:t>
            </w:r>
          </w:p>
        </w:tc>
        <w:tc>
          <w:tcPr>
            <w:tcW w:w="1144" w:type="dxa"/>
            <w:tcBorders>
              <w:top w:val="single" w:sz="4" w:space="0" w:color="auto"/>
              <w:left w:val="nil"/>
              <w:bottom w:val="single" w:sz="4" w:space="0" w:color="auto"/>
              <w:right w:val="single" w:sz="4" w:space="0" w:color="auto"/>
            </w:tcBorders>
            <w:shd w:val="clear" w:color="auto" w:fill="auto"/>
            <w:textDirection w:val="btLr"/>
            <w:vAlign w:val="center"/>
            <w:hideMark/>
          </w:tcPr>
          <w:p w:rsidR="00DA0374" w:rsidRPr="00DA0374" w:rsidRDefault="00DA0374" w:rsidP="00DA0374">
            <w:pPr>
              <w:spacing w:after="0" w:line="240" w:lineRule="auto"/>
              <w:ind w:right="113"/>
              <w:jc w:val="center"/>
              <w:rPr>
                <w:rFonts w:ascii="Times New Roman" w:eastAsia="TimesNewRomanPSMT" w:hAnsi="Times New Roman" w:cs="Times New Roman"/>
                <w:b/>
                <w:lang w:eastAsia="en-US"/>
              </w:rPr>
            </w:pPr>
            <w:r w:rsidRPr="00DA0374">
              <w:rPr>
                <w:rFonts w:ascii="Times New Roman" w:eastAsia="TimesNewRomanPSMT" w:hAnsi="Times New Roman" w:cs="Times New Roman"/>
                <w:b/>
                <w:lang w:eastAsia="en-US"/>
              </w:rPr>
              <w:t xml:space="preserve">Сельские поселения </w:t>
            </w:r>
          </w:p>
        </w:tc>
      </w:tr>
      <w:tr w:rsidR="00DA0374" w:rsidRPr="00DA0374" w:rsidTr="00DA0374">
        <w:trPr>
          <w:trHeight w:val="295"/>
        </w:trPr>
        <w:tc>
          <w:tcPr>
            <w:tcW w:w="565" w:type="dxa"/>
            <w:tcBorders>
              <w:top w:val="nil"/>
              <w:left w:val="single" w:sz="4" w:space="0" w:color="auto"/>
              <w:bottom w:val="single" w:sz="4" w:space="0" w:color="auto"/>
              <w:right w:val="nil"/>
            </w:tcBorders>
            <w:vAlign w:val="center"/>
          </w:tcPr>
          <w:p w:rsidR="00DA0374" w:rsidRPr="00DA0374" w:rsidRDefault="00DA0374" w:rsidP="00DA0374">
            <w:pPr>
              <w:spacing w:after="0" w:line="240" w:lineRule="auto"/>
              <w:jc w:val="center"/>
              <w:rPr>
                <w:rFonts w:ascii="Times New Roman" w:eastAsia="Times New Roman" w:hAnsi="Times New Roman" w:cs="Times New Roman"/>
                <w:b/>
                <w:bCs/>
                <w:lang w:eastAsia="en-US"/>
              </w:rPr>
            </w:pPr>
            <w:r w:rsidRPr="00DA0374">
              <w:rPr>
                <w:rFonts w:ascii="Times New Roman" w:eastAsia="Times New Roman" w:hAnsi="Times New Roman" w:cs="Times New Roman"/>
                <w:b/>
                <w:bCs/>
                <w:lang w:eastAsia="en-US"/>
              </w:rPr>
              <w:t>1</w:t>
            </w:r>
          </w:p>
        </w:tc>
        <w:tc>
          <w:tcPr>
            <w:tcW w:w="5086" w:type="dxa"/>
            <w:tcBorders>
              <w:top w:val="nil"/>
              <w:left w:val="single" w:sz="4" w:space="0" w:color="auto"/>
              <w:bottom w:val="single" w:sz="4" w:space="0" w:color="auto"/>
              <w:right w:val="nil"/>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b/>
                <w:bCs/>
                <w:lang w:eastAsia="en-US"/>
              </w:rPr>
            </w:pPr>
            <w:r w:rsidRPr="00DA0374">
              <w:rPr>
                <w:rFonts w:ascii="Times New Roman" w:eastAsia="Times New Roman" w:hAnsi="Times New Roman" w:cs="Times New Roman"/>
                <w:b/>
                <w:bCs/>
                <w:lang w:eastAsia="en-US"/>
              </w:rPr>
              <w:t>2</w:t>
            </w:r>
          </w:p>
        </w:tc>
        <w:tc>
          <w:tcPr>
            <w:tcW w:w="706" w:type="dxa"/>
            <w:tcBorders>
              <w:top w:val="nil"/>
              <w:left w:val="single" w:sz="4" w:space="0" w:color="auto"/>
              <w:bottom w:val="single" w:sz="4" w:space="0" w:color="auto"/>
              <w:right w:val="nil"/>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b/>
                <w:bCs/>
                <w:lang w:eastAsia="en-US"/>
              </w:rPr>
            </w:pPr>
            <w:r w:rsidRPr="00DA0374">
              <w:rPr>
                <w:rFonts w:ascii="Times New Roman" w:eastAsia="Times New Roman" w:hAnsi="Times New Roman" w:cs="Times New Roman"/>
                <w:b/>
                <w:bCs/>
                <w:lang w:eastAsia="en-US"/>
              </w:rPr>
              <w:t>3</w:t>
            </w:r>
          </w:p>
        </w:tc>
        <w:tc>
          <w:tcPr>
            <w:tcW w:w="706" w:type="dxa"/>
            <w:tcBorders>
              <w:top w:val="nil"/>
              <w:left w:val="single" w:sz="4" w:space="0" w:color="auto"/>
              <w:bottom w:val="single" w:sz="4" w:space="0" w:color="auto"/>
              <w:right w:val="nil"/>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b/>
                <w:bCs/>
                <w:color w:val="000000"/>
                <w:sz w:val="20"/>
                <w:szCs w:val="20"/>
                <w:lang w:eastAsia="en-US"/>
              </w:rPr>
            </w:pPr>
            <w:r w:rsidRPr="00DA0374">
              <w:rPr>
                <w:rFonts w:ascii="Times New Roman" w:eastAsia="Times New Roman" w:hAnsi="Times New Roman" w:cs="Times New Roman"/>
                <w:b/>
                <w:bCs/>
                <w:color w:val="000000"/>
                <w:sz w:val="20"/>
                <w:szCs w:val="20"/>
                <w:lang w:eastAsia="en-US"/>
              </w:rPr>
              <w:t>4</w:t>
            </w:r>
          </w:p>
        </w:tc>
        <w:tc>
          <w:tcPr>
            <w:tcW w:w="1270" w:type="dxa"/>
            <w:tcBorders>
              <w:top w:val="nil"/>
              <w:left w:val="single" w:sz="4" w:space="0" w:color="auto"/>
              <w:bottom w:val="single" w:sz="4" w:space="0" w:color="auto"/>
              <w:right w:val="nil"/>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b/>
                <w:bCs/>
                <w:color w:val="000000"/>
                <w:sz w:val="20"/>
                <w:szCs w:val="20"/>
                <w:lang w:eastAsia="en-US"/>
              </w:rPr>
            </w:pPr>
            <w:r w:rsidRPr="00DA0374">
              <w:rPr>
                <w:rFonts w:ascii="Times New Roman" w:eastAsia="Times New Roman" w:hAnsi="Times New Roman" w:cs="Times New Roman"/>
                <w:b/>
                <w:bCs/>
                <w:color w:val="000000"/>
                <w:sz w:val="20"/>
                <w:szCs w:val="20"/>
                <w:lang w:eastAsia="en-US"/>
              </w:rPr>
              <w:t>5</w:t>
            </w:r>
          </w:p>
        </w:tc>
        <w:tc>
          <w:tcPr>
            <w:tcW w:w="1130" w:type="dxa"/>
            <w:tcBorders>
              <w:top w:val="nil"/>
              <w:left w:val="single" w:sz="4" w:space="0" w:color="auto"/>
              <w:bottom w:val="single" w:sz="4" w:space="0" w:color="auto"/>
              <w:right w:val="nil"/>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b/>
                <w:bCs/>
                <w:color w:val="000000"/>
                <w:sz w:val="20"/>
                <w:szCs w:val="20"/>
                <w:lang w:eastAsia="en-US"/>
              </w:rPr>
            </w:pPr>
            <w:r w:rsidRPr="00DA0374">
              <w:rPr>
                <w:rFonts w:ascii="Times New Roman" w:eastAsia="Times New Roman" w:hAnsi="Times New Roman" w:cs="Times New Roman"/>
                <w:b/>
                <w:bCs/>
                <w:color w:val="000000"/>
                <w:sz w:val="20"/>
                <w:szCs w:val="20"/>
                <w:lang w:eastAsia="en-US"/>
              </w:rPr>
              <w:t>6</w:t>
            </w:r>
          </w:p>
        </w:tc>
        <w:tc>
          <w:tcPr>
            <w:tcW w:w="1130" w:type="dxa"/>
            <w:tcBorders>
              <w:top w:val="nil"/>
              <w:left w:val="single" w:sz="4" w:space="0" w:color="auto"/>
              <w:bottom w:val="single" w:sz="4" w:space="0" w:color="auto"/>
              <w:right w:val="nil"/>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b/>
                <w:bCs/>
                <w:color w:val="000000"/>
                <w:sz w:val="20"/>
                <w:szCs w:val="20"/>
                <w:lang w:eastAsia="en-US"/>
              </w:rPr>
            </w:pPr>
            <w:r w:rsidRPr="00DA0374">
              <w:rPr>
                <w:rFonts w:ascii="Times New Roman" w:eastAsia="Times New Roman" w:hAnsi="Times New Roman" w:cs="Times New Roman"/>
                <w:b/>
                <w:bCs/>
                <w:color w:val="000000"/>
                <w:sz w:val="20"/>
                <w:szCs w:val="20"/>
                <w:lang w:eastAsia="en-US"/>
              </w:rPr>
              <w:t>7</w:t>
            </w:r>
          </w:p>
        </w:tc>
        <w:tc>
          <w:tcPr>
            <w:tcW w:w="988" w:type="dxa"/>
            <w:tcBorders>
              <w:top w:val="nil"/>
              <w:left w:val="single" w:sz="4" w:space="0" w:color="auto"/>
              <w:bottom w:val="single" w:sz="4" w:space="0" w:color="auto"/>
              <w:right w:val="nil"/>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b/>
                <w:bCs/>
                <w:color w:val="000000"/>
                <w:sz w:val="20"/>
                <w:szCs w:val="20"/>
                <w:lang w:eastAsia="en-US"/>
              </w:rPr>
            </w:pPr>
            <w:r w:rsidRPr="00DA0374">
              <w:rPr>
                <w:rFonts w:ascii="Times New Roman" w:eastAsia="Times New Roman" w:hAnsi="Times New Roman" w:cs="Times New Roman"/>
                <w:b/>
                <w:bCs/>
                <w:color w:val="000000"/>
                <w:sz w:val="20"/>
                <w:szCs w:val="20"/>
                <w:lang w:eastAsia="en-US"/>
              </w:rPr>
              <w:t>8</w:t>
            </w:r>
          </w:p>
        </w:tc>
        <w:tc>
          <w:tcPr>
            <w:tcW w:w="1130" w:type="dxa"/>
            <w:tcBorders>
              <w:top w:val="nil"/>
              <w:left w:val="single" w:sz="4" w:space="0" w:color="auto"/>
              <w:bottom w:val="single" w:sz="4" w:space="0" w:color="auto"/>
              <w:right w:val="nil"/>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b/>
                <w:bCs/>
                <w:color w:val="000000"/>
                <w:sz w:val="20"/>
                <w:szCs w:val="20"/>
                <w:lang w:eastAsia="en-US"/>
              </w:rPr>
            </w:pPr>
            <w:r w:rsidRPr="00DA0374">
              <w:rPr>
                <w:rFonts w:ascii="Times New Roman" w:eastAsia="Times New Roman" w:hAnsi="Times New Roman" w:cs="Times New Roman"/>
                <w:b/>
                <w:bCs/>
                <w:color w:val="000000"/>
                <w:sz w:val="20"/>
                <w:szCs w:val="20"/>
                <w:lang w:eastAsia="en-US"/>
              </w:rPr>
              <w:t>9</w:t>
            </w:r>
          </w:p>
        </w:tc>
        <w:tc>
          <w:tcPr>
            <w:tcW w:w="1144" w:type="dxa"/>
            <w:tcBorders>
              <w:top w:val="nil"/>
              <w:left w:val="single" w:sz="4" w:space="0" w:color="auto"/>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b/>
                <w:bCs/>
                <w:color w:val="000000"/>
                <w:sz w:val="20"/>
                <w:szCs w:val="20"/>
                <w:lang w:eastAsia="en-US"/>
              </w:rPr>
            </w:pPr>
            <w:r w:rsidRPr="00DA0374">
              <w:rPr>
                <w:rFonts w:ascii="Times New Roman" w:eastAsia="Times New Roman" w:hAnsi="Times New Roman" w:cs="Times New Roman"/>
                <w:b/>
                <w:bCs/>
                <w:color w:val="000000"/>
                <w:sz w:val="20"/>
                <w:szCs w:val="20"/>
                <w:lang w:eastAsia="en-US"/>
              </w:rPr>
              <w:t>10</w:t>
            </w:r>
          </w:p>
        </w:tc>
      </w:tr>
      <w:tr w:rsidR="00DA0374" w:rsidRPr="00DA0374" w:rsidTr="00DA0374">
        <w:trPr>
          <w:trHeight w:val="423"/>
        </w:trPr>
        <w:tc>
          <w:tcPr>
            <w:tcW w:w="565" w:type="dxa"/>
            <w:tcBorders>
              <w:top w:val="nil"/>
              <w:left w:val="single" w:sz="4" w:space="0" w:color="auto"/>
              <w:bottom w:val="single" w:sz="4" w:space="0" w:color="auto"/>
              <w:right w:val="single" w:sz="4" w:space="0" w:color="auto"/>
            </w:tcBorders>
            <w:shd w:val="clear" w:color="000000" w:fill="DCE6F1"/>
            <w:vAlign w:val="center"/>
          </w:tcPr>
          <w:p w:rsidR="00DA0374" w:rsidRPr="00DA0374" w:rsidRDefault="00DA0374" w:rsidP="00DA0374">
            <w:pPr>
              <w:spacing w:after="0" w:line="240" w:lineRule="auto"/>
              <w:ind w:right="-108"/>
              <w:jc w:val="center"/>
              <w:rPr>
                <w:rFonts w:ascii="Times New Roman" w:eastAsia="Times New Roman" w:hAnsi="Times New Roman" w:cs="Times New Roman"/>
                <w:b/>
                <w:lang w:eastAsia="en-US"/>
              </w:rPr>
            </w:pPr>
            <w:r w:rsidRPr="00DA0374">
              <w:rPr>
                <w:rFonts w:ascii="Times New Roman" w:eastAsia="Times New Roman" w:hAnsi="Times New Roman" w:cs="Times New Roman"/>
                <w:b/>
                <w:lang w:eastAsia="en-US"/>
              </w:rPr>
              <w:t>7.</w:t>
            </w:r>
          </w:p>
        </w:tc>
        <w:tc>
          <w:tcPr>
            <w:tcW w:w="13290" w:type="dxa"/>
            <w:gridSpan w:val="9"/>
            <w:tcBorders>
              <w:top w:val="nil"/>
              <w:left w:val="single" w:sz="4" w:space="0" w:color="auto"/>
              <w:bottom w:val="single" w:sz="4" w:space="0" w:color="auto"/>
              <w:right w:val="single" w:sz="4" w:space="0" w:color="auto"/>
            </w:tcBorders>
            <w:shd w:val="clear" w:color="000000" w:fill="DCE6F1"/>
            <w:vAlign w:val="center"/>
            <w:hideMark/>
          </w:tcPr>
          <w:p w:rsidR="00DA0374" w:rsidRPr="00DA0374" w:rsidRDefault="00DA0374" w:rsidP="00DA0374">
            <w:pPr>
              <w:spacing w:after="0" w:line="240" w:lineRule="auto"/>
              <w:ind w:right="-108"/>
              <w:rPr>
                <w:rFonts w:ascii="Times New Roman" w:eastAsia="Times New Roman" w:hAnsi="Times New Roman" w:cs="Times New Roman"/>
                <w:lang w:eastAsia="en-US"/>
              </w:rPr>
            </w:pPr>
            <w:r w:rsidRPr="00DA0374">
              <w:rPr>
                <w:rFonts w:ascii="Times New Roman" w:eastAsia="Times New Roman" w:hAnsi="Times New Roman" w:cs="Times New Roman"/>
                <w:b/>
                <w:lang w:eastAsia="en-US"/>
              </w:rPr>
              <w:t>Мероприятия органов МСУ в рамках муниципального контроля</w:t>
            </w:r>
          </w:p>
        </w:tc>
      </w:tr>
      <w:tr w:rsidR="00DA0374" w:rsidRPr="00DA0374" w:rsidTr="00DA0374">
        <w:trPr>
          <w:trHeight w:val="280"/>
        </w:trPr>
        <w:tc>
          <w:tcPr>
            <w:tcW w:w="565" w:type="dxa"/>
            <w:vMerge w:val="restart"/>
            <w:tcBorders>
              <w:top w:val="nil"/>
              <w:left w:val="single" w:sz="4" w:space="0" w:color="auto"/>
              <w:right w:val="single" w:sz="4" w:space="0" w:color="auto"/>
            </w:tcBorders>
            <w:vAlign w:val="center"/>
          </w:tcPr>
          <w:p w:rsidR="00DA0374" w:rsidRPr="00DA0374" w:rsidRDefault="00DA0374" w:rsidP="00DA0374">
            <w:pPr>
              <w:spacing w:after="0" w:line="240" w:lineRule="auto"/>
              <w:ind w:right="-108"/>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7.1.</w:t>
            </w:r>
          </w:p>
        </w:tc>
        <w:tc>
          <w:tcPr>
            <w:tcW w:w="5086" w:type="dxa"/>
            <w:vMerge w:val="restart"/>
            <w:tcBorders>
              <w:top w:val="nil"/>
              <w:left w:val="single" w:sz="4" w:space="0" w:color="auto"/>
              <w:right w:val="single" w:sz="4" w:space="0" w:color="auto"/>
            </w:tcBorders>
            <w:shd w:val="clear" w:color="auto" w:fill="auto"/>
            <w:vAlign w:val="center"/>
            <w:hideMark/>
          </w:tcPr>
          <w:p w:rsidR="00DA0374" w:rsidRPr="00DA0374" w:rsidRDefault="00DA0374" w:rsidP="00DA0374">
            <w:pPr>
              <w:spacing w:after="0" w:line="240" w:lineRule="auto"/>
              <w:ind w:right="-108"/>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Количество проверок, осуществленных органами МСУ в рамках муниципального контроля</w:t>
            </w:r>
          </w:p>
        </w:tc>
        <w:tc>
          <w:tcPr>
            <w:tcW w:w="706" w:type="dxa"/>
            <w:vMerge w:val="restart"/>
            <w:tcBorders>
              <w:top w:val="nil"/>
              <w:left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ед.</w:t>
            </w:r>
          </w:p>
        </w:tc>
        <w:tc>
          <w:tcPr>
            <w:tcW w:w="706"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2017</w:t>
            </w:r>
          </w:p>
        </w:tc>
        <w:tc>
          <w:tcPr>
            <w:tcW w:w="127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5080</w:t>
            </w:r>
          </w:p>
        </w:tc>
        <w:tc>
          <w:tcPr>
            <w:tcW w:w="1130" w:type="dxa"/>
            <w:tcBorders>
              <w:top w:val="nil"/>
              <w:left w:val="nil"/>
              <w:bottom w:val="single" w:sz="4" w:space="0" w:color="auto"/>
              <w:right w:val="single" w:sz="4" w:space="0" w:color="auto"/>
            </w:tcBorders>
            <w:shd w:val="clear" w:color="auto" w:fill="auto"/>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2456</w:t>
            </w:r>
          </w:p>
        </w:tc>
        <w:tc>
          <w:tcPr>
            <w:tcW w:w="1130" w:type="dxa"/>
            <w:tcBorders>
              <w:top w:val="nil"/>
              <w:left w:val="nil"/>
              <w:bottom w:val="single" w:sz="4" w:space="0" w:color="auto"/>
              <w:right w:val="single" w:sz="4" w:space="0" w:color="auto"/>
            </w:tcBorders>
            <w:shd w:val="clear" w:color="auto" w:fill="auto"/>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3159</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1444</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149</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328</w:t>
            </w:r>
          </w:p>
        </w:tc>
      </w:tr>
      <w:tr w:rsidR="00DA0374" w:rsidRPr="00DA0374" w:rsidTr="00DA0374">
        <w:trPr>
          <w:trHeight w:val="295"/>
        </w:trPr>
        <w:tc>
          <w:tcPr>
            <w:tcW w:w="565" w:type="dxa"/>
            <w:vMerge/>
            <w:tcBorders>
              <w:left w:val="single" w:sz="4" w:space="0" w:color="auto"/>
              <w:right w:val="single" w:sz="4" w:space="0" w:color="auto"/>
            </w:tcBorders>
          </w:tcPr>
          <w:p w:rsidR="00DA0374" w:rsidRPr="00DA0374" w:rsidRDefault="00DA0374" w:rsidP="00DA0374">
            <w:pPr>
              <w:spacing w:after="0" w:line="240" w:lineRule="auto"/>
              <w:ind w:right="-108"/>
              <w:rPr>
                <w:rFonts w:ascii="Times New Roman" w:eastAsia="Times New Roman" w:hAnsi="Times New Roman" w:cs="Times New Roman"/>
                <w:lang w:eastAsia="en-US"/>
              </w:rPr>
            </w:pPr>
          </w:p>
        </w:tc>
        <w:tc>
          <w:tcPr>
            <w:tcW w:w="5086" w:type="dxa"/>
            <w:vMerge/>
            <w:tcBorders>
              <w:left w:val="single" w:sz="4" w:space="0" w:color="auto"/>
              <w:right w:val="single" w:sz="4" w:space="0" w:color="auto"/>
            </w:tcBorders>
            <w:vAlign w:val="center"/>
            <w:hideMark/>
          </w:tcPr>
          <w:p w:rsidR="00DA0374" w:rsidRPr="00DA0374" w:rsidRDefault="00DA0374" w:rsidP="00DA0374">
            <w:pPr>
              <w:spacing w:after="0" w:line="240" w:lineRule="auto"/>
              <w:ind w:right="-108"/>
              <w:rPr>
                <w:rFonts w:ascii="Times New Roman" w:eastAsia="Times New Roman" w:hAnsi="Times New Roman" w:cs="Times New Roman"/>
                <w:lang w:eastAsia="en-US"/>
              </w:rPr>
            </w:pPr>
          </w:p>
        </w:tc>
        <w:tc>
          <w:tcPr>
            <w:tcW w:w="706" w:type="dxa"/>
            <w:vMerge/>
            <w:tcBorders>
              <w:left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lang w:eastAsia="en-US"/>
              </w:rPr>
            </w:pPr>
          </w:p>
        </w:tc>
        <w:tc>
          <w:tcPr>
            <w:tcW w:w="706"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bCs/>
                <w:color w:val="000000"/>
                <w:lang w:eastAsia="en-US"/>
              </w:rPr>
            </w:pPr>
            <w:r w:rsidRPr="00DA0374">
              <w:rPr>
                <w:rFonts w:ascii="Times New Roman" w:eastAsia="Times New Roman" w:hAnsi="Times New Roman" w:cs="Times New Roman"/>
                <w:bCs/>
                <w:color w:val="000000"/>
                <w:lang w:eastAsia="en-US"/>
              </w:rPr>
              <w:t>2018</w:t>
            </w:r>
          </w:p>
        </w:tc>
        <w:tc>
          <w:tcPr>
            <w:tcW w:w="1270" w:type="dxa"/>
            <w:tcBorders>
              <w:top w:val="nil"/>
              <w:left w:val="single" w:sz="4" w:space="0" w:color="auto"/>
              <w:bottom w:val="single" w:sz="4" w:space="0" w:color="auto"/>
              <w:right w:val="single" w:sz="4" w:space="0" w:color="auto"/>
            </w:tcBorders>
            <w:shd w:val="clear" w:color="000000" w:fill="CCFFCC"/>
            <w:noWrap/>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4019</w:t>
            </w:r>
          </w:p>
        </w:tc>
        <w:tc>
          <w:tcPr>
            <w:tcW w:w="1130" w:type="dxa"/>
            <w:tcBorders>
              <w:top w:val="nil"/>
              <w:left w:val="nil"/>
              <w:bottom w:val="single" w:sz="4" w:space="0" w:color="auto"/>
              <w:right w:val="single" w:sz="4" w:space="0" w:color="auto"/>
            </w:tcBorders>
            <w:shd w:val="clear" w:color="auto" w:fill="auto"/>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1411</w:t>
            </w:r>
          </w:p>
        </w:tc>
        <w:tc>
          <w:tcPr>
            <w:tcW w:w="1130" w:type="dxa"/>
            <w:tcBorders>
              <w:top w:val="nil"/>
              <w:left w:val="nil"/>
              <w:bottom w:val="single" w:sz="4" w:space="0" w:color="auto"/>
              <w:right w:val="single" w:sz="4" w:space="0" w:color="auto"/>
            </w:tcBorders>
            <w:shd w:val="clear" w:color="auto" w:fill="auto"/>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2316</w:t>
            </w:r>
          </w:p>
        </w:tc>
        <w:tc>
          <w:tcPr>
            <w:tcW w:w="988" w:type="dxa"/>
            <w:tcBorders>
              <w:top w:val="nil"/>
              <w:left w:val="single" w:sz="4" w:space="0" w:color="auto"/>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1425</w:t>
            </w:r>
          </w:p>
        </w:tc>
        <w:tc>
          <w:tcPr>
            <w:tcW w:w="1130" w:type="dxa"/>
            <w:tcBorders>
              <w:top w:val="nil"/>
              <w:left w:val="single" w:sz="4" w:space="0" w:color="auto"/>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164</w:t>
            </w:r>
          </w:p>
        </w:tc>
        <w:tc>
          <w:tcPr>
            <w:tcW w:w="1144" w:type="dxa"/>
            <w:tcBorders>
              <w:top w:val="nil"/>
              <w:left w:val="single" w:sz="4" w:space="0" w:color="auto"/>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114</w:t>
            </w:r>
          </w:p>
        </w:tc>
      </w:tr>
      <w:tr w:rsidR="00DA0374" w:rsidRPr="00DA0374" w:rsidTr="00DA0374">
        <w:trPr>
          <w:trHeight w:val="89"/>
        </w:trPr>
        <w:tc>
          <w:tcPr>
            <w:tcW w:w="565" w:type="dxa"/>
            <w:vMerge/>
            <w:tcBorders>
              <w:left w:val="single" w:sz="4" w:space="0" w:color="auto"/>
              <w:bottom w:val="single" w:sz="4" w:space="0" w:color="000000"/>
              <w:right w:val="single" w:sz="4" w:space="0" w:color="auto"/>
            </w:tcBorders>
          </w:tcPr>
          <w:p w:rsidR="00DA0374" w:rsidRPr="00DA0374" w:rsidRDefault="00DA0374" w:rsidP="00DA0374">
            <w:pPr>
              <w:spacing w:after="0" w:line="240" w:lineRule="auto"/>
              <w:ind w:right="-108"/>
              <w:rPr>
                <w:rFonts w:ascii="Times New Roman" w:eastAsia="Times New Roman" w:hAnsi="Times New Roman" w:cs="Times New Roman"/>
                <w:lang w:eastAsia="en-US"/>
              </w:rPr>
            </w:pPr>
          </w:p>
        </w:tc>
        <w:tc>
          <w:tcPr>
            <w:tcW w:w="5086" w:type="dxa"/>
            <w:vMerge/>
            <w:tcBorders>
              <w:left w:val="single" w:sz="4" w:space="0" w:color="auto"/>
              <w:bottom w:val="single" w:sz="4" w:space="0" w:color="000000"/>
              <w:right w:val="single" w:sz="4" w:space="0" w:color="auto"/>
            </w:tcBorders>
            <w:vAlign w:val="center"/>
          </w:tcPr>
          <w:p w:rsidR="00DA0374" w:rsidRPr="00DA0374" w:rsidRDefault="00DA0374" w:rsidP="00DA0374">
            <w:pPr>
              <w:spacing w:after="0" w:line="240" w:lineRule="auto"/>
              <w:ind w:right="-108"/>
              <w:rPr>
                <w:rFonts w:ascii="Times New Roman" w:eastAsia="Times New Roman" w:hAnsi="Times New Roman" w:cs="Times New Roman"/>
                <w:lang w:eastAsia="en-US"/>
              </w:rPr>
            </w:pPr>
          </w:p>
        </w:tc>
        <w:tc>
          <w:tcPr>
            <w:tcW w:w="706" w:type="dxa"/>
            <w:vMerge/>
            <w:tcBorders>
              <w:left w:val="single" w:sz="4" w:space="0" w:color="auto"/>
              <w:bottom w:val="single" w:sz="4" w:space="0" w:color="000000"/>
              <w:right w:val="single" w:sz="4" w:space="0" w:color="auto"/>
            </w:tcBorders>
            <w:vAlign w:val="center"/>
          </w:tcPr>
          <w:p w:rsidR="00DA0374" w:rsidRPr="00DA0374" w:rsidRDefault="00DA0374" w:rsidP="00DA0374">
            <w:pPr>
              <w:spacing w:after="0" w:line="240" w:lineRule="auto"/>
              <w:rPr>
                <w:rFonts w:ascii="Times New Roman" w:eastAsia="Times New Roman" w:hAnsi="Times New Roman" w:cs="Times New Roman"/>
                <w:lang w:eastAsia="en-US"/>
              </w:rPr>
            </w:pPr>
          </w:p>
        </w:tc>
        <w:tc>
          <w:tcPr>
            <w:tcW w:w="706"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b/>
                <w:bCs/>
                <w:color w:val="000000"/>
                <w:lang w:eastAsia="en-US"/>
              </w:rPr>
            </w:pPr>
            <w:r w:rsidRPr="00DA0374">
              <w:rPr>
                <w:rFonts w:ascii="Times New Roman" w:eastAsia="Times New Roman" w:hAnsi="Times New Roman" w:cs="Times New Roman"/>
                <w:b/>
                <w:bCs/>
                <w:color w:val="000000"/>
                <w:lang w:eastAsia="en-US"/>
              </w:rPr>
              <w:t>2019</w:t>
            </w:r>
          </w:p>
        </w:tc>
        <w:tc>
          <w:tcPr>
            <w:tcW w:w="1270" w:type="dxa"/>
            <w:tcBorders>
              <w:top w:val="nil"/>
              <w:left w:val="nil"/>
              <w:bottom w:val="single" w:sz="4" w:space="0" w:color="auto"/>
              <w:right w:val="single" w:sz="4" w:space="0" w:color="auto"/>
            </w:tcBorders>
            <w:shd w:val="clear" w:color="000000" w:fill="CCFFCC"/>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4449</w:t>
            </w:r>
          </w:p>
        </w:tc>
        <w:tc>
          <w:tcPr>
            <w:tcW w:w="1130"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1055</w:t>
            </w:r>
          </w:p>
        </w:tc>
        <w:tc>
          <w:tcPr>
            <w:tcW w:w="1130"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2039</w:t>
            </w:r>
          </w:p>
        </w:tc>
        <w:tc>
          <w:tcPr>
            <w:tcW w:w="988"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2053</w:t>
            </w:r>
          </w:p>
        </w:tc>
        <w:tc>
          <w:tcPr>
            <w:tcW w:w="1130"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107</w:t>
            </w:r>
          </w:p>
        </w:tc>
        <w:tc>
          <w:tcPr>
            <w:tcW w:w="1144"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250</w:t>
            </w:r>
          </w:p>
        </w:tc>
      </w:tr>
      <w:tr w:rsidR="00DA0374" w:rsidRPr="00DA0374" w:rsidTr="00DA0374">
        <w:trPr>
          <w:trHeight w:val="295"/>
        </w:trPr>
        <w:tc>
          <w:tcPr>
            <w:tcW w:w="565" w:type="dxa"/>
            <w:tcBorders>
              <w:top w:val="nil"/>
              <w:left w:val="single" w:sz="4" w:space="0" w:color="auto"/>
              <w:bottom w:val="single" w:sz="4" w:space="0" w:color="auto"/>
              <w:right w:val="single" w:sz="4" w:space="0" w:color="auto"/>
            </w:tcBorders>
            <w:shd w:val="clear" w:color="000000" w:fill="DCE6F1"/>
            <w:vAlign w:val="center"/>
          </w:tcPr>
          <w:p w:rsidR="00DA0374" w:rsidRPr="00DA0374" w:rsidRDefault="00DA0374" w:rsidP="00DA0374">
            <w:pPr>
              <w:spacing w:after="0" w:line="240" w:lineRule="auto"/>
              <w:ind w:right="-108"/>
              <w:jc w:val="center"/>
              <w:rPr>
                <w:rFonts w:ascii="Times New Roman" w:eastAsia="Times New Roman" w:hAnsi="Times New Roman" w:cs="Times New Roman"/>
                <w:b/>
                <w:lang w:eastAsia="en-US"/>
              </w:rPr>
            </w:pPr>
            <w:r w:rsidRPr="00DA0374">
              <w:rPr>
                <w:rFonts w:ascii="Times New Roman" w:eastAsia="Times New Roman" w:hAnsi="Times New Roman" w:cs="Times New Roman"/>
                <w:b/>
                <w:lang w:eastAsia="en-US"/>
              </w:rPr>
              <w:t>8.</w:t>
            </w:r>
          </w:p>
        </w:tc>
        <w:tc>
          <w:tcPr>
            <w:tcW w:w="13290" w:type="dxa"/>
            <w:gridSpan w:val="9"/>
            <w:tcBorders>
              <w:top w:val="nil"/>
              <w:left w:val="single" w:sz="4" w:space="0" w:color="auto"/>
              <w:bottom w:val="single" w:sz="4" w:space="0" w:color="auto"/>
              <w:right w:val="single" w:sz="4" w:space="0" w:color="auto"/>
            </w:tcBorders>
            <w:shd w:val="clear" w:color="000000" w:fill="DCE6F1"/>
            <w:vAlign w:val="center"/>
            <w:hideMark/>
          </w:tcPr>
          <w:p w:rsidR="00DA0374" w:rsidRPr="00DA0374" w:rsidRDefault="00DA0374" w:rsidP="00DA0374">
            <w:pPr>
              <w:spacing w:after="0" w:line="240" w:lineRule="auto"/>
              <w:ind w:right="-108"/>
              <w:rPr>
                <w:rFonts w:ascii="Times New Roman" w:eastAsia="Times New Roman" w:hAnsi="Times New Roman" w:cs="Times New Roman"/>
                <w:lang w:eastAsia="en-US"/>
              </w:rPr>
            </w:pPr>
            <w:r w:rsidRPr="00DA0374">
              <w:rPr>
                <w:rFonts w:ascii="Times New Roman" w:eastAsia="Times New Roman" w:hAnsi="Times New Roman" w:cs="Times New Roman"/>
                <w:b/>
                <w:lang w:eastAsia="en-US"/>
              </w:rPr>
              <w:t>Сведения о выявленных нарушениях в рамках муниципального контроля</w:t>
            </w:r>
            <w:r w:rsidRPr="00DA0374">
              <w:rPr>
                <w:rFonts w:ascii="Times New Roman" w:eastAsia="Times New Roman" w:hAnsi="Times New Roman" w:cs="Times New Roman"/>
                <w:lang w:eastAsia="en-US"/>
              </w:rPr>
              <w:t> </w:t>
            </w:r>
          </w:p>
        </w:tc>
      </w:tr>
      <w:tr w:rsidR="00DA0374" w:rsidRPr="00DA0374" w:rsidTr="00DA0374">
        <w:trPr>
          <w:trHeight w:val="304"/>
        </w:trPr>
        <w:tc>
          <w:tcPr>
            <w:tcW w:w="565" w:type="dxa"/>
            <w:vMerge w:val="restart"/>
            <w:tcBorders>
              <w:top w:val="single" w:sz="4" w:space="0" w:color="auto"/>
              <w:left w:val="single" w:sz="4" w:space="0" w:color="auto"/>
              <w:right w:val="single" w:sz="4" w:space="0" w:color="auto"/>
            </w:tcBorders>
            <w:vAlign w:val="center"/>
          </w:tcPr>
          <w:p w:rsidR="00DA0374" w:rsidRPr="00DA0374" w:rsidRDefault="00DA0374" w:rsidP="00DA0374">
            <w:pPr>
              <w:spacing w:after="0" w:line="240" w:lineRule="auto"/>
              <w:ind w:right="-108"/>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8.1.</w:t>
            </w:r>
          </w:p>
        </w:tc>
        <w:tc>
          <w:tcPr>
            <w:tcW w:w="5086" w:type="dxa"/>
            <w:vMerge w:val="restart"/>
            <w:tcBorders>
              <w:top w:val="single" w:sz="4" w:space="0" w:color="auto"/>
              <w:left w:val="single" w:sz="4" w:space="0" w:color="auto"/>
              <w:right w:val="single" w:sz="4" w:space="0" w:color="auto"/>
            </w:tcBorders>
            <w:shd w:val="clear" w:color="auto" w:fill="auto"/>
            <w:vAlign w:val="center"/>
            <w:hideMark/>
          </w:tcPr>
          <w:p w:rsidR="00DA0374" w:rsidRPr="00DA0374" w:rsidRDefault="00DA0374" w:rsidP="00DA0374">
            <w:pPr>
              <w:spacing w:after="0" w:line="240" w:lineRule="auto"/>
              <w:ind w:right="-108"/>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Составленные акты</w:t>
            </w:r>
          </w:p>
        </w:tc>
        <w:tc>
          <w:tcPr>
            <w:tcW w:w="706" w:type="dxa"/>
            <w:vMerge w:val="restart"/>
            <w:tcBorders>
              <w:top w:val="single" w:sz="4" w:space="0" w:color="auto"/>
              <w:left w:val="single" w:sz="4" w:space="0" w:color="auto"/>
              <w:right w:val="single" w:sz="4" w:space="0" w:color="auto"/>
            </w:tcBorders>
            <w:shd w:val="clear" w:color="000000" w:fill="FFFFFF"/>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ед.</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2017</w:t>
            </w:r>
          </w:p>
        </w:tc>
        <w:tc>
          <w:tcPr>
            <w:tcW w:w="1270" w:type="dxa"/>
            <w:tcBorders>
              <w:top w:val="single" w:sz="4" w:space="0" w:color="auto"/>
              <w:left w:val="nil"/>
              <w:bottom w:val="single" w:sz="4" w:space="0" w:color="auto"/>
              <w:right w:val="single" w:sz="4" w:space="0" w:color="auto"/>
            </w:tcBorders>
            <w:shd w:val="clear" w:color="000000" w:fill="CCFFCC"/>
            <w:noWrap/>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2509</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1026</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1638</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770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46</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55</w:t>
            </w:r>
          </w:p>
        </w:tc>
      </w:tr>
      <w:tr w:rsidR="00DA0374" w:rsidRPr="00DA0374" w:rsidTr="00DA0374">
        <w:trPr>
          <w:trHeight w:val="266"/>
        </w:trPr>
        <w:tc>
          <w:tcPr>
            <w:tcW w:w="565" w:type="dxa"/>
            <w:vMerge/>
            <w:tcBorders>
              <w:left w:val="single" w:sz="4" w:space="0" w:color="auto"/>
              <w:right w:val="single" w:sz="4" w:space="0" w:color="auto"/>
            </w:tcBorders>
            <w:vAlign w:val="center"/>
          </w:tcPr>
          <w:p w:rsidR="00DA0374" w:rsidRPr="00DA0374" w:rsidRDefault="00DA0374" w:rsidP="00DA0374">
            <w:pPr>
              <w:spacing w:after="0" w:line="240" w:lineRule="auto"/>
              <w:ind w:right="-108"/>
              <w:jc w:val="center"/>
              <w:rPr>
                <w:rFonts w:ascii="Times New Roman" w:eastAsia="Times New Roman" w:hAnsi="Times New Roman" w:cs="Times New Roman"/>
                <w:lang w:eastAsia="en-US"/>
              </w:rPr>
            </w:pPr>
          </w:p>
        </w:tc>
        <w:tc>
          <w:tcPr>
            <w:tcW w:w="5086" w:type="dxa"/>
            <w:vMerge/>
            <w:tcBorders>
              <w:left w:val="single" w:sz="4" w:space="0" w:color="auto"/>
              <w:right w:val="single" w:sz="4" w:space="0" w:color="auto"/>
            </w:tcBorders>
            <w:vAlign w:val="center"/>
            <w:hideMark/>
          </w:tcPr>
          <w:p w:rsidR="00DA0374" w:rsidRPr="00DA0374" w:rsidRDefault="00DA0374" w:rsidP="00DA0374">
            <w:pPr>
              <w:spacing w:after="0" w:line="240" w:lineRule="auto"/>
              <w:ind w:right="-108"/>
              <w:rPr>
                <w:rFonts w:ascii="Times New Roman" w:eastAsia="Times New Roman" w:hAnsi="Times New Roman" w:cs="Times New Roman"/>
                <w:lang w:eastAsia="en-US"/>
              </w:rPr>
            </w:pPr>
          </w:p>
        </w:tc>
        <w:tc>
          <w:tcPr>
            <w:tcW w:w="706" w:type="dxa"/>
            <w:vMerge/>
            <w:tcBorders>
              <w:left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lang w:eastAsia="en-US"/>
              </w:rPr>
            </w:pPr>
          </w:p>
        </w:tc>
        <w:tc>
          <w:tcPr>
            <w:tcW w:w="706"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2018</w:t>
            </w:r>
          </w:p>
        </w:tc>
        <w:tc>
          <w:tcPr>
            <w:tcW w:w="1270" w:type="dxa"/>
            <w:tcBorders>
              <w:top w:val="nil"/>
              <w:left w:val="nil"/>
              <w:bottom w:val="single" w:sz="4" w:space="0" w:color="auto"/>
              <w:right w:val="single" w:sz="4" w:space="0" w:color="auto"/>
            </w:tcBorders>
            <w:shd w:val="clear" w:color="000000" w:fill="CCFFCC"/>
            <w:noWrap/>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2711</w:t>
            </w:r>
          </w:p>
        </w:tc>
        <w:tc>
          <w:tcPr>
            <w:tcW w:w="1130" w:type="dxa"/>
            <w:tcBorders>
              <w:top w:val="nil"/>
              <w:left w:val="single" w:sz="4" w:space="0" w:color="auto"/>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523</w:t>
            </w:r>
          </w:p>
        </w:tc>
        <w:tc>
          <w:tcPr>
            <w:tcW w:w="1130" w:type="dxa"/>
            <w:tcBorders>
              <w:top w:val="nil"/>
              <w:left w:val="nil"/>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1367</w:t>
            </w:r>
          </w:p>
        </w:tc>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1129</w:t>
            </w:r>
          </w:p>
        </w:tc>
        <w:tc>
          <w:tcPr>
            <w:tcW w:w="1130" w:type="dxa"/>
            <w:tcBorders>
              <w:top w:val="nil"/>
              <w:left w:val="single" w:sz="4" w:space="0" w:color="auto"/>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155</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60</w:t>
            </w:r>
          </w:p>
        </w:tc>
      </w:tr>
      <w:tr w:rsidR="00DA0374" w:rsidRPr="00DA0374" w:rsidTr="00DA0374">
        <w:trPr>
          <w:trHeight w:val="68"/>
        </w:trPr>
        <w:tc>
          <w:tcPr>
            <w:tcW w:w="565" w:type="dxa"/>
            <w:vMerge/>
            <w:tcBorders>
              <w:left w:val="single" w:sz="4" w:space="0" w:color="auto"/>
              <w:bottom w:val="single" w:sz="4" w:space="0" w:color="000000"/>
              <w:right w:val="single" w:sz="4" w:space="0" w:color="auto"/>
            </w:tcBorders>
            <w:vAlign w:val="center"/>
          </w:tcPr>
          <w:p w:rsidR="00DA0374" w:rsidRPr="00DA0374" w:rsidRDefault="00DA0374" w:rsidP="00DA0374">
            <w:pPr>
              <w:spacing w:after="0" w:line="240" w:lineRule="auto"/>
              <w:ind w:right="-108"/>
              <w:jc w:val="center"/>
              <w:rPr>
                <w:rFonts w:ascii="Times New Roman" w:eastAsia="Times New Roman" w:hAnsi="Times New Roman" w:cs="Times New Roman"/>
                <w:lang w:eastAsia="en-US"/>
              </w:rPr>
            </w:pPr>
          </w:p>
        </w:tc>
        <w:tc>
          <w:tcPr>
            <w:tcW w:w="5086" w:type="dxa"/>
            <w:vMerge/>
            <w:tcBorders>
              <w:left w:val="single" w:sz="4" w:space="0" w:color="auto"/>
              <w:bottom w:val="single" w:sz="4" w:space="0" w:color="000000"/>
              <w:right w:val="single" w:sz="4" w:space="0" w:color="auto"/>
            </w:tcBorders>
            <w:vAlign w:val="center"/>
          </w:tcPr>
          <w:p w:rsidR="00DA0374" w:rsidRPr="00DA0374" w:rsidRDefault="00DA0374" w:rsidP="00DA0374">
            <w:pPr>
              <w:spacing w:after="0" w:line="240" w:lineRule="auto"/>
              <w:ind w:right="-108"/>
              <w:rPr>
                <w:rFonts w:ascii="Times New Roman" w:eastAsia="Times New Roman" w:hAnsi="Times New Roman" w:cs="Times New Roman"/>
                <w:lang w:eastAsia="en-US"/>
              </w:rPr>
            </w:pPr>
          </w:p>
        </w:tc>
        <w:tc>
          <w:tcPr>
            <w:tcW w:w="706" w:type="dxa"/>
            <w:vMerge/>
            <w:tcBorders>
              <w:left w:val="single" w:sz="4" w:space="0" w:color="auto"/>
              <w:bottom w:val="single" w:sz="4" w:space="0" w:color="000000"/>
              <w:right w:val="single" w:sz="4" w:space="0" w:color="auto"/>
            </w:tcBorders>
            <w:vAlign w:val="center"/>
          </w:tcPr>
          <w:p w:rsidR="00DA0374" w:rsidRPr="00DA0374" w:rsidRDefault="00DA0374" w:rsidP="00DA0374">
            <w:pPr>
              <w:spacing w:after="0" w:line="240" w:lineRule="auto"/>
              <w:rPr>
                <w:rFonts w:ascii="Times New Roman" w:eastAsia="Times New Roman" w:hAnsi="Times New Roman" w:cs="Times New Roman"/>
                <w:lang w:eastAsia="en-US"/>
              </w:rPr>
            </w:pPr>
          </w:p>
        </w:tc>
        <w:tc>
          <w:tcPr>
            <w:tcW w:w="706"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b/>
                <w:bCs/>
                <w:color w:val="000000"/>
                <w:lang w:eastAsia="en-US"/>
              </w:rPr>
            </w:pPr>
            <w:r w:rsidRPr="00DA0374">
              <w:rPr>
                <w:rFonts w:ascii="Times New Roman" w:eastAsia="Times New Roman" w:hAnsi="Times New Roman" w:cs="Times New Roman"/>
                <w:b/>
                <w:bCs/>
                <w:color w:val="000000"/>
                <w:lang w:eastAsia="en-US"/>
              </w:rPr>
              <w:t>2019</w:t>
            </w:r>
          </w:p>
        </w:tc>
        <w:tc>
          <w:tcPr>
            <w:tcW w:w="1270" w:type="dxa"/>
            <w:tcBorders>
              <w:top w:val="nil"/>
              <w:left w:val="nil"/>
              <w:bottom w:val="single" w:sz="4" w:space="0" w:color="auto"/>
              <w:right w:val="single" w:sz="4" w:space="0" w:color="auto"/>
            </w:tcBorders>
            <w:shd w:val="clear" w:color="000000" w:fill="CCFFCC"/>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2905</w:t>
            </w:r>
          </w:p>
        </w:tc>
        <w:tc>
          <w:tcPr>
            <w:tcW w:w="1130"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742</w:t>
            </w:r>
          </w:p>
        </w:tc>
        <w:tc>
          <w:tcPr>
            <w:tcW w:w="1130"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1277</w:t>
            </w:r>
          </w:p>
        </w:tc>
        <w:tc>
          <w:tcPr>
            <w:tcW w:w="988"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1317</w:t>
            </w:r>
          </w:p>
        </w:tc>
        <w:tc>
          <w:tcPr>
            <w:tcW w:w="1130"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100</w:t>
            </w:r>
          </w:p>
        </w:tc>
        <w:tc>
          <w:tcPr>
            <w:tcW w:w="1144"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211</w:t>
            </w:r>
          </w:p>
        </w:tc>
      </w:tr>
      <w:tr w:rsidR="00DA0374" w:rsidRPr="00DA0374" w:rsidTr="00DA0374">
        <w:trPr>
          <w:trHeight w:val="270"/>
        </w:trPr>
        <w:tc>
          <w:tcPr>
            <w:tcW w:w="565" w:type="dxa"/>
            <w:vMerge w:val="restart"/>
            <w:tcBorders>
              <w:top w:val="nil"/>
              <w:left w:val="single" w:sz="4" w:space="0" w:color="auto"/>
              <w:right w:val="single" w:sz="4" w:space="0" w:color="auto"/>
            </w:tcBorders>
            <w:vAlign w:val="center"/>
          </w:tcPr>
          <w:p w:rsidR="00DA0374" w:rsidRPr="00DA0374" w:rsidRDefault="00DA0374" w:rsidP="00DA0374">
            <w:pPr>
              <w:spacing w:after="0" w:line="240" w:lineRule="auto"/>
              <w:ind w:right="-108"/>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8.2.</w:t>
            </w:r>
          </w:p>
        </w:tc>
        <w:tc>
          <w:tcPr>
            <w:tcW w:w="5086" w:type="dxa"/>
            <w:vMerge w:val="restart"/>
            <w:tcBorders>
              <w:top w:val="nil"/>
              <w:left w:val="single" w:sz="4" w:space="0" w:color="auto"/>
              <w:right w:val="single" w:sz="4" w:space="0" w:color="auto"/>
            </w:tcBorders>
            <w:shd w:val="clear" w:color="auto" w:fill="auto"/>
            <w:vAlign w:val="center"/>
            <w:hideMark/>
          </w:tcPr>
          <w:p w:rsidR="00DA0374" w:rsidRPr="00DA0374" w:rsidRDefault="00DA0374" w:rsidP="00DA0374">
            <w:pPr>
              <w:spacing w:after="0" w:line="240" w:lineRule="auto"/>
              <w:ind w:right="-108"/>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Составленные протоколы</w:t>
            </w:r>
          </w:p>
        </w:tc>
        <w:tc>
          <w:tcPr>
            <w:tcW w:w="706" w:type="dxa"/>
            <w:vMerge w:val="restart"/>
            <w:tcBorders>
              <w:top w:val="nil"/>
              <w:left w:val="single" w:sz="4" w:space="0" w:color="auto"/>
              <w:right w:val="single" w:sz="4" w:space="0" w:color="auto"/>
            </w:tcBorders>
            <w:shd w:val="clear" w:color="000000" w:fill="FFFFFF"/>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ед.</w:t>
            </w:r>
          </w:p>
        </w:tc>
        <w:tc>
          <w:tcPr>
            <w:tcW w:w="706"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2017</w:t>
            </w:r>
          </w:p>
        </w:tc>
        <w:tc>
          <w:tcPr>
            <w:tcW w:w="1270" w:type="dxa"/>
            <w:tcBorders>
              <w:top w:val="nil"/>
              <w:left w:val="nil"/>
              <w:bottom w:val="single" w:sz="4" w:space="0" w:color="auto"/>
              <w:right w:val="single" w:sz="4" w:space="0" w:color="auto"/>
            </w:tcBorders>
            <w:shd w:val="clear" w:color="000000" w:fill="CCFFCC"/>
            <w:noWrap/>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249</w:t>
            </w:r>
          </w:p>
        </w:tc>
        <w:tc>
          <w:tcPr>
            <w:tcW w:w="1130" w:type="dxa"/>
            <w:tcBorders>
              <w:top w:val="nil"/>
              <w:left w:val="single" w:sz="4" w:space="0" w:color="auto"/>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37</w:t>
            </w:r>
          </w:p>
        </w:tc>
        <w:tc>
          <w:tcPr>
            <w:tcW w:w="1130" w:type="dxa"/>
            <w:tcBorders>
              <w:top w:val="nil"/>
              <w:left w:val="nil"/>
              <w:bottom w:val="single" w:sz="4" w:space="0" w:color="auto"/>
              <w:right w:val="single" w:sz="4" w:space="0" w:color="auto"/>
            </w:tcBorders>
            <w:shd w:val="clear" w:color="auto" w:fill="auto"/>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124</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72</w:t>
            </w:r>
          </w:p>
        </w:tc>
        <w:tc>
          <w:tcPr>
            <w:tcW w:w="1130" w:type="dxa"/>
            <w:tcBorders>
              <w:top w:val="nil"/>
              <w:left w:val="single" w:sz="4" w:space="0" w:color="auto"/>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8</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45</w:t>
            </w:r>
          </w:p>
        </w:tc>
      </w:tr>
      <w:tr w:rsidR="00DA0374" w:rsidRPr="00DA0374" w:rsidTr="00DA0374">
        <w:trPr>
          <w:trHeight w:val="68"/>
        </w:trPr>
        <w:tc>
          <w:tcPr>
            <w:tcW w:w="565" w:type="dxa"/>
            <w:vMerge/>
            <w:tcBorders>
              <w:left w:val="single" w:sz="4" w:space="0" w:color="auto"/>
              <w:right w:val="single" w:sz="4" w:space="0" w:color="auto"/>
            </w:tcBorders>
          </w:tcPr>
          <w:p w:rsidR="00DA0374" w:rsidRPr="00DA0374" w:rsidRDefault="00DA0374" w:rsidP="00DA0374">
            <w:pPr>
              <w:spacing w:after="0" w:line="240" w:lineRule="auto"/>
              <w:ind w:right="-108"/>
              <w:rPr>
                <w:rFonts w:ascii="Times New Roman" w:eastAsia="Times New Roman" w:hAnsi="Times New Roman" w:cs="Times New Roman"/>
                <w:lang w:eastAsia="en-US"/>
              </w:rPr>
            </w:pPr>
          </w:p>
        </w:tc>
        <w:tc>
          <w:tcPr>
            <w:tcW w:w="5086" w:type="dxa"/>
            <w:vMerge/>
            <w:tcBorders>
              <w:left w:val="single" w:sz="4" w:space="0" w:color="auto"/>
              <w:right w:val="single" w:sz="4" w:space="0" w:color="auto"/>
            </w:tcBorders>
            <w:vAlign w:val="center"/>
            <w:hideMark/>
          </w:tcPr>
          <w:p w:rsidR="00DA0374" w:rsidRPr="00DA0374" w:rsidRDefault="00DA0374" w:rsidP="00DA0374">
            <w:pPr>
              <w:spacing w:after="0" w:line="240" w:lineRule="auto"/>
              <w:ind w:right="-108"/>
              <w:rPr>
                <w:rFonts w:ascii="Times New Roman" w:eastAsia="Times New Roman" w:hAnsi="Times New Roman" w:cs="Times New Roman"/>
                <w:lang w:eastAsia="en-US"/>
              </w:rPr>
            </w:pPr>
          </w:p>
        </w:tc>
        <w:tc>
          <w:tcPr>
            <w:tcW w:w="706" w:type="dxa"/>
            <w:vMerge/>
            <w:tcBorders>
              <w:left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lang w:eastAsia="en-US"/>
              </w:rPr>
            </w:pPr>
          </w:p>
        </w:tc>
        <w:tc>
          <w:tcPr>
            <w:tcW w:w="706"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2018</w:t>
            </w:r>
          </w:p>
        </w:tc>
        <w:tc>
          <w:tcPr>
            <w:tcW w:w="1270" w:type="dxa"/>
            <w:tcBorders>
              <w:top w:val="nil"/>
              <w:left w:val="nil"/>
              <w:bottom w:val="single" w:sz="4" w:space="0" w:color="auto"/>
              <w:right w:val="single" w:sz="4" w:space="0" w:color="auto"/>
            </w:tcBorders>
            <w:shd w:val="clear" w:color="000000" w:fill="CCFFCC"/>
            <w:noWrap/>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404</w:t>
            </w:r>
          </w:p>
        </w:tc>
        <w:tc>
          <w:tcPr>
            <w:tcW w:w="1130" w:type="dxa"/>
            <w:tcBorders>
              <w:top w:val="nil"/>
              <w:left w:val="single" w:sz="4" w:space="0" w:color="auto"/>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97</w:t>
            </w:r>
          </w:p>
        </w:tc>
        <w:tc>
          <w:tcPr>
            <w:tcW w:w="1130" w:type="dxa"/>
            <w:tcBorders>
              <w:top w:val="nil"/>
              <w:left w:val="nil"/>
              <w:bottom w:val="single" w:sz="4" w:space="0" w:color="auto"/>
              <w:right w:val="single" w:sz="4" w:space="0" w:color="auto"/>
            </w:tcBorders>
            <w:shd w:val="clear" w:color="auto" w:fill="auto"/>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316</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84</w:t>
            </w:r>
          </w:p>
        </w:tc>
        <w:tc>
          <w:tcPr>
            <w:tcW w:w="1130" w:type="dxa"/>
            <w:tcBorders>
              <w:top w:val="nil"/>
              <w:left w:val="single" w:sz="4" w:space="0" w:color="auto"/>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3</w:t>
            </w:r>
          </w:p>
        </w:tc>
      </w:tr>
      <w:tr w:rsidR="00DA0374" w:rsidRPr="00DA0374" w:rsidTr="00DA0374">
        <w:trPr>
          <w:trHeight w:val="68"/>
        </w:trPr>
        <w:tc>
          <w:tcPr>
            <w:tcW w:w="565" w:type="dxa"/>
            <w:vMerge/>
            <w:tcBorders>
              <w:left w:val="single" w:sz="4" w:space="0" w:color="auto"/>
              <w:bottom w:val="single" w:sz="4" w:space="0" w:color="000000"/>
              <w:right w:val="single" w:sz="4" w:space="0" w:color="auto"/>
            </w:tcBorders>
          </w:tcPr>
          <w:p w:rsidR="00DA0374" w:rsidRPr="00DA0374" w:rsidRDefault="00DA0374" w:rsidP="00DA0374">
            <w:pPr>
              <w:spacing w:after="0" w:line="240" w:lineRule="auto"/>
              <w:ind w:right="-108"/>
              <w:rPr>
                <w:rFonts w:ascii="Times New Roman" w:eastAsia="Times New Roman" w:hAnsi="Times New Roman" w:cs="Times New Roman"/>
                <w:lang w:eastAsia="en-US"/>
              </w:rPr>
            </w:pPr>
          </w:p>
        </w:tc>
        <w:tc>
          <w:tcPr>
            <w:tcW w:w="5086" w:type="dxa"/>
            <w:vMerge/>
            <w:tcBorders>
              <w:left w:val="single" w:sz="4" w:space="0" w:color="auto"/>
              <w:bottom w:val="single" w:sz="4" w:space="0" w:color="000000"/>
              <w:right w:val="single" w:sz="4" w:space="0" w:color="auto"/>
            </w:tcBorders>
            <w:vAlign w:val="center"/>
          </w:tcPr>
          <w:p w:rsidR="00DA0374" w:rsidRPr="00DA0374" w:rsidRDefault="00DA0374" w:rsidP="00DA0374">
            <w:pPr>
              <w:spacing w:after="0" w:line="240" w:lineRule="auto"/>
              <w:ind w:right="-108"/>
              <w:rPr>
                <w:rFonts w:ascii="Times New Roman" w:eastAsia="Times New Roman" w:hAnsi="Times New Roman" w:cs="Times New Roman"/>
                <w:lang w:eastAsia="en-US"/>
              </w:rPr>
            </w:pPr>
          </w:p>
        </w:tc>
        <w:tc>
          <w:tcPr>
            <w:tcW w:w="706" w:type="dxa"/>
            <w:vMerge/>
            <w:tcBorders>
              <w:left w:val="single" w:sz="4" w:space="0" w:color="auto"/>
              <w:bottom w:val="single" w:sz="4" w:space="0" w:color="000000"/>
              <w:right w:val="single" w:sz="4" w:space="0" w:color="auto"/>
            </w:tcBorders>
            <w:vAlign w:val="center"/>
          </w:tcPr>
          <w:p w:rsidR="00DA0374" w:rsidRPr="00DA0374" w:rsidRDefault="00DA0374" w:rsidP="00DA0374">
            <w:pPr>
              <w:spacing w:after="0" w:line="240" w:lineRule="auto"/>
              <w:rPr>
                <w:rFonts w:ascii="Times New Roman" w:eastAsia="Times New Roman" w:hAnsi="Times New Roman" w:cs="Times New Roman"/>
                <w:lang w:eastAsia="en-US"/>
              </w:rPr>
            </w:pPr>
          </w:p>
        </w:tc>
        <w:tc>
          <w:tcPr>
            <w:tcW w:w="706"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b/>
                <w:bCs/>
                <w:color w:val="000000"/>
                <w:lang w:eastAsia="en-US"/>
              </w:rPr>
            </w:pPr>
            <w:r w:rsidRPr="00DA0374">
              <w:rPr>
                <w:rFonts w:ascii="Times New Roman" w:eastAsia="Times New Roman" w:hAnsi="Times New Roman" w:cs="Times New Roman"/>
                <w:b/>
                <w:bCs/>
                <w:color w:val="000000"/>
                <w:lang w:eastAsia="en-US"/>
              </w:rPr>
              <w:t>2019</w:t>
            </w:r>
          </w:p>
        </w:tc>
        <w:tc>
          <w:tcPr>
            <w:tcW w:w="1270" w:type="dxa"/>
            <w:tcBorders>
              <w:top w:val="nil"/>
              <w:left w:val="nil"/>
              <w:bottom w:val="single" w:sz="4" w:space="0" w:color="auto"/>
              <w:right w:val="single" w:sz="4" w:space="0" w:color="auto"/>
            </w:tcBorders>
            <w:shd w:val="clear" w:color="000000" w:fill="CCFFCC"/>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363</w:t>
            </w:r>
          </w:p>
        </w:tc>
        <w:tc>
          <w:tcPr>
            <w:tcW w:w="1130"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76</w:t>
            </w:r>
          </w:p>
        </w:tc>
        <w:tc>
          <w:tcPr>
            <w:tcW w:w="1130"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145</w:t>
            </w:r>
          </w:p>
        </w:tc>
        <w:tc>
          <w:tcPr>
            <w:tcW w:w="988"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67</w:t>
            </w:r>
          </w:p>
        </w:tc>
        <w:tc>
          <w:tcPr>
            <w:tcW w:w="1130"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0</w:t>
            </w:r>
          </w:p>
        </w:tc>
        <w:tc>
          <w:tcPr>
            <w:tcW w:w="1144"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151</w:t>
            </w:r>
          </w:p>
        </w:tc>
      </w:tr>
      <w:tr w:rsidR="00DA0374" w:rsidRPr="00DA0374" w:rsidTr="00DA0374">
        <w:trPr>
          <w:trHeight w:val="295"/>
        </w:trPr>
        <w:tc>
          <w:tcPr>
            <w:tcW w:w="565" w:type="dxa"/>
            <w:tcBorders>
              <w:top w:val="single" w:sz="4" w:space="0" w:color="auto"/>
              <w:left w:val="single" w:sz="4" w:space="0" w:color="auto"/>
              <w:bottom w:val="single" w:sz="4" w:space="0" w:color="auto"/>
              <w:right w:val="single" w:sz="4" w:space="0" w:color="auto"/>
            </w:tcBorders>
            <w:shd w:val="clear" w:color="000000" w:fill="DCE6F1"/>
            <w:vAlign w:val="center"/>
          </w:tcPr>
          <w:p w:rsidR="00DA0374" w:rsidRPr="00DA0374" w:rsidRDefault="00DA0374" w:rsidP="00DA0374">
            <w:pPr>
              <w:spacing w:after="0" w:line="240" w:lineRule="auto"/>
              <w:ind w:right="-108"/>
              <w:jc w:val="center"/>
              <w:rPr>
                <w:rFonts w:ascii="Times New Roman" w:eastAsia="Times New Roman" w:hAnsi="Times New Roman" w:cs="Times New Roman"/>
                <w:b/>
                <w:lang w:eastAsia="en-US"/>
              </w:rPr>
            </w:pPr>
            <w:r w:rsidRPr="00DA0374">
              <w:rPr>
                <w:rFonts w:ascii="Times New Roman" w:eastAsia="Times New Roman" w:hAnsi="Times New Roman" w:cs="Times New Roman"/>
                <w:b/>
                <w:lang w:eastAsia="en-US"/>
              </w:rPr>
              <w:t>9.</w:t>
            </w:r>
          </w:p>
        </w:tc>
        <w:tc>
          <w:tcPr>
            <w:tcW w:w="13290" w:type="dxa"/>
            <w:gridSpan w:val="9"/>
            <w:tcBorders>
              <w:top w:val="single" w:sz="4" w:space="0" w:color="auto"/>
              <w:left w:val="single" w:sz="4" w:space="0" w:color="auto"/>
              <w:bottom w:val="single" w:sz="4" w:space="0" w:color="auto"/>
              <w:right w:val="single" w:sz="4" w:space="0" w:color="auto"/>
            </w:tcBorders>
            <w:shd w:val="clear" w:color="000000" w:fill="DCE6F1"/>
            <w:vAlign w:val="center"/>
            <w:hideMark/>
          </w:tcPr>
          <w:p w:rsidR="00DA0374" w:rsidRPr="00DA0374" w:rsidRDefault="00DA0374" w:rsidP="00DA0374">
            <w:pPr>
              <w:spacing w:after="0" w:line="240" w:lineRule="auto"/>
              <w:ind w:right="-108"/>
              <w:rPr>
                <w:rFonts w:ascii="Times New Roman" w:eastAsia="Times New Roman" w:hAnsi="Times New Roman" w:cs="Times New Roman"/>
                <w:color w:val="000000"/>
                <w:lang w:eastAsia="en-US"/>
              </w:rPr>
            </w:pPr>
            <w:r w:rsidRPr="00DA0374">
              <w:rPr>
                <w:rFonts w:ascii="Times New Roman" w:eastAsia="Times New Roman" w:hAnsi="Times New Roman" w:cs="Times New Roman"/>
                <w:b/>
                <w:lang w:eastAsia="en-US"/>
              </w:rPr>
              <w:t xml:space="preserve">Сведения о применении мер ответственности в рамках муниципального контроля </w:t>
            </w:r>
          </w:p>
        </w:tc>
      </w:tr>
      <w:tr w:rsidR="00DA0374" w:rsidRPr="00DA0374" w:rsidTr="00DA0374">
        <w:trPr>
          <w:trHeight w:val="320"/>
        </w:trPr>
        <w:tc>
          <w:tcPr>
            <w:tcW w:w="565" w:type="dxa"/>
            <w:vMerge w:val="restart"/>
            <w:tcBorders>
              <w:top w:val="single" w:sz="4" w:space="0" w:color="auto"/>
              <w:left w:val="single" w:sz="4" w:space="0" w:color="auto"/>
              <w:right w:val="single" w:sz="4" w:space="0" w:color="auto"/>
            </w:tcBorders>
            <w:vAlign w:val="center"/>
          </w:tcPr>
          <w:p w:rsidR="00DA0374" w:rsidRPr="00DA0374" w:rsidRDefault="00DA0374" w:rsidP="00DA0374">
            <w:pPr>
              <w:spacing w:after="0" w:line="240" w:lineRule="auto"/>
              <w:ind w:right="-108"/>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9.1.</w:t>
            </w:r>
          </w:p>
        </w:tc>
        <w:tc>
          <w:tcPr>
            <w:tcW w:w="5086" w:type="dxa"/>
            <w:vMerge w:val="restart"/>
            <w:tcBorders>
              <w:top w:val="single" w:sz="4" w:space="0" w:color="auto"/>
              <w:left w:val="single" w:sz="4" w:space="0" w:color="auto"/>
              <w:right w:val="single" w:sz="4" w:space="0" w:color="auto"/>
            </w:tcBorders>
            <w:shd w:val="clear" w:color="auto" w:fill="auto"/>
            <w:vAlign w:val="center"/>
            <w:hideMark/>
          </w:tcPr>
          <w:p w:rsidR="00DA0374" w:rsidRPr="00DA0374" w:rsidRDefault="00DA0374" w:rsidP="00DA0374">
            <w:pPr>
              <w:spacing w:after="0" w:line="240" w:lineRule="auto"/>
              <w:ind w:right="-108"/>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 xml:space="preserve">Протоколы, по которым вынесены решения </w:t>
            </w:r>
            <w:r w:rsidRPr="00DA0374">
              <w:rPr>
                <w:rFonts w:ascii="Times New Roman" w:eastAsia="Times New Roman" w:hAnsi="Times New Roman" w:cs="Times New Roman"/>
                <w:lang w:eastAsia="en-US"/>
              </w:rPr>
              <w:br/>
              <w:t>о применении мер ответственности</w:t>
            </w:r>
          </w:p>
        </w:tc>
        <w:tc>
          <w:tcPr>
            <w:tcW w:w="706" w:type="dxa"/>
            <w:vMerge w:val="restart"/>
            <w:tcBorders>
              <w:top w:val="single" w:sz="4" w:space="0" w:color="auto"/>
              <w:left w:val="single" w:sz="4" w:space="0" w:color="auto"/>
              <w:right w:val="single" w:sz="4" w:space="0" w:color="auto"/>
            </w:tcBorders>
            <w:shd w:val="clear" w:color="000000" w:fill="FFFFFF"/>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ед.</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2017</w:t>
            </w:r>
          </w:p>
        </w:tc>
        <w:tc>
          <w:tcPr>
            <w:tcW w:w="1270" w:type="dxa"/>
            <w:tcBorders>
              <w:top w:val="single" w:sz="4" w:space="0" w:color="auto"/>
              <w:left w:val="nil"/>
              <w:bottom w:val="single" w:sz="4" w:space="0" w:color="auto"/>
              <w:right w:val="single" w:sz="4" w:space="0" w:color="auto"/>
            </w:tcBorders>
            <w:shd w:val="clear" w:color="000000" w:fill="CCFFCC"/>
            <w:noWrap/>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114</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13</w:t>
            </w:r>
          </w:p>
        </w:tc>
        <w:tc>
          <w:tcPr>
            <w:tcW w:w="1130" w:type="dxa"/>
            <w:tcBorders>
              <w:top w:val="single" w:sz="4" w:space="0" w:color="auto"/>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33</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46</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33</w:t>
            </w:r>
          </w:p>
        </w:tc>
      </w:tr>
      <w:tr w:rsidR="00DA0374" w:rsidRPr="00DA0374" w:rsidTr="00DA0374">
        <w:trPr>
          <w:trHeight w:val="295"/>
        </w:trPr>
        <w:tc>
          <w:tcPr>
            <w:tcW w:w="565" w:type="dxa"/>
            <w:vMerge/>
            <w:tcBorders>
              <w:left w:val="single" w:sz="4" w:space="0" w:color="auto"/>
              <w:right w:val="single" w:sz="4" w:space="0" w:color="auto"/>
            </w:tcBorders>
            <w:vAlign w:val="center"/>
          </w:tcPr>
          <w:p w:rsidR="00DA0374" w:rsidRPr="00DA0374" w:rsidRDefault="00DA0374" w:rsidP="00DA0374">
            <w:pPr>
              <w:spacing w:after="0" w:line="240" w:lineRule="auto"/>
              <w:ind w:right="-108"/>
              <w:jc w:val="center"/>
              <w:rPr>
                <w:rFonts w:ascii="Times New Roman" w:eastAsia="Times New Roman" w:hAnsi="Times New Roman" w:cs="Times New Roman"/>
                <w:lang w:eastAsia="en-US"/>
              </w:rPr>
            </w:pPr>
          </w:p>
        </w:tc>
        <w:tc>
          <w:tcPr>
            <w:tcW w:w="5086" w:type="dxa"/>
            <w:vMerge/>
            <w:tcBorders>
              <w:left w:val="single" w:sz="4" w:space="0" w:color="auto"/>
              <w:right w:val="single" w:sz="4" w:space="0" w:color="auto"/>
            </w:tcBorders>
            <w:vAlign w:val="center"/>
            <w:hideMark/>
          </w:tcPr>
          <w:p w:rsidR="00DA0374" w:rsidRPr="00DA0374" w:rsidRDefault="00DA0374" w:rsidP="00DA0374">
            <w:pPr>
              <w:spacing w:after="0" w:line="240" w:lineRule="auto"/>
              <w:ind w:right="-108"/>
              <w:rPr>
                <w:rFonts w:ascii="Times New Roman" w:eastAsia="Times New Roman" w:hAnsi="Times New Roman" w:cs="Times New Roman"/>
                <w:lang w:eastAsia="en-US"/>
              </w:rPr>
            </w:pPr>
          </w:p>
        </w:tc>
        <w:tc>
          <w:tcPr>
            <w:tcW w:w="706" w:type="dxa"/>
            <w:vMerge/>
            <w:tcBorders>
              <w:left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p>
        </w:tc>
        <w:tc>
          <w:tcPr>
            <w:tcW w:w="706"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2018</w:t>
            </w:r>
          </w:p>
        </w:tc>
        <w:tc>
          <w:tcPr>
            <w:tcW w:w="1270" w:type="dxa"/>
            <w:tcBorders>
              <w:top w:val="nil"/>
              <w:left w:val="nil"/>
              <w:bottom w:val="single" w:sz="4" w:space="0" w:color="auto"/>
              <w:right w:val="single" w:sz="4" w:space="0" w:color="auto"/>
            </w:tcBorders>
            <w:shd w:val="clear" w:color="000000" w:fill="CCFFCC"/>
            <w:noWrap/>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152</w:t>
            </w:r>
          </w:p>
        </w:tc>
        <w:tc>
          <w:tcPr>
            <w:tcW w:w="1130" w:type="dxa"/>
            <w:tcBorders>
              <w:top w:val="nil"/>
              <w:left w:val="single" w:sz="4" w:space="0" w:color="auto"/>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45</w:t>
            </w:r>
          </w:p>
        </w:tc>
        <w:tc>
          <w:tcPr>
            <w:tcW w:w="1130"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82</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62</w:t>
            </w:r>
          </w:p>
        </w:tc>
        <w:tc>
          <w:tcPr>
            <w:tcW w:w="1130" w:type="dxa"/>
            <w:tcBorders>
              <w:top w:val="nil"/>
              <w:left w:val="single" w:sz="4" w:space="0" w:color="auto"/>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w:t>
            </w:r>
          </w:p>
        </w:tc>
        <w:tc>
          <w:tcPr>
            <w:tcW w:w="1144" w:type="dxa"/>
            <w:tcBorders>
              <w:top w:val="nil"/>
              <w:left w:val="single" w:sz="4" w:space="0" w:color="auto"/>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7</w:t>
            </w:r>
          </w:p>
        </w:tc>
      </w:tr>
      <w:tr w:rsidR="00DA0374" w:rsidRPr="00DA0374" w:rsidTr="00DA0374">
        <w:trPr>
          <w:trHeight w:val="68"/>
        </w:trPr>
        <w:tc>
          <w:tcPr>
            <w:tcW w:w="565" w:type="dxa"/>
            <w:vMerge/>
            <w:tcBorders>
              <w:left w:val="single" w:sz="4" w:space="0" w:color="auto"/>
              <w:bottom w:val="single" w:sz="4" w:space="0" w:color="000000"/>
              <w:right w:val="single" w:sz="4" w:space="0" w:color="auto"/>
            </w:tcBorders>
            <w:vAlign w:val="center"/>
          </w:tcPr>
          <w:p w:rsidR="00DA0374" w:rsidRPr="00DA0374" w:rsidRDefault="00DA0374" w:rsidP="00DA0374">
            <w:pPr>
              <w:spacing w:after="0" w:line="240" w:lineRule="auto"/>
              <w:ind w:right="-108"/>
              <w:jc w:val="center"/>
              <w:rPr>
                <w:rFonts w:ascii="Times New Roman" w:eastAsia="Times New Roman" w:hAnsi="Times New Roman" w:cs="Times New Roman"/>
                <w:lang w:eastAsia="en-US"/>
              </w:rPr>
            </w:pPr>
          </w:p>
        </w:tc>
        <w:tc>
          <w:tcPr>
            <w:tcW w:w="5086" w:type="dxa"/>
            <w:vMerge/>
            <w:tcBorders>
              <w:left w:val="single" w:sz="4" w:space="0" w:color="auto"/>
              <w:bottom w:val="single" w:sz="4" w:space="0" w:color="000000"/>
              <w:right w:val="single" w:sz="4" w:space="0" w:color="auto"/>
            </w:tcBorders>
            <w:vAlign w:val="center"/>
          </w:tcPr>
          <w:p w:rsidR="00DA0374" w:rsidRPr="00DA0374" w:rsidRDefault="00DA0374" w:rsidP="00DA0374">
            <w:pPr>
              <w:spacing w:after="0" w:line="240" w:lineRule="auto"/>
              <w:ind w:right="-108"/>
              <w:rPr>
                <w:rFonts w:ascii="Times New Roman" w:eastAsia="Times New Roman" w:hAnsi="Times New Roman" w:cs="Times New Roman"/>
                <w:lang w:eastAsia="en-US"/>
              </w:rPr>
            </w:pPr>
          </w:p>
        </w:tc>
        <w:tc>
          <w:tcPr>
            <w:tcW w:w="706" w:type="dxa"/>
            <w:vMerge/>
            <w:tcBorders>
              <w:left w:val="single" w:sz="4" w:space="0" w:color="auto"/>
              <w:bottom w:val="single" w:sz="4" w:space="0" w:color="000000"/>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lang w:eastAsia="en-US"/>
              </w:rPr>
            </w:pPr>
          </w:p>
        </w:tc>
        <w:tc>
          <w:tcPr>
            <w:tcW w:w="706"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b/>
                <w:bCs/>
                <w:color w:val="000000"/>
                <w:lang w:eastAsia="en-US"/>
              </w:rPr>
            </w:pPr>
            <w:r w:rsidRPr="00DA0374">
              <w:rPr>
                <w:rFonts w:ascii="Times New Roman" w:eastAsia="Times New Roman" w:hAnsi="Times New Roman" w:cs="Times New Roman"/>
                <w:b/>
                <w:bCs/>
                <w:color w:val="000000"/>
                <w:lang w:eastAsia="en-US"/>
              </w:rPr>
              <w:t>2019</w:t>
            </w:r>
          </w:p>
        </w:tc>
        <w:tc>
          <w:tcPr>
            <w:tcW w:w="1270" w:type="dxa"/>
            <w:tcBorders>
              <w:top w:val="nil"/>
              <w:left w:val="nil"/>
              <w:bottom w:val="single" w:sz="4" w:space="0" w:color="auto"/>
              <w:right w:val="single" w:sz="4" w:space="0" w:color="auto"/>
            </w:tcBorders>
            <w:shd w:val="clear" w:color="000000" w:fill="CCFFCC"/>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231</w:t>
            </w:r>
          </w:p>
        </w:tc>
        <w:tc>
          <w:tcPr>
            <w:tcW w:w="1130"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41</w:t>
            </w:r>
          </w:p>
        </w:tc>
        <w:tc>
          <w:tcPr>
            <w:tcW w:w="1130"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74</w:t>
            </w:r>
          </w:p>
        </w:tc>
        <w:tc>
          <w:tcPr>
            <w:tcW w:w="988"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28</w:t>
            </w:r>
          </w:p>
        </w:tc>
        <w:tc>
          <w:tcPr>
            <w:tcW w:w="1130"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0</w:t>
            </w:r>
          </w:p>
        </w:tc>
        <w:tc>
          <w:tcPr>
            <w:tcW w:w="1144"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129</w:t>
            </w:r>
          </w:p>
        </w:tc>
      </w:tr>
      <w:tr w:rsidR="00DA0374" w:rsidRPr="00DA0374" w:rsidTr="00DA0374">
        <w:trPr>
          <w:trHeight w:val="182"/>
        </w:trPr>
        <w:tc>
          <w:tcPr>
            <w:tcW w:w="565" w:type="dxa"/>
            <w:vMerge w:val="restart"/>
            <w:tcBorders>
              <w:top w:val="nil"/>
              <w:left w:val="single" w:sz="4" w:space="0" w:color="auto"/>
              <w:right w:val="single" w:sz="4" w:space="0" w:color="auto"/>
            </w:tcBorders>
            <w:vAlign w:val="center"/>
          </w:tcPr>
          <w:p w:rsidR="00DA0374" w:rsidRPr="00DA0374" w:rsidRDefault="00DA0374" w:rsidP="00DA0374">
            <w:pPr>
              <w:spacing w:after="0" w:line="240" w:lineRule="auto"/>
              <w:ind w:right="-108"/>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9.2.</w:t>
            </w:r>
          </w:p>
        </w:tc>
        <w:tc>
          <w:tcPr>
            <w:tcW w:w="5086" w:type="dxa"/>
            <w:vMerge w:val="restart"/>
            <w:tcBorders>
              <w:top w:val="nil"/>
              <w:left w:val="single" w:sz="4" w:space="0" w:color="auto"/>
              <w:right w:val="single" w:sz="4" w:space="0" w:color="auto"/>
            </w:tcBorders>
            <w:shd w:val="clear" w:color="auto" w:fill="auto"/>
            <w:vAlign w:val="center"/>
            <w:hideMark/>
          </w:tcPr>
          <w:p w:rsidR="00DA0374" w:rsidRPr="00DA0374" w:rsidRDefault="00DA0374" w:rsidP="00DA0374">
            <w:pPr>
              <w:spacing w:after="0" w:line="240" w:lineRule="auto"/>
              <w:ind w:right="-108"/>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Акты, направленные в отраслевые органы гос. власти, по которым вынесены решения о применении мер ответственности</w:t>
            </w:r>
          </w:p>
        </w:tc>
        <w:tc>
          <w:tcPr>
            <w:tcW w:w="706" w:type="dxa"/>
            <w:vMerge w:val="restart"/>
            <w:tcBorders>
              <w:top w:val="nil"/>
              <w:left w:val="single" w:sz="4" w:space="0" w:color="auto"/>
              <w:right w:val="single" w:sz="4" w:space="0" w:color="auto"/>
            </w:tcBorders>
            <w:shd w:val="clear" w:color="000000" w:fill="FFFFFF"/>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ед.</w:t>
            </w:r>
          </w:p>
        </w:tc>
        <w:tc>
          <w:tcPr>
            <w:tcW w:w="706"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2017</w:t>
            </w:r>
          </w:p>
        </w:tc>
        <w:tc>
          <w:tcPr>
            <w:tcW w:w="1270" w:type="dxa"/>
            <w:tcBorders>
              <w:top w:val="nil"/>
              <w:left w:val="nil"/>
              <w:bottom w:val="single" w:sz="4" w:space="0" w:color="auto"/>
              <w:right w:val="single" w:sz="4" w:space="0" w:color="auto"/>
            </w:tcBorders>
            <w:shd w:val="clear" w:color="000000" w:fill="CCFFCC"/>
            <w:noWrap/>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382</w:t>
            </w:r>
          </w:p>
        </w:tc>
        <w:tc>
          <w:tcPr>
            <w:tcW w:w="1130" w:type="dxa"/>
            <w:tcBorders>
              <w:top w:val="nil"/>
              <w:left w:val="single" w:sz="4" w:space="0" w:color="auto"/>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130</w:t>
            </w:r>
          </w:p>
        </w:tc>
        <w:tc>
          <w:tcPr>
            <w:tcW w:w="1130"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168</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210</w:t>
            </w:r>
          </w:p>
        </w:tc>
        <w:tc>
          <w:tcPr>
            <w:tcW w:w="1130" w:type="dxa"/>
            <w:tcBorders>
              <w:top w:val="nil"/>
              <w:left w:val="single" w:sz="4" w:space="0" w:color="auto"/>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3</w:t>
            </w:r>
          </w:p>
        </w:tc>
        <w:tc>
          <w:tcPr>
            <w:tcW w:w="1144" w:type="dxa"/>
            <w:tcBorders>
              <w:top w:val="nil"/>
              <w:left w:val="single" w:sz="4" w:space="0" w:color="auto"/>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w:t>
            </w:r>
          </w:p>
        </w:tc>
      </w:tr>
      <w:tr w:rsidR="00DA0374" w:rsidRPr="00DA0374" w:rsidTr="00DA0374">
        <w:trPr>
          <w:trHeight w:val="68"/>
        </w:trPr>
        <w:tc>
          <w:tcPr>
            <w:tcW w:w="565" w:type="dxa"/>
            <w:vMerge/>
            <w:tcBorders>
              <w:left w:val="single" w:sz="4" w:space="0" w:color="auto"/>
              <w:right w:val="single" w:sz="4" w:space="0" w:color="auto"/>
            </w:tcBorders>
            <w:vAlign w:val="center"/>
          </w:tcPr>
          <w:p w:rsidR="00DA0374" w:rsidRPr="00DA0374" w:rsidRDefault="00DA0374" w:rsidP="00DA0374">
            <w:pPr>
              <w:spacing w:after="0" w:line="240" w:lineRule="auto"/>
              <w:ind w:right="-108"/>
              <w:jc w:val="center"/>
              <w:rPr>
                <w:rFonts w:ascii="Times New Roman" w:eastAsia="Times New Roman" w:hAnsi="Times New Roman" w:cs="Times New Roman"/>
                <w:lang w:eastAsia="en-US"/>
              </w:rPr>
            </w:pPr>
          </w:p>
        </w:tc>
        <w:tc>
          <w:tcPr>
            <w:tcW w:w="5086" w:type="dxa"/>
            <w:vMerge/>
            <w:tcBorders>
              <w:left w:val="single" w:sz="4" w:space="0" w:color="auto"/>
              <w:right w:val="single" w:sz="4" w:space="0" w:color="auto"/>
            </w:tcBorders>
            <w:vAlign w:val="center"/>
            <w:hideMark/>
          </w:tcPr>
          <w:p w:rsidR="00DA0374" w:rsidRPr="00DA0374" w:rsidRDefault="00DA0374" w:rsidP="00DA0374">
            <w:pPr>
              <w:spacing w:after="0" w:line="240" w:lineRule="auto"/>
              <w:ind w:right="-108"/>
              <w:rPr>
                <w:rFonts w:ascii="Times New Roman" w:eastAsia="Times New Roman" w:hAnsi="Times New Roman" w:cs="Times New Roman"/>
                <w:lang w:eastAsia="en-US"/>
              </w:rPr>
            </w:pPr>
          </w:p>
        </w:tc>
        <w:tc>
          <w:tcPr>
            <w:tcW w:w="706" w:type="dxa"/>
            <w:vMerge/>
            <w:tcBorders>
              <w:left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p>
        </w:tc>
        <w:tc>
          <w:tcPr>
            <w:tcW w:w="706"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2018</w:t>
            </w:r>
          </w:p>
        </w:tc>
        <w:tc>
          <w:tcPr>
            <w:tcW w:w="1270" w:type="dxa"/>
            <w:tcBorders>
              <w:top w:val="nil"/>
              <w:left w:val="nil"/>
              <w:bottom w:val="single" w:sz="4" w:space="0" w:color="auto"/>
              <w:right w:val="single" w:sz="4" w:space="0" w:color="auto"/>
            </w:tcBorders>
            <w:shd w:val="clear" w:color="000000" w:fill="CCFFCC"/>
            <w:noWrap/>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497</w:t>
            </w:r>
          </w:p>
        </w:tc>
        <w:tc>
          <w:tcPr>
            <w:tcW w:w="1130" w:type="dxa"/>
            <w:tcBorders>
              <w:top w:val="nil"/>
              <w:left w:val="single" w:sz="4" w:space="0" w:color="auto"/>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39</w:t>
            </w:r>
          </w:p>
        </w:tc>
        <w:tc>
          <w:tcPr>
            <w:tcW w:w="1130"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124</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352</w:t>
            </w:r>
          </w:p>
        </w:tc>
        <w:tc>
          <w:tcPr>
            <w:tcW w:w="1130" w:type="dxa"/>
            <w:tcBorders>
              <w:top w:val="nil"/>
              <w:left w:val="single" w:sz="4" w:space="0" w:color="auto"/>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17</w:t>
            </w:r>
          </w:p>
        </w:tc>
        <w:tc>
          <w:tcPr>
            <w:tcW w:w="1144" w:type="dxa"/>
            <w:tcBorders>
              <w:top w:val="nil"/>
              <w:left w:val="single" w:sz="4" w:space="0" w:color="auto"/>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4</w:t>
            </w:r>
          </w:p>
        </w:tc>
      </w:tr>
      <w:tr w:rsidR="00DA0374" w:rsidRPr="00DA0374" w:rsidTr="00DA0374">
        <w:trPr>
          <w:trHeight w:val="68"/>
        </w:trPr>
        <w:tc>
          <w:tcPr>
            <w:tcW w:w="565" w:type="dxa"/>
            <w:vMerge/>
            <w:tcBorders>
              <w:left w:val="single" w:sz="4" w:space="0" w:color="auto"/>
              <w:bottom w:val="single" w:sz="4" w:space="0" w:color="000000"/>
              <w:right w:val="single" w:sz="4" w:space="0" w:color="auto"/>
            </w:tcBorders>
            <w:vAlign w:val="center"/>
          </w:tcPr>
          <w:p w:rsidR="00DA0374" w:rsidRPr="00DA0374" w:rsidRDefault="00DA0374" w:rsidP="00DA0374">
            <w:pPr>
              <w:spacing w:after="0" w:line="240" w:lineRule="auto"/>
              <w:ind w:right="-108"/>
              <w:jc w:val="center"/>
              <w:rPr>
                <w:rFonts w:ascii="Times New Roman" w:eastAsia="Times New Roman" w:hAnsi="Times New Roman" w:cs="Times New Roman"/>
                <w:lang w:eastAsia="en-US"/>
              </w:rPr>
            </w:pPr>
          </w:p>
        </w:tc>
        <w:tc>
          <w:tcPr>
            <w:tcW w:w="5086" w:type="dxa"/>
            <w:vMerge/>
            <w:tcBorders>
              <w:left w:val="single" w:sz="4" w:space="0" w:color="auto"/>
              <w:bottom w:val="single" w:sz="4" w:space="0" w:color="000000"/>
              <w:right w:val="single" w:sz="4" w:space="0" w:color="auto"/>
            </w:tcBorders>
            <w:vAlign w:val="center"/>
          </w:tcPr>
          <w:p w:rsidR="00DA0374" w:rsidRPr="00DA0374" w:rsidRDefault="00DA0374" w:rsidP="00DA0374">
            <w:pPr>
              <w:spacing w:after="0" w:line="240" w:lineRule="auto"/>
              <w:ind w:right="-108"/>
              <w:rPr>
                <w:rFonts w:ascii="Times New Roman" w:eastAsia="Times New Roman" w:hAnsi="Times New Roman" w:cs="Times New Roman"/>
                <w:lang w:eastAsia="en-US"/>
              </w:rPr>
            </w:pPr>
          </w:p>
        </w:tc>
        <w:tc>
          <w:tcPr>
            <w:tcW w:w="706" w:type="dxa"/>
            <w:vMerge/>
            <w:tcBorders>
              <w:left w:val="single" w:sz="4" w:space="0" w:color="auto"/>
              <w:bottom w:val="single" w:sz="4" w:space="0" w:color="000000"/>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lang w:eastAsia="en-US"/>
              </w:rPr>
            </w:pPr>
          </w:p>
        </w:tc>
        <w:tc>
          <w:tcPr>
            <w:tcW w:w="706" w:type="dxa"/>
            <w:tcBorders>
              <w:top w:val="nil"/>
              <w:left w:val="nil"/>
              <w:bottom w:val="single" w:sz="4"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b/>
                <w:bCs/>
                <w:color w:val="000000"/>
                <w:lang w:eastAsia="en-US"/>
              </w:rPr>
            </w:pPr>
            <w:r w:rsidRPr="00DA0374">
              <w:rPr>
                <w:rFonts w:ascii="Times New Roman" w:eastAsia="Times New Roman" w:hAnsi="Times New Roman" w:cs="Times New Roman"/>
                <w:b/>
                <w:bCs/>
                <w:color w:val="000000"/>
                <w:lang w:eastAsia="en-US"/>
              </w:rPr>
              <w:t>2019</w:t>
            </w:r>
          </w:p>
        </w:tc>
        <w:tc>
          <w:tcPr>
            <w:tcW w:w="1270" w:type="dxa"/>
            <w:tcBorders>
              <w:top w:val="nil"/>
              <w:left w:val="nil"/>
              <w:bottom w:val="single" w:sz="4" w:space="0" w:color="auto"/>
              <w:right w:val="single" w:sz="4" w:space="0" w:color="auto"/>
            </w:tcBorders>
            <w:shd w:val="clear" w:color="000000" w:fill="CCFFCC"/>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537</w:t>
            </w:r>
          </w:p>
        </w:tc>
        <w:tc>
          <w:tcPr>
            <w:tcW w:w="1130"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18</w:t>
            </w:r>
          </w:p>
        </w:tc>
        <w:tc>
          <w:tcPr>
            <w:tcW w:w="1130"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95</w:t>
            </w:r>
          </w:p>
        </w:tc>
        <w:tc>
          <w:tcPr>
            <w:tcW w:w="988"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315</w:t>
            </w:r>
          </w:p>
        </w:tc>
        <w:tc>
          <w:tcPr>
            <w:tcW w:w="1130"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5</w:t>
            </w:r>
          </w:p>
        </w:tc>
        <w:tc>
          <w:tcPr>
            <w:tcW w:w="1144" w:type="dxa"/>
            <w:tcBorders>
              <w:top w:val="nil"/>
              <w:left w:val="nil"/>
              <w:bottom w:val="single" w:sz="4"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122</w:t>
            </w:r>
          </w:p>
        </w:tc>
      </w:tr>
      <w:tr w:rsidR="00DA0374" w:rsidRPr="00DA0374" w:rsidTr="00DA0374">
        <w:trPr>
          <w:trHeight w:val="68"/>
        </w:trPr>
        <w:tc>
          <w:tcPr>
            <w:tcW w:w="565" w:type="dxa"/>
            <w:vMerge w:val="restart"/>
            <w:tcBorders>
              <w:top w:val="nil"/>
              <w:left w:val="single" w:sz="4" w:space="0" w:color="auto"/>
              <w:right w:val="single" w:sz="4" w:space="0" w:color="auto"/>
            </w:tcBorders>
            <w:vAlign w:val="center"/>
          </w:tcPr>
          <w:p w:rsidR="00DA0374" w:rsidRPr="00DA0374" w:rsidRDefault="00DA0374" w:rsidP="00DA0374">
            <w:pPr>
              <w:spacing w:after="0" w:line="240" w:lineRule="auto"/>
              <w:ind w:right="-108"/>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9.3.</w:t>
            </w:r>
          </w:p>
        </w:tc>
        <w:tc>
          <w:tcPr>
            <w:tcW w:w="5086" w:type="dxa"/>
            <w:vMerge w:val="restart"/>
            <w:tcBorders>
              <w:top w:val="nil"/>
              <w:left w:val="single" w:sz="4" w:space="0" w:color="auto"/>
              <w:bottom w:val="single" w:sz="8" w:space="0" w:color="000000"/>
              <w:right w:val="single" w:sz="4" w:space="0" w:color="auto"/>
            </w:tcBorders>
            <w:shd w:val="clear" w:color="auto" w:fill="auto"/>
            <w:vAlign w:val="center"/>
            <w:hideMark/>
          </w:tcPr>
          <w:p w:rsidR="00DA0374" w:rsidRPr="00DA0374" w:rsidRDefault="00DA0374" w:rsidP="00DA0374">
            <w:pPr>
              <w:spacing w:after="0" w:line="240" w:lineRule="auto"/>
              <w:ind w:right="-108"/>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Акты, направленные в суд, по которым вынесены решения о применении мер ответственности</w:t>
            </w:r>
          </w:p>
        </w:tc>
        <w:tc>
          <w:tcPr>
            <w:tcW w:w="706" w:type="dxa"/>
            <w:vMerge w:val="restart"/>
            <w:tcBorders>
              <w:top w:val="nil"/>
              <w:left w:val="single" w:sz="4" w:space="0" w:color="auto"/>
              <w:right w:val="single" w:sz="4" w:space="0" w:color="auto"/>
            </w:tcBorders>
            <w:shd w:val="clear" w:color="000000" w:fill="FFFFFF"/>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ед.</w:t>
            </w:r>
          </w:p>
        </w:tc>
        <w:tc>
          <w:tcPr>
            <w:tcW w:w="706"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2017</w:t>
            </w:r>
          </w:p>
        </w:tc>
        <w:tc>
          <w:tcPr>
            <w:tcW w:w="1270" w:type="dxa"/>
            <w:tcBorders>
              <w:top w:val="nil"/>
              <w:left w:val="nil"/>
              <w:bottom w:val="single" w:sz="4" w:space="0" w:color="auto"/>
              <w:right w:val="single" w:sz="4" w:space="0" w:color="auto"/>
            </w:tcBorders>
            <w:shd w:val="clear" w:color="000000" w:fill="CCFFCC"/>
            <w:noWrap/>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57</w:t>
            </w:r>
          </w:p>
        </w:tc>
        <w:tc>
          <w:tcPr>
            <w:tcW w:w="1130" w:type="dxa"/>
            <w:tcBorders>
              <w:top w:val="nil"/>
              <w:left w:val="single" w:sz="4" w:space="0" w:color="auto"/>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12</w:t>
            </w:r>
          </w:p>
        </w:tc>
        <w:tc>
          <w:tcPr>
            <w:tcW w:w="1130"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38</w:t>
            </w:r>
          </w:p>
        </w:tc>
        <w:tc>
          <w:tcPr>
            <w:tcW w:w="988" w:type="dxa"/>
            <w:tcBorders>
              <w:top w:val="nil"/>
              <w:left w:val="single" w:sz="4" w:space="0" w:color="auto"/>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13</w:t>
            </w:r>
          </w:p>
        </w:tc>
        <w:tc>
          <w:tcPr>
            <w:tcW w:w="1130" w:type="dxa"/>
            <w:tcBorders>
              <w:top w:val="nil"/>
              <w:left w:val="single" w:sz="4" w:space="0" w:color="auto"/>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0</w:t>
            </w:r>
          </w:p>
        </w:tc>
        <w:tc>
          <w:tcPr>
            <w:tcW w:w="1144" w:type="dxa"/>
            <w:tcBorders>
              <w:top w:val="nil"/>
              <w:left w:val="single" w:sz="4" w:space="0" w:color="auto"/>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6</w:t>
            </w:r>
          </w:p>
        </w:tc>
      </w:tr>
      <w:tr w:rsidR="00DA0374" w:rsidRPr="00DA0374" w:rsidTr="00DA0374">
        <w:trPr>
          <w:trHeight w:val="60"/>
        </w:trPr>
        <w:tc>
          <w:tcPr>
            <w:tcW w:w="565" w:type="dxa"/>
            <w:vMerge/>
            <w:tcBorders>
              <w:left w:val="single" w:sz="4" w:space="0" w:color="auto"/>
              <w:right w:val="single" w:sz="4" w:space="0" w:color="auto"/>
            </w:tcBorders>
          </w:tcPr>
          <w:p w:rsidR="00DA0374" w:rsidRPr="00DA0374" w:rsidRDefault="00DA0374" w:rsidP="00DA0374">
            <w:pPr>
              <w:spacing w:after="0" w:line="240" w:lineRule="auto"/>
              <w:ind w:right="-108"/>
              <w:rPr>
                <w:rFonts w:ascii="Times New Roman" w:eastAsia="Times New Roman" w:hAnsi="Times New Roman" w:cs="Times New Roman"/>
                <w:iCs/>
                <w:lang w:eastAsia="en-US"/>
              </w:rPr>
            </w:pPr>
          </w:p>
        </w:tc>
        <w:tc>
          <w:tcPr>
            <w:tcW w:w="5086" w:type="dxa"/>
            <w:vMerge/>
            <w:tcBorders>
              <w:top w:val="nil"/>
              <w:left w:val="single" w:sz="4" w:space="0" w:color="auto"/>
              <w:bottom w:val="nil"/>
              <w:right w:val="single" w:sz="4" w:space="0" w:color="auto"/>
            </w:tcBorders>
            <w:vAlign w:val="center"/>
            <w:hideMark/>
          </w:tcPr>
          <w:p w:rsidR="00DA0374" w:rsidRPr="00DA0374" w:rsidRDefault="00DA0374" w:rsidP="00DA0374">
            <w:pPr>
              <w:spacing w:after="0" w:line="240" w:lineRule="auto"/>
              <w:ind w:right="-108"/>
              <w:rPr>
                <w:rFonts w:ascii="Times New Roman" w:eastAsia="Times New Roman" w:hAnsi="Times New Roman" w:cs="Times New Roman"/>
                <w:iCs/>
                <w:lang w:eastAsia="en-US"/>
              </w:rPr>
            </w:pPr>
          </w:p>
        </w:tc>
        <w:tc>
          <w:tcPr>
            <w:tcW w:w="706" w:type="dxa"/>
            <w:vMerge/>
            <w:tcBorders>
              <w:left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imes New Roman" w:hAnsi="Times New Roman" w:cs="Times New Roman"/>
                <w:lang w:eastAsia="en-US"/>
              </w:rPr>
            </w:pPr>
          </w:p>
        </w:tc>
        <w:tc>
          <w:tcPr>
            <w:tcW w:w="706" w:type="dxa"/>
            <w:tcBorders>
              <w:top w:val="nil"/>
              <w:left w:val="nil"/>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2018</w:t>
            </w:r>
          </w:p>
        </w:tc>
        <w:tc>
          <w:tcPr>
            <w:tcW w:w="1270" w:type="dxa"/>
            <w:tcBorders>
              <w:top w:val="nil"/>
              <w:left w:val="nil"/>
              <w:bottom w:val="single" w:sz="4" w:space="0" w:color="auto"/>
              <w:right w:val="single" w:sz="4" w:space="0" w:color="auto"/>
            </w:tcBorders>
            <w:shd w:val="clear" w:color="000000" w:fill="CCFFCC"/>
            <w:noWrap/>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64</w:t>
            </w:r>
          </w:p>
        </w:tc>
        <w:tc>
          <w:tcPr>
            <w:tcW w:w="1130" w:type="dxa"/>
            <w:tcBorders>
              <w:top w:val="nil"/>
              <w:left w:val="single" w:sz="4" w:space="0" w:color="auto"/>
              <w:bottom w:val="single" w:sz="4" w:space="0" w:color="auto"/>
              <w:right w:val="single" w:sz="4" w:space="0" w:color="auto"/>
            </w:tcBorders>
            <w:shd w:val="clear" w:color="auto" w:fill="auto"/>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36</w:t>
            </w:r>
          </w:p>
        </w:tc>
        <w:tc>
          <w:tcPr>
            <w:tcW w:w="1130"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41</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22</w:t>
            </w:r>
          </w:p>
        </w:tc>
        <w:tc>
          <w:tcPr>
            <w:tcW w:w="1130"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0</w:t>
            </w:r>
          </w:p>
        </w:tc>
        <w:tc>
          <w:tcPr>
            <w:tcW w:w="1144" w:type="dxa"/>
            <w:tcBorders>
              <w:top w:val="nil"/>
              <w:left w:val="nil"/>
              <w:bottom w:val="single" w:sz="4" w:space="0" w:color="auto"/>
              <w:right w:val="single" w:sz="4" w:space="0" w:color="auto"/>
            </w:tcBorders>
            <w:shd w:val="clear" w:color="auto" w:fill="auto"/>
            <w:noWrap/>
            <w:vAlign w:val="center"/>
            <w:hideMark/>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1</w:t>
            </w:r>
          </w:p>
        </w:tc>
      </w:tr>
      <w:tr w:rsidR="00DA0374" w:rsidRPr="00DA0374" w:rsidTr="00DA0374">
        <w:trPr>
          <w:trHeight w:val="68"/>
        </w:trPr>
        <w:tc>
          <w:tcPr>
            <w:tcW w:w="565" w:type="dxa"/>
            <w:tcBorders>
              <w:left w:val="single" w:sz="4" w:space="0" w:color="auto"/>
              <w:bottom w:val="single" w:sz="8" w:space="0" w:color="000000"/>
              <w:right w:val="single" w:sz="4" w:space="0" w:color="auto"/>
            </w:tcBorders>
          </w:tcPr>
          <w:p w:rsidR="00DA0374" w:rsidRPr="00DA0374" w:rsidRDefault="00DA0374" w:rsidP="00DA0374">
            <w:pPr>
              <w:spacing w:after="0" w:line="240" w:lineRule="auto"/>
              <w:ind w:right="-108"/>
              <w:rPr>
                <w:rFonts w:ascii="Times New Roman" w:eastAsia="Times New Roman" w:hAnsi="Times New Roman" w:cs="Times New Roman"/>
                <w:iCs/>
                <w:lang w:eastAsia="en-US"/>
              </w:rPr>
            </w:pPr>
          </w:p>
        </w:tc>
        <w:tc>
          <w:tcPr>
            <w:tcW w:w="5086" w:type="dxa"/>
            <w:tcBorders>
              <w:top w:val="nil"/>
              <w:left w:val="single" w:sz="4" w:space="0" w:color="auto"/>
              <w:bottom w:val="single" w:sz="8" w:space="0" w:color="000000"/>
              <w:right w:val="single" w:sz="4" w:space="0" w:color="auto"/>
            </w:tcBorders>
            <w:vAlign w:val="center"/>
          </w:tcPr>
          <w:p w:rsidR="00DA0374" w:rsidRPr="00DA0374" w:rsidRDefault="00DA0374" w:rsidP="00DA0374">
            <w:pPr>
              <w:spacing w:after="0" w:line="240" w:lineRule="auto"/>
              <w:ind w:right="-108"/>
              <w:rPr>
                <w:rFonts w:ascii="Times New Roman" w:eastAsia="Times New Roman" w:hAnsi="Times New Roman" w:cs="Times New Roman"/>
                <w:iCs/>
                <w:lang w:eastAsia="en-US"/>
              </w:rPr>
            </w:pPr>
          </w:p>
        </w:tc>
        <w:tc>
          <w:tcPr>
            <w:tcW w:w="706" w:type="dxa"/>
            <w:vMerge/>
            <w:tcBorders>
              <w:left w:val="single" w:sz="4" w:space="0" w:color="auto"/>
              <w:bottom w:val="single" w:sz="8" w:space="0" w:color="000000"/>
              <w:right w:val="single" w:sz="4" w:space="0" w:color="auto"/>
            </w:tcBorders>
            <w:vAlign w:val="center"/>
          </w:tcPr>
          <w:p w:rsidR="00DA0374" w:rsidRPr="00DA0374" w:rsidRDefault="00DA0374" w:rsidP="00DA0374">
            <w:pPr>
              <w:spacing w:after="0" w:line="240" w:lineRule="auto"/>
              <w:rPr>
                <w:rFonts w:ascii="Times New Roman" w:eastAsia="Times New Roman" w:hAnsi="Times New Roman" w:cs="Times New Roman"/>
                <w:lang w:eastAsia="en-US"/>
              </w:rPr>
            </w:pPr>
          </w:p>
        </w:tc>
        <w:tc>
          <w:tcPr>
            <w:tcW w:w="706" w:type="dxa"/>
            <w:tcBorders>
              <w:top w:val="nil"/>
              <w:left w:val="nil"/>
              <w:bottom w:val="single" w:sz="8"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b/>
                <w:bCs/>
                <w:color w:val="000000"/>
                <w:lang w:eastAsia="en-US"/>
              </w:rPr>
            </w:pPr>
            <w:r w:rsidRPr="00DA0374">
              <w:rPr>
                <w:rFonts w:ascii="Times New Roman" w:eastAsia="Times New Roman" w:hAnsi="Times New Roman" w:cs="Times New Roman"/>
                <w:b/>
                <w:bCs/>
                <w:color w:val="000000"/>
                <w:lang w:eastAsia="en-US"/>
              </w:rPr>
              <w:t>2019</w:t>
            </w:r>
          </w:p>
        </w:tc>
        <w:tc>
          <w:tcPr>
            <w:tcW w:w="1270" w:type="dxa"/>
            <w:tcBorders>
              <w:top w:val="nil"/>
              <w:left w:val="nil"/>
              <w:bottom w:val="single" w:sz="4" w:space="0" w:color="auto"/>
              <w:right w:val="single" w:sz="4" w:space="0" w:color="auto"/>
            </w:tcBorders>
            <w:shd w:val="clear" w:color="000000" w:fill="CCFFCC"/>
            <w:noWrap/>
            <w:vAlign w:val="center"/>
          </w:tcPr>
          <w:p w:rsidR="00DA0374" w:rsidRPr="00DA0374" w:rsidRDefault="00DA0374" w:rsidP="00DA0374">
            <w:pPr>
              <w:spacing w:after="0" w:line="240" w:lineRule="auto"/>
              <w:jc w:val="center"/>
              <w:rPr>
                <w:rFonts w:ascii="Times New Roman" w:eastAsia="Times New Roman" w:hAnsi="Times New Roman" w:cs="Times New Roman"/>
                <w:color w:val="000000"/>
                <w:lang w:eastAsia="en-US"/>
              </w:rPr>
            </w:pPr>
            <w:r w:rsidRPr="00DA0374">
              <w:rPr>
                <w:rFonts w:ascii="Times New Roman" w:eastAsia="Times New Roman" w:hAnsi="Times New Roman" w:cs="Times New Roman"/>
                <w:color w:val="000000"/>
                <w:lang w:eastAsia="en-US"/>
              </w:rPr>
              <w:t>182</w:t>
            </w:r>
          </w:p>
        </w:tc>
        <w:tc>
          <w:tcPr>
            <w:tcW w:w="1130" w:type="dxa"/>
            <w:tcBorders>
              <w:top w:val="nil"/>
              <w:left w:val="nil"/>
              <w:bottom w:val="single" w:sz="8"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28</w:t>
            </w:r>
          </w:p>
        </w:tc>
        <w:tc>
          <w:tcPr>
            <w:tcW w:w="1130" w:type="dxa"/>
            <w:tcBorders>
              <w:top w:val="nil"/>
              <w:left w:val="nil"/>
              <w:bottom w:val="single" w:sz="8"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33</w:t>
            </w:r>
          </w:p>
        </w:tc>
        <w:tc>
          <w:tcPr>
            <w:tcW w:w="988" w:type="dxa"/>
            <w:tcBorders>
              <w:top w:val="nil"/>
              <w:left w:val="nil"/>
              <w:bottom w:val="single" w:sz="8" w:space="0" w:color="auto"/>
              <w:right w:val="single" w:sz="4" w:space="0" w:color="auto"/>
            </w:tcBorders>
            <w:shd w:val="clear" w:color="auto" w:fill="auto"/>
            <w:vAlign w:val="center"/>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19</w:t>
            </w:r>
          </w:p>
        </w:tc>
        <w:tc>
          <w:tcPr>
            <w:tcW w:w="1130" w:type="dxa"/>
            <w:tcBorders>
              <w:top w:val="nil"/>
              <w:left w:val="nil"/>
              <w:bottom w:val="single" w:sz="8"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5</w:t>
            </w:r>
          </w:p>
        </w:tc>
        <w:tc>
          <w:tcPr>
            <w:tcW w:w="1144" w:type="dxa"/>
            <w:tcBorders>
              <w:top w:val="nil"/>
              <w:left w:val="nil"/>
              <w:bottom w:val="single" w:sz="8" w:space="0" w:color="auto"/>
              <w:right w:val="single" w:sz="4" w:space="0" w:color="auto"/>
            </w:tcBorders>
            <w:shd w:val="clear" w:color="auto" w:fill="auto"/>
            <w:noWrap/>
            <w:vAlign w:val="center"/>
          </w:tcPr>
          <w:p w:rsidR="00DA0374" w:rsidRPr="00DA0374" w:rsidRDefault="00DA0374" w:rsidP="00DA0374">
            <w:pPr>
              <w:spacing w:after="0" w:line="240" w:lineRule="auto"/>
              <w:jc w:val="center"/>
              <w:rPr>
                <w:rFonts w:ascii="Times New Roman" w:eastAsia="Times New Roman" w:hAnsi="Times New Roman" w:cs="Times New Roman"/>
                <w:lang w:eastAsia="en-US"/>
              </w:rPr>
            </w:pPr>
            <w:r w:rsidRPr="00DA0374">
              <w:rPr>
                <w:rFonts w:ascii="Times New Roman" w:eastAsia="Times New Roman" w:hAnsi="Times New Roman" w:cs="Times New Roman"/>
                <w:lang w:eastAsia="en-US"/>
              </w:rPr>
              <w:t>125</w:t>
            </w:r>
          </w:p>
        </w:tc>
      </w:tr>
    </w:tbl>
    <w:p w:rsidR="00DA0374" w:rsidRPr="00DA0374" w:rsidRDefault="00DA0374" w:rsidP="00DA0374">
      <w:pPr>
        <w:rPr>
          <w:rFonts w:eastAsiaTheme="minorHAnsi"/>
          <w:lang w:eastAsia="en-US"/>
        </w:rPr>
      </w:pPr>
    </w:p>
    <w:p w:rsidR="00DA0374" w:rsidRPr="00DA0374" w:rsidRDefault="00DA0374" w:rsidP="00DA0374">
      <w:pPr>
        <w:spacing w:after="0" w:line="240" w:lineRule="auto"/>
        <w:jc w:val="both"/>
        <w:rPr>
          <w:rFonts w:ascii="Times New Roman" w:eastAsia="Times New Roman" w:hAnsi="Times New Roman" w:cs="Times New Roman"/>
          <w:sz w:val="28"/>
          <w:szCs w:val="28"/>
          <w:lang w:eastAsia="en-US"/>
        </w:rPr>
        <w:sectPr w:rsidR="00DA0374" w:rsidRPr="00DA0374" w:rsidSect="00DA0374">
          <w:pgSz w:w="16838" w:h="11906" w:orient="landscape"/>
          <w:pgMar w:top="993" w:right="993" w:bottom="707" w:left="1134" w:header="708" w:footer="494" w:gutter="0"/>
          <w:cols w:space="708"/>
          <w:titlePg/>
          <w:docGrid w:linePitch="360"/>
        </w:sectPr>
      </w:pPr>
    </w:p>
    <w:p w:rsidR="00DA0374" w:rsidRPr="00DA0374" w:rsidRDefault="00DA0374" w:rsidP="0008131E">
      <w:pPr>
        <w:suppressAutoHyphens/>
        <w:spacing w:after="0" w:line="240" w:lineRule="auto"/>
        <w:ind w:right="-1" w:firstLine="709"/>
        <w:jc w:val="both"/>
        <w:rPr>
          <w:rFonts w:ascii="Times New Roman" w:eastAsia="Times New Roman" w:hAnsi="Times New Roman" w:cs="Times New Roman"/>
          <w:sz w:val="28"/>
          <w:szCs w:val="28"/>
          <w:lang w:eastAsia="ar-SA"/>
        </w:rPr>
      </w:pPr>
      <w:r w:rsidRPr="00DA0374">
        <w:rPr>
          <w:rFonts w:ascii="Times New Roman" w:eastAsia="Times New Roman" w:hAnsi="Times New Roman" w:cs="Times New Roman"/>
          <w:sz w:val="28"/>
          <w:szCs w:val="28"/>
          <w:lang w:eastAsia="ar-SA"/>
        </w:rPr>
        <w:lastRenderedPageBreak/>
        <w:t xml:space="preserve">Основные проблемные вопросы, связанные с организацией </w:t>
      </w:r>
      <w:r w:rsidRPr="00DA0374">
        <w:rPr>
          <w:rFonts w:ascii="Times New Roman" w:eastAsia="Times New Roman" w:hAnsi="Times New Roman" w:cs="Times New Roman"/>
          <w:sz w:val="28"/>
          <w:szCs w:val="28"/>
          <w:lang w:eastAsia="ar-SA"/>
        </w:rPr>
        <w:br/>
        <w:t xml:space="preserve">и осуществлением муниципального контроля, которые необходимо решить </w:t>
      </w:r>
      <w:r w:rsidR="0008131E">
        <w:rPr>
          <w:rFonts w:ascii="Times New Roman" w:eastAsia="Times New Roman" w:hAnsi="Times New Roman" w:cs="Times New Roman"/>
          <w:sz w:val="28"/>
          <w:szCs w:val="28"/>
          <w:lang w:eastAsia="ar-SA"/>
        </w:rPr>
        <w:br/>
      </w:r>
      <w:r w:rsidRPr="00DA0374">
        <w:rPr>
          <w:rFonts w:ascii="Times New Roman" w:eastAsia="Times New Roman" w:hAnsi="Times New Roman" w:cs="Times New Roman"/>
          <w:sz w:val="28"/>
          <w:szCs w:val="28"/>
          <w:lang w:eastAsia="ar-SA"/>
        </w:rPr>
        <w:t>на федеральном уровне – это:</w:t>
      </w:r>
    </w:p>
    <w:p w:rsidR="00DA0374" w:rsidRPr="00DA0374" w:rsidRDefault="00DA0374" w:rsidP="0008131E">
      <w:pPr>
        <w:suppressAutoHyphens/>
        <w:spacing w:after="0" w:line="240" w:lineRule="auto"/>
        <w:ind w:right="-1" w:firstLine="709"/>
        <w:jc w:val="both"/>
        <w:rPr>
          <w:rFonts w:ascii="Times New Roman" w:eastAsia="Times New Roman" w:hAnsi="Times New Roman" w:cs="Times New Roman"/>
          <w:sz w:val="28"/>
          <w:szCs w:val="28"/>
          <w:lang w:eastAsia="ar-SA"/>
        </w:rPr>
      </w:pPr>
      <w:r w:rsidRPr="00DA0374">
        <w:rPr>
          <w:rFonts w:ascii="Times New Roman" w:eastAsia="Times New Roman" w:hAnsi="Times New Roman" w:cs="Times New Roman"/>
          <w:sz w:val="28"/>
          <w:szCs w:val="28"/>
          <w:lang w:eastAsia="ar-SA"/>
        </w:rPr>
        <w:t xml:space="preserve">- исключение дублирования с государственным контролем и надзором; </w:t>
      </w:r>
    </w:p>
    <w:p w:rsidR="00DA0374" w:rsidRPr="00DA0374" w:rsidRDefault="00DA0374" w:rsidP="0008131E">
      <w:pPr>
        <w:suppressAutoHyphens/>
        <w:spacing w:after="0" w:line="240" w:lineRule="auto"/>
        <w:ind w:right="-1" w:firstLine="709"/>
        <w:jc w:val="both"/>
        <w:rPr>
          <w:rFonts w:ascii="Times New Roman" w:eastAsia="Times New Roman" w:hAnsi="Times New Roman" w:cs="Times New Roman"/>
          <w:sz w:val="28"/>
          <w:szCs w:val="28"/>
          <w:lang w:eastAsia="ar-SA"/>
        </w:rPr>
      </w:pPr>
      <w:r w:rsidRPr="00DA0374">
        <w:rPr>
          <w:rFonts w:ascii="Times New Roman" w:eastAsia="Times New Roman" w:hAnsi="Times New Roman" w:cs="Times New Roman"/>
          <w:sz w:val="28"/>
          <w:szCs w:val="28"/>
          <w:lang w:eastAsia="ar-SA"/>
        </w:rPr>
        <w:t xml:space="preserve">- четкое определение предмета и объектов контроля </w:t>
      </w:r>
      <w:r w:rsidRPr="00DA0374">
        <w:rPr>
          <w:rFonts w:ascii="Times New Roman" w:eastAsia="Times New Roman" w:hAnsi="Times New Roman" w:cs="Times New Roman"/>
          <w:sz w:val="28"/>
          <w:szCs w:val="28"/>
          <w:lang w:eastAsia="ar-SA"/>
        </w:rPr>
        <w:br/>
        <w:t xml:space="preserve">(с учетом необходимости отграничения от контрольных функций учредителя муниципального учреждения, собственника имущества, контроля </w:t>
      </w:r>
      <w:r w:rsidRPr="00DA0374">
        <w:rPr>
          <w:rFonts w:ascii="Times New Roman" w:eastAsia="Times New Roman" w:hAnsi="Times New Roman" w:cs="Times New Roman"/>
          <w:sz w:val="28"/>
          <w:szCs w:val="28"/>
          <w:lang w:eastAsia="ar-SA"/>
        </w:rPr>
        <w:br/>
        <w:t xml:space="preserve">за исполнением договорных обязательств, мероприятий при осуществлении производства по делам об административных правонарушений); </w:t>
      </w:r>
    </w:p>
    <w:p w:rsidR="00DA0374" w:rsidRPr="00DA0374" w:rsidRDefault="00DA0374" w:rsidP="0008131E">
      <w:pPr>
        <w:suppressAutoHyphens/>
        <w:spacing w:after="0" w:line="240" w:lineRule="auto"/>
        <w:ind w:right="-1" w:firstLine="709"/>
        <w:jc w:val="both"/>
        <w:rPr>
          <w:rFonts w:ascii="Times New Roman" w:eastAsia="Times New Roman" w:hAnsi="Times New Roman" w:cs="Times New Roman"/>
          <w:sz w:val="28"/>
          <w:szCs w:val="28"/>
          <w:lang w:eastAsia="ar-SA"/>
        </w:rPr>
      </w:pPr>
      <w:r w:rsidRPr="00DA0374">
        <w:rPr>
          <w:rFonts w:ascii="Times New Roman" w:eastAsia="Times New Roman" w:hAnsi="Times New Roman" w:cs="Times New Roman"/>
          <w:sz w:val="28"/>
          <w:szCs w:val="28"/>
          <w:lang w:eastAsia="ar-SA"/>
        </w:rPr>
        <w:t xml:space="preserve">- обеспечение неотвратимости наказания при выявлении правонарушений в рамках муниципального контроля; </w:t>
      </w:r>
    </w:p>
    <w:p w:rsidR="00DA0374" w:rsidRPr="00DA0374" w:rsidRDefault="00DA0374" w:rsidP="0008131E">
      <w:pPr>
        <w:suppressAutoHyphens/>
        <w:spacing w:after="0" w:line="240" w:lineRule="auto"/>
        <w:ind w:right="-1" w:firstLine="709"/>
        <w:jc w:val="both"/>
        <w:rPr>
          <w:rFonts w:ascii="Times New Roman" w:eastAsia="Times New Roman" w:hAnsi="Times New Roman" w:cs="Times New Roman"/>
          <w:sz w:val="28"/>
          <w:szCs w:val="28"/>
          <w:lang w:eastAsia="ar-SA"/>
        </w:rPr>
      </w:pPr>
      <w:r w:rsidRPr="00DA0374">
        <w:rPr>
          <w:rFonts w:ascii="Times New Roman" w:eastAsia="Times New Roman" w:hAnsi="Times New Roman" w:cs="Times New Roman"/>
          <w:sz w:val="28"/>
          <w:szCs w:val="28"/>
          <w:lang w:eastAsia="ar-SA"/>
        </w:rPr>
        <w:t>- недостаточность правового регулирования некоторых видов контроля, закрепленных в федеральном законодательстве, но не входящих в вопросы местного значения, и в этой связи предмет и пределы муниципального правового регулирования.</w:t>
      </w:r>
    </w:p>
    <w:p w:rsidR="00DA0374" w:rsidRPr="00DA0374" w:rsidRDefault="00DA0374" w:rsidP="0008131E">
      <w:pPr>
        <w:suppressAutoHyphens/>
        <w:spacing w:after="0" w:line="240" w:lineRule="auto"/>
        <w:ind w:right="-1" w:firstLine="709"/>
        <w:jc w:val="both"/>
        <w:rPr>
          <w:rFonts w:ascii="Times New Roman" w:eastAsia="Times New Roman" w:hAnsi="Times New Roman" w:cs="Times New Roman"/>
          <w:sz w:val="28"/>
          <w:szCs w:val="28"/>
          <w:lang w:eastAsia="ar-SA"/>
        </w:rPr>
      </w:pPr>
      <w:r w:rsidRPr="00DA0374">
        <w:rPr>
          <w:rFonts w:ascii="Times New Roman" w:eastAsia="Times New Roman" w:hAnsi="Times New Roman" w:cs="Times New Roman"/>
          <w:sz w:val="28"/>
          <w:szCs w:val="28"/>
          <w:lang w:eastAsia="ar-SA"/>
        </w:rPr>
        <w:t>Приведем отдельные примеры неопределенности правового регулирования при осуществлении муниципального контроля, которые могут иметь негативные эффекты:</w:t>
      </w:r>
    </w:p>
    <w:p w:rsidR="00DA0374" w:rsidRPr="00DA0374" w:rsidRDefault="00DA0374" w:rsidP="0008131E">
      <w:pPr>
        <w:spacing w:after="0" w:line="240" w:lineRule="auto"/>
        <w:ind w:firstLine="709"/>
        <w:jc w:val="both"/>
        <w:rPr>
          <w:rFonts w:ascii="Times New Roman" w:eastAsiaTheme="minorHAnsi" w:hAnsi="Times New Roman"/>
          <w:sz w:val="28"/>
          <w:lang w:eastAsia="en-US"/>
        </w:rPr>
      </w:pPr>
      <w:r w:rsidRPr="00DA0374">
        <w:rPr>
          <w:rFonts w:ascii="Times New Roman" w:eastAsiaTheme="minorHAnsi" w:hAnsi="Times New Roman"/>
          <w:sz w:val="28"/>
          <w:lang w:eastAsia="en-US"/>
        </w:rPr>
        <w:t xml:space="preserve">1) В соответствии со статьей 5 Закона РФ от 21.02.1992 № 2395-1 </w:t>
      </w:r>
      <w:r w:rsidRPr="00DA0374">
        <w:rPr>
          <w:rFonts w:ascii="Times New Roman" w:eastAsiaTheme="minorHAnsi" w:hAnsi="Times New Roman"/>
          <w:sz w:val="28"/>
          <w:lang w:eastAsia="en-US"/>
        </w:rPr>
        <w:br/>
        <w:t>«О недрах» (далее Закон РФ № 2395-1), к полномочиям органов местного самоуправления в сфере регулирования отношений недропользования относятся:</w:t>
      </w:r>
    </w:p>
    <w:p w:rsidR="00DA0374" w:rsidRPr="00DA0374" w:rsidRDefault="00DA0374" w:rsidP="0008131E">
      <w:pPr>
        <w:widowControl w:val="0"/>
        <w:tabs>
          <w:tab w:val="left" w:pos="993"/>
        </w:tabs>
        <w:suppressAutoHyphens/>
        <w:autoSpaceDE w:val="0"/>
        <w:autoSpaceDN w:val="0"/>
        <w:spacing w:after="0" w:line="240" w:lineRule="auto"/>
        <w:ind w:firstLine="709"/>
        <w:jc w:val="both"/>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ab/>
        <w:t xml:space="preserve">- приостановление работ, связанных с пользованием недрами, </w:t>
      </w:r>
      <w:r w:rsidRPr="00DA0374">
        <w:rPr>
          <w:rFonts w:ascii="Times New Roman" w:eastAsia="Times New Roman" w:hAnsi="Times New Roman" w:cs="Times New Roman"/>
          <w:sz w:val="28"/>
          <w:szCs w:val="28"/>
          <w:lang w:eastAsia="en-US"/>
        </w:rPr>
        <w:br/>
        <w:t xml:space="preserve">на земельных участках в случае нарушения положений статьи 18 Закона </w:t>
      </w:r>
      <w:r w:rsidRPr="00DA0374">
        <w:rPr>
          <w:rFonts w:ascii="Times New Roman" w:eastAsiaTheme="minorHAnsi" w:hAnsi="Times New Roman"/>
          <w:sz w:val="28"/>
          <w:lang w:eastAsia="en-US"/>
        </w:rPr>
        <w:t>РФ</w:t>
      </w:r>
      <w:r w:rsidRPr="00DA0374">
        <w:rPr>
          <w:rFonts w:ascii="Times New Roman" w:eastAsiaTheme="minorHAnsi" w:hAnsi="Times New Roman"/>
          <w:sz w:val="28"/>
          <w:lang w:eastAsia="en-US"/>
        </w:rPr>
        <w:br/>
        <w:t>№ 2395-1</w:t>
      </w:r>
      <w:r w:rsidRPr="00DA0374">
        <w:rPr>
          <w:rFonts w:ascii="Times New Roman" w:eastAsia="Times New Roman" w:hAnsi="Times New Roman" w:cs="Times New Roman"/>
          <w:sz w:val="28"/>
          <w:szCs w:val="28"/>
          <w:lang w:eastAsia="en-US"/>
        </w:rPr>
        <w:t xml:space="preserve"> (пункт 4);</w:t>
      </w:r>
    </w:p>
    <w:p w:rsidR="00DA0374" w:rsidRPr="00DA0374" w:rsidRDefault="00DA0374" w:rsidP="0008131E">
      <w:pPr>
        <w:widowControl w:val="0"/>
        <w:tabs>
          <w:tab w:val="left" w:pos="993"/>
        </w:tabs>
        <w:suppressAutoHyphens/>
        <w:autoSpaceDE w:val="0"/>
        <w:autoSpaceDN w:val="0"/>
        <w:spacing w:after="0" w:line="240" w:lineRule="auto"/>
        <w:ind w:firstLine="709"/>
        <w:jc w:val="both"/>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ab/>
        <w:t xml:space="preserve">-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0008131E">
        <w:rPr>
          <w:rFonts w:ascii="Times New Roman" w:eastAsia="Times New Roman" w:hAnsi="Times New Roman" w:cs="Times New Roman"/>
          <w:sz w:val="28"/>
          <w:szCs w:val="28"/>
          <w:lang w:eastAsia="en-US"/>
        </w:rPr>
        <w:br/>
      </w:r>
      <w:r w:rsidRPr="00DA0374">
        <w:rPr>
          <w:rFonts w:ascii="Times New Roman" w:eastAsia="Times New Roman" w:hAnsi="Times New Roman" w:cs="Times New Roman"/>
          <w:sz w:val="28"/>
          <w:szCs w:val="28"/>
          <w:lang w:eastAsia="en-US"/>
        </w:rPr>
        <w:t>(пункт 5).</w:t>
      </w:r>
    </w:p>
    <w:p w:rsidR="00DA0374" w:rsidRPr="00DA0374" w:rsidRDefault="00DA0374" w:rsidP="0008131E">
      <w:pPr>
        <w:spacing w:after="0" w:line="240" w:lineRule="auto"/>
        <w:ind w:firstLine="709"/>
        <w:jc w:val="both"/>
        <w:rPr>
          <w:rFonts w:ascii="Times New Roman" w:eastAsiaTheme="minorHAnsi" w:hAnsi="Times New Roman"/>
          <w:sz w:val="28"/>
          <w:lang w:eastAsia="en-US"/>
        </w:rPr>
      </w:pPr>
      <w:r w:rsidRPr="00DA0374">
        <w:rPr>
          <w:rFonts w:ascii="Times New Roman" w:eastAsiaTheme="minorHAnsi" w:hAnsi="Times New Roman"/>
          <w:sz w:val="28"/>
          <w:lang w:eastAsia="en-US"/>
        </w:rPr>
        <w:t xml:space="preserve">Вместе с тем данный вопрос не отнесен к вопросам местного значения (статьи 14-16 Федерального закона № 131-ФЗ), также указанные полномочия </w:t>
      </w:r>
      <w:r w:rsidRPr="00DA0374">
        <w:rPr>
          <w:rFonts w:ascii="Times New Roman" w:eastAsiaTheme="minorHAnsi" w:hAnsi="Times New Roman"/>
          <w:sz w:val="28"/>
          <w:lang w:eastAsia="en-US"/>
        </w:rPr>
        <w:br/>
        <w:t>не являются отдельными государственными полномочиями, передаваемыми для осуществления органам местного самоуправления.</w:t>
      </w:r>
    </w:p>
    <w:p w:rsidR="00DA0374" w:rsidRPr="00DA0374" w:rsidRDefault="00DA0374" w:rsidP="0008131E">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DA0374">
        <w:rPr>
          <w:rFonts w:ascii="Times New Roman" w:eastAsiaTheme="minorHAnsi" w:hAnsi="Times New Roman"/>
          <w:sz w:val="28"/>
          <w:lang w:eastAsia="en-US"/>
        </w:rPr>
        <w:t xml:space="preserve">2) </w:t>
      </w:r>
      <w:r w:rsidRPr="00DA0374">
        <w:rPr>
          <w:rFonts w:ascii="Times New Roman" w:eastAsia="Times New Roman" w:hAnsi="Times New Roman" w:cs="Times New Roman"/>
          <w:sz w:val="28"/>
          <w:szCs w:val="28"/>
          <w:lang w:eastAsia="ar-SA"/>
        </w:rPr>
        <w:t xml:space="preserve">В соответствии с частью 1.1 статьи 20 Жилищного кодекса РФ органы местного самоуправления осуществляют муниципальный жилищный контроль, представляющий собой организацию проверок соблюдения </w:t>
      </w:r>
      <w:r w:rsidRPr="00DA0374">
        <w:rPr>
          <w:rFonts w:ascii="Times New Roman" w:eastAsia="Calibri" w:hAnsi="Times New Roman" w:cs="Times New Roman"/>
          <w:sz w:val="28"/>
          <w:szCs w:val="28"/>
          <w:lang w:eastAsia="en-US"/>
        </w:rPr>
        <w:t xml:space="preserve">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РФ </w:t>
      </w:r>
      <w:r w:rsidR="0008131E">
        <w:rPr>
          <w:rFonts w:ascii="Times New Roman" w:eastAsia="Calibri" w:hAnsi="Times New Roman" w:cs="Times New Roman"/>
          <w:sz w:val="28"/>
          <w:szCs w:val="28"/>
          <w:lang w:eastAsia="en-US"/>
        </w:rPr>
        <w:br/>
      </w:r>
      <w:r w:rsidRPr="00DA0374">
        <w:rPr>
          <w:rFonts w:ascii="Times New Roman" w:eastAsia="Calibri" w:hAnsi="Times New Roman" w:cs="Times New Roman"/>
          <w:sz w:val="28"/>
          <w:szCs w:val="28"/>
          <w:lang w:eastAsia="en-US"/>
        </w:rPr>
        <w:t>в области жилищных отношений, а также муниципальными правовыми актами.</w:t>
      </w:r>
    </w:p>
    <w:p w:rsidR="00DA0374" w:rsidRPr="00DA0374" w:rsidRDefault="00DA0374" w:rsidP="0008131E">
      <w:pPr>
        <w:suppressAutoHyphens/>
        <w:spacing w:after="0" w:line="240" w:lineRule="auto"/>
        <w:ind w:right="-1"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При этом органы государственной власти субъектов РФ вправе наделять законами субъектов РФ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w:t>
      </w:r>
      <w:r w:rsidRPr="00DA0374">
        <w:rPr>
          <w:rFonts w:ascii="Times New Roman" w:eastAsia="Calibri" w:hAnsi="Times New Roman" w:cs="Times New Roman"/>
          <w:sz w:val="28"/>
          <w:szCs w:val="28"/>
          <w:lang w:eastAsia="en-US"/>
        </w:rPr>
        <w:lastRenderedPageBreak/>
        <w:t>предпринимателей, осуществляющих деятельность по управлению многоквартирными домами на основании лицензии (далее – управляющие организации).</w:t>
      </w:r>
    </w:p>
    <w:p w:rsidR="00DA0374" w:rsidRPr="00DA0374" w:rsidRDefault="00DA0374" w:rsidP="0008131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Вместе с тем, часть 1.1 статьи 165 Жилищного кодекса РФ устанавливает обязанность проведения органами местного самоуправления внеплановой проверки деятельности управляющей организации на предмет выполнения условий договора управления многоквартирным домом. Данная обязанность осуществляется независимо от наличия в многоквартирных домах жилых помещений муниципального жилищного фонда и без наделения законами субъектов РФ полномочиями по проведению проверок.</w:t>
      </w:r>
    </w:p>
    <w:p w:rsidR="00DA0374" w:rsidRPr="00DA0374" w:rsidRDefault="00DA0374" w:rsidP="0008131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Действующие положения Жилищного кодекса РФ не исключают дублирование полномочий органов местного самоуправления и органов государственного жилищного надзора, что создает «конфликт компетенций», неопределенность правоприменения, что негативно отражается </w:t>
      </w:r>
      <w:r w:rsidRPr="00DA0374">
        <w:rPr>
          <w:rFonts w:ascii="Times New Roman" w:eastAsia="Calibri" w:hAnsi="Times New Roman" w:cs="Times New Roman"/>
          <w:sz w:val="28"/>
          <w:szCs w:val="28"/>
          <w:lang w:eastAsia="en-US"/>
        </w:rPr>
        <w:br/>
        <w:t>на эффективности деятельности органов власти в сфере жилищных отношений.</w:t>
      </w:r>
    </w:p>
    <w:p w:rsidR="00DA0374" w:rsidRPr="00DA0374" w:rsidRDefault="00DA0374" w:rsidP="0008131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Кроме того, в настоящее время у органов местного самоуправления отсутствуют полномочия по составлению протоколов об административных правонарушениях, предусмотренных частями 2, 3 статьи 14.1.3 Кодекса РФ об административных правонарушениях (осуществление предпринимательской деятельности по управлению многоквартирными домами с нарушением лицензионных требований либо грубым нарушением таких требований), что снижает эффективность проверочных мероприятий.</w:t>
      </w:r>
    </w:p>
    <w:p w:rsidR="00DA0374" w:rsidRPr="00DA0374" w:rsidRDefault="00DA0374" w:rsidP="0008131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В случае передачи полномочий по проведению проверок управляющих организаций при осуществлении лицензионного контроля логично </w:t>
      </w:r>
      <w:r w:rsidRPr="00DA0374">
        <w:rPr>
          <w:rFonts w:ascii="Times New Roman" w:eastAsia="Calibri" w:hAnsi="Times New Roman" w:cs="Times New Roman"/>
          <w:sz w:val="28"/>
          <w:szCs w:val="28"/>
          <w:lang w:eastAsia="en-US"/>
        </w:rPr>
        <w:br/>
        <w:t xml:space="preserve">и последовательно было бы закрепить возможность составления протоколов </w:t>
      </w:r>
      <w:r w:rsidRPr="00DA0374">
        <w:rPr>
          <w:rFonts w:ascii="Times New Roman" w:eastAsia="Calibri" w:hAnsi="Times New Roman" w:cs="Times New Roman"/>
          <w:sz w:val="28"/>
          <w:szCs w:val="28"/>
          <w:lang w:eastAsia="en-US"/>
        </w:rPr>
        <w:br/>
        <w:t>в отношении указанных административных правонарушений.</w:t>
      </w:r>
    </w:p>
    <w:p w:rsidR="00DA0374" w:rsidRPr="00DA0374" w:rsidRDefault="00DA0374" w:rsidP="0008131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Однако перечень составов административных правонарушений, </w:t>
      </w:r>
      <w:r w:rsidRPr="00DA0374">
        <w:rPr>
          <w:rFonts w:ascii="Times New Roman" w:eastAsia="Calibri" w:hAnsi="Times New Roman" w:cs="Times New Roman"/>
          <w:sz w:val="28"/>
          <w:szCs w:val="28"/>
          <w:lang w:eastAsia="en-US"/>
        </w:rPr>
        <w:br/>
        <w:t>в отношении которых должностные лица органов местного самоуправления вправе составлять протоколы об административных правонарушениях, установленный в части 7 статьи 28.3 Кодекса РФ об административных правонарушениях, носит закрытый характер и не включает в себя частей 2, 3 статьи 14.1.3.</w:t>
      </w:r>
    </w:p>
    <w:p w:rsidR="00DA0374" w:rsidRPr="00DA0374" w:rsidRDefault="00DA0374" w:rsidP="0008131E">
      <w:pPr>
        <w:suppressAutoHyphens/>
        <w:spacing w:after="0" w:line="240" w:lineRule="auto"/>
        <w:ind w:right="-1" w:firstLine="709"/>
        <w:jc w:val="both"/>
        <w:rPr>
          <w:rFonts w:ascii="Times New Roman" w:eastAsia="Times New Roman" w:hAnsi="Times New Roman" w:cs="Times New Roman"/>
          <w:sz w:val="28"/>
          <w:szCs w:val="28"/>
          <w:lang w:eastAsia="ar-SA"/>
        </w:rPr>
      </w:pPr>
      <w:r w:rsidRPr="00DA0374">
        <w:rPr>
          <w:rFonts w:ascii="Times New Roman" w:eastAsia="Times New Roman" w:hAnsi="Times New Roman" w:cs="Times New Roman"/>
          <w:sz w:val="28"/>
          <w:szCs w:val="28"/>
          <w:lang w:eastAsia="ar-SA"/>
        </w:rPr>
        <w:t xml:space="preserve">В настоящее время в рамках реформы контрольно-надзорной деятельности на рассмотрении в Государственной Думе ФС РФ находится проект федерального закона № 850621-7 «О государственном контроле (надзоре) и муниципальном контроле в Российской Федерации». Законопроект должен заменить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08131E">
        <w:rPr>
          <w:rFonts w:ascii="Times New Roman" w:eastAsia="Times New Roman" w:hAnsi="Times New Roman" w:cs="Times New Roman"/>
          <w:sz w:val="28"/>
          <w:szCs w:val="28"/>
          <w:lang w:eastAsia="ar-SA"/>
        </w:rPr>
        <w:br/>
      </w:r>
      <w:r w:rsidRPr="00DA0374">
        <w:rPr>
          <w:rFonts w:ascii="Times New Roman" w:eastAsia="Times New Roman" w:hAnsi="Times New Roman" w:cs="Times New Roman"/>
          <w:sz w:val="28"/>
          <w:szCs w:val="28"/>
          <w:lang w:eastAsia="ar-SA"/>
        </w:rPr>
        <w:t xml:space="preserve">и распространить свое действие на 5 видов муниципального контроля: муниципальный земельный контроль, муниципальный лесной контроль, муниципальный контроль в сфере торговли, муниципальный контроль в сфере благоустройства, муниципальный контроль за обеспечением сохранности автомобильных дорог местного значения. </w:t>
      </w:r>
    </w:p>
    <w:p w:rsidR="00DA0374" w:rsidRPr="00DA0374" w:rsidRDefault="00DA0374" w:rsidP="0008131E">
      <w:pPr>
        <w:suppressAutoHyphens/>
        <w:spacing w:after="0" w:line="240" w:lineRule="auto"/>
        <w:ind w:right="-1" w:firstLine="709"/>
        <w:jc w:val="both"/>
        <w:rPr>
          <w:rFonts w:ascii="Times New Roman" w:eastAsia="Times New Roman" w:hAnsi="Times New Roman" w:cs="Times New Roman"/>
          <w:sz w:val="28"/>
          <w:szCs w:val="28"/>
          <w:lang w:eastAsia="ar-SA"/>
        </w:rPr>
      </w:pPr>
      <w:r w:rsidRPr="00DA0374">
        <w:rPr>
          <w:rFonts w:ascii="Times New Roman" w:eastAsia="Times New Roman" w:hAnsi="Times New Roman" w:cs="Times New Roman"/>
          <w:sz w:val="28"/>
          <w:szCs w:val="28"/>
          <w:lang w:eastAsia="ar-SA"/>
        </w:rPr>
        <w:lastRenderedPageBreak/>
        <w:t>В законопроекте развиваются подходы приоритета профилактических мероприятий перед контрольно-надзорными, стимулирования добросовестного поведения контролируемых лиц, управление рисками причинения вреда (ущерба) охраняемым законом ценностям.</w:t>
      </w:r>
    </w:p>
    <w:p w:rsidR="00DA0374" w:rsidRDefault="00DA0374" w:rsidP="0008131E">
      <w:pPr>
        <w:suppressAutoHyphens/>
        <w:spacing w:after="0" w:line="240" w:lineRule="auto"/>
        <w:ind w:firstLine="709"/>
        <w:jc w:val="both"/>
        <w:rPr>
          <w:rFonts w:ascii="Times New Roman" w:eastAsia="Times New Roman" w:hAnsi="Times New Roman" w:cs="Times New Roman"/>
          <w:sz w:val="28"/>
          <w:szCs w:val="28"/>
          <w:lang w:eastAsia="ar-SA"/>
        </w:rPr>
      </w:pPr>
      <w:r w:rsidRPr="00DA0374">
        <w:rPr>
          <w:rFonts w:ascii="Times New Roman" w:eastAsia="Times New Roman" w:hAnsi="Times New Roman" w:cs="Times New Roman"/>
          <w:sz w:val="28"/>
          <w:szCs w:val="28"/>
          <w:lang w:eastAsia="ar-SA"/>
        </w:rPr>
        <w:t xml:space="preserve">После принятия законопроекта потребуются системные изменения, </w:t>
      </w:r>
      <w:r w:rsidRPr="00DA0374">
        <w:rPr>
          <w:rFonts w:ascii="Times New Roman" w:eastAsia="Times New Roman" w:hAnsi="Times New Roman" w:cs="Times New Roman"/>
          <w:sz w:val="28"/>
          <w:szCs w:val="28"/>
          <w:lang w:eastAsia="ar-SA"/>
        </w:rPr>
        <w:br/>
        <w:t>в том числе, муниципального правового регулирования.</w:t>
      </w:r>
    </w:p>
    <w:p w:rsidR="00A7215B" w:rsidRPr="00DA0374" w:rsidRDefault="00A7215B" w:rsidP="0008131E">
      <w:pPr>
        <w:suppressAutoHyphens/>
        <w:spacing w:after="0" w:line="240" w:lineRule="auto"/>
        <w:ind w:firstLine="709"/>
        <w:jc w:val="both"/>
        <w:rPr>
          <w:rFonts w:ascii="Times New Roman" w:eastAsia="Times New Roman" w:hAnsi="Times New Roman" w:cs="Times New Roman"/>
          <w:sz w:val="28"/>
          <w:szCs w:val="28"/>
          <w:lang w:eastAsia="ar-SA"/>
        </w:rPr>
      </w:pPr>
    </w:p>
    <w:p w:rsidR="00DA0374" w:rsidRPr="00A7215B" w:rsidRDefault="00DA0374" w:rsidP="00A7215B">
      <w:pPr>
        <w:pStyle w:val="1"/>
        <w:spacing w:before="0" w:line="240" w:lineRule="auto"/>
        <w:ind w:firstLine="709"/>
        <w:jc w:val="both"/>
        <w:rPr>
          <w:rFonts w:ascii="Times New Roman" w:hAnsi="Times New Roman" w:cs="Times New Roman"/>
          <w:bCs w:val="0"/>
          <w:color w:val="auto"/>
        </w:rPr>
      </w:pPr>
      <w:bookmarkStart w:id="87" w:name="_Toc5977003"/>
      <w:bookmarkStart w:id="88" w:name="_Toc39052300"/>
      <w:r w:rsidRPr="00A7215B">
        <w:rPr>
          <w:rFonts w:ascii="Times New Roman" w:hAnsi="Times New Roman" w:cs="Times New Roman"/>
          <w:bCs w:val="0"/>
          <w:color w:val="auto"/>
        </w:rPr>
        <w:t>8.4. Выводы и предложения по разделу</w:t>
      </w:r>
      <w:bookmarkEnd w:id="87"/>
      <w:bookmarkEnd w:id="88"/>
      <w:r w:rsidRPr="00A7215B">
        <w:rPr>
          <w:rFonts w:ascii="Times New Roman" w:hAnsi="Times New Roman" w:cs="Times New Roman"/>
          <w:bCs w:val="0"/>
          <w:color w:val="auto"/>
        </w:rPr>
        <w:t xml:space="preserve"> </w:t>
      </w:r>
    </w:p>
    <w:p w:rsidR="00DA0374" w:rsidRPr="00DA0374" w:rsidRDefault="00DA0374" w:rsidP="0008131E">
      <w:pPr>
        <w:spacing w:after="0" w:line="240" w:lineRule="auto"/>
        <w:ind w:firstLine="709"/>
        <w:jc w:val="both"/>
        <w:rPr>
          <w:rFonts w:ascii="Times New Roman" w:eastAsiaTheme="minorHAnsi" w:hAnsi="Times New Roman" w:cs="Times New Roman"/>
          <w:b/>
          <w:sz w:val="28"/>
          <w:szCs w:val="28"/>
          <w:lang w:eastAsia="en-US"/>
        </w:rPr>
      </w:pPr>
    </w:p>
    <w:p w:rsidR="00DA0374" w:rsidRPr="00DA0374" w:rsidRDefault="00DA0374" w:rsidP="0008131E">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1) Внести изменение в статью 19.5 кодекса Российской Федерации </w:t>
      </w:r>
      <w:r w:rsidRPr="00DA0374">
        <w:rPr>
          <w:rFonts w:ascii="Times New Roman" w:eastAsiaTheme="minorHAnsi" w:hAnsi="Times New Roman" w:cs="Times New Roman"/>
          <w:sz w:val="28"/>
          <w:szCs w:val="28"/>
          <w:lang w:eastAsia="en-US"/>
        </w:rPr>
        <w:br/>
        <w:t xml:space="preserve">об административных правонарушениях от 30.12.2001 № 195-ФЗ, дополнив </w:t>
      </w:r>
      <w:r w:rsidRPr="00DA0374">
        <w:rPr>
          <w:rFonts w:ascii="Times New Roman" w:eastAsiaTheme="minorHAnsi" w:hAnsi="Times New Roman" w:cs="Times New Roman"/>
          <w:sz w:val="28"/>
          <w:szCs w:val="28"/>
          <w:lang w:eastAsia="en-US"/>
        </w:rPr>
        <w:br/>
        <w:t xml:space="preserve">ее следующим положением: «При установлении срока исполнения предписаний об устранении выявленных нарушений в отношении государственных и муниципальных учреждений органы государственного контроля (надзора), муниципального контроля должны  учитывать сроки, установленные законодательством Российской Федерации, необходимые </w:t>
      </w:r>
      <w:r w:rsidRPr="00DA0374">
        <w:rPr>
          <w:rFonts w:ascii="Times New Roman" w:eastAsiaTheme="minorHAnsi" w:hAnsi="Times New Roman" w:cs="Times New Roman"/>
          <w:sz w:val="28"/>
          <w:szCs w:val="28"/>
          <w:lang w:eastAsia="en-US"/>
        </w:rPr>
        <w:br/>
        <w:t>и достаточные для выполнения указанных в предписании действий.».</w:t>
      </w:r>
    </w:p>
    <w:p w:rsidR="00DA0374" w:rsidRPr="00DA0374" w:rsidRDefault="00DA0374" w:rsidP="0008131E">
      <w:pPr>
        <w:spacing w:after="0" w:line="240" w:lineRule="auto"/>
        <w:ind w:firstLine="709"/>
        <w:jc w:val="both"/>
        <w:rPr>
          <w:rFonts w:ascii="Times New Roman" w:eastAsia="Times New Roman"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Аналогичные изменения потребуется внести в федеральные законы, регулирующие деятельность в области государственного контроля (надзора) муниципального контроля с целью </w:t>
      </w:r>
      <w:r w:rsidRPr="00DA0374">
        <w:rPr>
          <w:rFonts w:ascii="Times New Roman" w:eastAsia="Times New Roman" w:hAnsi="Times New Roman" w:cs="Times New Roman"/>
          <w:sz w:val="28"/>
          <w:szCs w:val="28"/>
          <w:lang w:eastAsia="en-US"/>
        </w:rPr>
        <w:t xml:space="preserve">установления обязанности контрольно-надзорных органов при установлении сроков исполнения предписаний учитывать законодательно установленные сроки, в течение которых государственные и (или) муниципальные учреждения могут реально исполнить предписания. </w:t>
      </w:r>
    </w:p>
    <w:p w:rsidR="00DA0374" w:rsidRPr="00DA0374" w:rsidRDefault="00DA0374" w:rsidP="0008131E">
      <w:pPr>
        <w:spacing w:after="0" w:line="240" w:lineRule="auto"/>
        <w:ind w:firstLine="709"/>
        <w:jc w:val="both"/>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 xml:space="preserve">2) При реформировании федерального законодательства </w:t>
      </w:r>
      <w:r w:rsidRPr="00DA0374">
        <w:rPr>
          <w:rFonts w:ascii="Times New Roman" w:eastAsia="Times New Roman" w:hAnsi="Times New Roman" w:cs="Times New Roman"/>
          <w:sz w:val="28"/>
          <w:szCs w:val="28"/>
          <w:lang w:eastAsia="en-US"/>
        </w:rPr>
        <w:br/>
        <w:t>о государственном и муниципальном контроле учесть следующие предложения по порядку осуществления муниципального контроля:</w:t>
      </w:r>
    </w:p>
    <w:p w:rsidR="00DA0374" w:rsidRPr="00DA0374" w:rsidRDefault="00DA0374" w:rsidP="0008131E">
      <w:pPr>
        <w:suppressAutoHyphens/>
        <w:spacing w:after="0" w:line="240" w:lineRule="auto"/>
        <w:ind w:right="-1" w:firstLine="709"/>
        <w:jc w:val="both"/>
        <w:rPr>
          <w:rFonts w:ascii="Times New Roman" w:eastAsia="Times New Roman" w:hAnsi="Times New Roman" w:cs="Times New Roman"/>
          <w:sz w:val="28"/>
          <w:szCs w:val="28"/>
          <w:lang w:eastAsia="ar-SA"/>
        </w:rPr>
      </w:pPr>
      <w:r w:rsidRPr="00DA0374">
        <w:rPr>
          <w:rFonts w:ascii="Times New Roman" w:eastAsia="Times New Roman" w:hAnsi="Times New Roman" w:cs="Times New Roman"/>
          <w:sz w:val="28"/>
          <w:szCs w:val="28"/>
          <w:lang w:eastAsia="ar-SA"/>
        </w:rPr>
        <w:t xml:space="preserve">- исключить дублирующие функции государственного </w:t>
      </w:r>
      <w:r w:rsidRPr="00DA0374">
        <w:rPr>
          <w:rFonts w:ascii="Times New Roman" w:eastAsia="Times New Roman" w:hAnsi="Times New Roman" w:cs="Times New Roman"/>
          <w:sz w:val="28"/>
          <w:szCs w:val="28"/>
          <w:lang w:eastAsia="ar-SA"/>
        </w:rPr>
        <w:br/>
        <w:t xml:space="preserve">и муниципального  контроля; </w:t>
      </w:r>
    </w:p>
    <w:p w:rsidR="00DA0374" w:rsidRPr="00DA0374" w:rsidRDefault="00DA0374" w:rsidP="0008131E">
      <w:pPr>
        <w:suppressAutoHyphens/>
        <w:spacing w:after="0" w:line="240" w:lineRule="auto"/>
        <w:ind w:right="-1" w:firstLine="709"/>
        <w:jc w:val="both"/>
        <w:rPr>
          <w:rFonts w:ascii="Times New Roman" w:eastAsia="Times New Roman" w:hAnsi="Times New Roman" w:cs="Times New Roman"/>
          <w:sz w:val="28"/>
          <w:szCs w:val="28"/>
          <w:lang w:eastAsia="ar-SA"/>
        </w:rPr>
      </w:pPr>
      <w:r w:rsidRPr="00DA0374">
        <w:rPr>
          <w:rFonts w:ascii="Times New Roman" w:eastAsia="Times New Roman" w:hAnsi="Times New Roman" w:cs="Times New Roman"/>
          <w:sz w:val="28"/>
          <w:szCs w:val="28"/>
          <w:lang w:eastAsia="ar-SA"/>
        </w:rPr>
        <w:t xml:space="preserve">- дать четкие определения предмету и объектам контроля </w:t>
      </w:r>
      <w:r w:rsidRPr="00DA0374">
        <w:rPr>
          <w:rFonts w:ascii="Times New Roman" w:eastAsia="Times New Roman" w:hAnsi="Times New Roman" w:cs="Times New Roman"/>
          <w:sz w:val="28"/>
          <w:szCs w:val="28"/>
          <w:lang w:eastAsia="ar-SA"/>
        </w:rPr>
        <w:br/>
        <w:t xml:space="preserve">(с учетом необходимости отграничения от контрольных функций учредителя муниципального учреждения, собственника имущества, контроля </w:t>
      </w:r>
      <w:r w:rsidRPr="00DA0374">
        <w:rPr>
          <w:rFonts w:ascii="Times New Roman" w:eastAsia="Times New Roman" w:hAnsi="Times New Roman" w:cs="Times New Roman"/>
          <w:sz w:val="28"/>
          <w:szCs w:val="28"/>
          <w:lang w:eastAsia="ar-SA"/>
        </w:rPr>
        <w:br/>
        <w:t xml:space="preserve">за исполнением договорных обязательств, мероприятий при осуществлении производства по делам об административных правонарушений); </w:t>
      </w:r>
    </w:p>
    <w:p w:rsidR="00DA0374" w:rsidRPr="00DA0374" w:rsidRDefault="00DA0374" w:rsidP="0008131E">
      <w:pPr>
        <w:suppressAutoHyphens/>
        <w:spacing w:after="0" w:line="240" w:lineRule="auto"/>
        <w:ind w:right="-1" w:firstLine="709"/>
        <w:jc w:val="both"/>
        <w:rPr>
          <w:rFonts w:ascii="Times New Roman" w:eastAsia="Times New Roman" w:hAnsi="Times New Roman" w:cs="Times New Roman"/>
          <w:sz w:val="28"/>
          <w:szCs w:val="28"/>
          <w:lang w:eastAsia="ar-SA"/>
        </w:rPr>
      </w:pPr>
      <w:r w:rsidRPr="00DA0374">
        <w:rPr>
          <w:rFonts w:ascii="Times New Roman" w:eastAsia="Times New Roman" w:hAnsi="Times New Roman" w:cs="Times New Roman"/>
          <w:sz w:val="28"/>
          <w:szCs w:val="28"/>
          <w:lang w:eastAsia="ar-SA"/>
        </w:rPr>
        <w:t xml:space="preserve">- наделить органы местного самоуправления правом составления протоколов по всем видам муниципального контроля; </w:t>
      </w:r>
    </w:p>
    <w:p w:rsidR="00B054B4" w:rsidRDefault="00DA0374" w:rsidP="0008131E">
      <w:pPr>
        <w:suppressAutoHyphens/>
        <w:spacing w:after="0" w:line="240" w:lineRule="auto"/>
        <w:ind w:right="-1" w:firstLine="709"/>
        <w:jc w:val="both"/>
        <w:rPr>
          <w:rFonts w:ascii="Times New Roman" w:eastAsia="Times New Roman" w:hAnsi="Times New Roman" w:cs="Times New Roman"/>
          <w:sz w:val="28"/>
          <w:szCs w:val="28"/>
          <w:lang w:eastAsia="ar-SA"/>
        </w:rPr>
      </w:pPr>
      <w:r w:rsidRPr="00DA0374">
        <w:rPr>
          <w:rFonts w:ascii="Times New Roman" w:eastAsia="Times New Roman" w:hAnsi="Times New Roman" w:cs="Times New Roman"/>
          <w:sz w:val="28"/>
          <w:szCs w:val="28"/>
          <w:lang w:eastAsia="ar-SA"/>
        </w:rPr>
        <w:t xml:space="preserve">- исключить из компетенции органов местного самоуправления виды муниципального контроля, не относящиеся к вопросам местного значения, либо наделить органы местного самоуправления полномочиями </w:t>
      </w:r>
      <w:r w:rsidRPr="00DA0374">
        <w:rPr>
          <w:rFonts w:ascii="Times New Roman" w:eastAsia="Times New Roman" w:hAnsi="Times New Roman" w:cs="Times New Roman"/>
          <w:sz w:val="28"/>
          <w:szCs w:val="28"/>
          <w:lang w:eastAsia="ar-SA"/>
        </w:rPr>
        <w:br/>
        <w:t>по осуществлению указанного контроля в соответствии со статьей 19 Федерального закона № 131-ФЗ.</w:t>
      </w:r>
    </w:p>
    <w:p w:rsidR="00B054B4" w:rsidRDefault="00B054B4">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br w:type="page"/>
      </w:r>
    </w:p>
    <w:p w:rsidR="00DA0374" w:rsidRPr="00A7215B" w:rsidRDefault="00DA0374" w:rsidP="00A7215B">
      <w:pPr>
        <w:pStyle w:val="1"/>
        <w:spacing w:before="0" w:line="240" w:lineRule="auto"/>
        <w:ind w:firstLine="709"/>
        <w:jc w:val="both"/>
        <w:rPr>
          <w:rFonts w:ascii="Times New Roman" w:hAnsi="Times New Roman" w:cs="Times New Roman"/>
          <w:bCs w:val="0"/>
          <w:color w:val="auto"/>
        </w:rPr>
      </w:pPr>
      <w:bookmarkStart w:id="89" w:name="_Toc6491460"/>
      <w:bookmarkStart w:id="90" w:name="_Toc39052301"/>
      <w:bookmarkStart w:id="91" w:name="_Toc6491478"/>
      <w:r w:rsidRPr="00A7215B">
        <w:rPr>
          <w:rFonts w:ascii="Times New Roman" w:hAnsi="Times New Roman" w:cs="Times New Roman"/>
          <w:bCs w:val="0"/>
          <w:color w:val="auto"/>
        </w:rPr>
        <w:lastRenderedPageBreak/>
        <w:t>9. Участие населения в развитии территорий муниципальных образований</w:t>
      </w:r>
      <w:bookmarkEnd w:id="89"/>
      <w:bookmarkEnd w:id="90"/>
    </w:p>
    <w:p w:rsidR="00DA0374" w:rsidRPr="00A7215B" w:rsidRDefault="00DA0374" w:rsidP="00A7215B">
      <w:pPr>
        <w:spacing w:after="0" w:line="240" w:lineRule="auto"/>
        <w:rPr>
          <w:rFonts w:ascii="Times New Roman" w:eastAsiaTheme="majorEastAsia" w:hAnsi="Times New Roman" w:cs="Times New Roman"/>
          <w:sz w:val="28"/>
          <w:szCs w:val="28"/>
        </w:rPr>
      </w:pPr>
    </w:p>
    <w:p w:rsidR="00DA0374" w:rsidRPr="00A7215B" w:rsidRDefault="00DA0374" w:rsidP="00A7215B">
      <w:pPr>
        <w:pStyle w:val="1"/>
        <w:spacing w:before="0" w:line="240" w:lineRule="auto"/>
        <w:ind w:firstLine="709"/>
        <w:jc w:val="both"/>
        <w:rPr>
          <w:rFonts w:ascii="Times New Roman" w:hAnsi="Times New Roman" w:cs="Times New Roman"/>
          <w:bCs w:val="0"/>
          <w:color w:val="auto"/>
        </w:rPr>
      </w:pPr>
      <w:bookmarkStart w:id="92" w:name="_Toc6491461"/>
      <w:bookmarkStart w:id="93" w:name="_Toc39052302"/>
      <w:r w:rsidRPr="00A7215B">
        <w:rPr>
          <w:rFonts w:ascii="Times New Roman" w:hAnsi="Times New Roman" w:cs="Times New Roman"/>
          <w:bCs w:val="0"/>
          <w:color w:val="auto"/>
        </w:rPr>
        <w:t>9.1. Территориальное общественное самоуправление</w:t>
      </w:r>
      <w:bookmarkEnd w:id="92"/>
      <w:bookmarkEnd w:id="93"/>
    </w:p>
    <w:p w:rsidR="00DA0374" w:rsidRPr="00DA0374" w:rsidRDefault="00DA0374" w:rsidP="000F5CBA">
      <w:pPr>
        <w:spacing w:after="0" w:line="240" w:lineRule="auto"/>
        <w:ind w:firstLine="709"/>
        <w:rPr>
          <w:rFonts w:ascii="Times New Roman" w:eastAsia="Times New Roman" w:hAnsi="Times New Roman" w:cs="Times New Roman"/>
          <w:bCs/>
          <w:i/>
          <w:sz w:val="28"/>
          <w:szCs w:val="28"/>
        </w:rPr>
      </w:pPr>
      <w:bookmarkStart w:id="94" w:name="_Toc6491462"/>
    </w:p>
    <w:p w:rsidR="00DA0374" w:rsidRPr="00DA0374" w:rsidRDefault="00DA0374" w:rsidP="000F5CBA">
      <w:pPr>
        <w:spacing w:after="0" w:line="240" w:lineRule="auto"/>
        <w:ind w:firstLine="709"/>
        <w:rPr>
          <w:rFonts w:ascii="Times New Roman" w:eastAsia="Times New Roman" w:hAnsi="Times New Roman" w:cs="Times New Roman"/>
          <w:bCs/>
          <w:i/>
          <w:sz w:val="28"/>
          <w:szCs w:val="28"/>
        </w:rPr>
      </w:pPr>
      <w:r w:rsidRPr="00DA0374">
        <w:rPr>
          <w:rFonts w:ascii="Times New Roman" w:eastAsia="Times New Roman" w:hAnsi="Times New Roman" w:cs="Times New Roman"/>
          <w:bCs/>
          <w:i/>
          <w:sz w:val="28"/>
          <w:szCs w:val="28"/>
        </w:rPr>
        <w:t>1. Общее количество ТОС, из них – со статусом юридического лица</w:t>
      </w:r>
      <w:bookmarkEnd w:id="94"/>
    </w:p>
    <w:p w:rsidR="00DA0374" w:rsidRPr="00DA0374" w:rsidRDefault="00DA0374" w:rsidP="000F5CBA">
      <w:pPr>
        <w:spacing w:after="0" w:line="240" w:lineRule="auto"/>
        <w:ind w:firstLine="709"/>
        <w:jc w:val="both"/>
        <w:rPr>
          <w:rFonts w:ascii="Times New Roman" w:eastAsia="Calibri" w:hAnsi="Times New Roman" w:cs="Times New Roman"/>
          <w:sz w:val="28"/>
          <w:szCs w:val="28"/>
          <w:lang w:eastAsia="en-US"/>
        </w:rPr>
      </w:pPr>
      <w:bookmarkStart w:id="95" w:name="_Toc6491467"/>
      <w:r w:rsidRPr="00DA0374">
        <w:rPr>
          <w:rFonts w:ascii="Times New Roman" w:eastAsia="Calibri" w:hAnsi="Times New Roman" w:cs="Times New Roman"/>
          <w:sz w:val="28"/>
          <w:szCs w:val="28"/>
          <w:lang w:eastAsia="en-US"/>
        </w:rPr>
        <w:t xml:space="preserve">Деятельность по развитию территориального общественного самоуправления (далее - ТОС) на территории муниципальных образований Красноярского края является приоритетной для ассоциации «Совет муниципальных образований Красноярского края» (далее – Совет). Существует несколько форм участия граждан в управлении территориями. Вместе с тем, именно ТОСы могут и должны стать центрами притяжения </w:t>
      </w:r>
      <w:r w:rsidRPr="00DA0374">
        <w:rPr>
          <w:rFonts w:ascii="Times New Roman" w:eastAsia="Calibri" w:hAnsi="Times New Roman" w:cs="Times New Roman"/>
          <w:sz w:val="28"/>
          <w:szCs w:val="28"/>
          <w:lang w:eastAsia="en-US"/>
        </w:rPr>
        <w:br/>
        <w:t xml:space="preserve">для местных инициатив, площадками для развития территорий, вокруг которых объединяются жители, стремясь к позитивным изменениям в своих городах, поселках и селах. Поддержка ТОС – это инвестиции в будущее, </w:t>
      </w:r>
      <w:r w:rsidRPr="00DA0374">
        <w:rPr>
          <w:rFonts w:ascii="Times New Roman" w:eastAsia="Calibri" w:hAnsi="Times New Roman" w:cs="Times New Roman"/>
          <w:sz w:val="28"/>
          <w:szCs w:val="28"/>
          <w:lang w:eastAsia="en-US"/>
        </w:rPr>
        <w:br/>
        <w:t xml:space="preserve">в формирование крепкого созидательного гражданского общества, школа реальных дел и добровольчества. </w:t>
      </w:r>
    </w:p>
    <w:p w:rsidR="00DA0374" w:rsidRPr="00DA0374" w:rsidRDefault="00DA0374" w:rsidP="000F5CBA">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В Красноярском крае в двух муниципальных районах практика ТОС получила максимально широкое распространение (до 100% охвата населения) и дала ощутимые результаты: Северо-Енисейский </w:t>
      </w:r>
      <w:r w:rsidRPr="00DA0374">
        <w:rPr>
          <w:rFonts w:ascii="Times New Roman" w:eastAsia="Calibri" w:hAnsi="Times New Roman" w:cs="Times New Roman"/>
          <w:sz w:val="28"/>
          <w:szCs w:val="28"/>
          <w:lang w:eastAsia="en-US"/>
        </w:rPr>
        <w:br/>
        <w:t xml:space="preserve">и Шарыповский районы. </w:t>
      </w:r>
    </w:p>
    <w:p w:rsidR="00DA0374" w:rsidRPr="00DA0374" w:rsidRDefault="00DA0374" w:rsidP="000F5CBA">
      <w:pPr>
        <w:shd w:val="clear" w:color="auto" w:fill="FFFFFF"/>
        <w:tabs>
          <w:tab w:val="left" w:pos="993"/>
        </w:tabs>
        <w:spacing w:after="0" w:line="240" w:lineRule="auto"/>
        <w:ind w:firstLine="709"/>
        <w:jc w:val="both"/>
        <w:textAlignment w:val="baseline"/>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Совет ежегодно разрабатывает план мероприятий по развитию ТОС </w:t>
      </w:r>
      <w:r w:rsidRPr="00DA0374">
        <w:rPr>
          <w:rFonts w:ascii="Times New Roman" w:eastAsiaTheme="minorHAnsi" w:hAnsi="Times New Roman" w:cs="Times New Roman"/>
          <w:sz w:val="28"/>
          <w:szCs w:val="28"/>
          <w:lang w:eastAsia="en-US"/>
        </w:rPr>
        <w:br/>
        <w:t xml:space="preserve">в Красноярском крае, ведет организационно-методическую работу </w:t>
      </w:r>
      <w:r w:rsidRPr="00DA0374">
        <w:rPr>
          <w:rFonts w:ascii="Times New Roman" w:eastAsiaTheme="minorHAnsi" w:hAnsi="Times New Roman" w:cs="Times New Roman"/>
          <w:sz w:val="28"/>
          <w:szCs w:val="28"/>
          <w:lang w:eastAsia="en-US"/>
        </w:rPr>
        <w:br/>
        <w:t>с органами местного самоуправления края по подготовке учредительных документов ТОС, программам деятельности и обучению актива ячеек ТОС основам социального проектирования, формированию реестров ТОС, проводит выездные встречи с активом ТОС. Советом скомплектована библиотека методических материалов по ТОС, в том числе, в электронном виде.</w:t>
      </w:r>
    </w:p>
    <w:p w:rsidR="00DA0374" w:rsidRPr="00DA0374" w:rsidRDefault="00DA0374" w:rsidP="000F5CBA">
      <w:pPr>
        <w:shd w:val="clear" w:color="auto" w:fill="FFFFFF"/>
        <w:tabs>
          <w:tab w:val="left" w:pos="993"/>
        </w:tabs>
        <w:spacing w:after="0" w:line="240" w:lineRule="auto"/>
        <w:ind w:firstLine="709"/>
        <w:jc w:val="both"/>
        <w:textAlignment w:val="baseline"/>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Совет пропагандирует движение ТОС на площадках Общественной палаты Красноярского края и иных институтов гражданского общества </w:t>
      </w:r>
      <w:r w:rsidRPr="00DA0374">
        <w:rPr>
          <w:rFonts w:ascii="Times New Roman" w:eastAsiaTheme="minorHAnsi" w:hAnsi="Times New Roman" w:cs="Times New Roman"/>
          <w:sz w:val="28"/>
          <w:szCs w:val="28"/>
          <w:lang w:eastAsia="en-US"/>
        </w:rPr>
        <w:br/>
        <w:t xml:space="preserve">как действенный механизм непосредственного участия населения в решении вопросов местного значения и осуществлении местного самоуправления. </w:t>
      </w:r>
    </w:p>
    <w:p w:rsidR="00DA0374" w:rsidRPr="00DA0374" w:rsidRDefault="00DA0374" w:rsidP="000F5CBA">
      <w:pPr>
        <w:shd w:val="clear" w:color="auto" w:fill="FFFFFF"/>
        <w:tabs>
          <w:tab w:val="left" w:pos="993"/>
        </w:tabs>
        <w:spacing w:after="0" w:line="240" w:lineRule="auto"/>
        <w:ind w:firstLine="709"/>
        <w:jc w:val="both"/>
        <w:textAlignment w:val="baseline"/>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Советом с 2018 года учрежден и проводится ежегодный конкурс </w:t>
      </w:r>
      <w:r w:rsidRPr="00DA0374">
        <w:rPr>
          <w:rFonts w:ascii="Times New Roman" w:eastAsiaTheme="minorHAnsi" w:hAnsi="Times New Roman" w:cs="Times New Roman"/>
          <w:sz w:val="28"/>
          <w:szCs w:val="28"/>
          <w:lang w:eastAsia="en-US"/>
        </w:rPr>
        <w:br/>
        <w:t xml:space="preserve">на лучшую организацию работы по развитию территориального общественного самоуправления в муниципальном образовании. В 2019 году победителями </w:t>
      </w:r>
      <w:r w:rsidRPr="00DA0374">
        <w:rPr>
          <w:rFonts w:ascii="Times New Roman" w:eastAsiaTheme="minorHAnsi" w:hAnsi="Times New Roman" w:cs="Times New Roman"/>
          <w:sz w:val="28"/>
          <w:szCs w:val="28"/>
          <w:lang w:val="en-US" w:eastAsia="en-US"/>
        </w:rPr>
        <w:t>II</w:t>
      </w:r>
      <w:r w:rsidRPr="00DA0374">
        <w:rPr>
          <w:rFonts w:ascii="Times New Roman" w:eastAsiaTheme="minorHAnsi" w:hAnsi="Times New Roman" w:cs="Times New Roman"/>
          <w:sz w:val="28"/>
          <w:szCs w:val="28"/>
          <w:lang w:eastAsia="en-US"/>
        </w:rPr>
        <w:t xml:space="preserve"> конкурса ТОС стали Березовский сельсовет Курагинского района, Холмогорский сельсовет Шарыповского района, Северо-Енисейский район. Победители конкурса были награждены памятными дипломами </w:t>
      </w:r>
      <w:r w:rsidRPr="00DA0374">
        <w:rPr>
          <w:rFonts w:ascii="Times New Roman" w:eastAsiaTheme="minorHAnsi" w:hAnsi="Times New Roman" w:cs="Times New Roman"/>
          <w:sz w:val="28"/>
          <w:szCs w:val="28"/>
          <w:lang w:eastAsia="en-US"/>
        </w:rPr>
        <w:br/>
        <w:t xml:space="preserve">и мототехникой для благоустройства территории поселений. Материалы конкурса с описанием лучшей муниципальной практики размещены на сайте Совета с адресом в сети интернет </w:t>
      </w:r>
      <w:hyperlink r:id="rId29" w:history="1">
        <w:r w:rsidRPr="00DA0374">
          <w:rPr>
            <w:rFonts w:ascii="Times New Roman" w:eastAsiaTheme="minorHAnsi" w:hAnsi="Times New Roman" w:cs="Times New Roman"/>
            <w:color w:val="0000FF"/>
            <w:sz w:val="28"/>
            <w:szCs w:val="28"/>
            <w:u w:val="single"/>
            <w:lang w:eastAsia="en-US"/>
          </w:rPr>
          <w:t>http://www.ksmo.ru/news/1890/</w:t>
        </w:r>
      </w:hyperlink>
      <w:r w:rsidRPr="00DA0374">
        <w:rPr>
          <w:rFonts w:ascii="Times New Roman" w:eastAsiaTheme="minorHAnsi" w:hAnsi="Times New Roman" w:cs="Times New Roman"/>
          <w:sz w:val="28"/>
          <w:szCs w:val="28"/>
          <w:lang w:eastAsia="en-US"/>
        </w:rPr>
        <w:t xml:space="preserve"> </w:t>
      </w:r>
    </w:p>
    <w:p w:rsidR="00DA0374" w:rsidRPr="00DA0374" w:rsidRDefault="00DA0374" w:rsidP="000F5CBA">
      <w:pPr>
        <w:shd w:val="clear" w:color="auto" w:fill="FFFFFF"/>
        <w:tabs>
          <w:tab w:val="left" w:pos="993"/>
        </w:tabs>
        <w:spacing w:after="0" w:line="240" w:lineRule="auto"/>
        <w:ind w:firstLine="709"/>
        <w:jc w:val="both"/>
        <w:textAlignment w:val="baseline"/>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На счету красноярских тосовцев много полезных и важных дел: благоустройство и озеленение, соседские праздники и «Международный день соседей», установка спортивных площадок и малых архитектурных форм, </w:t>
      </w:r>
      <w:r w:rsidRPr="00DA0374">
        <w:rPr>
          <w:rFonts w:ascii="Times New Roman" w:eastAsiaTheme="minorHAnsi" w:hAnsi="Times New Roman" w:cs="Times New Roman"/>
          <w:sz w:val="28"/>
          <w:szCs w:val="28"/>
          <w:lang w:eastAsia="en-US"/>
        </w:rPr>
        <w:lastRenderedPageBreak/>
        <w:t xml:space="preserve">обучение односельчан правилам пожарной безопасности, сохранение исторического наследия своего поселения, родословие и краеведение, забота </w:t>
      </w:r>
      <w:r w:rsidR="000F5CBA">
        <w:rPr>
          <w:rFonts w:ascii="Times New Roman" w:eastAsiaTheme="minorHAnsi" w:hAnsi="Times New Roman" w:cs="Times New Roman"/>
          <w:sz w:val="28"/>
          <w:szCs w:val="28"/>
          <w:lang w:eastAsia="en-US"/>
        </w:rPr>
        <w:br/>
      </w:r>
      <w:r w:rsidRPr="00DA0374">
        <w:rPr>
          <w:rFonts w:ascii="Times New Roman" w:eastAsiaTheme="minorHAnsi" w:hAnsi="Times New Roman" w:cs="Times New Roman"/>
          <w:sz w:val="28"/>
          <w:szCs w:val="28"/>
          <w:lang w:eastAsia="en-US"/>
        </w:rPr>
        <w:t xml:space="preserve">о людях старшего поколения и многое другое. ТОСы объединяют активных </w:t>
      </w:r>
      <w:r w:rsidRPr="00DA0374">
        <w:rPr>
          <w:rFonts w:ascii="Times New Roman" w:eastAsiaTheme="minorHAnsi" w:hAnsi="Times New Roman" w:cs="Times New Roman"/>
          <w:sz w:val="28"/>
          <w:szCs w:val="28"/>
          <w:lang w:eastAsia="en-US"/>
        </w:rPr>
        <w:br/>
        <w:t>и неравнодушных, настоящих хозяев своей малой родины.</w:t>
      </w:r>
    </w:p>
    <w:p w:rsidR="00DA0374" w:rsidRPr="00DA0374" w:rsidRDefault="00DA0374" w:rsidP="000F5CBA">
      <w:pPr>
        <w:shd w:val="clear" w:color="auto" w:fill="FFFFFF"/>
        <w:tabs>
          <w:tab w:val="left" w:pos="993"/>
        </w:tabs>
        <w:spacing w:after="0" w:line="240" w:lineRule="auto"/>
        <w:ind w:firstLine="709"/>
        <w:jc w:val="both"/>
        <w:textAlignment w:val="baseline"/>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Ежегодно, в рамках подготовки доклада о состоянии местного самоуправления и перспективах его развития, Совет проводит мониторинги ситуации по ТОС в разрезе муниципальных образований. </w:t>
      </w:r>
    </w:p>
    <w:p w:rsidR="00DA0374" w:rsidRPr="00DA0374" w:rsidRDefault="00DA0374" w:rsidP="000F5CBA">
      <w:pPr>
        <w:spacing w:after="0" w:line="240" w:lineRule="auto"/>
        <w:ind w:firstLine="709"/>
        <w:jc w:val="both"/>
        <w:rPr>
          <w:rFonts w:ascii="Times New Roman" w:eastAsia="Times New Roman" w:hAnsi="Times New Roman" w:cs="Times New Roman"/>
          <w:bCs/>
          <w:sz w:val="28"/>
          <w:szCs w:val="28"/>
        </w:rPr>
      </w:pPr>
      <w:r w:rsidRPr="00DA0374">
        <w:rPr>
          <w:rFonts w:ascii="Times New Roman" w:eastAsia="Times New Roman" w:hAnsi="Times New Roman" w:cs="Times New Roman"/>
          <w:bCs/>
          <w:sz w:val="28"/>
          <w:szCs w:val="28"/>
        </w:rPr>
        <w:t xml:space="preserve">Количество ТОС в разрезе муниципальных образований представлено </w:t>
      </w:r>
      <w:r w:rsidRPr="00DA0374">
        <w:rPr>
          <w:rFonts w:ascii="Times New Roman" w:eastAsia="Times New Roman" w:hAnsi="Times New Roman" w:cs="Times New Roman"/>
          <w:bCs/>
          <w:sz w:val="28"/>
          <w:szCs w:val="28"/>
        </w:rPr>
        <w:br/>
        <w:t>в таблице</w:t>
      </w:r>
      <w:r w:rsidR="000F5CBA">
        <w:rPr>
          <w:rFonts w:ascii="Times New Roman" w:eastAsia="Times New Roman" w:hAnsi="Times New Roman" w:cs="Times New Roman"/>
          <w:bCs/>
          <w:sz w:val="28"/>
          <w:szCs w:val="28"/>
        </w:rPr>
        <w:t xml:space="preserve"> 15</w:t>
      </w:r>
      <w:r w:rsidRPr="00DA0374">
        <w:rPr>
          <w:rFonts w:ascii="Times New Roman" w:eastAsia="Times New Roman" w:hAnsi="Times New Roman" w:cs="Times New Roman"/>
          <w:bCs/>
          <w:sz w:val="28"/>
          <w:szCs w:val="28"/>
        </w:rPr>
        <w:t xml:space="preserve">. </w:t>
      </w:r>
      <w:bookmarkEnd w:id="95"/>
    </w:p>
    <w:p w:rsidR="00DA0374" w:rsidRPr="00DA0374" w:rsidRDefault="00DA0374" w:rsidP="00DA0374">
      <w:pPr>
        <w:spacing w:after="0" w:line="240" w:lineRule="auto"/>
        <w:ind w:firstLine="709"/>
        <w:jc w:val="right"/>
        <w:rPr>
          <w:rFonts w:ascii="Times New Roman" w:eastAsia="Times New Roman" w:hAnsi="Times New Roman" w:cs="Times New Roman"/>
          <w:bCs/>
          <w:sz w:val="28"/>
          <w:szCs w:val="28"/>
        </w:rPr>
      </w:pPr>
      <w:r w:rsidRPr="00DA0374">
        <w:rPr>
          <w:rFonts w:ascii="Times New Roman" w:eastAsia="Times New Roman" w:hAnsi="Times New Roman" w:cs="Times New Roman"/>
          <w:bCs/>
          <w:sz w:val="28"/>
          <w:szCs w:val="28"/>
        </w:rPr>
        <w:t>Таблица</w:t>
      </w:r>
      <w:r w:rsidR="000F5CBA">
        <w:rPr>
          <w:rFonts w:ascii="Times New Roman" w:eastAsia="Times New Roman" w:hAnsi="Times New Roman" w:cs="Times New Roman"/>
          <w:bCs/>
          <w:sz w:val="28"/>
          <w:szCs w:val="28"/>
        </w:rPr>
        <w:t xml:space="preserve"> 15</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835"/>
        <w:gridCol w:w="1134"/>
        <w:gridCol w:w="1134"/>
        <w:gridCol w:w="1134"/>
        <w:gridCol w:w="992"/>
        <w:gridCol w:w="1134"/>
      </w:tblGrid>
      <w:tr w:rsidR="00DA0374" w:rsidRPr="00DA0374" w:rsidTr="00A7215B">
        <w:trPr>
          <w:cantSplit/>
          <w:trHeight w:hRule="exact" w:val="454"/>
        </w:trPr>
        <w:tc>
          <w:tcPr>
            <w:tcW w:w="11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215B" w:rsidRDefault="00DA0374" w:rsidP="00A7215B">
            <w:pPr>
              <w:spacing w:after="0" w:line="240" w:lineRule="auto"/>
              <w:jc w:val="center"/>
              <w:rPr>
                <w:rFonts w:ascii="Times New Roman" w:eastAsia="Times New Roman" w:hAnsi="Times New Roman" w:cs="Times New Roman"/>
                <w:b/>
                <w:sz w:val="28"/>
                <w:szCs w:val="28"/>
                <w:lang w:eastAsia="en-US"/>
              </w:rPr>
            </w:pPr>
            <w:bookmarkStart w:id="96" w:name="_Toc6491468"/>
            <w:r w:rsidRPr="00DA0374">
              <w:rPr>
                <w:rFonts w:ascii="Times New Roman" w:eastAsia="Times New Roman" w:hAnsi="Times New Roman" w:cs="Times New Roman"/>
                <w:b/>
                <w:sz w:val="28"/>
                <w:szCs w:val="28"/>
                <w:lang w:eastAsia="en-US"/>
              </w:rPr>
              <w:t xml:space="preserve">№ </w:t>
            </w:r>
          </w:p>
          <w:p w:rsidR="00DA0374" w:rsidRPr="00DA0374" w:rsidRDefault="00DA0374" w:rsidP="00A7215B">
            <w:pPr>
              <w:spacing w:after="0" w:line="240" w:lineRule="auto"/>
              <w:jc w:val="center"/>
              <w:rPr>
                <w:rFonts w:ascii="Times New Roman" w:eastAsia="Times New Roman" w:hAnsi="Times New Roman" w:cs="Times New Roman"/>
                <w:b/>
                <w:sz w:val="28"/>
                <w:szCs w:val="28"/>
                <w:lang w:eastAsia="en-US"/>
              </w:rPr>
            </w:pPr>
            <w:r w:rsidRPr="00DA0374">
              <w:rPr>
                <w:rFonts w:ascii="Times New Roman" w:eastAsia="Times New Roman" w:hAnsi="Times New Roman" w:cs="Times New Roman"/>
                <w:b/>
                <w:sz w:val="28"/>
                <w:szCs w:val="28"/>
                <w:lang w:eastAsia="en-US"/>
              </w:rPr>
              <w:t>п/п</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A0374" w:rsidRPr="00DA0374" w:rsidRDefault="00DA0374" w:rsidP="00DA0374">
            <w:pPr>
              <w:spacing w:after="120" w:line="240" w:lineRule="auto"/>
              <w:jc w:val="center"/>
              <w:rPr>
                <w:rFonts w:ascii="Times New Roman" w:eastAsia="Times New Roman" w:hAnsi="Times New Roman" w:cs="Times New Roman"/>
                <w:b/>
                <w:sz w:val="28"/>
                <w:szCs w:val="28"/>
                <w:lang w:eastAsia="en-US"/>
              </w:rPr>
            </w:pPr>
            <w:r w:rsidRPr="00DA0374">
              <w:rPr>
                <w:rFonts w:ascii="Times New Roman" w:eastAsia="Times New Roman" w:hAnsi="Times New Roman" w:cs="Times New Roman"/>
                <w:b/>
                <w:sz w:val="28"/>
                <w:szCs w:val="28"/>
                <w:lang w:eastAsia="en-US"/>
              </w:rPr>
              <w:t>Наименование МО</w:t>
            </w:r>
          </w:p>
        </w:tc>
        <w:tc>
          <w:tcPr>
            <w:tcW w:w="552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A0374" w:rsidRPr="00DA0374" w:rsidRDefault="00DA0374" w:rsidP="00DA0374">
            <w:pPr>
              <w:spacing w:after="120" w:line="240" w:lineRule="auto"/>
              <w:jc w:val="center"/>
              <w:rPr>
                <w:rFonts w:ascii="Times New Roman" w:eastAsia="Times New Roman" w:hAnsi="Times New Roman" w:cs="Times New Roman"/>
                <w:b/>
                <w:sz w:val="28"/>
                <w:szCs w:val="28"/>
                <w:lang w:eastAsia="en-US"/>
              </w:rPr>
            </w:pPr>
            <w:r w:rsidRPr="00DA0374">
              <w:rPr>
                <w:rFonts w:ascii="Times New Roman" w:eastAsia="Times New Roman" w:hAnsi="Times New Roman" w:cs="Times New Roman"/>
                <w:b/>
                <w:sz w:val="28"/>
                <w:szCs w:val="28"/>
                <w:lang w:eastAsia="en-US"/>
              </w:rPr>
              <w:t>Количество ТОС</w:t>
            </w:r>
          </w:p>
        </w:tc>
      </w:tr>
      <w:tr w:rsidR="00DA0374" w:rsidRPr="00DA0374" w:rsidTr="00A7215B">
        <w:trPr>
          <w:cantSplit/>
          <w:trHeight w:hRule="exact" w:val="454"/>
        </w:trPr>
        <w:tc>
          <w:tcPr>
            <w:tcW w:w="11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A0374" w:rsidRPr="00DA0374" w:rsidRDefault="00DA0374" w:rsidP="00DA0374">
            <w:pPr>
              <w:spacing w:after="0" w:line="240" w:lineRule="auto"/>
              <w:jc w:val="center"/>
              <w:rPr>
                <w:rFonts w:ascii="Times New Roman" w:eastAsia="Times New Roman" w:hAnsi="Times New Roman" w:cs="Times New Roman"/>
                <w:b/>
                <w:sz w:val="28"/>
                <w:szCs w:val="28"/>
                <w:lang w:eastAsia="en-US"/>
              </w:rPr>
            </w:pPr>
          </w:p>
        </w:tc>
        <w:tc>
          <w:tcPr>
            <w:tcW w:w="28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A0374" w:rsidRPr="00DA0374" w:rsidRDefault="00DA0374" w:rsidP="00DA0374">
            <w:pPr>
              <w:spacing w:after="0" w:line="240" w:lineRule="auto"/>
              <w:jc w:val="center"/>
              <w:rPr>
                <w:rFonts w:ascii="Times New Roman" w:eastAsia="Times New Roman" w:hAnsi="Times New Roman" w:cs="Times New Roman"/>
                <w:b/>
                <w:sz w:val="28"/>
                <w:szCs w:val="28"/>
                <w:lang w:eastAsia="en-US"/>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A0374" w:rsidRPr="00DA0374" w:rsidRDefault="00DA0374" w:rsidP="00DA0374">
            <w:pPr>
              <w:spacing w:after="120" w:line="240" w:lineRule="auto"/>
              <w:jc w:val="center"/>
              <w:rPr>
                <w:rFonts w:ascii="Times New Roman" w:eastAsia="Times New Roman" w:hAnsi="Times New Roman" w:cs="Times New Roman"/>
                <w:b/>
                <w:sz w:val="28"/>
                <w:szCs w:val="28"/>
                <w:lang w:eastAsia="en-US"/>
              </w:rPr>
            </w:pPr>
            <w:r w:rsidRPr="00DA0374">
              <w:rPr>
                <w:rFonts w:ascii="Times New Roman" w:eastAsia="Times New Roman" w:hAnsi="Times New Roman" w:cs="Times New Roman"/>
                <w:b/>
                <w:sz w:val="28"/>
                <w:szCs w:val="28"/>
                <w:lang w:eastAsia="en-US"/>
              </w:rPr>
              <w:t>2017 год</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A0374" w:rsidRPr="00DA0374" w:rsidRDefault="00DA0374" w:rsidP="00DA0374">
            <w:pPr>
              <w:spacing w:after="120" w:line="240" w:lineRule="auto"/>
              <w:jc w:val="center"/>
              <w:rPr>
                <w:rFonts w:ascii="Times New Roman" w:eastAsia="Times New Roman" w:hAnsi="Times New Roman" w:cs="Times New Roman"/>
                <w:b/>
                <w:sz w:val="28"/>
                <w:szCs w:val="28"/>
                <w:lang w:eastAsia="en-US"/>
              </w:rPr>
            </w:pPr>
            <w:r w:rsidRPr="00DA0374">
              <w:rPr>
                <w:rFonts w:ascii="Times New Roman" w:eastAsia="Times New Roman" w:hAnsi="Times New Roman" w:cs="Times New Roman"/>
                <w:b/>
                <w:sz w:val="28"/>
                <w:szCs w:val="28"/>
                <w:lang w:eastAsia="en-US"/>
              </w:rPr>
              <w:t>2018 год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0374" w:rsidRPr="00DA0374" w:rsidRDefault="00DA0374" w:rsidP="00DA0374">
            <w:pPr>
              <w:spacing w:after="120" w:line="240" w:lineRule="auto"/>
              <w:jc w:val="center"/>
              <w:rPr>
                <w:rFonts w:ascii="Times New Roman" w:eastAsia="Times New Roman" w:hAnsi="Times New Roman" w:cs="Times New Roman"/>
                <w:b/>
                <w:sz w:val="28"/>
                <w:szCs w:val="28"/>
                <w:lang w:eastAsia="en-US"/>
              </w:rPr>
            </w:pPr>
            <w:r w:rsidRPr="00DA0374">
              <w:rPr>
                <w:rFonts w:ascii="Times New Roman" w:eastAsia="Times New Roman" w:hAnsi="Times New Roman" w:cs="Times New Roman"/>
                <w:b/>
                <w:sz w:val="28"/>
                <w:szCs w:val="28"/>
                <w:lang w:eastAsia="en-US"/>
              </w:rPr>
              <w:t>2019 год</w:t>
            </w:r>
          </w:p>
        </w:tc>
      </w:tr>
      <w:tr w:rsidR="00DA0374" w:rsidRPr="00DA0374" w:rsidTr="00A7215B">
        <w:trPr>
          <w:cantSplit/>
          <w:trHeight w:hRule="exact" w:val="639"/>
        </w:trPr>
        <w:tc>
          <w:tcPr>
            <w:tcW w:w="11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A0374" w:rsidRPr="00DA0374" w:rsidRDefault="00DA0374" w:rsidP="00DA0374">
            <w:pPr>
              <w:spacing w:after="0" w:line="240" w:lineRule="auto"/>
              <w:jc w:val="center"/>
              <w:rPr>
                <w:rFonts w:ascii="Times New Roman" w:eastAsia="Times New Roman" w:hAnsi="Times New Roman" w:cs="Times New Roman"/>
                <w:b/>
                <w:sz w:val="28"/>
                <w:szCs w:val="28"/>
                <w:lang w:eastAsia="en-US"/>
              </w:rPr>
            </w:pPr>
          </w:p>
        </w:tc>
        <w:tc>
          <w:tcPr>
            <w:tcW w:w="28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A0374" w:rsidRPr="00DA0374" w:rsidRDefault="00DA0374" w:rsidP="00DA0374">
            <w:pPr>
              <w:spacing w:after="0" w:line="240" w:lineRule="auto"/>
              <w:jc w:val="center"/>
              <w:rPr>
                <w:rFonts w:ascii="Times New Roman" w:eastAsia="Times New Roman" w:hAnsi="Times New Roman" w:cs="Times New Roman"/>
                <w:b/>
                <w:sz w:val="28"/>
                <w:szCs w:val="28"/>
                <w:lang w:eastAsia="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A0374" w:rsidRPr="00DA0374" w:rsidRDefault="00DA0374" w:rsidP="00DA0374">
            <w:pPr>
              <w:spacing w:after="0" w:line="240" w:lineRule="auto"/>
              <w:jc w:val="center"/>
              <w:rPr>
                <w:rFonts w:ascii="Times New Roman" w:eastAsia="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A0374" w:rsidRPr="00DA0374" w:rsidRDefault="00DA0374" w:rsidP="00DA0374">
            <w:pPr>
              <w:spacing w:after="12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0374" w:rsidRPr="00DA0374" w:rsidRDefault="00DA0374" w:rsidP="00DA0374">
            <w:pPr>
              <w:spacing w:after="12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в т.ч. юр. лиц</w:t>
            </w:r>
          </w:p>
          <w:p w:rsidR="00DA0374" w:rsidRPr="00DA0374" w:rsidRDefault="00DA0374" w:rsidP="00DA0374">
            <w:pPr>
              <w:spacing w:after="120" w:line="240" w:lineRule="auto"/>
              <w:jc w:val="center"/>
              <w:rPr>
                <w:rFonts w:ascii="Times New Roman" w:eastAsia="Times New Roman"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0374" w:rsidRPr="00DA0374" w:rsidRDefault="00DA0374" w:rsidP="00DA0374">
            <w:pPr>
              <w:spacing w:after="12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0374" w:rsidRPr="00DA0374" w:rsidRDefault="00DA0374" w:rsidP="00DA0374">
            <w:pPr>
              <w:spacing w:after="12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в т.ч. юр. лиц</w:t>
            </w:r>
          </w:p>
        </w:tc>
      </w:tr>
      <w:tr w:rsidR="00DA0374" w:rsidRPr="00DA0374" w:rsidTr="00A7215B">
        <w:trPr>
          <w:cantSplit/>
          <w:trHeight w:val="364"/>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0374" w:rsidRPr="00DA0374" w:rsidRDefault="00DA0374" w:rsidP="00A7215B">
            <w:pPr>
              <w:numPr>
                <w:ilvl w:val="0"/>
                <w:numId w:val="31"/>
              </w:numPr>
              <w:tabs>
                <w:tab w:val="left" w:pos="319"/>
              </w:tabs>
              <w:spacing w:after="0" w:line="240" w:lineRule="auto"/>
              <w:contextualSpacing/>
              <w:rPr>
                <w:rFonts w:ascii="Times New Roman" w:eastAsia="Times New Roman" w:hAnsi="Times New Roman" w:cs="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A0374" w:rsidRPr="00DA0374" w:rsidRDefault="00DA0374" w:rsidP="00DA0374">
            <w:pPr>
              <w:spacing w:after="0" w:line="240" w:lineRule="auto"/>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Березовский район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1</w:t>
            </w:r>
          </w:p>
        </w:tc>
      </w:tr>
      <w:tr w:rsidR="00DA0374" w:rsidRPr="00DA0374" w:rsidTr="00A7215B">
        <w:trPr>
          <w:cantSplit/>
          <w:trHeight w:val="364"/>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0374" w:rsidRPr="00DA0374" w:rsidRDefault="00DA0374" w:rsidP="002322FC">
            <w:pPr>
              <w:numPr>
                <w:ilvl w:val="0"/>
                <w:numId w:val="31"/>
              </w:numPr>
              <w:tabs>
                <w:tab w:val="left" w:pos="319"/>
              </w:tabs>
              <w:spacing w:after="0" w:line="240" w:lineRule="auto"/>
              <w:contextualSpacing/>
              <w:jc w:val="center"/>
              <w:rPr>
                <w:rFonts w:ascii="Times New Roman" w:eastAsia="Times New Roman" w:hAnsi="Times New Roman" w:cs="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A0374" w:rsidRPr="00DA0374" w:rsidRDefault="00DA0374" w:rsidP="00DA0374">
            <w:pPr>
              <w:spacing w:after="0" w:line="240" w:lineRule="auto"/>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Богучанский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r>
      <w:tr w:rsidR="00DA0374" w:rsidRPr="00DA0374" w:rsidTr="00A7215B">
        <w:trPr>
          <w:cantSplit/>
          <w:trHeight w:val="364"/>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0374" w:rsidRPr="00DA0374" w:rsidRDefault="00DA0374" w:rsidP="002322FC">
            <w:pPr>
              <w:numPr>
                <w:ilvl w:val="0"/>
                <w:numId w:val="31"/>
              </w:numPr>
              <w:tabs>
                <w:tab w:val="left" w:pos="319"/>
              </w:tabs>
              <w:spacing w:after="0" w:line="240" w:lineRule="auto"/>
              <w:contextualSpacing/>
              <w:jc w:val="center"/>
              <w:rPr>
                <w:rFonts w:ascii="Times New Roman" w:eastAsia="Times New Roman" w:hAnsi="Times New Roman" w:cs="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0374" w:rsidRPr="00DA0374" w:rsidRDefault="00DA0374" w:rsidP="00DA0374">
            <w:pPr>
              <w:spacing w:after="0" w:line="240" w:lineRule="auto"/>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Большеулуйский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r>
      <w:tr w:rsidR="00DA0374" w:rsidRPr="00DA0374" w:rsidTr="00A7215B">
        <w:trPr>
          <w:cantSplit/>
          <w:trHeight w:hRule="exact" w:val="454"/>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0374" w:rsidRPr="00DA0374" w:rsidRDefault="00DA0374" w:rsidP="002322FC">
            <w:pPr>
              <w:numPr>
                <w:ilvl w:val="0"/>
                <w:numId w:val="31"/>
              </w:numPr>
              <w:tabs>
                <w:tab w:val="left" w:pos="319"/>
              </w:tabs>
              <w:spacing w:after="0" w:line="240" w:lineRule="auto"/>
              <w:contextualSpacing/>
              <w:jc w:val="center"/>
              <w:rPr>
                <w:rFonts w:ascii="Times New Roman" w:eastAsia="Times New Roman" w:hAnsi="Times New Roman" w:cs="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A0374" w:rsidRPr="00DA0374" w:rsidRDefault="00DA0374" w:rsidP="00DA0374">
            <w:pPr>
              <w:spacing w:after="0" w:line="240" w:lineRule="auto"/>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Дзержинский район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r>
      <w:tr w:rsidR="00DA0374" w:rsidRPr="00DA0374" w:rsidTr="00A7215B">
        <w:trPr>
          <w:cantSplit/>
          <w:trHeight w:hRule="exact" w:val="454"/>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0374" w:rsidRPr="00DA0374" w:rsidRDefault="00DA0374" w:rsidP="002322FC">
            <w:pPr>
              <w:numPr>
                <w:ilvl w:val="0"/>
                <w:numId w:val="31"/>
              </w:numPr>
              <w:tabs>
                <w:tab w:val="left" w:pos="319"/>
              </w:tabs>
              <w:spacing w:after="0" w:line="240" w:lineRule="auto"/>
              <w:contextualSpacing/>
              <w:jc w:val="center"/>
              <w:rPr>
                <w:rFonts w:ascii="Times New Roman" w:eastAsia="Times New Roman" w:hAnsi="Times New Roman" w:cs="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A0374" w:rsidRPr="00DA0374" w:rsidRDefault="00DA0374" w:rsidP="00DA0374">
            <w:pPr>
              <w:spacing w:after="0" w:line="240" w:lineRule="auto"/>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Емельяновский район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r>
      <w:tr w:rsidR="00DA0374" w:rsidRPr="00DA0374" w:rsidTr="00A7215B">
        <w:trPr>
          <w:cantSplit/>
          <w:trHeight w:hRule="exact" w:val="454"/>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0374" w:rsidRPr="00DA0374" w:rsidRDefault="00DA0374" w:rsidP="002322FC">
            <w:pPr>
              <w:numPr>
                <w:ilvl w:val="0"/>
                <w:numId w:val="31"/>
              </w:numPr>
              <w:tabs>
                <w:tab w:val="left" w:pos="319"/>
              </w:tabs>
              <w:spacing w:after="0" w:line="240" w:lineRule="auto"/>
              <w:contextualSpacing/>
              <w:jc w:val="center"/>
              <w:rPr>
                <w:rFonts w:ascii="Times New Roman" w:eastAsia="Times New Roman" w:hAnsi="Times New Roman" w:cs="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0374" w:rsidRPr="00DA0374" w:rsidRDefault="00DA0374" w:rsidP="00DA0374">
            <w:pPr>
              <w:spacing w:after="0" w:line="240" w:lineRule="auto"/>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Енисейский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r>
      <w:tr w:rsidR="00DA0374" w:rsidRPr="00DA0374" w:rsidTr="00A7215B">
        <w:trPr>
          <w:cantSplit/>
          <w:trHeight w:hRule="exact" w:val="454"/>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0374" w:rsidRPr="00DA0374" w:rsidRDefault="00DA0374" w:rsidP="002322FC">
            <w:pPr>
              <w:numPr>
                <w:ilvl w:val="0"/>
                <w:numId w:val="31"/>
              </w:numPr>
              <w:tabs>
                <w:tab w:val="left" w:pos="319"/>
              </w:tabs>
              <w:spacing w:after="0" w:line="240" w:lineRule="auto"/>
              <w:contextualSpacing/>
              <w:jc w:val="center"/>
              <w:rPr>
                <w:rFonts w:ascii="Times New Roman" w:eastAsia="Times New Roman" w:hAnsi="Times New Roman" w:cs="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A0374" w:rsidRPr="00DA0374" w:rsidRDefault="00DA0374" w:rsidP="00DA0374">
            <w:pPr>
              <w:spacing w:after="0" w:line="240" w:lineRule="auto"/>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Идринский район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r>
      <w:tr w:rsidR="00DA0374" w:rsidRPr="00DA0374" w:rsidTr="00A7215B">
        <w:trPr>
          <w:cantSplit/>
          <w:trHeight w:hRule="exact" w:val="454"/>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0374" w:rsidRPr="00DA0374" w:rsidRDefault="00DA0374" w:rsidP="002322FC">
            <w:pPr>
              <w:numPr>
                <w:ilvl w:val="0"/>
                <w:numId w:val="31"/>
              </w:numPr>
              <w:tabs>
                <w:tab w:val="left" w:pos="319"/>
              </w:tabs>
              <w:spacing w:after="0" w:line="240" w:lineRule="auto"/>
              <w:contextualSpacing/>
              <w:jc w:val="center"/>
              <w:rPr>
                <w:rFonts w:ascii="Times New Roman" w:eastAsia="Times New Roman" w:hAnsi="Times New Roman" w:cs="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0374" w:rsidRPr="00DA0374" w:rsidRDefault="00DA0374" w:rsidP="00DA0374">
            <w:pPr>
              <w:spacing w:after="0" w:line="240" w:lineRule="auto"/>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Иланский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r>
      <w:tr w:rsidR="00DA0374" w:rsidRPr="00DA0374" w:rsidTr="00A7215B">
        <w:trPr>
          <w:cantSplit/>
          <w:trHeight w:hRule="exact" w:val="454"/>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0374" w:rsidRPr="00DA0374" w:rsidRDefault="00DA0374" w:rsidP="002322FC">
            <w:pPr>
              <w:numPr>
                <w:ilvl w:val="0"/>
                <w:numId w:val="31"/>
              </w:numPr>
              <w:tabs>
                <w:tab w:val="left" w:pos="319"/>
              </w:tabs>
              <w:spacing w:after="0" w:line="240" w:lineRule="auto"/>
              <w:contextualSpacing/>
              <w:jc w:val="center"/>
              <w:rPr>
                <w:rFonts w:ascii="Times New Roman" w:eastAsia="Times New Roman" w:hAnsi="Times New Roman" w:cs="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A0374" w:rsidRPr="00DA0374" w:rsidRDefault="00DA0374" w:rsidP="00DA0374">
            <w:pPr>
              <w:spacing w:after="0" w:line="240" w:lineRule="auto"/>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Казачинский район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13</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r>
      <w:tr w:rsidR="00DA0374" w:rsidRPr="00DA0374" w:rsidTr="00A7215B">
        <w:trPr>
          <w:cantSplit/>
          <w:trHeight w:hRule="exact" w:val="454"/>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0374" w:rsidRPr="00DA0374" w:rsidRDefault="00DA0374" w:rsidP="002322FC">
            <w:pPr>
              <w:numPr>
                <w:ilvl w:val="0"/>
                <w:numId w:val="31"/>
              </w:numPr>
              <w:tabs>
                <w:tab w:val="left" w:pos="319"/>
              </w:tabs>
              <w:spacing w:after="0" w:line="240" w:lineRule="auto"/>
              <w:contextualSpacing/>
              <w:jc w:val="center"/>
              <w:rPr>
                <w:rFonts w:ascii="Times New Roman" w:eastAsia="Times New Roman" w:hAnsi="Times New Roman" w:cs="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0374" w:rsidRPr="00DA0374" w:rsidRDefault="00DA0374" w:rsidP="00DA0374">
            <w:pPr>
              <w:spacing w:after="0" w:line="240" w:lineRule="auto"/>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Каратузский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r>
      <w:tr w:rsidR="00DA0374" w:rsidRPr="00DA0374" w:rsidTr="00A7215B">
        <w:trPr>
          <w:cantSplit/>
          <w:trHeight w:hRule="exact" w:val="454"/>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0374" w:rsidRPr="00DA0374" w:rsidRDefault="00DA0374" w:rsidP="002322FC">
            <w:pPr>
              <w:numPr>
                <w:ilvl w:val="0"/>
                <w:numId w:val="31"/>
              </w:numPr>
              <w:tabs>
                <w:tab w:val="left" w:pos="319"/>
              </w:tabs>
              <w:spacing w:after="0" w:line="240" w:lineRule="auto"/>
              <w:contextualSpacing/>
              <w:jc w:val="center"/>
              <w:rPr>
                <w:rFonts w:ascii="Times New Roman" w:eastAsia="Times New Roman" w:hAnsi="Times New Roman" w:cs="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A0374" w:rsidRPr="00DA0374" w:rsidRDefault="00DA0374" w:rsidP="00DA0374">
            <w:pPr>
              <w:spacing w:after="0" w:line="240" w:lineRule="auto"/>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Кежемский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r>
      <w:tr w:rsidR="00DA0374" w:rsidRPr="00DA0374" w:rsidTr="00A7215B">
        <w:trPr>
          <w:cantSplit/>
          <w:trHeight w:hRule="exact" w:val="454"/>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0374" w:rsidRPr="00DA0374" w:rsidRDefault="00DA0374" w:rsidP="002322FC">
            <w:pPr>
              <w:numPr>
                <w:ilvl w:val="0"/>
                <w:numId w:val="31"/>
              </w:numPr>
              <w:tabs>
                <w:tab w:val="left" w:pos="319"/>
              </w:tabs>
              <w:spacing w:after="0" w:line="240" w:lineRule="auto"/>
              <w:contextualSpacing/>
              <w:jc w:val="center"/>
              <w:rPr>
                <w:rFonts w:ascii="Times New Roman" w:eastAsia="Times New Roman" w:hAnsi="Times New Roman" w:cs="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0374" w:rsidRPr="00DA0374" w:rsidRDefault="00DA0374" w:rsidP="00DA0374">
            <w:pPr>
              <w:spacing w:after="0" w:line="240" w:lineRule="auto"/>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Курагинский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r>
      <w:tr w:rsidR="00DA0374" w:rsidRPr="00DA0374" w:rsidTr="00A7215B">
        <w:trPr>
          <w:cantSplit/>
          <w:trHeight w:hRule="exact" w:val="454"/>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0374" w:rsidRPr="00DA0374" w:rsidRDefault="00DA0374" w:rsidP="002322FC">
            <w:pPr>
              <w:numPr>
                <w:ilvl w:val="0"/>
                <w:numId w:val="31"/>
              </w:numPr>
              <w:tabs>
                <w:tab w:val="left" w:pos="319"/>
              </w:tabs>
              <w:spacing w:after="0" w:line="240" w:lineRule="auto"/>
              <w:contextualSpacing/>
              <w:jc w:val="center"/>
              <w:rPr>
                <w:rFonts w:ascii="Times New Roman" w:eastAsia="Times New Roman" w:hAnsi="Times New Roman" w:cs="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A0374" w:rsidRPr="00DA0374" w:rsidRDefault="00DA0374" w:rsidP="00DA0374">
            <w:pPr>
              <w:spacing w:after="0" w:line="240" w:lineRule="auto"/>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Манский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r>
      <w:tr w:rsidR="00DA0374" w:rsidRPr="00DA0374" w:rsidTr="00A7215B">
        <w:trPr>
          <w:cantSplit/>
          <w:trHeight w:hRule="exact" w:val="454"/>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0374" w:rsidRPr="00DA0374" w:rsidRDefault="00DA0374" w:rsidP="002322FC">
            <w:pPr>
              <w:numPr>
                <w:ilvl w:val="0"/>
                <w:numId w:val="31"/>
              </w:numPr>
              <w:tabs>
                <w:tab w:val="left" w:pos="319"/>
              </w:tabs>
              <w:spacing w:after="0" w:line="240" w:lineRule="auto"/>
              <w:contextualSpacing/>
              <w:jc w:val="center"/>
              <w:rPr>
                <w:rFonts w:ascii="Times New Roman" w:eastAsia="Times New Roman" w:hAnsi="Times New Roman" w:cs="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A0374" w:rsidRPr="00DA0374" w:rsidRDefault="00DA0374" w:rsidP="00DA0374">
            <w:pPr>
              <w:spacing w:after="0" w:line="240" w:lineRule="auto"/>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Партизанский район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r>
      <w:tr w:rsidR="00DA0374" w:rsidRPr="00DA0374" w:rsidTr="00A7215B">
        <w:trPr>
          <w:cantSplit/>
          <w:trHeight w:hRule="exact" w:val="454"/>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0374" w:rsidRPr="00DA0374" w:rsidRDefault="00DA0374" w:rsidP="002322FC">
            <w:pPr>
              <w:numPr>
                <w:ilvl w:val="0"/>
                <w:numId w:val="31"/>
              </w:numPr>
              <w:tabs>
                <w:tab w:val="left" w:pos="319"/>
              </w:tabs>
              <w:spacing w:after="0" w:line="240" w:lineRule="auto"/>
              <w:contextualSpacing/>
              <w:jc w:val="center"/>
              <w:rPr>
                <w:rFonts w:ascii="Times New Roman" w:eastAsia="Times New Roman" w:hAnsi="Times New Roman" w:cs="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0374" w:rsidRPr="00DA0374" w:rsidRDefault="00DA0374" w:rsidP="00DA0374">
            <w:pPr>
              <w:spacing w:after="0" w:line="240" w:lineRule="auto"/>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Пировский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r>
      <w:tr w:rsidR="00DA0374" w:rsidRPr="00DA0374" w:rsidTr="00A7215B">
        <w:trPr>
          <w:cantSplit/>
          <w:trHeight w:hRule="exact" w:val="454"/>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0374" w:rsidRPr="00DA0374" w:rsidRDefault="00DA0374" w:rsidP="002322FC">
            <w:pPr>
              <w:numPr>
                <w:ilvl w:val="0"/>
                <w:numId w:val="31"/>
              </w:numPr>
              <w:tabs>
                <w:tab w:val="left" w:pos="319"/>
              </w:tabs>
              <w:spacing w:after="0" w:line="240" w:lineRule="auto"/>
              <w:contextualSpacing/>
              <w:jc w:val="center"/>
              <w:rPr>
                <w:rFonts w:ascii="Times New Roman" w:eastAsia="Times New Roman" w:hAnsi="Times New Roman" w:cs="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A0374" w:rsidRPr="00DA0374" w:rsidRDefault="00DA0374" w:rsidP="00DA0374">
            <w:pPr>
              <w:spacing w:after="0" w:line="240" w:lineRule="auto"/>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Рыбинский район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r>
      <w:tr w:rsidR="00DA0374" w:rsidRPr="00DA0374" w:rsidTr="00A7215B">
        <w:trPr>
          <w:cantSplit/>
          <w:trHeight w:hRule="exact" w:val="719"/>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0374" w:rsidRPr="00DA0374" w:rsidRDefault="00DA0374" w:rsidP="002322FC">
            <w:pPr>
              <w:numPr>
                <w:ilvl w:val="0"/>
                <w:numId w:val="31"/>
              </w:numPr>
              <w:tabs>
                <w:tab w:val="left" w:pos="319"/>
              </w:tabs>
              <w:spacing w:after="0" w:line="240" w:lineRule="auto"/>
              <w:contextualSpacing/>
              <w:jc w:val="center"/>
              <w:rPr>
                <w:rFonts w:ascii="Times New Roman" w:eastAsia="Times New Roman" w:hAnsi="Times New Roman" w:cs="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A0374" w:rsidRPr="00DA0374" w:rsidRDefault="00DA0374" w:rsidP="00DA0374">
            <w:pPr>
              <w:spacing w:after="0" w:line="240" w:lineRule="auto"/>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Северо-Енисейский район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17</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20</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r>
      <w:tr w:rsidR="00DA0374" w:rsidRPr="00DA0374" w:rsidTr="00A7215B">
        <w:trPr>
          <w:cantSplit/>
          <w:trHeight w:hRule="exact" w:val="454"/>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0374" w:rsidRPr="00DA0374" w:rsidRDefault="00DA0374" w:rsidP="002322FC">
            <w:pPr>
              <w:numPr>
                <w:ilvl w:val="0"/>
                <w:numId w:val="31"/>
              </w:numPr>
              <w:tabs>
                <w:tab w:val="left" w:pos="319"/>
              </w:tabs>
              <w:spacing w:after="0" w:line="240" w:lineRule="auto"/>
              <w:contextualSpacing/>
              <w:jc w:val="center"/>
              <w:rPr>
                <w:rFonts w:ascii="Times New Roman" w:eastAsia="Times New Roman" w:hAnsi="Times New Roman" w:cs="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A0374" w:rsidRPr="00DA0374" w:rsidRDefault="00DA0374" w:rsidP="00DA0374">
            <w:pPr>
              <w:spacing w:after="0" w:line="240" w:lineRule="auto"/>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Сухобузимский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r>
      <w:tr w:rsidR="00DA0374" w:rsidRPr="00DA0374" w:rsidTr="00A7215B">
        <w:trPr>
          <w:cantSplit/>
          <w:trHeight w:hRule="exact" w:val="454"/>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0374" w:rsidRPr="00DA0374" w:rsidRDefault="00DA0374" w:rsidP="002322FC">
            <w:pPr>
              <w:numPr>
                <w:ilvl w:val="0"/>
                <w:numId w:val="31"/>
              </w:numPr>
              <w:tabs>
                <w:tab w:val="left" w:pos="319"/>
              </w:tabs>
              <w:spacing w:after="0" w:line="240" w:lineRule="auto"/>
              <w:contextualSpacing/>
              <w:jc w:val="center"/>
              <w:rPr>
                <w:rFonts w:ascii="Times New Roman" w:eastAsia="Times New Roman" w:hAnsi="Times New Roman" w:cs="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0374" w:rsidRPr="00DA0374" w:rsidRDefault="00DA0374" w:rsidP="00DA0374">
            <w:pPr>
              <w:spacing w:after="0" w:line="240" w:lineRule="auto"/>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Тюхтетский</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r>
      <w:tr w:rsidR="00DA0374" w:rsidRPr="00DA0374" w:rsidTr="00A7215B">
        <w:trPr>
          <w:cantSplit/>
          <w:trHeight w:hRule="exact" w:val="454"/>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0374" w:rsidRPr="00DA0374" w:rsidRDefault="00DA0374" w:rsidP="002322FC">
            <w:pPr>
              <w:numPr>
                <w:ilvl w:val="0"/>
                <w:numId w:val="31"/>
              </w:numPr>
              <w:tabs>
                <w:tab w:val="left" w:pos="319"/>
              </w:tabs>
              <w:spacing w:after="0" w:line="240" w:lineRule="auto"/>
              <w:contextualSpacing/>
              <w:jc w:val="center"/>
              <w:rPr>
                <w:rFonts w:ascii="Times New Roman" w:eastAsia="Times New Roman" w:hAnsi="Times New Roman" w:cs="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A0374" w:rsidRPr="00DA0374" w:rsidRDefault="00DA0374" w:rsidP="00DA0374">
            <w:pPr>
              <w:spacing w:after="0" w:line="240" w:lineRule="auto"/>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Ужурский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r>
      <w:tr w:rsidR="00DA0374" w:rsidRPr="00DA0374" w:rsidTr="00A7215B">
        <w:trPr>
          <w:cantSplit/>
          <w:trHeight w:hRule="exact" w:val="454"/>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0374" w:rsidRPr="00DA0374" w:rsidRDefault="00DA0374" w:rsidP="002322FC">
            <w:pPr>
              <w:numPr>
                <w:ilvl w:val="0"/>
                <w:numId w:val="31"/>
              </w:numPr>
              <w:tabs>
                <w:tab w:val="left" w:pos="319"/>
              </w:tabs>
              <w:spacing w:after="0" w:line="240" w:lineRule="auto"/>
              <w:contextualSpacing/>
              <w:jc w:val="center"/>
              <w:rPr>
                <w:rFonts w:ascii="Times New Roman" w:eastAsia="Times New Roman" w:hAnsi="Times New Roman" w:cs="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A0374" w:rsidRPr="00DA0374" w:rsidRDefault="00DA0374" w:rsidP="00DA0374">
            <w:pPr>
              <w:spacing w:after="0" w:line="240" w:lineRule="auto"/>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Шарыповский район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74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34</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34</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r>
      <w:tr w:rsidR="00DA0374" w:rsidRPr="00DA0374" w:rsidTr="00A7215B">
        <w:trPr>
          <w:cantSplit/>
          <w:trHeight w:hRule="exact" w:val="454"/>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0374" w:rsidRPr="00DA0374" w:rsidRDefault="00DA0374" w:rsidP="002322FC">
            <w:pPr>
              <w:numPr>
                <w:ilvl w:val="0"/>
                <w:numId w:val="31"/>
              </w:numPr>
              <w:tabs>
                <w:tab w:val="left" w:pos="319"/>
              </w:tabs>
              <w:spacing w:after="0" w:line="240" w:lineRule="auto"/>
              <w:contextualSpacing/>
              <w:jc w:val="center"/>
              <w:rPr>
                <w:rFonts w:ascii="Times New Roman" w:eastAsia="Times New Roman" w:hAnsi="Times New Roman" w:cs="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0374" w:rsidRPr="00DA0374" w:rsidRDefault="00DA0374" w:rsidP="00DA0374">
            <w:pPr>
              <w:spacing w:after="0" w:line="240" w:lineRule="auto"/>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Шушенский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r>
      <w:tr w:rsidR="00DA0374" w:rsidRPr="00DA0374" w:rsidTr="00A7215B">
        <w:trPr>
          <w:cantSplit/>
          <w:trHeight w:hRule="exact" w:val="454"/>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0374" w:rsidRPr="00DA0374" w:rsidRDefault="00DA0374" w:rsidP="002322FC">
            <w:pPr>
              <w:numPr>
                <w:ilvl w:val="0"/>
                <w:numId w:val="31"/>
              </w:numPr>
              <w:tabs>
                <w:tab w:val="left" w:pos="319"/>
              </w:tabs>
              <w:spacing w:after="0" w:line="240" w:lineRule="auto"/>
              <w:contextualSpacing/>
              <w:jc w:val="center"/>
              <w:rPr>
                <w:rFonts w:ascii="Times New Roman" w:eastAsia="Times New Roman" w:hAnsi="Times New Roman" w:cs="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A0374" w:rsidRPr="00DA0374" w:rsidRDefault="00DA0374" w:rsidP="00DA0374">
            <w:pPr>
              <w:spacing w:after="0" w:line="240" w:lineRule="auto"/>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г. Ачинск</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r>
      <w:tr w:rsidR="00DA0374" w:rsidRPr="00DA0374" w:rsidTr="00A7215B">
        <w:trPr>
          <w:cantSplit/>
          <w:trHeight w:hRule="exact" w:val="454"/>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0374" w:rsidRPr="00DA0374" w:rsidRDefault="00DA0374" w:rsidP="002322FC">
            <w:pPr>
              <w:numPr>
                <w:ilvl w:val="0"/>
                <w:numId w:val="31"/>
              </w:numPr>
              <w:tabs>
                <w:tab w:val="left" w:pos="319"/>
              </w:tabs>
              <w:spacing w:after="0" w:line="240" w:lineRule="auto"/>
              <w:contextualSpacing/>
              <w:jc w:val="center"/>
              <w:rPr>
                <w:rFonts w:ascii="Times New Roman" w:eastAsia="Times New Roman" w:hAnsi="Times New Roman" w:cs="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A0374" w:rsidRPr="00DA0374" w:rsidRDefault="00DA0374" w:rsidP="00DA0374">
            <w:pPr>
              <w:spacing w:after="0" w:line="240" w:lineRule="auto"/>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г. Дивногорск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r>
      <w:tr w:rsidR="00DA0374" w:rsidRPr="00DA0374" w:rsidTr="00A7215B">
        <w:trPr>
          <w:cantSplit/>
          <w:trHeight w:hRule="exact" w:val="454"/>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0374" w:rsidRPr="00DA0374" w:rsidRDefault="00DA0374" w:rsidP="002322FC">
            <w:pPr>
              <w:numPr>
                <w:ilvl w:val="0"/>
                <w:numId w:val="31"/>
              </w:numPr>
              <w:tabs>
                <w:tab w:val="left" w:pos="319"/>
              </w:tabs>
              <w:spacing w:after="0" w:line="240" w:lineRule="auto"/>
              <w:contextualSpacing/>
              <w:jc w:val="center"/>
              <w:rPr>
                <w:rFonts w:ascii="Times New Roman" w:eastAsia="Times New Roman" w:hAnsi="Times New Roman" w:cs="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A0374" w:rsidRPr="00DA0374" w:rsidRDefault="00DA0374" w:rsidP="00DA0374">
            <w:pPr>
              <w:spacing w:after="0" w:line="240" w:lineRule="auto"/>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г. Енисейск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r>
      <w:tr w:rsidR="00DA0374" w:rsidRPr="00DA0374" w:rsidTr="00A7215B">
        <w:trPr>
          <w:cantSplit/>
          <w:trHeight w:hRule="exact" w:val="454"/>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0374" w:rsidRPr="00DA0374" w:rsidRDefault="00DA0374" w:rsidP="002322FC">
            <w:pPr>
              <w:numPr>
                <w:ilvl w:val="0"/>
                <w:numId w:val="31"/>
              </w:numPr>
              <w:tabs>
                <w:tab w:val="left" w:pos="319"/>
              </w:tabs>
              <w:spacing w:after="0" w:line="240" w:lineRule="auto"/>
              <w:contextualSpacing/>
              <w:jc w:val="center"/>
              <w:rPr>
                <w:rFonts w:ascii="Times New Roman" w:eastAsia="Times New Roman" w:hAnsi="Times New Roman" w:cs="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0374" w:rsidRPr="00DA0374" w:rsidRDefault="00DA0374" w:rsidP="00DA0374">
            <w:pPr>
              <w:spacing w:after="0" w:line="240" w:lineRule="auto"/>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г. Минусинск</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r>
      <w:tr w:rsidR="00DA0374" w:rsidRPr="00DA0374" w:rsidTr="00A7215B">
        <w:trPr>
          <w:cantSplit/>
          <w:trHeight w:hRule="exact" w:val="454"/>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0374" w:rsidRPr="00DA0374" w:rsidRDefault="00DA0374" w:rsidP="002322FC">
            <w:pPr>
              <w:numPr>
                <w:ilvl w:val="0"/>
                <w:numId w:val="31"/>
              </w:numPr>
              <w:tabs>
                <w:tab w:val="left" w:pos="319"/>
              </w:tabs>
              <w:spacing w:after="0" w:line="240" w:lineRule="auto"/>
              <w:contextualSpacing/>
              <w:jc w:val="center"/>
              <w:rPr>
                <w:rFonts w:ascii="Times New Roman" w:eastAsia="Times New Roman" w:hAnsi="Times New Roman" w:cs="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A0374" w:rsidRPr="00DA0374" w:rsidRDefault="00DA0374" w:rsidP="00DA0374">
            <w:pPr>
              <w:spacing w:after="0" w:line="240" w:lineRule="auto"/>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г. Канск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15</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r>
      <w:tr w:rsidR="00DA0374" w:rsidRPr="00DA0374" w:rsidTr="00A7215B">
        <w:trPr>
          <w:cantSplit/>
          <w:trHeight w:hRule="exact" w:val="454"/>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0374" w:rsidRPr="00DA0374" w:rsidRDefault="00DA0374" w:rsidP="002322FC">
            <w:pPr>
              <w:numPr>
                <w:ilvl w:val="0"/>
                <w:numId w:val="31"/>
              </w:numPr>
              <w:tabs>
                <w:tab w:val="left" w:pos="319"/>
              </w:tabs>
              <w:spacing w:after="0" w:line="240" w:lineRule="auto"/>
              <w:contextualSpacing/>
              <w:jc w:val="center"/>
              <w:rPr>
                <w:rFonts w:ascii="Times New Roman" w:eastAsia="Times New Roman" w:hAnsi="Times New Roman" w:cs="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A0374" w:rsidRPr="00DA0374" w:rsidRDefault="00DA0374" w:rsidP="00DA0374">
            <w:pPr>
              <w:spacing w:after="0" w:line="240" w:lineRule="auto"/>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п. Кедровый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r>
      <w:tr w:rsidR="00DA0374" w:rsidRPr="00DA0374" w:rsidTr="00A7215B">
        <w:trPr>
          <w:cantSplit/>
          <w:trHeight w:hRule="exact" w:val="454"/>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0374" w:rsidRPr="00DA0374" w:rsidRDefault="00DA0374" w:rsidP="002322FC">
            <w:pPr>
              <w:numPr>
                <w:ilvl w:val="0"/>
                <w:numId w:val="31"/>
              </w:numPr>
              <w:tabs>
                <w:tab w:val="left" w:pos="319"/>
              </w:tabs>
              <w:spacing w:after="0" w:line="240" w:lineRule="auto"/>
              <w:contextualSpacing/>
              <w:jc w:val="center"/>
              <w:rPr>
                <w:rFonts w:ascii="Times New Roman" w:eastAsia="Times New Roman" w:hAnsi="Times New Roman" w:cs="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A0374" w:rsidRPr="00DA0374" w:rsidRDefault="00DA0374" w:rsidP="00DA0374">
            <w:pPr>
              <w:spacing w:after="0" w:line="240" w:lineRule="auto"/>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г. Красноярск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r>
      <w:tr w:rsidR="00DA0374" w:rsidRPr="00DA0374" w:rsidTr="00A7215B">
        <w:trPr>
          <w:cantSplit/>
          <w:trHeight w:hRule="exact" w:val="747"/>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0374" w:rsidRPr="00DA0374" w:rsidRDefault="00DA0374" w:rsidP="002322FC">
            <w:pPr>
              <w:numPr>
                <w:ilvl w:val="0"/>
                <w:numId w:val="31"/>
              </w:numPr>
              <w:tabs>
                <w:tab w:val="left" w:pos="319"/>
              </w:tabs>
              <w:spacing w:after="0" w:line="240" w:lineRule="auto"/>
              <w:contextualSpacing/>
              <w:jc w:val="center"/>
              <w:rPr>
                <w:rFonts w:ascii="Times New Roman" w:eastAsia="Times New Roman" w:hAnsi="Times New Roman" w:cs="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0374" w:rsidRPr="00DA0374" w:rsidRDefault="00DA0374" w:rsidP="00DA0374">
            <w:pPr>
              <w:spacing w:after="0" w:line="240" w:lineRule="auto"/>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ЗАТО г. Железногорск</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r>
      <w:tr w:rsidR="00DA0374" w:rsidRPr="00DA0374" w:rsidTr="00A7215B">
        <w:trPr>
          <w:cantSplit/>
          <w:trHeight w:hRule="exact" w:val="308"/>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0374" w:rsidRPr="00DA0374" w:rsidRDefault="00DA0374" w:rsidP="00DA0374">
            <w:pPr>
              <w:spacing w:after="0" w:line="240" w:lineRule="auto"/>
              <w:jc w:val="center"/>
              <w:rPr>
                <w:rFonts w:ascii="Times New Roman" w:eastAsia="Times New Roman" w:hAnsi="Times New Roman" w:cs="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A0374" w:rsidRPr="00DA0374" w:rsidRDefault="00DA0374" w:rsidP="00DA0374">
            <w:pPr>
              <w:spacing w:after="0" w:line="240" w:lineRule="auto"/>
              <w:rPr>
                <w:rFonts w:ascii="Times New Roman" w:eastAsia="Times New Roman" w:hAnsi="Times New Roman" w:cs="Times New Roman"/>
                <w:b/>
                <w:sz w:val="28"/>
                <w:szCs w:val="28"/>
                <w:lang w:eastAsia="en-US"/>
              </w:rPr>
            </w:pPr>
            <w:r w:rsidRPr="00DA0374">
              <w:rPr>
                <w:rFonts w:ascii="Times New Roman" w:eastAsia="Times New Roman" w:hAnsi="Times New Roman" w:cs="Times New Roman"/>
                <w:b/>
                <w:sz w:val="28"/>
                <w:szCs w:val="28"/>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b/>
                <w:sz w:val="28"/>
                <w:szCs w:val="28"/>
                <w:lang w:eastAsia="en-US"/>
              </w:rPr>
            </w:pPr>
            <w:r w:rsidRPr="00DA0374">
              <w:rPr>
                <w:rFonts w:ascii="Times New Roman" w:eastAsia="Times New Roman" w:hAnsi="Times New Roman" w:cs="Times New Roman"/>
                <w:b/>
                <w:sz w:val="28"/>
                <w:szCs w:val="28"/>
                <w:lang w:eastAsia="en-US"/>
              </w:rPr>
              <w:t>119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b/>
                <w:sz w:val="28"/>
                <w:szCs w:val="28"/>
                <w:lang w:eastAsia="en-US"/>
              </w:rPr>
            </w:pPr>
            <w:r w:rsidRPr="00DA0374">
              <w:rPr>
                <w:rFonts w:ascii="Times New Roman" w:eastAsia="Times New Roman" w:hAnsi="Times New Roman" w:cs="Times New Roman"/>
                <w:b/>
                <w:sz w:val="28"/>
                <w:szCs w:val="28"/>
                <w:lang w:eastAsia="en-US"/>
              </w:rPr>
              <w:t>122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imes New Roman" w:hAnsi="Times New Roman" w:cs="Times New Roman"/>
                <w:b/>
                <w:sz w:val="28"/>
                <w:szCs w:val="28"/>
                <w:lang w:eastAsia="en-US"/>
              </w:rPr>
            </w:pPr>
            <w:r w:rsidRPr="00DA0374">
              <w:rPr>
                <w:rFonts w:ascii="Times New Roman" w:eastAsia="Times New Roman" w:hAnsi="Times New Roman" w:cs="Times New Roman"/>
                <w:b/>
                <w:sz w:val="28"/>
                <w:szCs w:val="28"/>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b/>
                <w:sz w:val="28"/>
                <w:szCs w:val="28"/>
                <w:lang w:eastAsia="en-US"/>
              </w:rPr>
            </w:pPr>
            <w:r w:rsidRPr="00DA0374">
              <w:rPr>
                <w:rFonts w:ascii="Times New Roman" w:eastAsia="Times New Roman" w:hAnsi="Times New Roman" w:cs="Times New Roman"/>
                <w:b/>
                <w:sz w:val="28"/>
                <w:szCs w:val="28"/>
                <w:lang w:eastAsia="en-US"/>
              </w:rPr>
              <w:t>122</w:t>
            </w:r>
          </w:p>
        </w:tc>
        <w:tc>
          <w:tcPr>
            <w:tcW w:w="1134"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imes New Roman" w:hAnsi="Times New Roman" w:cs="Times New Roman"/>
                <w:b/>
                <w:sz w:val="28"/>
                <w:szCs w:val="28"/>
                <w:lang w:eastAsia="en-US"/>
              </w:rPr>
            </w:pPr>
            <w:r w:rsidRPr="00DA0374">
              <w:rPr>
                <w:rFonts w:ascii="Times New Roman" w:eastAsia="Times New Roman" w:hAnsi="Times New Roman" w:cs="Times New Roman"/>
                <w:b/>
                <w:sz w:val="28"/>
                <w:szCs w:val="28"/>
                <w:lang w:eastAsia="en-US"/>
              </w:rPr>
              <w:t>1</w:t>
            </w:r>
          </w:p>
        </w:tc>
      </w:tr>
    </w:tbl>
    <w:p w:rsidR="00DA0374" w:rsidRPr="00DA0374" w:rsidRDefault="00DA0374" w:rsidP="00DA0374">
      <w:pPr>
        <w:spacing w:after="0" w:line="240" w:lineRule="auto"/>
        <w:rPr>
          <w:rFonts w:ascii="Times New Roman" w:eastAsia="Times New Roman" w:hAnsi="Times New Roman" w:cs="Times New Roman"/>
          <w:bCs/>
          <w:sz w:val="28"/>
          <w:szCs w:val="28"/>
        </w:rPr>
      </w:pPr>
    </w:p>
    <w:p w:rsidR="00DA0374" w:rsidRPr="00DA0374" w:rsidRDefault="00DA0374" w:rsidP="00DA0374">
      <w:pPr>
        <w:spacing w:after="0" w:line="240" w:lineRule="auto"/>
        <w:ind w:firstLine="709"/>
        <w:jc w:val="both"/>
        <w:rPr>
          <w:rFonts w:ascii="Times New Roman" w:eastAsia="Times New Roman" w:hAnsi="Times New Roman" w:cs="Times New Roman"/>
          <w:bCs/>
          <w:sz w:val="28"/>
          <w:szCs w:val="28"/>
        </w:rPr>
      </w:pPr>
      <w:bookmarkStart w:id="97" w:name="_Toc6491471"/>
      <w:bookmarkEnd w:id="96"/>
      <w:r w:rsidRPr="00DA0374">
        <w:rPr>
          <w:rFonts w:ascii="Times New Roman" w:eastAsia="Times New Roman" w:hAnsi="Times New Roman" w:cs="Times New Roman"/>
          <w:bCs/>
          <w:sz w:val="28"/>
          <w:szCs w:val="28"/>
        </w:rPr>
        <w:t xml:space="preserve">Таким образом, по данным муниципальных образований, общее количество ТОС по состоянию на 01.01.2020 не изменилось с 2018 года </w:t>
      </w:r>
      <w:r w:rsidR="000F5CBA">
        <w:rPr>
          <w:rFonts w:ascii="Times New Roman" w:eastAsia="Times New Roman" w:hAnsi="Times New Roman" w:cs="Times New Roman"/>
          <w:bCs/>
          <w:sz w:val="28"/>
          <w:szCs w:val="28"/>
        </w:rPr>
        <w:br/>
      </w:r>
      <w:r w:rsidRPr="00DA0374">
        <w:rPr>
          <w:rFonts w:ascii="Times New Roman" w:eastAsia="Times New Roman" w:hAnsi="Times New Roman" w:cs="Times New Roman"/>
          <w:bCs/>
          <w:sz w:val="28"/>
          <w:szCs w:val="28"/>
        </w:rPr>
        <w:t xml:space="preserve">(122, из них юридическое лицо - 1). Вместе с тем, изменился перечень муниципальных образований, на территории которых осуществляют свою деятельность органы ТОС. Так же уменьшилось количество юридических лиц ТОС (2018 – 3, 2019 – 1). </w:t>
      </w:r>
    </w:p>
    <w:p w:rsidR="00DA0374" w:rsidRPr="00DA0374" w:rsidRDefault="00DA0374" w:rsidP="00DA0374">
      <w:pPr>
        <w:spacing w:after="0" w:line="240" w:lineRule="auto"/>
        <w:ind w:firstLine="709"/>
        <w:jc w:val="both"/>
        <w:rPr>
          <w:rFonts w:ascii="Times New Roman" w:eastAsia="Times New Roman" w:hAnsi="Times New Roman" w:cs="Times New Roman"/>
          <w:bCs/>
          <w:sz w:val="28"/>
          <w:szCs w:val="28"/>
        </w:rPr>
      </w:pPr>
      <w:r w:rsidRPr="00DA0374">
        <w:rPr>
          <w:rFonts w:ascii="Times New Roman" w:eastAsia="Times New Roman" w:hAnsi="Times New Roman" w:cs="Times New Roman"/>
          <w:bCs/>
          <w:sz w:val="28"/>
          <w:szCs w:val="28"/>
        </w:rPr>
        <w:t xml:space="preserve">Следует отметить, что движение ТОС в Красноярском крае находится </w:t>
      </w:r>
      <w:r w:rsidRPr="00DA0374">
        <w:rPr>
          <w:rFonts w:ascii="Times New Roman" w:eastAsia="Times New Roman" w:hAnsi="Times New Roman" w:cs="Times New Roman"/>
          <w:bCs/>
          <w:sz w:val="28"/>
          <w:szCs w:val="28"/>
        </w:rPr>
        <w:br/>
        <w:t>в постоянной динамике. На территориях некоторых муниципальных образований по ряду причин прекращают действие органы ТОС. Одновременно во многих территориях проведены собрания и определены границы ТОС. В настоящее время продолжается работа по оформлению документов для регистрации ТОС</w:t>
      </w:r>
      <w:bookmarkEnd w:id="97"/>
      <w:r w:rsidRPr="00DA0374">
        <w:rPr>
          <w:rFonts w:ascii="Times New Roman" w:eastAsia="Times New Roman" w:hAnsi="Times New Roman" w:cs="Times New Roman"/>
          <w:bCs/>
          <w:sz w:val="28"/>
          <w:szCs w:val="28"/>
        </w:rPr>
        <w:t xml:space="preserve">, что особенно актуально </w:t>
      </w:r>
      <w:r w:rsidRPr="00DA0374">
        <w:rPr>
          <w:rFonts w:ascii="Times New Roman" w:eastAsia="Times New Roman" w:hAnsi="Times New Roman" w:cs="Times New Roman"/>
          <w:bCs/>
          <w:sz w:val="28"/>
          <w:szCs w:val="28"/>
        </w:rPr>
        <w:br/>
        <w:t xml:space="preserve">для муниципальных районов (Тюхтетский, Пировский районы) в рамках преобразования в муниципальные округа. В отдельных муниципальных образованиях активно развиваются иные формы участия граждан в развитии территорий муниципальных образований и общественного самоуправления, например, в городе Красноярске. </w:t>
      </w:r>
    </w:p>
    <w:p w:rsidR="00DA0374" w:rsidRPr="00DA0374" w:rsidRDefault="00DA0374" w:rsidP="00DA0374">
      <w:pPr>
        <w:spacing w:after="0" w:line="240" w:lineRule="auto"/>
        <w:jc w:val="both"/>
        <w:rPr>
          <w:rFonts w:ascii="Times New Roman" w:eastAsia="Times New Roman" w:hAnsi="Times New Roman" w:cs="Times New Roman"/>
          <w:bCs/>
          <w:i/>
        </w:rPr>
      </w:pPr>
    </w:p>
    <w:p w:rsidR="00DA0374" w:rsidRPr="00DA0374" w:rsidRDefault="00DA0374" w:rsidP="000F5CBA">
      <w:pPr>
        <w:spacing w:after="0" w:line="240" w:lineRule="auto"/>
        <w:ind w:firstLine="709"/>
        <w:jc w:val="both"/>
        <w:rPr>
          <w:rFonts w:ascii="Times New Roman" w:eastAsia="Times New Roman" w:hAnsi="Times New Roman" w:cs="Times New Roman"/>
          <w:bCs/>
          <w:i/>
          <w:sz w:val="28"/>
          <w:szCs w:val="28"/>
        </w:rPr>
      </w:pPr>
      <w:bookmarkStart w:id="98" w:name="_Toc6491472"/>
      <w:r w:rsidRPr="00DA0374">
        <w:rPr>
          <w:rFonts w:ascii="Times New Roman" w:eastAsia="Times New Roman" w:hAnsi="Times New Roman" w:cs="Times New Roman"/>
          <w:bCs/>
          <w:i/>
          <w:sz w:val="28"/>
          <w:szCs w:val="28"/>
        </w:rPr>
        <w:t>2. Наличие в субъекте РФ региональной Ассоциации ТОС или иной формы сотрудничества ТОС на региональном уровне</w:t>
      </w:r>
      <w:bookmarkEnd w:id="98"/>
    </w:p>
    <w:p w:rsidR="00DA0374" w:rsidRPr="00DA0374" w:rsidRDefault="00DA0374" w:rsidP="000F5CBA">
      <w:pPr>
        <w:spacing w:after="0" w:line="240" w:lineRule="auto"/>
        <w:ind w:firstLine="709"/>
        <w:jc w:val="both"/>
        <w:rPr>
          <w:rFonts w:ascii="Times New Roman" w:eastAsia="Times New Roman" w:hAnsi="Times New Roman" w:cs="Times New Roman"/>
          <w:bCs/>
          <w:i/>
          <w:sz w:val="28"/>
          <w:szCs w:val="28"/>
        </w:rPr>
      </w:pPr>
    </w:p>
    <w:p w:rsidR="00DA0374" w:rsidRPr="00DA0374" w:rsidRDefault="00DA0374" w:rsidP="000F5CBA">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Совет активно взаимодействует с Общенациональной ассоциацией ТОС, участвует в общих собраниях и иных мероприятиях этого объединения. </w:t>
      </w:r>
      <w:r w:rsidRPr="00DA0374">
        <w:rPr>
          <w:rFonts w:ascii="Times New Roman" w:eastAsiaTheme="minorHAnsi" w:hAnsi="Times New Roman" w:cs="Times New Roman"/>
          <w:sz w:val="28"/>
          <w:szCs w:val="28"/>
          <w:lang w:eastAsia="en-US"/>
        </w:rPr>
        <w:br/>
        <w:t xml:space="preserve">В 2019 году Совет направил в адрес ОАТОС предложения в проект федерального закона «О внесении изменений в отдельные законодательные акты Российской Федерации в части установления особенностей регулирования деятельности территориального общественного самоуправления как некоммерческой организации». </w:t>
      </w:r>
    </w:p>
    <w:p w:rsidR="00DA0374" w:rsidRPr="00DA0374" w:rsidRDefault="00DA0374" w:rsidP="000F5CBA">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lastRenderedPageBreak/>
        <w:t xml:space="preserve">Совет также установил партнерские связи с руководителями Всероссийского проекта «Добрые соседи», авторами образовательного курса «Менеджер местного сообщества» НИИ ВШЭ. </w:t>
      </w:r>
    </w:p>
    <w:p w:rsidR="00DA0374" w:rsidRPr="00DA0374" w:rsidRDefault="00DA0374" w:rsidP="000F5CBA">
      <w:pPr>
        <w:shd w:val="clear" w:color="auto" w:fill="FFFFFF"/>
        <w:tabs>
          <w:tab w:val="left" w:pos="993"/>
        </w:tabs>
        <w:spacing w:after="0" w:line="240" w:lineRule="auto"/>
        <w:ind w:firstLine="709"/>
        <w:jc w:val="both"/>
        <w:textAlignment w:val="baseline"/>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Ассоциации ТОС на региональном уровне по состоянию на 01.01.2020 не создано. Вместе с тем, Советом муниципальных образований Красноярского края, в соответствии с решением </w:t>
      </w:r>
      <w:r w:rsidRPr="00DA0374">
        <w:rPr>
          <w:rFonts w:ascii="Times New Roman" w:eastAsiaTheme="minorHAnsi" w:hAnsi="Times New Roman" w:cs="Times New Roman"/>
          <w:sz w:val="28"/>
          <w:szCs w:val="28"/>
          <w:lang w:val="en-US" w:eastAsia="en-US"/>
        </w:rPr>
        <w:t>X</w:t>
      </w:r>
      <w:r w:rsidRPr="00DA0374">
        <w:rPr>
          <w:rFonts w:ascii="Times New Roman" w:eastAsiaTheme="minorHAnsi" w:hAnsi="Times New Roman" w:cs="Times New Roman"/>
          <w:sz w:val="28"/>
          <w:szCs w:val="28"/>
          <w:lang w:eastAsia="en-US"/>
        </w:rPr>
        <w:t xml:space="preserve"> съезда, проведена подготовительная работа по созданию региональной ассоциации ТОС </w:t>
      </w:r>
      <w:r w:rsidRPr="00DA0374">
        <w:rPr>
          <w:rFonts w:ascii="Times New Roman" w:eastAsiaTheme="minorHAnsi" w:hAnsi="Times New Roman" w:cs="Times New Roman"/>
          <w:sz w:val="28"/>
          <w:szCs w:val="28"/>
          <w:lang w:eastAsia="en-US"/>
        </w:rPr>
        <w:br/>
        <w:t>в форме некоммерческой организации. Скомплектован пакет учредительных документов, формируется состав Правления, ведется подготовка учредительного собрания региональной ассоциации ТОС.</w:t>
      </w:r>
    </w:p>
    <w:p w:rsidR="00DA0374" w:rsidRPr="00DA0374" w:rsidRDefault="00DA0374" w:rsidP="000F5CBA">
      <w:pPr>
        <w:shd w:val="clear" w:color="auto" w:fill="FFFFFF"/>
        <w:tabs>
          <w:tab w:val="left" w:pos="993"/>
        </w:tabs>
        <w:spacing w:after="0" w:line="240" w:lineRule="auto"/>
        <w:ind w:firstLine="709"/>
        <w:jc w:val="both"/>
        <w:textAlignment w:val="baseline"/>
        <w:rPr>
          <w:rFonts w:ascii="Times New Roman" w:eastAsiaTheme="minorHAnsi" w:hAnsi="Times New Roman" w:cs="Times New Roman"/>
          <w:sz w:val="28"/>
          <w:szCs w:val="28"/>
          <w:lang w:eastAsia="en-US"/>
        </w:rPr>
      </w:pPr>
    </w:p>
    <w:p w:rsidR="00DA0374" w:rsidRPr="00DA0374" w:rsidRDefault="00DA0374" w:rsidP="000F5CBA">
      <w:pPr>
        <w:spacing w:after="0" w:line="240" w:lineRule="auto"/>
        <w:ind w:firstLine="709"/>
        <w:jc w:val="both"/>
        <w:rPr>
          <w:rFonts w:ascii="Times New Roman" w:eastAsia="Times New Roman" w:hAnsi="Times New Roman" w:cs="Times New Roman"/>
          <w:bCs/>
          <w:i/>
          <w:sz w:val="28"/>
          <w:szCs w:val="28"/>
        </w:rPr>
      </w:pPr>
      <w:r w:rsidRPr="00DA0374">
        <w:rPr>
          <w:rFonts w:ascii="Times New Roman" w:eastAsia="Times New Roman" w:hAnsi="Times New Roman" w:cs="Times New Roman"/>
          <w:bCs/>
          <w:i/>
          <w:sz w:val="28"/>
          <w:szCs w:val="28"/>
        </w:rPr>
        <w:t>3. Основные формы поддержки ТОС, применяемые в муниципальных образованиях (субъекте Российской Федерации)</w:t>
      </w:r>
    </w:p>
    <w:p w:rsidR="00DA0374" w:rsidRPr="00DA0374" w:rsidRDefault="00DA0374" w:rsidP="000F5CBA">
      <w:pPr>
        <w:spacing w:after="0" w:line="240" w:lineRule="auto"/>
        <w:ind w:firstLine="709"/>
        <w:jc w:val="both"/>
        <w:rPr>
          <w:rFonts w:ascii="Times New Roman" w:eastAsia="Times New Roman" w:hAnsi="Times New Roman" w:cs="Times New Roman"/>
          <w:bCs/>
          <w:i/>
          <w:sz w:val="28"/>
          <w:szCs w:val="28"/>
        </w:rPr>
      </w:pPr>
    </w:p>
    <w:p w:rsidR="00DA0374" w:rsidRPr="00DA0374" w:rsidRDefault="00DA0374" w:rsidP="000F5CBA">
      <w:pPr>
        <w:spacing w:after="0" w:line="240" w:lineRule="auto"/>
        <w:ind w:firstLine="709"/>
        <w:jc w:val="both"/>
        <w:rPr>
          <w:rFonts w:ascii="Times New Roman" w:eastAsia="Times New Roman" w:hAnsi="Times New Roman" w:cs="Times New Roman"/>
          <w:bCs/>
          <w:sz w:val="28"/>
          <w:szCs w:val="28"/>
        </w:rPr>
      </w:pPr>
      <w:r w:rsidRPr="00DA0374">
        <w:rPr>
          <w:rFonts w:ascii="Times New Roman" w:eastAsia="Times New Roman" w:hAnsi="Times New Roman" w:cs="Times New Roman"/>
          <w:bCs/>
          <w:sz w:val="28"/>
          <w:szCs w:val="28"/>
        </w:rPr>
        <w:t xml:space="preserve">В соответствии с Законом Красноярского края от 07.07.2016 №10-4831 «О государственной поддержке развития местного самоуправления Красноярского края» (далее – Закон края № 10-4831) государственная поддержка осуществляется в целях, в том числе, вовлечения населения </w:t>
      </w:r>
      <w:r w:rsidRPr="00DA0374">
        <w:rPr>
          <w:rFonts w:ascii="Times New Roman" w:eastAsia="Times New Roman" w:hAnsi="Times New Roman" w:cs="Times New Roman"/>
          <w:bCs/>
          <w:sz w:val="28"/>
          <w:szCs w:val="28"/>
        </w:rPr>
        <w:br/>
        <w:t xml:space="preserve">в решение вопросов местного значения. Долгосрочная государственная программа «Содействие развитию местного самоуправления» (далее – программа) разработана в соответствии с Законом края № 10-4831. В рамках программы разработаны подпрограммы и отдельные мероприятия: </w:t>
      </w:r>
    </w:p>
    <w:p w:rsidR="00DA0374" w:rsidRPr="00DA0374" w:rsidRDefault="00DA0374" w:rsidP="000F5CBA">
      <w:pPr>
        <w:spacing w:after="0" w:line="240" w:lineRule="auto"/>
        <w:ind w:firstLine="709"/>
        <w:jc w:val="both"/>
        <w:rPr>
          <w:rFonts w:ascii="Times New Roman" w:eastAsia="Times New Roman" w:hAnsi="Times New Roman" w:cs="Times New Roman"/>
          <w:bCs/>
          <w:sz w:val="28"/>
          <w:szCs w:val="28"/>
        </w:rPr>
      </w:pPr>
      <w:r w:rsidRPr="00DA0374">
        <w:rPr>
          <w:rFonts w:ascii="Times New Roman" w:eastAsia="Times New Roman" w:hAnsi="Times New Roman" w:cs="Times New Roman"/>
          <w:bCs/>
          <w:sz w:val="28"/>
          <w:szCs w:val="28"/>
        </w:rPr>
        <w:t xml:space="preserve">«Поддержка муниципальных проектов по благоустройству территории </w:t>
      </w:r>
      <w:r w:rsidRPr="00DA0374">
        <w:rPr>
          <w:rFonts w:ascii="Times New Roman" w:eastAsia="Times New Roman" w:hAnsi="Times New Roman" w:cs="Times New Roman"/>
          <w:bCs/>
          <w:sz w:val="28"/>
          <w:szCs w:val="28"/>
        </w:rPr>
        <w:br/>
        <w:t>и повышению активности населения в решении вопросов местного значения»;</w:t>
      </w:r>
    </w:p>
    <w:p w:rsidR="00DA0374" w:rsidRPr="00DA0374" w:rsidRDefault="00DA0374" w:rsidP="000F5CBA">
      <w:pPr>
        <w:spacing w:after="0" w:line="240" w:lineRule="auto"/>
        <w:ind w:firstLine="709"/>
        <w:jc w:val="both"/>
        <w:rPr>
          <w:rFonts w:ascii="Times New Roman" w:eastAsia="Times New Roman" w:hAnsi="Times New Roman" w:cs="Times New Roman"/>
          <w:bCs/>
          <w:sz w:val="28"/>
          <w:szCs w:val="28"/>
        </w:rPr>
      </w:pPr>
      <w:r w:rsidRPr="00DA0374">
        <w:rPr>
          <w:rFonts w:ascii="Times New Roman" w:eastAsia="Times New Roman" w:hAnsi="Times New Roman" w:cs="Times New Roman"/>
          <w:bCs/>
          <w:sz w:val="28"/>
          <w:szCs w:val="28"/>
        </w:rPr>
        <w:t>«Поддержка местных инициатив»;</w:t>
      </w:r>
    </w:p>
    <w:p w:rsidR="00DA0374" w:rsidRPr="00DA0374" w:rsidRDefault="00DA0374" w:rsidP="000F5CBA">
      <w:pPr>
        <w:spacing w:after="0" w:line="240" w:lineRule="auto"/>
        <w:ind w:firstLine="709"/>
        <w:jc w:val="both"/>
        <w:rPr>
          <w:rFonts w:ascii="Times New Roman" w:eastAsia="Times New Roman" w:hAnsi="Times New Roman" w:cs="Times New Roman"/>
          <w:bCs/>
          <w:sz w:val="28"/>
          <w:szCs w:val="28"/>
        </w:rPr>
      </w:pPr>
      <w:r w:rsidRPr="00DA0374">
        <w:rPr>
          <w:rFonts w:ascii="Times New Roman" w:eastAsia="Times New Roman" w:hAnsi="Times New Roman" w:cs="Times New Roman"/>
          <w:bCs/>
          <w:sz w:val="28"/>
          <w:szCs w:val="28"/>
        </w:rPr>
        <w:t>«Поддержка самообложения граждан в городских и сельских поселениях» и др.</w:t>
      </w:r>
    </w:p>
    <w:p w:rsidR="00DA0374" w:rsidRPr="00DA0374" w:rsidRDefault="00DA0374" w:rsidP="000F5CBA">
      <w:pPr>
        <w:spacing w:after="0" w:line="240" w:lineRule="auto"/>
        <w:ind w:firstLine="709"/>
        <w:jc w:val="both"/>
        <w:rPr>
          <w:rFonts w:ascii="Times New Roman" w:eastAsia="Times New Roman" w:hAnsi="Times New Roman" w:cs="Times New Roman"/>
          <w:bCs/>
          <w:sz w:val="28"/>
          <w:szCs w:val="28"/>
        </w:rPr>
      </w:pPr>
      <w:r w:rsidRPr="00DA0374">
        <w:rPr>
          <w:rFonts w:ascii="Times New Roman" w:eastAsia="Times New Roman" w:hAnsi="Times New Roman" w:cs="Times New Roman"/>
          <w:bCs/>
          <w:sz w:val="28"/>
          <w:szCs w:val="28"/>
        </w:rPr>
        <w:t xml:space="preserve">На основе программы приняты муниципальные нормативные акты, согласно которым ТОСы принимают участие в реализации проектов </w:t>
      </w:r>
      <w:r w:rsidRPr="00DA0374">
        <w:rPr>
          <w:rFonts w:ascii="Times New Roman" w:eastAsia="Times New Roman" w:hAnsi="Times New Roman" w:cs="Times New Roman"/>
          <w:bCs/>
          <w:sz w:val="28"/>
          <w:szCs w:val="28"/>
        </w:rPr>
        <w:br/>
        <w:t xml:space="preserve">с применением механизмов инициативного бюджетирования </w:t>
      </w:r>
      <w:r w:rsidRPr="00DA0374">
        <w:rPr>
          <w:rFonts w:ascii="Times New Roman" w:eastAsia="Times New Roman" w:hAnsi="Times New Roman" w:cs="Times New Roman"/>
          <w:bCs/>
          <w:sz w:val="28"/>
          <w:szCs w:val="28"/>
        </w:rPr>
        <w:br/>
        <w:t xml:space="preserve">и самообложения. </w:t>
      </w:r>
    </w:p>
    <w:p w:rsidR="00DA0374" w:rsidRPr="00DA0374" w:rsidRDefault="00DA0374" w:rsidP="000F5CBA">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imes New Roman" w:hAnsi="Times New Roman" w:cs="Times New Roman"/>
          <w:bCs/>
          <w:sz w:val="28"/>
          <w:szCs w:val="28"/>
        </w:rPr>
        <w:t xml:space="preserve">В соответствии с частью 11 статьи 27 Федерального закона № 131-ФЗ </w:t>
      </w:r>
      <w:r w:rsidRPr="00DA0374">
        <w:rPr>
          <w:rFonts w:ascii="Times New Roman" w:eastAsia="Times New Roman" w:hAnsi="Times New Roman" w:cs="Times New Roman"/>
          <w:bCs/>
          <w:sz w:val="28"/>
          <w:szCs w:val="28"/>
        </w:rPr>
        <w:br/>
        <w:t xml:space="preserve">в уставах всех муниципальных образований края предусмотрен порядок организации и осуществления территориального общественного самоуправления. Органами местного самоуправления </w:t>
      </w:r>
      <w:r w:rsidRPr="00DA0374">
        <w:rPr>
          <w:rFonts w:ascii="Times New Roman" w:eastAsiaTheme="minorHAnsi" w:hAnsi="Times New Roman" w:cs="Times New Roman"/>
          <w:sz w:val="28"/>
          <w:szCs w:val="28"/>
          <w:lang w:eastAsia="en-US"/>
        </w:rPr>
        <w:t xml:space="preserve">утверждены Положения о ТОС на территории муниципального образования, утверждены порядок учета зарегистрированных Уставов ТОС и порядок выдачи свидетельств </w:t>
      </w:r>
      <w:r w:rsidR="000F5CBA">
        <w:rPr>
          <w:rFonts w:ascii="Times New Roman" w:eastAsiaTheme="minorHAnsi" w:hAnsi="Times New Roman" w:cs="Times New Roman"/>
          <w:sz w:val="28"/>
          <w:szCs w:val="28"/>
          <w:lang w:eastAsia="en-US"/>
        </w:rPr>
        <w:br/>
      </w:r>
      <w:r w:rsidRPr="00DA0374">
        <w:rPr>
          <w:rFonts w:ascii="Times New Roman" w:eastAsiaTheme="minorHAnsi" w:hAnsi="Times New Roman" w:cs="Times New Roman"/>
          <w:sz w:val="28"/>
          <w:szCs w:val="28"/>
          <w:lang w:eastAsia="en-US"/>
        </w:rPr>
        <w:t>о регистрации Уставов ТОС на территории муниципального образования.</w:t>
      </w:r>
    </w:p>
    <w:p w:rsidR="00DA0374" w:rsidRPr="00DA0374" w:rsidRDefault="00DA0374" w:rsidP="000F5CBA">
      <w:pPr>
        <w:spacing w:after="0" w:line="240" w:lineRule="auto"/>
        <w:ind w:firstLine="709"/>
        <w:jc w:val="both"/>
        <w:rPr>
          <w:rFonts w:ascii="Times New Roman" w:eastAsia="Times New Roman" w:hAnsi="Times New Roman" w:cs="Times New Roman"/>
          <w:bCs/>
          <w:sz w:val="28"/>
          <w:szCs w:val="28"/>
        </w:rPr>
      </w:pPr>
      <w:r w:rsidRPr="00DA0374">
        <w:rPr>
          <w:rFonts w:ascii="Times New Roman" w:eastAsia="Times New Roman" w:hAnsi="Times New Roman" w:cs="Times New Roman"/>
          <w:bCs/>
          <w:sz w:val="28"/>
          <w:szCs w:val="28"/>
        </w:rPr>
        <w:t>В муниципалитетах края оказывается индивидуальная консультативная помощь по созданию ТОС, используются официальные сайты муниципальных администраций. Проводится разъяснительная работа среди населения о целях и задачах ТОС. Органы местного самоуправления предоставляют ТОС муниципальные помещения для собраний и мероприятий, хозяйственный инвентарь и автотранспорт для проведения субботников и благоустройства.</w:t>
      </w:r>
    </w:p>
    <w:p w:rsidR="00DA0374" w:rsidRPr="00DA0374" w:rsidRDefault="00DA0374" w:rsidP="000F5CBA">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lastRenderedPageBreak/>
        <w:t xml:space="preserve">На примере </w:t>
      </w:r>
      <w:r w:rsidRPr="00DA0374">
        <w:rPr>
          <w:rFonts w:ascii="Times New Roman" w:eastAsiaTheme="minorHAnsi" w:hAnsi="Times New Roman" w:cs="Times New Roman"/>
          <w:sz w:val="28"/>
          <w:szCs w:val="28"/>
          <w:u w:val="single"/>
          <w:lang w:eastAsia="en-US"/>
        </w:rPr>
        <w:t>Северо-Енисейского района</w:t>
      </w:r>
      <w:r w:rsidRPr="00DA0374">
        <w:rPr>
          <w:rFonts w:ascii="Times New Roman" w:eastAsiaTheme="minorHAnsi" w:hAnsi="Times New Roman" w:cs="Times New Roman"/>
          <w:sz w:val="28"/>
          <w:szCs w:val="28"/>
          <w:lang w:eastAsia="en-US"/>
        </w:rPr>
        <w:t xml:space="preserve"> (единого муниципального образования) рассмотрим систему муниципальной поддержки ТОС. </w:t>
      </w:r>
      <w:r w:rsidRPr="00DA0374">
        <w:rPr>
          <w:rFonts w:ascii="Times New Roman" w:eastAsiaTheme="minorHAnsi" w:hAnsi="Times New Roman" w:cs="Times New Roman"/>
          <w:sz w:val="28"/>
          <w:szCs w:val="28"/>
          <w:lang w:eastAsia="en-US"/>
        </w:rPr>
        <w:br/>
        <w:t xml:space="preserve">Все 20 действующих ТОС осуществляют свою деятельность на основе Устава Северо-Енисейского района, решения Северо-Енисейского районного Совета депутатов от 25.10.2011 №354-26 «О порядке организации и осуществления территориального общественного самоуправления в Северо-Енисейском районе», в котором утверждён порядок организации </w:t>
      </w:r>
      <w:r w:rsidRPr="00DA0374">
        <w:rPr>
          <w:rFonts w:ascii="Times New Roman" w:eastAsiaTheme="minorHAnsi" w:hAnsi="Times New Roman" w:cs="Times New Roman"/>
          <w:sz w:val="28"/>
          <w:szCs w:val="28"/>
          <w:lang w:eastAsia="en-US"/>
        </w:rPr>
        <w:br/>
        <w:t xml:space="preserve">и осуществления территориального общественного самоуправления </w:t>
      </w:r>
      <w:r w:rsidRPr="00DA0374">
        <w:rPr>
          <w:rFonts w:ascii="Times New Roman" w:eastAsiaTheme="minorHAnsi" w:hAnsi="Times New Roman" w:cs="Times New Roman"/>
          <w:sz w:val="28"/>
          <w:szCs w:val="28"/>
          <w:lang w:eastAsia="en-US"/>
        </w:rPr>
        <w:br/>
        <w:t xml:space="preserve">в Северо-Енисейском районе, решения Северо-Енисейского районного Совета депутатов от 25 октября 2011 года № 355-26 «О порядке регистрации устава территориального общественного самоуправления в Северо-Енисейском районе». Указанным решением утвержден перечень документов, представляемых на регистрацию ТОСа в органе местного самоуправления, </w:t>
      </w:r>
      <w:r w:rsidRPr="00DA0374">
        <w:rPr>
          <w:rFonts w:ascii="Times New Roman" w:eastAsiaTheme="minorHAnsi" w:hAnsi="Times New Roman" w:cs="Times New Roman"/>
          <w:sz w:val="28"/>
          <w:szCs w:val="28"/>
          <w:lang w:eastAsia="en-US"/>
        </w:rPr>
        <w:br/>
        <w:t>а также основания для отказа в такой регистрации.</w:t>
      </w:r>
    </w:p>
    <w:p w:rsidR="00DA0374" w:rsidRPr="00DA0374" w:rsidRDefault="00DA0374" w:rsidP="000F5CB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Органом, осуществляющим регистрацию ТОСов в соответствии </w:t>
      </w:r>
      <w:r w:rsidRPr="00DA0374">
        <w:rPr>
          <w:rFonts w:ascii="Times New Roman" w:eastAsiaTheme="minorHAnsi" w:hAnsi="Times New Roman" w:cs="Times New Roman"/>
          <w:sz w:val="28"/>
          <w:szCs w:val="28"/>
          <w:lang w:eastAsia="en-US"/>
        </w:rPr>
        <w:br/>
        <w:t xml:space="preserve">с распоряжением администрации Северо-Енисейского района от 29 ноября 2012 года № 1057-ос «Об органе, уполномоченном на регистрацию уставов территориального общественного самоуправления в Северо-Енисейском районе» определен экспертно-правовой отдел администрации Северо-Енисейского района. </w:t>
      </w:r>
    </w:p>
    <w:p w:rsidR="00DA0374" w:rsidRPr="00DA0374" w:rsidRDefault="00DA0374" w:rsidP="000F5CBA">
      <w:pPr>
        <w:autoSpaceDE w:val="0"/>
        <w:autoSpaceDN w:val="0"/>
        <w:adjustRightInd w:val="0"/>
        <w:spacing w:after="0" w:line="240" w:lineRule="auto"/>
        <w:ind w:firstLine="709"/>
        <w:jc w:val="both"/>
        <w:rPr>
          <w:rFonts w:ascii="Times New Roman" w:eastAsiaTheme="minorHAnsi" w:hAnsi="Times New Roman" w:cs="Times New Roman"/>
          <w:iCs/>
          <w:sz w:val="28"/>
          <w:szCs w:val="28"/>
          <w:lang w:eastAsia="en-US"/>
        </w:rPr>
      </w:pPr>
      <w:r w:rsidRPr="00DA0374">
        <w:rPr>
          <w:rFonts w:ascii="Times New Roman" w:eastAsiaTheme="minorHAnsi" w:hAnsi="Times New Roman" w:cs="Times New Roman"/>
          <w:iCs/>
          <w:sz w:val="28"/>
          <w:szCs w:val="28"/>
          <w:lang w:eastAsia="en-US"/>
        </w:rPr>
        <w:t xml:space="preserve">Глава Северо-Енисейского района И.М. Гайнутдинов, главы администраций населенных пунктов района, депутаты Северо-Енисейского районного Совета депутатов при встречах с населением района, в средствах массовой информации, на официальном сайте Северо-Енисейского района </w:t>
      </w:r>
      <w:r w:rsidRPr="00DA0374">
        <w:rPr>
          <w:rFonts w:ascii="Times New Roman" w:eastAsiaTheme="minorHAnsi" w:hAnsi="Times New Roman" w:cs="Times New Roman"/>
          <w:iCs/>
          <w:sz w:val="28"/>
          <w:szCs w:val="28"/>
          <w:lang w:eastAsia="en-US"/>
        </w:rPr>
        <w:br/>
        <w:t>ведут постоянную просветительскую работу с населением, разъясняют возможности организации ТОС и задачи, которых можно добиться при такой самоорганизации.</w:t>
      </w:r>
    </w:p>
    <w:p w:rsidR="00DA0374" w:rsidRPr="00DA0374" w:rsidRDefault="00DA0374" w:rsidP="000F5CBA">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Во всех территориальных общественных самоуправлениях Северо-Енисейского района созданы структуры органов ТОС, избраны председатели </w:t>
      </w:r>
      <w:r w:rsidR="00E45259">
        <w:rPr>
          <w:rFonts w:ascii="Times New Roman" w:eastAsia="Calibri" w:hAnsi="Times New Roman" w:cs="Times New Roman"/>
          <w:sz w:val="28"/>
          <w:szCs w:val="28"/>
          <w:lang w:eastAsia="en-US"/>
        </w:rPr>
        <w:br/>
      </w:r>
      <w:r w:rsidRPr="00DA0374">
        <w:rPr>
          <w:rFonts w:ascii="Times New Roman" w:eastAsia="Calibri" w:hAnsi="Times New Roman" w:cs="Times New Roman"/>
          <w:sz w:val="28"/>
          <w:szCs w:val="28"/>
          <w:lang w:eastAsia="en-US"/>
        </w:rPr>
        <w:t>и их заместители, приняты Уставы, разработаны планы мероприятий основных направлений деятельности ТОС.</w:t>
      </w:r>
    </w:p>
    <w:p w:rsidR="00DA0374" w:rsidRPr="00DA0374" w:rsidRDefault="00DA0374" w:rsidP="000F5CBA">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Работа по созданию и развитию ТОС в Северо-Енисейском районе проводится при организационно-методической поддержке администрации района, где разработаны методические рекомендации по созданию ТОС, которые используются инициативными группами жителей при подготовке учредительных собраний, планов работы и т.д. </w:t>
      </w:r>
    </w:p>
    <w:p w:rsidR="00DA0374" w:rsidRPr="00DA0374" w:rsidRDefault="00DA0374" w:rsidP="000F5CBA">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Кроме того, администрация района оказывает ТОСам помощь </w:t>
      </w:r>
      <w:r w:rsidRPr="00DA0374">
        <w:rPr>
          <w:rFonts w:ascii="Times New Roman" w:eastAsiaTheme="minorHAnsi" w:hAnsi="Times New Roman" w:cs="Times New Roman"/>
          <w:sz w:val="28"/>
          <w:szCs w:val="28"/>
          <w:lang w:eastAsia="en-US"/>
        </w:rPr>
        <w:br/>
        <w:t>в вопросах организации работы по различным направлениям деятельности,</w:t>
      </w:r>
    </w:p>
    <w:p w:rsidR="00DA0374" w:rsidRPr="00DA0374" w:rsidRDefault="00DA0374" w:rsidP="000F5CBA">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в разработке Уставов, консультирует по организационно-правовым </w:t>
      </w:r>
      <w:r w:rsidR="00E45259">
        <w:rPr>
          <w:rFonts w:ascii="Times New Roman" w:eastAsiaTheme="minorHAnsi" w:hAnsi="Times New Roman" w:cs="Times New Roman"/>
          <w:sz w:val="28"/>
          <w:szCs w:val="28"/>
          <w:lang w:eastAsia="en-US"/>
        </w:rPr>
        <w:br/>
      </w:r>
      <w:r w:rsidRPr="00DA0374">
        <w:rPr>
          <w:rFonts w:ascii="Times New Roman" w:eastAsiaTheme="minorHAnsi" w:hAnsi="Times New Roman" w:cs="Times New Roman"/>
          <w:sz w:val="28"/>
          <w:szCs w:val="28"/>
          <w:lang w:eastAsia="en-US"/>
        </w:rPr>
        <w:t xml:space="preserve">и многим другим вопросам, по оформлению материалов на конкурсы различных уровней, по освещению их деятельности в средствах массовой информации. </w:t>
      </w:r>
    </w:p>
    <w:p w:rsidR="00DA0374" w:rsidRPr="00DA0374" w:rsidRDefault="00DA0374" w:rsidP="000F5CBA">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Для руководителей и членов ТОС по вопросам создания и развития территориальных общественных самоуправлений, правилам благоустройства и землепользования, пожарной безопасности, изменений законодательства, </w:t>
      </w:r>
      <w:r w:rsidRPr="00DA0374">
        <w:rPr>
          <w:rFonts w:ascii="Times New Roman" w:eastAsia="Calibri" w:hAnsi="Times New Roman" w:cs="Times New Roman"/>
          <w:sz w:val="28"/>
          <w:szCs w:val="28"/>
          <w:lang w:eastAsia="en-US"/>
        </w:rPr>
        <w:lastRenderedPageBreak/>
        <w:t xml:space="preserve">осуществляется обучение в рамках действующей в администрации Северо-Енисейского района «Школы правового всеобуча». </w:t>
      </w:r>
    </w:p>
    <w:p w:rsidR="00DA0374" w:rsidRPr="00DA0374" w:rsidRDefault="00DA0374" w:rsidP="000F5CB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Cs/>
          <w:sz w:val="28"/>
          <w:szCs w:val="28"/>
        </w:rPr>
      </w:pPr>
      <w:r w:rsidRPr="00DA0374">
        <w:rPr>
          <w:rFonts w:ascii="Times New Roman" w:eastAsia="Times New Roman" w:hAnsi="Times New Roman" w:cs="Times New Roman"/>
          <w:bCs/>
          <w:sz w:val="28"/>
          <w:szCs w:val="28"/>
        </w:rPr>
        <w:t>На территории Северо-Енисейского района действует муниципальная программа «Благоустройство территории», в рамках которой разработана подпрограмма «Содействие развитию территориального общественного самоуправления на территории Северо-Енисейского района», мероприятиями которой предусмотрено:</w:t>
      </w:r>
    </w:p>
    <w:p w:rsidR="00DA0374" w:rsidRPr="00DA0374" w:rsidRDefault="00DA0374" w:rsidP="000F5CB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Cs/>
          <w:sz w:val="28"/>
          <w:szCs w:val="28"/>
        </w:rPr>
      </w:pPr>
      <w:r w:rsidRPr="00DA0374">
        <w:rPr>
          <w:rFonts w:ascii="Times New Roman" w:eastAsia="Times New Roman" w:hAnsi="Times New Roman" w:cs="Times New Roman"/>
          <w:bCs/>
          <w:sz w:val="28"/>
          <w:szCs w:val="28"/>
        </w:rPr>
        <w:t>- финансовое обеспечение проектов развития территориальных общественных самоуправлений на территории Северо-Енисейского района;</w:t>
      </w:r>
    </w:p>
    <w:p w:rsidR="00DA0374" w:rsidRPr="00DA0374" w:rsidRDefault="00DA0374" w:rsidP="000F5CB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Cs/>
          <w:sz w:val="28"/>
          <w:szCs w:val="28"/>
        </w:rPr>
      </w:pPr>
      <w:r w:rsidRPr="00DA0374">
        <w:rPr>
          <w:rFonts w:ascii="Times New Roman" w:eastAsia="Times New Roman" w:hAnsi="Times New Roman" w:cs="Times New Roman"/>
          <w:sz w:val="28"/>
          <w:szCs w:val="28"/>
        </w:rPr>
        <w:t xml:space="preserve">- разработка и принятие правовой базы обеспечения деятельности </w:t>
      </w:r>
      <w:r w:rsidRPr="00DA0374">
        <w:rPr>
          <w:rFonts w:ascii="Times New Roman" w:eastAsia="Times New Roman" w:hAnsi="Times New Roman" w:cs="Times New Roman"/>
          <w:bCs/>
          <w:sz w:val="28"/>
          <w:szCs w:val="28"/>
        </w:rPr>
        <w:t>территориальных общественных самоуправлений;</w:t>
      </w:r>
    </w:p>
    <w:p w:rsidR="00DA0374" w:rsidRPr="00DA0374" w:rsidRDefault="00DA0374" w:rsidP="000F5CB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Cs/>
          <w:sz w:val="28"/>
          <w:szCs w:val="28"/>
        </w:rPr>
      </w:pPr>
      <w:r w:rsidRPr="00DA0374">
        <w:rPr>
          <w:rFonts w:ascii="Times New Roman" w:eastAsia="Times New Roman" w:hAnsi="Times New Roman" w:cs="Times New Roman"/>
          <w:bCs/>
          <w:sz w:val="28"/>
          <w:szCs w:val="28"/>
        </w:rPr>
        <w:t>- организация работы по регистрации уставов территориальных общественных самоуправлений;</w:t>
      </w:r>
    </w:p>
    <w:p w:rsidR="00DA0374" w:rsidRPr="00DA0374" w:rsidRDefault="00DA0374" w:rsidP="000F5CB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Cs/>
          <w:sz w:val="28"/>
          <w:szCs w:val="28"/>
        </w:rPr>
      </w:pPr>
      <w:r w:rsidRPr="00DA0374">
        <w:rPr>
          <w:rFonts w:ascii="Times New Roman" w:eastAsia="Times New Roman" w:hAnsi="Times New Roman" w:cs="Times New Roman"/>
          <w:bCs/>
          <w:sz w:val="28"/>
          <w:szCs w:val="28"/>
        </w:rPr>
        <w:t>- оказание содействия в проведении собраний (конференций) жителей Северо-Енисейского района по созданию территориальных общественных самоуправлений;</w:t>
      </w:r>
    </w:p>
    <w:p w:rsidR="00DA0374" w:rsidRPr="00DA0374" w:rsidRDefault="00DA0374" w:rsidP="000F5CB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Cs/>
          <w:sz w:val="28"/>
          <w:szCs w:val="28"/>
        </w:rPr>
      </w:pPr>
      <w:r w:rsidRPr="00DA0374">
        <w:rPr>
          <w:rFonts w:ascii="Times New Roman" w:eastAsia="Times New Roman" w:hAnsi="Times New Roman" w:cs="Times New Roman"/>
          <w:bCs/>
          <w:sz w:val="28"/>
          <w:szCs w:val="28"/>
        </w:rPr>
        <w:t>- оказание содействия в организации работы по установлению границ территориальных общественных самоуправлений;</w:t>
      </w:r>
    </w:p>
    <w:p w:rsidR="00DA0374" w:rsidRPr="00DA0374" w:rsidRDefault="00DA0374" w:rsidP="000F5CB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Cs/>
          <w:sz w:val="28"/>
          <w:szCs w:val="28"/>
        </w:rPr>
      </w:pPr>
      <w:r w:rsidRPr="00DA0374">
        <w:rPr>
          <w:rFonts w:ascii="Times New Roman" w:eastAsia="Times New Roman" w:hAnsi="Times New Roman" w:cs="Times New Roman"/>
          <w:bCs/>
          <w:sz w:val="28"/>
          <w:szCs w:val="28"/>
        </w:rPr>
        <w:t>- организация и проведение мониторинга деятельности территориальных общественных самоуправлений;</w:t>
      </w:r>
    </w:p>
    <w:p w:rsidR="00DA0374" w:rsidRPr="00DA0374" w:rsidRDefault="00DA0374" w:rsidP="000F5CB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Cs/>
          <w:sz w:val="28"/>
          <w:szCs w:val="28"/>
        </w:rPr>
      </w:pPr>
      <w:r w:rsidRPr="00DA0374">
        <w:rPr>
          <w:rFonts w:ascii="Times New Roman" w:eastAsia="Times New Roman" w:hAnsi="Times New Roman" w:cs="Times New Roman"/>
          <w:bCs/>
          <w:sz w:val="28"/>
          <w:szCs w:val="28"/>
        </w:rPr>
        <w:t>- проведение совместных мероприятий органов местного самоуправления и органов ТОС, семинаров для представителей органов ТОС (информирование о новых формах работы ТОС, об опыте работы ТОС между населенными пунктами Северо-Енисейского района);</w:t>
      </w:r>
    </w:p>
    <w:p w:rsidR="00DA0374" w:rsidRPr="00DA0374" w:rsidRDefault="00DA0374" w:rsidP="000F5CB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Cs/>
          <w:sz w:val="28"/>
          <w:szCs w:val="28"/>
        </w:rPr>
      </w:pPr>
      <w:r w:rsidRPr="00DA0374">
        <w:rPr>
          <w:rFonts w:ascii="Times New Roman" w:eastAsia="Times New Roman" w:hAnsi="Times New Roman" w:cs="Times New Roman"/>
          <w:bCs/>
          <w:sz w:val="28"/>
          <w:szCs w:val="28"/>
        </w:rPr>
        <w:t xml:space="preserve">- информирование населения Северо-Енисейского района </w:t>
      </w:r>
      <w:r w:rsidRPr="00DA0374">
        <w:rPr>
          <w:rFonts w:ascii="Times New Roman" w:eastAsia="Times New Roman" w:hAnsi="Times New Roman" w:cs="Times New Roman"/>
          <w:bCs/>
          <w:sz w:val="28"/>
          <w:szCs w:val="28"/>
        </w:rPr>
        <w:br/>
        <w:t>о деятельности территориальных общественных самоуправлений.</w:t>
      </w:r>
    </w:p>
    <w:p w:rsidR="00DA0374" w:rsidRPr="00DA0374" w:rsidRDefault="00DA0374" w:rsidP="000F5CBA">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Cs/>
          <w:sz w:val="28"/>
          <w:szCs w:val="28"/>
        </w:rPr>
      </w:pPr>
      <w:r w:rsidRPr="00DA0374">
        <w:rPr>
          <w:rFonts w:ascii="Times New Roman" w:eastAsia="Times New Roman" w:hAnsi="Times New Roman" w:cs="Times New Roman"/>
          <w:bCs/>
          <w:sz w:val="28"/>
          <w:szCs w:val="28"/>
        </w:rPr>
        <w:t xml:space="preserve">В рамках реализации мероприятий муниципальной программы для финансового обеспечения проектов развития территориальных общественных самоуправлений на территории Северо-Енисейского района в 2019 </w:t>
      </w:r>
      <w:r w:rsidR="00E45259">
        <w:rPr>
          <w:rFonts w:ascii="Times New Roman" w:eastAsia="Times New Roman" w:hAnsi="Times New Roman" w:cs="Times New Roman"/>
          <w:bCs/>
          <w:sz w:val="28"/>
          <w:szCs w:val="28"/>
        </w:rPr>
        <w:t xml:space="preserve">году </w:t>
      </w:r>
      <w:r w:rsidRPr="00DA0374">
        <w:rPr>
          <w:rFonts w:ascii="Times New Roman" w:eastAsia="Times New Roman" w:hAnsi="Times New Roman" w:cs="Times New Roman"/>
          <w:bCs/>
          <w:sz w:val="28"/>
          <w:szCs w:val="28"/>
        </w:rPr>
        <w:t>организован и проведен конкурс проектов развития территориальных общественных самоуправлений.</w:t>
      </w:r>
    </w:p>
    <w:p w:rsidR="00DA0374" w:rsidRPr="00DA0374" w:rsidRDefault="00DA0374" w:rsidP="000F5CBA">
      <w:pPr>
        <w:spacing w:after="0" w:line="240" w:lineRule="auto"/>
        <w:ind w:firstLine="709"/>
        <w:contextualSpacing/>
        <w:jc w:val="both"/>
        <w:rPr>
          <w:rFonts w:ascii="Times New Roman" w:hAnsi="Times New Roman" w:cs="Times New Roman"/>
          <w:sz w:val="28"/>
          <w:szCs w:val="28"/>
        </w:rPr>
      </w:pPr>
      <w:r w:rsidRPr="00DA0374">
        <w:rPr>
          <w:rFonts w:ascii="Times New Roman" w:hAnsi="Times New Roman" w:cs="Times New Roman"/>
          <w:sz w:val="28"/>
          <w:szCs w:val="28"/>
        </w:rPr>
        <w:t xml:space="preserve">Интересен опыт </w:t>
      </w:r>
      <w:r w:rsidRPr="00DA0374">
        <w:rPr>
          <w:rFonts w:ascii="Times New Roman" w:hAnsi="Times New Roman" w:cs="Times New Roman"/>
          <w:sz w:val="28"/>
          <w:szCs w:val="28"/>
          <w:u w:val="single"/>
        </w:rPr>
        <w:t>Шарыповского района</w:t>
      </w:r>
      <w:r w:rsidRPr="00DA0374">
        <w:rPr>
          <w:rFonts w:ascii="Times New Roman" w:hAnsi="Times New Roman" w:cs="Times New Roman"/>
          <w:sz w:val="28"/>
          <w:szCs w:val="28"/>
        </w:rPr>
        <w:t xml:space="preserve">, где основной формой участия населения в осуществлении местного самоуправления, основанной </w:t>
      </w:r>
      <w:r w:rsidRPr="00DA0374">
        <w:rPr>
          <w:rFonts w:ascii="Times New Roman" w:hAnsi="Times New Roman" w:cs="Times New Roman"/>
          <w:sz w:val="28"/>
          <w:szCs w:val="28"/>
        </w:rPr>
        <w:br/>
        <w:t>на организации граждан по месту их жительства, является ТОС.</w:t>
      </w:r>
    </w:p>
    <w:p w:rsidR="00DA0374" w:rsidRPr="00DA0374" w:rsidRDefault="00DA0374" w:rsidP="000F5CBA">
      <w:pPr>
        <w:spacing w:after="0" w:line="240" w:lineRule="auto"/>
        <w:ind w:firstLine="709"/>
        <w:contextualSpacing/>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shd w:val="clear" w:color="auto" w:fill="FFFFFF"/>
          <w:lang w:eastAsia="en-US"/>
        </w:rPr>
        <w:t xml:space="preserve">Решение о формировании территориального общественного самоуправления, органы управления которых именуются Советами сел, было принято в Шарыповском районе </w:t>
      </w:r>
      <w:r w:rsidRPr="00DA0374">
        <w:rPr>
          <w:rFonts w:ascii="Times New Roman" w:eastAsia="Times New Roman" w:hAnsi="Times New Roman" w:cs="Times New Roman"/>
          <w:sz w:val="28"/>
          <w:szCs w:val="28"/>
          <w:lang w:eastAsia="en-US"/>
        </w:rPr>
        <w:t xml:space="preserve">по инициативе главы района Г.В. Качаева </w:t>
      </w:r>
      <w:r w:rsidRPr="00DA0374">
        <w:rPr>
          <w:rFonts w:ascii="Times New Roman" w:eastAsia="Times New Roman" w:hAnsi="Times New Roman" w:cs="Times New Roman"/>
          <w:sz w:val="28"/>
          <w:szCs w:val="28"/>
          <w:lang w:eastAsia="en-US"/>
        </w:rPr>
        <w:br/>
      </w:r>
      <w:r w:rsidRPr="00DA0374">
        <w:rPr>
          <w:rFonts w:ascii="Times New Roman" w:eastAsiaTheme="minorHAnsi" w:hAnsi="Times New Roman" w:cs="Times New Roman"/>
          <w:sz w:val="28"/>
          <w:szCs w:val="28"/>
          <w:shd w:val="clear" w:color="auto" w:fill="FFFFFF"/>
          <w:lang w:eastAsia="en-US"/>
        </w:rPr>
        <w:t>на сельских сходах в 2006 году. Советы сёл выбирались на сходах граждан</w:t>
      </w:r>
      <w:r w:rsidRPr="00DA0374">
        <w:rPr>
          <w:rFonts w:ascii="Times New Roman" w:eastAsiaTheme="minorHAnsi" w:hAnsi="Times New Roman" w:cs="Times New Roman"/>
          <w:sz w:val="28"/>
          <w:szCs w:val="28"/>
          <w:lang w:eastAsia="en-US"/>
        </w:rPr>
        <w:t xml:space="preserve"> </w:t>
      </w:r>
      <w:r w:rsidRPr="00DA0374">
        <w:rPr>
          <w:rFonts w:ascii="Times New Roman" w:eastAsiaTheme="minorHAnsi" w:hAnsi="Times New Roman" w:cs="Times New Roman"/>
          <w:sz w:val="28"/>
          <w:szCs w:val="28"/>
          <w:lang w:eastAsia="en-US"/>
        </w:rPr>
        <w:br/>
        <w:t>и состояли из 3-5 человек, в зависимости от количества жителей в селе</w:t>
      </w:r>
      <w:r w:rsidRPr="00DA0374">
        <w:rPr>
          <w:rFonts w:ascii="Times New Roman" w:eastAsiaTheme="minorHAnsi" w:hAnsi="Times New Roman" w:cs="Times New Roman"/>
          <w:sz w:val="28"/>
          <w:szCs w:val="28"/>
          <w:shd w:val="clear" w:color="auto" w:fill="FFFFFF"/>
          <w:lang w:eastAsia="en-US"/>
        </w:rPr>
        <w:t>.</w:t>
      </w:r>
    </w:p>
    <w:p w:rsidR="00DA0374" w:rsidRPr="00DA0374" w:rsidRDefault="00DA0374" w:rsidP="000F5CBA">
      <w:pPr>
        <w:spacing w:after="0" w:line="240" w:lineRule="auto"/>
        <w:ind w:firstLine="709"/>
        <w:contextualSpacing/>
        <w:jc w:val="both"/>
        <w:rPr>
          <w:rFonts w:ascii="Times New Roman" w:eastAsia="Calibri" w:hAnsi="Times New Roman" w:cs="Times New Roman"/>
          <w:i/>
          <w:sz w:val="28"/>
          <w:szCs w:val="28"/>
          <w:lang w:eastAsia="en-US"/>
        </w:rPr>
      </w:pPr>
      <w:r w:rsidRPr="00DA0374">
        <w:rPr>
          <w:rFonts w:ascii="Times New Roman" w:eastAsia="Times New Roman" w:hAnsi="Times New Roman" w:cs="Times New Roman"/>
          <w:sz w:val="28"/>
          <w:szCs w:val="28"/>
        </w:rPr>
        <w:t xml:space="preserve">С июня 2018 года 34 Совета села оформлены как ТОС при органах местного самоуправления сельских поселений Шарыповского района, </w:t>
      </w:r>
      <w:r w:rsidRPr="00DA0374">
        <w:rPr>
          <w:rFonts w:ascii="Times New Roman" w:eastAsia="Times New Roman" w:hAnsi="Times New Roman" w:cs="Times New Roman"/>
          <w:sz w:val="28"/>
          <w:szCs w:val="28"/>
        </w:rPr>
        <w:br/>
        <w:t>что составляет 28% от общего числа ТОС, действующих в Красноярском крае;</w:t>
      </w:r>
    </w:p>
    <w:p w:rsidR="00DA0374" w:rsidRPr="00DA0374" w:rsidRDefault="00DA0374" w:rsidP="000F5CBA">
      <w:pPr>
        <w:spacing w:after="0" w:line="240" w:lineRule="auto"/>
        <w:ind w:firstLine="709"/>
        <w:contextualSpacing/>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доля населения Шарыповского района, достигшего возраста 16 лет, охваченного деятельностью территориального общественного самоуправления, составляет 100%.</w:t>
      </w:r>
    </w:p>
    <w:p w:rsidR="00DA0374" w:rsidRPr="00DA0374" w:rsidRDefault="00DA0374" w:rsidP="000F5CBA">
      <w:pPr>
        <w:spacing w:after="0" w:line="240" w:lineRule="auto"/>
        <w:ind w:firstLine="709"/>
        <w:contextualSpacing/>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lastRenderedPageBreak/>
        <w:t xml:space="preserve">Советы сёл являются инициаторами таких мероприятий, как установка детских и спортивных площадок, малых архитектурных форм, побелка, покраска заборов, им принадлежит не только инициатива, но и реализация идей собственными силами, а порой и средствами. </w:t>
      </w:r>
    </w:p>
    <w:p w:rsidR="00DA0374" w:rsidRPr="00DA0374" w:rsidRDefault="00DA0374" w:rsidP="000F5CBA">
      <w:pPr>
        <w:spacing w:after="0" w:line="240" w:lineRule="auto"/>
        <w:ind w:firstLine="709"/>
        <w:contextualSpacing/>
        <w:jc w:val="both"/>
        <w:rPr>
          <w:rFonts w:ascii="Times New Roman" w:eastAsia="Calibri" w:hAnsi="Times New Roman" w:cs="Times New Roman"/>
          <w:sz w:val="28"/>
          <w:szCs w:val="28"/>
          <w:shd w:val="clear" w:color="auto" w:fill="FFFFFF"/>
          <w:lang w:eastAsia="en-US"/>
        </w:rPr>
      </w:pPr>
      <w:r w:rsidRPr="00DA0374">
        <w:rPr>
          <w:rFonts w:ascii="Times New Roman" w:eastAsia="Calibri" w:hAnsi="Times New Roman" w:cs="Times New Roman"/>
          <w:sz w:val="28"/>
          <w:szCs w:val="28"/>
          <w:shd w:val="clear" w:color="auto" w:fill="FFFFFF"/>
          <w:lang w:eastAsia="en-US"/>
        </w:rPr>
        <w:t>Помимо организационной и ресурсной поддержки, органы местного самоуправления Шарыповского района проводят конкурсы, оказывая финансовую поддержку проектным инициативам Советов сел.</w:t>
      </w:r>
    </w:p>
    <w:p w:rsidR="00DA0374" w:rsidRPr="00DA0374" w:rsidRDefault="00DA0374" w:rsidP="000F5CBA">
      <w:pPr>
        <w:spacing w:after="0" w:line="240" w:lineRule="auto"/>
        <w:ind w:firstLine="709"/>
        <w:contextualSpacing/>
        <w:jc w:val="both"/>
        <w:rPr>
          <w:rFonts w:ascii="Times New Roman" w:eastAsia="Times New Roman"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В 2019 году был проведен конкурс «Самая красивая деревня Шарыповского района». Его участниками стали шестнадцать населённых пунктов из шести сельских поселений Шарыповского района. Во время проведения </w:t>
      </w:r>
      <w:r w:rsidRPr="00DA0374">
        <w:rPr>
          <w:rFonts w:ascii="Times New Roman" w:eastAsiaTheme="minorHAnsi" w:hAnsi="Times New Roman" w:cs="Times New Roman"/>
          <w:sz w:val="28"/>
          <w:szCs w:val="28"/>
          <w:lang w:val="en-US" w:eastAsia="en-US"/>
        </w:rPr>
        <w:t>III</w:t>
      </w:r>
      <w:r w:rsidRPr="00DA0374">
        <w:rPr>
          <w:rFonts w:ascii="Times New Roman" w:eastAsiaTheme="minorHAnsi" w:hAnsi="Times New Roman" w:cs="Times New Roman"/>
          <w:sz w:val="28"/>
          <w:szCs w:val="28"/>
          <w:lang w:eastAsia="en-US"/>
        </w:rPr>
        <w:t xml:space="preserve"> «Форума активных граждан Шарыповского района», Советы сёл деревень Линёво и Скрипачи, ставших победителями конкурса, </w:t>
      </w:r>
      <w:r w:rsidRPr="00DA0374">
        <w:rPr>
          <w:rFonts w:ascii="Times New Roman" w:eastAsia="Times New Roman" w:hAnsi="Times New Roman" w:cs="Times New Roman"/>
          <w:sz w:val="28"/>
          <w:szCs w:val="28"/>
          <w:lang w:eastAsia="en-US"/>
        </w:rPr>
        <w:t>получили сертификаты на 10</w:t>
      </w:r>
      <w:r w:rsidRPr="00DA0374">
        <w:rPr>
          <w:rFonts w:ascii="Times New Roman" w:eastAsiaTheme="minorHAnsi" w:hAnsi="Times New Roman" w:cs="Times New Roman"/>
          <w:sz w:val="28"/>
          <w:szCs w:val="28"/>
          <w:lang w:eastAsia="en-US"/>
        </w:rPr>
        <w:t>0 тысяч рублей</w:t>
      </w:r>
      <w:r w:rsidRPr="00DA0374">
        <w:rPr>
          <w:rFonts w:ascii="Times New Roman" w:eastAsia="Times New Roman" w:hAnsi="Times New Roman" w:cs="Times New Roman"/>
          <w:sz w:val="28"/>
          <w:szCs w:val="28"/>
          <w:lang w:eastAsia="en-US"/>
        </w:rPr>
        <w:t xml:space="preserve"> и использовали эти средства </w:t>
      </w:r>
      <w:r w:rsidRPr="00DA0374">
        <w:rPr>
          <w:rFonts w:ascii="Times New Roman" w:eastAsia="Times New Roman" w:hAnsi="Times New Roman" w:cs="Times New Roman"/>
          <w:sz w:val="28"/>
          <w:szCs w:val="28"/>
          <w:lang w:eastAsia="en-US"/>
        </w:rPr>
        <w:br/>
      </w:r>
      <w:r w:rsidRPr="00DA0374">
        <w:rPr>
          <w:rFonts w:ascii="Times New Roman" w:eastAsiaTheme="minorHAnsi" w:hAnsi="Times New Roman" w:cs="Times New Roman"/>
          <w:noProof/>
          <w:sz w:val="28"/>
          <w:szCs w:val="28"/>
          <w:lang w:eastAsia="en-US"/>
        </w:rPr>
        <w:t xml:space="preserve">на реализацию проектов дальнейшего благоустройства </w:t>
      </w:r>
      <w:r w:rsidRPr="00DA0374">
        <w:rPr>
          <w:rFonts w:ascii="Times New Roman" w:eastAsia="Times New Roman" w:hAnsi="Times New Roman" w:cs="Times New Roman"/>
          <w:sz w:val="28"/>
          <w:szCs w:val="28"/>
          <w:lang w:eastAsia="en-US"/>
        </w:rPr>
        <w:t xml:space="preserve">своей территории. </w:t>
      </w:r>
    </w:p>
    <w:p w:rsidR="00DA0374" w:rsidRPr="00DA0374" w:rsidRDefault="00DA0374" w:rsidP="000F5CBA">
      <w:pPr>
        <w:shd w:val="clear" w:color="auto" w:fill="FFFFFF"/>
        <w:tabs>
          <w:tab w:val="left" w:pos="993"/>
        </w:tabs>
        <w:spacing w:after="0" w:line="240" w:lineRule="auto"/>
        <w:ind w:firstLine="709"/>
        <w:contextualSpacing/>
        <w:jc w:val="both"/>
        <w:textAlignment w:val="baseline"/>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По мнению администрации Шарыповского района, планомерная работа по развитию территориального общественного самоуправления дает положительные результаты. Так, Парнинский и Холмогорский сельсоветы стали победителями </w:t>
      </w:r>
      <w:r w:rsidRPr="00DA0374">
        <w:rPr>
          <w:rFonts w:ascii="Times New Roman" w:eastAsiaTheme="minorHAnsi" w:hAnsi="Times New Roman" w:cs="Times New Roman"/>
          <w:sz w:val="28"/>
          <w:szCs w:val="28"/>
          <w:lang w:val="en-US" w:eastAsia="en-US"/>
        </w:rPr>
        <w:t>I</w:t>
      </w:r>
      <w:r w:rsidRPr="00DA0374">
        <w:rPr>
          <w:rFonts w:ascii="Times New Roman" w:eastAsiaTheme="minorHAnsi" w:hAnsi="Times New Roman" w:cs="Times New Roman"/>
          <w:sz w:val="28"/>
          <w:szCs w:val="28"/>
          <w:lang w:eastAsia="en-US"/>
        </w:rPr>
        <w:t xml:space="preserve"> и </w:t>
      </w:r>
      <w:r w:rsidRPr="00DA0374">
        <w:rPr>
          <w:rFonts w:ascii="Times New Roman" w:eastAsiaTheme="minorHAnsi" w:hAnsi="Times New Roman" w:cs="Times New Roman"/>
          <w:sz w:val="28"/>
          <w:szCs w:val="28"/>
          <w:lang w:val="en-US" w:eastAsia="en-US"/>
        </w:rPr>
        <w:t>II</w:t>
      </w:r>
      <w:r w:rsidRPr="00DA0374">
        <w:rPr>
          <w:rFonts w:ascii="Times New Roman" w:eastAsiaTheme="minorHAnsi" w:hAnsi="Times New Roman" w:cs="Times New Roman"/>
          <w:sz w:val="28"/>
          <w:szCs w:val="28"/>
          <w:lang w:eastAsia="en-US"/>
        </w:rPr>
        <w:t xml:space="preserve"> конкурса (соответственно) на лучшую организацию работы по развитию ТОС, который ежегодно проводится Советом муниципальных образований. </w:t>
      </w:r>
    </w:p>
    <w:p w:rsidR="00DA0374" w:rsidRPr="00DA0374" w:rsidRDefault="00DA0374" w:rsidP="000F5CBA">
      <w:pPr>
        <w:shd w:val="clear" w:color="auto" w:fill="FFFFFF"/>
        <w:tabs>
          <w:tab w:val="left" w:pos="993"/>
        </w:tabs>
        <w:spacing w:after="0" w:line="240" w:lineRule="auto"/>
        <w:ind w:firstLine="709"/>
        <w:contextualSpacing/>
        <w:jc w:val="both"/>
        <w:textAlignment w:val="baseline"/>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На сайте Совета муниципальных образований Красноярского края размещена презентация деятельности Холмогорского сельсовета Шарыповского района </w:t>
      </w:r>
      <w:hyperlink r:id="rId30" w:history="1">
        <w:r w:rsidRPr="00DA0374">
          <w:rPr>
            <w:rFonts w:ascii="Times New Roman" w:eastAsiaTheme="minorHAnsi" w:hAnsi="Times New Roman" w:cs="Times New Roman"/>
            <w:color w:val="0070C0"/>
            <w:sz w:val="28"/>
            <w:szCs w:val="28"/>
            <w:u w:val="single"/>
            <w:lang w:eastAsia="en-US"/>
          </w:rPr>
          <w:t>http://www.ksmo.ru/news/1890/</w:t>
        </w:r>
      </w:hyperlink>
    </w:p>
    <w:p w:rsidR="00DA0374" w:rsidRPr="00DA0374" w:rsidRDefault="00DA0374" w:rsidP="000F5CBA">
      <w:pPr>
        <w:spacing w:after="0" w:line="240" w:lineRule="auto"/>
        <w:ind w:right="-1" w:firstLine="709"/>
        <w:jc w:val="both"/>
        <w:rPr>
          <w:rFonts w:ascii="Times New Roman" w:eastAsiaTheme="minorHAnsi" w:hAnsi="Times New Roman" w:cs="Times New Roman"/>
          <w:sz w:val="28"/>
          <w:szCs w:val="28"/>
        </w:rPr>
      </w:pPr>
      <w:r w:rsidRPr="00DA0374">
        <w:rPr>
          <w:rFonts w:ascii="Times New Roman" w:eastAsiaTheme="minorHAnsi" w:hAnsi="Times New Roman" w:cs="Times New Roman"/>
          <w:sz w:val="28"/>
          <w:szCs w:val="28"/>
        </w:rPr>
        <w:t xml:space="preserve">В </w:t>
      </w:r>
      <w:r w:rsidRPr="00DA0374">
        <w:rPr>
          <w:rFonts w:ascii="Times New Roman" w:eastAsiaTheme="minorHAnsi" w:hAnsi="Times New Roman" w:cs="Times New Roman"/>
          <w:sz w:val="28"/>
          <w:szCs w:val="28"/>
          <w:u w:val="single"/>
        </w:rPr>
        <w:t>городе Красноярске</w:t>
      </w:r>
      <w:r w:rsidRPr="00DA0374">
        <w:rPr>
          <w:rFonts w:ascii="Times New Roman" w:eastAsiaTheme="minorHAnsi" w:hAnsi="Times New Roman" w:cs="Times New Roman"/>
          <w:sz w:val="28"/>
          <w:szCs w:val="28"/>
        </w:rPr>
        <w:t xml:space="preserve"> созданы необходимые условия для учреждения ТОС. В соответствии с положением МКУ «Управление по работе с ТСЖ </w:t>
      </w:r>
      <w:r w:rsidRPr="00DA0374">
        <w:rPr>
          <w:rFonts w:ascii="Times New Roman" w:eastAsiaTheme="minorHAnsi" w:hAnsi="Times New Roman" w:cs="Times New Roman"/>
          <w:sz w:val="28"/>
          <w:szCs w:val="28"/>
        </w:rPr>
        <w:br/>
        <w:t>и развитию местного самоуправления</w:t>
      </w:r>
      <w:r w:rsidRPr="00DA0374">
        <w:rPr>
          <w:rFonts w:ascii="Times New Roman" w:eastAsia="Calibri" w:hAnsi="Times New Roman" w:cs="Times New Roman"/>
          <w:sz w:val="28"/>
          <w:szCs w:val="28"/>
          <w:lang w:eastAsia="en-US"/>
        </w:rPr>
        <w:t>» (</w:t>
      </w:r>
      <w:r w:rsidRPr="00DA0374">
        <w:rPr>
          <w:rFonts w:ascii="Times New Roman" w:eastAsiaTheme="minorHAnsi" w:hAnsi="Times New Roman" w:cs="Times New Roman"/>
          <w:sz w:val="28"/>
          <w:szCs w:val="28"/>
        </w:rPr>
        <w:t xml:space="preserve">«УРТСЖиМС») г. Красноярска разработаны методические рекомендации, примерный пакет документов </w:t>
      </w:r>
      <w:r w:rsidRPr="00DA0374">
        <w:rPr>
          <w:rFonts w:ascii="Times New Roman" w:eastAsiaTheme="minorHAnsi" w:hAnsi="Times New Roman" w:cs="Times New Roman"/>
          <w:sz w:val="28"/>
          <w:szCs w:val="28"/>
        </w:rPr>
        <w:br/>
        <w:t xml:space="preserve">по созданию ТОС в помощь инициативным гражданам и группам граждан, имеющим намерение создать ТОС, ведется консультирование по вопросам организации ТОС. Совместно с администрациями районов в городе осуществляется методическое и организационное сопровождение деятельности инициативных групп по созданию ТОС. На 01.01.2020 в городе созданы ТОС «Горный» и ТОС «Овинный». Постановлениями Красноярского городского Совета депутатов зарегистрированы Уставы и установлены границы территорий указанных ТОС. МКУ г. Красноярска «УРТСЖиМС» совместно с администрациями районов в городе в 2019 году продолжали разъяснительную работу среди населения, оказывали методическую </w:t>
      </w:r>
      <w:r w:rsidR="00E45259">
        <w:rPr>
          <w:rFonts w:ascii="Times New Roman" w:eastAsiaTheme="minorHAnsi" w:hAnsi="Times New Roman" w:cs="Times New Roman"/>
          <w:sz w:val="28"/>
          <w:szCs w:val="28"/>
        </w:rPr>
        <w:br/>
      </w:r>
      <w:r w:rsidRPr="00DA0374">
        <w:rPr>
          <w:rFonts w:ascii="Times New Roman" w:eastAsiaTheme="minorHAnsi" w:hAnsi="Times New Roman" w:cs="Times New Roman"/>
          <w:sz w:val="28"/>
          <w:szCs w:val="28"/>
        </w:rPr>
        <w:t>и консультативную помощь по созданию ТОС пяти инициативным группам.</w:t>
      </w:r>
    </w:p>
    <w:p w:rsidR="00DA0374" w:rsidRPr="00DA0374" w:rsidRDefault="00DA0374" w:rsidP="000F5CBA">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Органы местного самоуправления Красноярского края в рамках установленных полномочий продолжают проводить работу по организации ТОС. </w:t>
      </w:r>
    </w:p>
    <w:p w:rsidR="00DA0374" w:rsidRPr="0048294F" w:rsidRDefault="00DA0374" w:rsidP="0094088C">
      <w:pPr>
        <w:spacing w:after="0" w:line="240" w:lineRule="auto"/>
        <w:ind w:firstLine="709"/>
        <w:jc w:val="both"/>
        <w:rPr>
          <w:rFonts w:ascii="Times New Roman" w:eastAsiaTheme="minorHAnsi" w:hAnsi="Times New Roman" w:cs="Times New Roman"/>
          <w:w w:val="108"/>
          <w:sz w:val="28"/>
          <w:szCs w:val="28"/>
          <w:lang w:eastAsia="en-US"/>
        </w:rPr>
      </w:pPr>
      <w:r w:rsidRPr="0048294F">
        <w:rPr>
          <w:rFonts w:ascii="Times New Roman" w:eastAsiaTheme="minorHAnsi" w:hAnsi="Times New Roman" w:cs="Times New Roman"/>
          <w:sz w:val="28"/>
          <w:szCs w:val="28"/>
          <w:lang w:eastAsia="en-US"/>
        </w:rPr>
        <w:t xml:space="preserve">Вместе с тем отсутствие </w:t>
      </w:r>
      <w:r w:rsidRPr="0048294F">
        <w:rPr>
          <w:rFonts w:ascii="Times New Roman" w:eastAsiaTheme="minorHAnsi" w:hAnsi="Times New Roman" w:cs="Times New Roman"/>
          <w:sz w:val="28"/>
          <w:szCs w:val="28"/>
          <w:shd w:val="clear" w:color="auto" w:fill="FFFFFF"/>
          <w:lang w:eastAsia="en-US"/>
        </w:rPr>
        <w:t xml:space="preserve">комплексной государственной поддержки </w:t>
      </w:r>
      <w:r w:rsidRPr="0048294F">
        <w:rPr>
          <w:rFonts w:ascii="Times New Roman" w:eastAsiaTheme="minorHAnsi" w:hAnsi="Times New Roman" w:cs="Times New Roman"/>
          <w:w w:val="108"/>
          <w:sz w:val="28"/>
          <w:szCs w:val="28"/>
          <w:lang w:eastAsia="en-US"/>
        </w:rPr>
        <w:t>территориального общественного самоуправления сдерживает развитие данного института.</w:t>
      </w:r>
    </w:p>
    <w:p w:rsidR="00DA0374" w:rsidRPr="0048294F" w:rsidRDefault="00DA0374" w:rsidP="0094088C">
      <w:pPr>
        <w:tabs>
          <w:tab w:val="left" w:pos="0"/>
          <w:tab w:val="left" w:pos="475"/>
        </w:tabs>
        <w:spacing w:after="0" w:line="240" w:lineRule="auto"/>
        <w:ind w:left="34" w:firstLine="709"/>
        <w:jc w:val="both"/>
        <w:rPr>
          <w:rFonts w:ascii="Times New Roman" w:eastAsia="Times New Roman" w:hAnsi="Times New Roman" w:cs="Times New Roman"/>
          <w:sz w:val="28"/>
          <w:szCs w:val="28"/>
        </w:rPr>
      </w:pPr>
      <w:r w:rsidRPr="0048294F">
        <w:rPr>
          <w:rFonts w:ascii="Times New Roman" w:eastAsia="Times New Roman" w:hAnsi="Times New Roman" w:cs="Times New Roman"/>
          <w:w w:val="108"/>
          <w:sz w:val="28"/>
          <w:szCs w:val="28"/>
        </w:rPr>
        <w:lastRenderedPageBreak/>
        <w:t xml:space="preserve">В условиях наметившейся тенденции к укрупнению муниципальных образований, созданию муниципальных округов </w:t>
      </w:r>
      <w:r w:rsidRPr="0048294F">
        <w:rPr>
          <w:rFonts w:ascii="Times New Roman" w:eastAsia="Times New Roman" w:hAnsi="Times New Roman" w:cs="Times New Roman"/>
          <w:w w:val="108"/>
          <w:sz w:val="28"/>
          <w:szCs w:val="28"/>
        </w:rPr>
        <w:br/>
        <w:t>и упразднению сельсоветов</w:t>
      </w:r>
      <w:r w:rsidRPr="0048294F">
        <w:rPr>
          <w:rFonts w:ascii="Times New Roman" w:eastAsia="Times New Roman" w:hAnsi="Times New Roman" w:cs="Times New Roman"/>
          <w:sz w:val="28"/>
          <w:szCs w:val="28"/>
        </w:rPr>
        <w:t xml:space="preserve">, необходимо обеспечить возможность дальнейшего развития территориального общественного самоуправления. </w:t>
      </w:r>
    </w:p>
    <w:p w:rsidR="00DA0374" w:rsidRPr="00DA0374" w:rsidRDefault="00DA0374" w:rsidP="0094088C">
      <w:pPr>
        <w:tabs>
          <w:tab w:val="left" w:pos="0"/>
          <w:tab w:val="left" w:pos="475"/>
        </w:tabs>
        <w:spacing w:after="0" w:line="240" w:lineRule="auto"/>
        <w:ind w:left="34" w:firstLine="709"/>
        <w:jc w:val="both"/>
        <w:rPr>
          <w:rFonts w:ascii="Times New Roman" w:eastAsia="Times New Roman" w:hAnsi="Times New Roman" w:cs="Times New Roman"/>
          <w:sz w:val="28"/>
          <w:szCs w:val="28"/>
        </w:rPr>
      </w:pPr>
      <w:r w:rsidRPr="0048294F">
        <w:rPr>
          <w:rFonts w:ascii="Times New Roman" w:eastAsia="Times New Roman" w:hAnsi="Times New Roman" w:cs="Times New Roman"/>
          <w:w w:val="108"/>
          <w:sz w:val="28"/>
          <w:szCs w:val="28"/>
        </w:rPr>
        <w:t>Совет муниципальных образований Красноярского края предлагает внести изменения в федеральное законодательство, предусматривающие возможность предоставления органами государственной власти субъектов Российской Федерации мер государственной поддержки деятельности ТОС.</w:t>
      </w:r>
    </w:p>
    <w:p w:rsidR="00DA0374" w:rsidRPr="00DA0374" w:rsidRDefault="00DA0374" w:rsidP="00B054B4">
      <w:pPr>
        <w:spacing w:after="0" w:line="240" w:lineRule="auto"/>
        <w:jc w:val="both"/>
        <w:rPr>
          <w:rFonts w:ascii="Times New Roman" w:eastAsia="Times New Roman" w:hAnsi="Times New Roman" w:cs="Times New Roman"/>
          <w:bCs/>
          <w:sz w:val="28"/>
          <w:szCs w:val="28"/>
        </w:rPr>
      </w:pPr>
    </w:p>
    <w:p w:rsidR="00DA0374" w:rsidRPr="00DA0374" w:rsidRDefault="00DA0374" w:rsidP="00E45259">
      <w:pPr>
        <w:spacing w:after="0" w:line="240" w:lineRule="auto"/>
        <w:ind w:firstLine="709"/>
        <w:jc w:val="both"/>
        <w:rPr>
          <w:rFonts w:ascii="Times New Roman" w:eastAsia="Times New Roman" w:hAnsi="Times New Roman" w:cs="Times New Roman"/>
          <w:bCs/>
          <w:i/>
          <w:sz w:val="28"/>
          <w:szCs w:val="28"/>
        </w:rPr>
      </w:pPr>
      <w:bookmarkStart w:id="99" w:name="_Toc6491473"/>
      <w:r w:rsidRPr="00DA0374">
        <w:rPr>
          <w:rFonts w:ascii="Times New Roman" w:eastAsia="Times New Roman" w:hAnsi="Times New Roman" w:cs="Times New Roman"/>
          <w:bCs/>
          <w:i/>
          <w:sz w:val="28"/>
          <w:szCs w:val="28"/>
        </w:rPr>
        <w:t>4. Оценка результатов участия органов ТОС в решении вопросов местного значения и развитии муниципальных образований (некоторые примеры)</w:t>
      </w:r>
      <w:bookmarkEnd w:id="99"/>
    </w:p>
    <w:p w:rsidR="00DA0374" w:rsidRPr="00DA0374" w:rsidRDefault="00DA0374" w:rsidP="00DA0374">
      <w:pPr>
        <w:spacing w:after="0" w:line="240" w:lineRule="auto"/>
        <w:jc w:val="both"/>
        <w:rPr>
          <w:rFonts w:ascii="Times New Roman" w:eastAsia="Times New Roman" w:hAnsi="Times New Roman" w:cs="Times New Roman"/>
          <w:bCs/>
          <w:i/>
          <w:sz w:val="28"/>
          <w:szCs w:val="28"/>
        </w:rPr>
      </w:pPr>
    </w:p>
    <w:p w:rsidR="00DA0374" w:rsidRPr="00DA0374" w:rsidRDefault="00DA0374" w:rsidP="00DA0374">
      <w:pPr>
        <w:spacing w:after="0" w:line="240" w:lineRule="auto"/>
        <w:ind w:firstLine="567"/>
        <w:contextualSpacing/>
        <w:jc w:val="both"/>
        <w:rPr>
          <w:rFonts w:ascii="Times New Roman" w:hAnsi="Times New Roman" w:cs="Times New Roman"/>
          <w:color w:val="7030A0"/>
          <w:sz w:val="28"/>
          <w:szCs w:val="28"/>
        </w:rPr>
      </w:pPr>
      <w:r w:rsidRPr="00DA0374">
        <w:rPr>
          <w:rFonts w:ascii="Times New Roman" w:hAnsi="Times New Roman" w:cs="Times New Roman"/>
          <w:sz w:val="28"/>
          <w:szCs w:val="28"/>
          <w:u w:val="single"/>
        </w:rPr>
        <w:t>Администрация Северо-Енисейского района</w:t>
      </w:r>
      <w:r w:rsidRPr="00DA0374">
        <w:rPr>
          <w:rFonts w:ascii="Times New Roman" w:hAnsi="Times New Roman" w:cs="Times New Roman"/>
          <w:sz w:val="28"/>
          <w:szCs w:val="28"/>
        </w:rPr>
        <w:t xml:space="preserve"> считает, что привлечение граждан к решению вопросов местного значения через систему ТОС </w:t>
      </w:r>
      <w:r w:rsidRPr="00DA0374">
        <w:rPr>
          <w:rFonts w:ascii="Times New Roman" w:hAnsi="Times New Roman" w:cs="Times New Roman"/>
          <w:sz w:val="28"/>
          <w:szCs w:val="28"/>
        </w:rPr>
        <w:br/>
        <w:t xml:space="preserve">по реализации любых проектов - это гарантия качества исполнения работ </w:t>
      </w:r>
      <w:r w:rsidRPr="00DA0374">
        <w:rPr>
          <w:rFonts w:ascii="Times New Roman" w:hAnsi="Times New Roman" w:cs="Times New Roman"/>
          <w:sz w:val="28"/>
          <w:szCs w:val="28"/>
        </w:rPr>
        <w:br/>
        <w:t xml:space="preserve">и формирования чувства ответственности у жителей района </w:t>
      </w:r>
      <w:r w:rsidRPr="00DA0374">
        <w:rPr>
          <w:rFonts w:ascii="Times New Roman" w:hAnsi="Times New Roman" w:cs="Times New Roman"/>
          <w:sz w:val="28"/>
          <w:szCs w:val="28"/>
        </w:rPr>
        <w:br/>
        <w:t>за благоустроенную территорию, это залог продуктивного соработничества власти и граждан.</w:t>
      </w:r>
      <w:r w:rsidRPr="00DA0374">
        <w:rPr>
          <w:rFonts w:ascii="Times New Roman" w:hAnsi="Times New Roman" w:cs="Times New Roman"/>
          <w:bCs/>
          <w:sz w:val="28"/>
          <w:szCs w:val="28"/>
        </w:rPr>
        <w:t xml:space="preserve"> </w:t>
      </w:r>
      <w:r w:rsidRPr="00DA0374">
        <w:rPr>
          <w:rFonts w:ascii="Times New Roman" w:hAnsi="Times New Roman" w:cs="Times New Roman"/>
          <w:sz w:val="28"/>
          <w:szCs w:val="28"/>
        </w:rPr>
        <w:t xml:space="preserve">Администрация Северо-Енисейского района оказывает всемерную поддержку тосовцам, в результате в Северо-Енисейском районе наблюдается рост движения ТОС (2012 - 2 ТОС, 2018 – 17 ТОС, </w:t>
      </w:r>
      <w:r w:rsidRPr="00DA0374">
        <w:rPr>
          <w:rFonts w:ascii="Times New Roman" w:hAnsi="Times New Roman" w:cs="Times New Roman"/>
          <w:sz w:val="28"/>
          <w:szCs w:val="28"/>
        </w:rPr>
        <w:br/>
        <w:t>2019 – 20 ТОС).</w:t>
      </w:r>
    </w:p>
    <w:p w:rsidR="00DA0374" w:rsidRPr="00DA0374" w:rsidRDefault="00DA0374" w:rsidP="00DA0374">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38"/>
        <w:jc w:val="both"/>
        <w:rPr>
          <w:rFonts w:ascii="Times New Roman" w:eastAsia="Times New Roman" w:hAnsi="Times New Roman" w:cs="Times New Roman"/>
          <w:bCs/>
          <w:sz w:val="28"/>
          <w:szCs w:val="28"/>
        </w:rPr>
      </w:pPr>
      <w:r w:rsidRPr="00DA0374">
        <w:rPr>
          <w:rFonts w:ascii="Times New Roman" w:eastAsia="Times New Roman" w:hAnsi="Times New Roman" w:cs="Times New Roman"/>
          <w:bCs/>
          <w:sz w:val="28"/>
          <w:szCs w:val="28"/>
        </w:rPr>
        <w:t>В 2019 году в результате проведения администрацией района конкурсного отбора 6 проектов ТОСов стали победителями:</w:t>
      </w:r>
    </w:p>
    <w:p w:rsidR="00DA0374" w:rsidRPr="00DA0374" w:rsidRDefault="00DA0374" w:rsidP="00DA0374">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sz w:val="28"/>
          <w:szCs w:val="28"/>
        </w:rPr>
      </w:pPr>
      <w:r w:rsidRPr="00DA0374">
        <w:rPr>
          <w:rFonts w:ascii="Times New Roman" w:eastAsia="Times New Roman" w:hAnsi="Times New Roman" w:cs="Times New Roman"/>
          <w:bCs/>
          <w:sz w:val="28"/>
          <w:szCs w:val="28"/>
        </w:rPr>
        <w:t xml:space="preserve">- </w:t>
      </w:r>
      <w:r w:rsidRPr="00DA0374">
        <w:rPr>
          <w:rFonts w:ascii="Times New Roman" w:eastAsia="Times New Roman" w:hAnsi="Times New Roman" w:cs="Times New Roman"/>
          <w:sz w:val="28"/>
          <w:szCs w:val="28"/>
        </w:rPr>
        <w:t xml:space="preserve">проект «Благоустройство ТОС «Радуга»» (установлены скамейки, урны </w:t>
      </w:r>
      <w:r w:rsidR="0048294F">
        <w:rPr>
          <w:rFonts w:ascii="Times New Roman" w:eastAsia="Times New Roman" w:hAnsi="Times New Roman" w:cs="Times New Roman"/>
          <w:sz w:val="28"/>
          <w:szCs w:val="28"/>
        </w:rPr>
        <w:br/>
      </w:r>
      <w:r w:rsidRPr="00DA0374">
        <w:rPr>
          <w:rFonts w:ascii="Times New Roman" w:eastAsia="Times New Roman" w:hAnsi="Times New Roman" w:cs="Times New Roman"/>
          <w:sz w:val="28"/>
          <w:szCs w:val="28"/>
        </w:rPr>
        <w:t>и ограждения придомовой территории ТОС «Радуга» в гп Северо-Енисейский);</w:t>
      </w:r>
    </w:p>
    <w:p w:rsidR="00DA0374" w:rsidRPr="00DA0374" w:rsidRDefault="00DA0374" w:rsidP="00DA0374">
      <w:pPr>
        <w:spacing w:after="0" w:line="240" w:lineRule="auto"/>
        <w:ind w:firstLine="567"/>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проект «Всем обо всем» - ТОС «Нагорный» (установлены новые почтовые ящики с информационным стендом, а также приобретены единообразные емкости для складирования бытовых отходов всем жителям ТОС «Нагорный» в гп Северо-Енисейский);</w:t>
      </w:r>
    </w:p>
    <w:p w:rsidR="00DA0374" w:rsidRPr="00DA0374" w:rsidRDefault="00DA0374" w:rsidP="00DA0374">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проект «Приобретение и установка малых архитектурных форм» - установлены малые архитектурные формы на детской игровой площадке ТОС «Солнечный» в п. Тея;</w:t>
      </w:r>
    </w:p>
    <w:p w:rsidR="00DA0374" w:rsidRPr="00DA0374" w:rsidRDefault="00DA0374" w:rsidP="00DA0374">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 проект «Всем обо всем» - на территории ТОС «Лесная сказка» установлен новый информационный щит для размещения информации </w:t>
      </w:r>
      <w:r w:rsidRPr="00DA0374">
        <w:rPr>
          <w:rFonts w:ascii="Times New Roman" w:eastAsia="Times New Roman" w:hAnsi="Times New Roman" w:cs="Times New Roman"/>
          <w:sz w:val="28"/>
          <w:szCs w:val="28"/>
        </w:rPr>
        <w:br/>
        <w:t xml:space="preserve">о проводимых мероприятиях в п. Новая Калами, правилах пожарной безопасности; </w:t>
      </w:r>
    </w:p>
    <w:p w:rsidR="00DA0374" w:rsidRPr="00DA0374" w:rsidRDefault="00DA0374" w:rsidP="00DA0374">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проект «Зеленая поляна» (установлено ограждение на придомовой территории ТОС «Тарасовский» в п. Тея);</w:t>
      </w:r>
    </w:p>
    <w:p w:rsidR="00DA0374" w:rsidRPr="00DA0374" w:rsidRDefault="00DA0374" w:rsidP="00DA0374">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проект «Отсыпка участков по улице Лесная для ТОС «Правобережный»» (произведена отсыпка участков по ул. Лесная ТОС «Правобережный» в п. Вельмо).</w:t>
      </w:r>
    </w:p>
    <w:p w:rsidR="00DA0374" w:rsidRPr="00DA0374" w:rsidRDefault="00DA0374" w:rsidP="00DA0374">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lastRenderedPageBreak/>
        <w:t xml:space="preserve">Общая стоимость реализованных проектов составила 516,5 тыс. руб., </w:t>
      </w:r>
      <w:r w:rsidRPr="00DA0374">
        <w:rPr>
          <w:rFonts w:ascii="Times New Roman" w:eastAsia="Times New Roman" w:hAnsi="Times New Roman" w:cs="Times New Roman"/>
          <w:sz w:val="28"/>
          <w:szCs w:val="28"/>
        </w:rPr>
        <w:br/>
        <w:t>в том числе более 51 тыс. руб. денежные средства самих граждан (тосовцев).</w:t>
      </w:r>
    </w:p>
    <w:p w:rsidR="00DA0374" w:rsidRPr="00DA0374" w:rsidRDefault="00DA0374" w:rsidP="00DA0374">
      <w:pPr>
        <w:spacing w:after="0" w:line="240" w:lineRule="auto"/>
        <w:ind w:firstLine="567"/>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Следует отметить участие ТОС Северо-Енисейского района в краевых </w:t>
      </w:r>
      <w:r w:rsidRPr="00DA0374">
        <w:rPr>
          <w:rFonts w:ascii="Times New Roman" w:eastAsiaTheme="minorHAnsi" w:hAnsi="Times New Roman" w:cs="Times New Roman"/>
          <w:sz w:val="28"/>
          <w:szCs w:val="28"/>
          <w:lang w:eastAsia="en-US"/>
        </w:rPr>
        <w:br/>
        <w:t xml:space="preserve">и районных конкурсах. Все 20 территориальных общественных самоуправлений района стали призерами районных конкурсов «Лучшее двор»; «Лучшая усадьба»; «Лучший цветовод»; «Образцовый двор»; «Образцовая улица»; «Красивый двор»; «Лучшая усадьба района»; «Новогодние фантазии» и многих других. Полученные призовые денежные средства направлены </w:t>
      </w:r>
      <w:r w:rsidR="00E45259">
        <w:rPr>
          <w:rFonts w:ascii="Times New Roman" w:eastAsiaTheme="minorHAnsi" w:hAnsi="Times New Roman" w:cs="Times New Roman"/>
          <w:sz w:val="28"/>
          <w:szCs w:val="28"/>
          <w:lang w:eastAsia="en-US"/>
        </w:rPr>
        <w:br/>
      </w:r>
      <w:r w:rsidRPr="00DA0374">
        <w:rPr>
          <w:rFonts w:ascii="Times New Roman" w:eastAsiaTheme="minorHAnsi" w:hAnsi="Times New Roman" w:cs="Times New Roman"/>
          <w:sz w:val="28"/>
          <w:szCs w:val="28"/>
          <w:lang w:eastAsia="en-US"/>
        </w:rPr>
        <w:t>на благоустройство территорий ТОС.</w:t>
      </w:r>
    </w:p>
    <w:p w:rsidR="00DA0374" w:rsidRPr="00DA0374" w:rsidRDefault="00DA0374" w:rsidP="00DA0374">
      <w:pPr>
        <w:spacing w:after="0" w:line="240" w:lineRule="auto"/>
        <w:ind w:firstLine="567"/>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Практически каждый ТОС взял на себя ответственность в проведении традиционных в поселках акций «Неделя памяти» (по уборке поселковых кладбищ), «Нашим рекам и озерам чистые берега» (по уборке в поселках берега рек), « Зеленая Россия» и «Посади дерево» (по высадке деревьев </w:t>
      </w:r>
      <w:r w:rsidRPr="00DA0374">
        <w:rPr>
          <w:rFonts w:ascii="Times New Roman" w:eastAsiaTheme="minorHAnsi" w:hAnsi="Times New Roman" w:cs="Times New Roman"/>
          <w:sz w:val="28"/>
          <w:szCs w:val="28"/>
          <w:lang w:eastAsia="en-US"/>
        </w:rPr>
        <w:br/>
        <w:t>в поселках).</w:t>
      </w:r>
    </w:p>
    <w:p w:rsidR="00DA0374" w:rsidRPr="00DA0374" w:rsidRDefault="00DA0374" w:rsidP="00DA0374">
      <w:pPr>
        <w:spacing w:after="0" w:line="240" w:lineRule="auto"/>
        <w:ind w:firstLine="567"/>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По инициативе и при непосредственном участии ТОСов проведено устройство детских игровых площадок, малых архитектурных форм </w:t>
      </w:r>
      <w:r w:rsidRPr="00DA0374">
        <w:rPr>
          <w:rFonts w:ascii="Times New Roman" w:eastAsiaTheme="minorHAnsi" w:hAnsi="Times New Roman" w:cs="Times New Roman"/>
          <w:sz w:val="28"/>
          <w:szCs w:val="28"/>
          <w:lang w:eastAsia="en-US"/>
        </w:rPr>
        <w:br/>
        <w:t>на территориях многоквартирных домов, проведены ремонты двух водоразборных колонок, моста через ручей Тарасовский, благоустройство придомовых территорий и многое другое.</w:t>
      </w:r>
    </w:p>
    <w:p w:rsidR="00DA0374" w:rsidRPr="00DA0374" w:rsidRDefault="00DA0374" w:rsidP="00DA0374">
      <w:pPr>
        <w:spacing w:after="0" w:line="240" w:lineRule="auto"/>
        <w:ind w:firstLine="567"/>
        <w:contextualSpacing/>
        <w:jc w:val="both"/>
        <w:rPr>
          <w:rFonts w:ascii="Times New Roman" w:hAnsi="Times New Roman" w:cs="Times New Roman"/>
          <w:iCs/>
          <w:sz w:val="28"/>
          <w:szCs w:val="28"/>
        </w:rPr>
      </w:pPr>
      <w:r w:rsidRPr="00DA0374">
        <w:rPr>
          <w:rFonts w:ascii="Times New Roman" w:hAnsi="Times New Roman" w:cs="Times New Roman"/>
          <w:sz w:val="28"/>
          <w:szCs w:val="28"/>
        </w:rPr>
        <w:t xml:space="preserve">В настоящее время у тосовцев района есть выбор принятия решений </w:t>
      </w:r>
      <w:r w:rsidRPr="00DA0374">
        <w:rPr>
          <w:rFonts w:ascii="Times New Roman" w:hAnsi="Times New Roman" w:cs="Times New Roman"/>
          <w:sz w:val="28"/>
          <w:szCs w:val="28"/>
        </w:rPr>
        <w:br/>
        <w:t xml:space="preserve">по степени важности - дорога, клуб, или детская площадка. </w:t>
      </w:r>
      <w:r w:rsidRPr="00DA0374">
        <w:rPr>
          <w:rFonts w:ascii="Times New Roman" w:hAnsi="Times New Roman" w:cs="Times New Roman"/>
          <w:sz w:val="28"/>
          <w:szCs w:val="28"/>
        </w:rPr>
        <w:br/>
        <w:t xml:space="preserve">Это решение они оформляют протоколом схода или собрания ТОСа, которое направляется в орган местного самоуправления для рассмотрения вопроса </w:t>
      </w:r>
      <w:r w:rsidRPr="00DA0374">
        <w:rPr>
          <w:rFonts w:ascii="Times New Roman" w:hAnsi="Times New Roman" w:cs="Times New Roman"/>
          <w:sz w:val="28"/>
          <w:szCs w:val="28"/>
        </w:rPr>
        <w:br/>
        <w:t xml:space="preserve">о включении предлагаемых мероприятий в муниципальные программы, </w:t>
      </w:r>
      <w:r w:rsidRPr="00DA0374">
        <w:rPr>
          <w:rFonts w:ascii="Times New Roman" w:hAnsi="Times New Roman" w:cs="Times New Roman"/>
          <w:sz w:val="28"/>
          <w:szCs w:val="28"/>
        </w:rPr>
        <w:br/>
        <w:t>и, соответственно, выделении денежных средств на реализацию указанных мероприятий.</w:t>
      </w:r>
      <w:r w:rsidRPr="00DA0374">
        <w:rPr>
          <w:rFonts w:ascii="Times New Roman" w:hAnsi="Times New Roman" w:cs="Times New Roman"/>
          <w:iCs/>
          <w:sz w:val="28"/>
          <w:szCs w:val="28"/>
        </w:rPr>
        <w:t xml:space="preserve"> </w:t>
      </w:r>
    </w:p>
    <w:p w:rsidR="00DA0374" w:rsidRPr="00DA0374" w:rsidRDefault="00DA0374" w:rsidP="00DA0374">
      <w:pPr>
        <w:spacing w:after="0" w:line="240" w:lineRule="auto"/>
        <w:ind w:firstLine="567"/>
        <w:contextualSpacing/>
        <w:jc w:val="both"/>
        <w:rPr>
          <w:rFonts w:ascii="Times New Roman" w:hAnsi="Times New Roman" w:cs="Times New Roman"/>
          <w:iCs/>
          <w:sz w:val="28"/>
          <w:szCs w:val="28"/>
        </w:rPr>
      </w:pPr>
      <w:r w:rsidRPr="00DA0374">
        <w:rPr>
          <w:rFonts w:ascii="Times New Roman" w:hAnsi="Times New Roman" w:cs="Times New Roman"/>
          <w:iCs/>
          <w:sz w:val="28"/>
          <w:szCs w:val="28"/>
        </w:rPr>
        <w:t xml:space="preserve">По мнению специалистов администрации Северо-Енисейского района, коллективное обращение официально зарегистрированной организации ТОС имеет большую значимость при принятии управленческих решений: будь </w:t>
      </w:r>
      <w:r w:rsidRPr="00DA0374">
        <w:rPr>
          <w:rFonts w:ascii="Times New Roman" w:hAnsi="Times New Roman" w:cs="Times New Roman"/>
          <w:iCs/>
          <w:sz w:val="28"/>
          <w:szCs w:val="28"/>
        </w:rPr>
        <w:br/>
        <w:t xml:space="preserve">то размещение малых архитектурных форм или выделение денежных средств на проведение мероприятий по благоустройству территорий каждого населенного пункта Северо-Енисейского района. </w:t>
      </w:r>
    </w:p>
    <w:p w:rsidR="00DA0374" w:rsidRPr="00DA0374" w:rsidRDefault="00DA0374" w:rsidP="00DA0374">
      <w:pPr>
        <w:spacing w:after="0" w:line="240" w:lineRule="auto"/>
        <w:ind w:firstLine="567"/>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Еще одно направление, которое подхвачено ТОСовцами – это забота </w:t>
      </w:r>
      <w:r w:rsidRPr="00DA0374">
        <w:rPr>
          <w:rFonts w:ascii="Times New Roman" w:eastAsiaTheme="minorHAnsi" w:hAnsi="Times New Roman" w:cs="Times New Roman"/>
          <w:sz w:val="28"/>
          <w:szCs w:val="28"/>
          <w:lang w:eastAsia="en-US"/>
        </w:rPr>
        <w:br/>
        <w:t xml:space="preserve">о пенсионерах, одиноких гражданах, инвалидах, многодетных семьях, людях, попавших в трудную жизненную ситуацию. ТОС помогают выявлять жителей, нуждающихся в помощи социальных служб, убирать дрова, ремонтировать жилье, решать бытовые проблемы, поздравляют </w:t>
      </w:r>
      <w:r w:rsidRPr="00DA0374">
        <w:rPr>
          <w:rFonts w:ascii="Times New Roman" w:eastAsiaTheme="minorHAnsi" w:hAnsi="Times New Roman" w:cs="Times New Roman"/>
          <w:sz w:val="28"/>
          <w:szCs w:val="28"/>
          <w:lang w:eastAsia="en-US"/>
        </w:rPr>
        <w:br/>
        <w:t xml:space="preserve">с праздниками, днями рождения пожилых и одиноких людей. </w:t>
      </w:r>
    </w:p>
    <w:p w:rsidR="00DA0374" w:rsidRPr="00DA0374" w:rsidRDefault="00DA0374" w:rsidP="00DA0374">
      <w:pPr>
        <w:spacing w:after="0" w:line="240" w:lineRule="auto"/>
        <w:ind w:firstLine="567"/>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iCs/>
          <w:sz w:val="28"/>
          <w:szCs w:val="28"/>
          <w:lang w:eastAsia="en-US"/>
        </w:rPr>
        <w:t xml:space="preserve">Таким образом, ТОСы являются </w:t>
      </w:r>
      <w:r w:rsidRPr="00DA0374">
        <w:rPr>
          <w:rFonts w:ascii="Times New Roman" w:eastAsiaTheme="minorHAnsi" w:hAnsi="Times New Roman" w:cs="Times New Roman"/>
          <w:sz w:val="28"/>
          <w:szCs w:val="28"/>
          <w:lang w:eastAsia="en-US"/>
        </w:rPr>
        <w:t xml:space="preserve">удобной формой локального волонтерства, чья деятельность подконтрольна местным органам власти </w:t>
      </w:r>
      <w:r w:rsidRPr="00DA0374">
        <w:rPr>
          <w:rFonts w:ascii="Times New Roman" w:eastAsiaTheme="minorHAnsi" w:hAnsi="Times New Roman" w:cs="Times New Roman"/>
          <w:sz w:val="28"/>
          <w:szCs w:val="28"/>
          <w:lang w:eastAsia="en-US"/>
        </w:rPr>
        <w:br/>
        <w:t>и регулируется муниципальными правовыми актами.</w:t>
      </w:r>
    </w:p>
    <w:p w:rsidR="00DA0374" w:rsidRPr="00DA0374" w:rsidRDefault="00DA0374" w:rsidP="00DA0374">
      <w:pPr>
        <w:spacing w:after="0" w:line="240" w:lineRule="auto"/>
        <w:ind w:firstLine="567"/>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В </w:t>
      </w:r>
      <w:r w:rsidRPr="00DA0374">
        <w:rPr>
          <w:rFonts w:ascii="Times New Roman" w:eastAsia="Calibri" w:hAnsi="Times New Roman" w:cs="Times New Roman"/>
          <w:sz w:val="28"/>
          <w:szCs w:val="28"/>
          <w:u w:val="single"/>
          <w:lang w:eastAsia="en-US"/>
        </w:rPr>
        <w:t>Шарыповском районе</w:t>
      </w:r>
      <w:r w:rsidRPr="00DA0374">
        <w:rPr>
          <w:rFonts w:ascii="Times New Roman" w:eastAsia="Calibri" w:hAnsi="Times New Roman" w:cs="Times New Roman"/>
          <w:sz w:val="28"/>
          <w:szCs w:val="28"/>
          <w:lang w:eastAsia="en-US"/>
        </w:rPr>
        <w:t xml:space="preserve"> реализуется совместный проект Совета муниципальных образований Красноярского края и администрации Шарыповского района «Школа активных граждан» («ШАГ»). Проект </w:t>
      </w:r>
      <w:r w:rsidRPr="00DA0374">
        <w:rPr>
          <w:rFonts w:ascii="Times New Roman" w:eastAsia="Calibri" w:hAnsi="Times New Roman" w:cs="Times New Roman"/>
          <w:sz w:val="28"/>
          <w:szCs w:val="28"/>
          <w:lang w:eastAsia="en-US"/>
        </w:rPr>
        <w:lastRenderedPageBreak/>
        <w:t xml:space="preserve">направлен на обучение активистов ТОС и Советов сел района навыкам проектной деятельности, организации работы в социальных сетях, и т.д. </w:t>
      </w:r>
    </w:p>
    <w:p w:rsidR="00DA0374" w:rsidRPr="00DA0374" w:rsidRDefault="00DA0374" w:rsidP="00DA0374">
      <w:pPr>
        <w:spacing w:after="0" w:line="240" w:lineRule="auto"/>
        <w:ind w:firstLine="709"/>
        <w:contextualSpacing/>
        <w:jc w:val="both"/>
        <w:rPr>
          <w:rFonts w:ascii="Times New Roman" w:eastAsia="Times New Roman" w:hAnsi="Times New Roman" w:cs="Times New Roman"/>
          <w:color w:val="C00000"/>
          <w:sz w:val="28"/>
          <w:szCs w:val="28"/>
          <w:lang w:eastAsia="en-US"/>
        </w:rPr>
      </w:pPr>
      <w:r w:rsidRPr="00DA0374">
        <w:rPr>
          <w:rFonts w:ascii="Times New Roman" w:eastAsia="Times New Roman" w:hAnsi="Times New Roman" w:cs="Times New Roman"/>
          <w:sz w:val="28"/>
          <w:szCs w:val="28"/>
          <w:lang w:eastAsia="en-US"/>
        </w:rPr>
        <w:t xml:space="preserve">Ежегодно, в целях развития ТОС, подведения некоторых итогов работы, разработки дальнейших планов по 34 органам ТОС в Шарыповском районе проводится Форум активных граждан </w:t>
      </w:r>
      <w:r w:rsidRPr="00DA0374">
        <w:rPr>
          <w:rFonts w:ascii="Times New Roman" w:eastAsiaTheme="minorHAnsi" w:hAnsi="Times New Roman"/>
          <w:sz w:val="28"/>
          <w:szCs w:val="28"/>
          <w:lang w:eastAsia="en-US"/>
        </w:rPr>
        <w:t>«Мы вместе!»</w:t>
      </w:r>
      <w:r w:rsidRPr="00DA0374">
        <w:rPr>
          <w:rFonts w:ascii="Times New Roman" w:eastAsia="Times New Roman" w:hAnsi="Times New Roman" w:cs="Times New Roman"/>
          <w:sz w:val="28"/>
          <w:szCs w:val="28"/>
          <w:lang w:eastAsia="en-US"/>
        </w:rPr>
        <w:t xml:space="preserve">. 26 сентября 2019 года состоялся </w:t>
      </w:r>
      <w:r w:rsidRPr="00DA0374">
        <w:rPr>
          <w:rFonts w:ascii="Times New Roman" w:eastAsia="Times New Roman" w:hAnsi="Times New Roman" w:cs="Times New Roman"/>
          <w:kern w:val="36"/>
          <w:sz w:val="28"/>
          <w:szCs w:val="28"/>
          <w:lang w:eastAsia="en-US"/>
        </w:rPr>
        <w:t>III</w:t>
      </w:r>
      <w:r w:rsidRPr="00DA0374">
        <w:rPr>
          <w:rFonts w:ascii="Times New Roman" w:eastAsia="Times New Roman" w:hAnsi="Times New Roman" w:cs="Times New Roman"/>
          <w:sz w:val="28"/>
          <w:szCs w:val="28"/>
          <w:lang w:eastAsia="en-US"/>
        </w:rPr>
        <w:t xml:space="preserve"> форум, объединивший на своей площадке представителей органов местного самоуправления Шарыповского района и активистов всех поселений района. Участие в форуме приняли более 200 человек. </w:t>
      </w:r>
      <w:r w:rsidRPr="00DA0374">
        <w:rPr>
          <w:rFonts w:ascii="Times New Roman" w:eastAsiaTheme="minorHAnsi" w:hAnsi="Times New Roman"/>
          <w:sz w:val="28"/>
          <w:szCs w:val="28"/>
          <w:lang w:eastAsia="en-US"/>
        </w:rPr>
        <w:t xml:space="preserve">На форуме активисты ТОС поделились опытом работы по благоустройству территории поселений, состоялась церемония чествования и награждения победителей конкурса «Самая красивая деревня». </w:t>
      </w:r>
      <w:r w:rsidRPr="00DA0374">
        <w:rPr>
          <w:rFonts w:ascii="Times New Roman" w:eastAsia="Times New Roman" w:hAnsi="Times New Roman" w:cs="Times New Roman"/>
          <w:sz w:val="28"/>
          <w:szCs w:val="28"/>
          <w:lang w:eastAsia="en-US"/>
        </w:rPr>
        <w:t xml:space="preserve">Подробная информация о </w:t>
      </w:r>
      <w:r w:rsidRPr="00DA0374">
        <w:rPr>
          <w:rFonts w:ascii="Times New Roman" w:eastAsia="Times New Roman" w:hAnsi="Times New Roman" w:cs="Times New Roman"/>
          <w:kern w:val="36"/>
          <w:sz w:val="28"/>
          <w:szCs w:val="28"/>
          <w:lang w:eastAsia="en-US"/>
        </w:rPr>
        <w:t xml:space="preserve">III </w:t>
      </w:r>
      <w:r w:rsidRPr="00DA0374">
        <w:rPr>
          <w:rFonts w:ascii="Times New Roman" w:eastAsia="Times New Roman" w:hAnsi="Times New Roman" w:cs="Times New Roman"/>
          <w:sz w:val="28"/>
          <w:szCs w:val="28"/>
          <w:lang w:eastAsia="en-US"/>
        </w:rPr>
        <w:t xml:space="preserve">Форуме размещена </w:t>
      </w:r>
      <w:r w:rsidR="0048294F">
        <w:rPr>
          <w:rFonts w:ascii="Times New Roman" w:eastAsia="Times New Roman" w:hAnsi="Times New Roman" w:cs="Times New Roman"/>
          <w:sz w:val="28"/>
          <w:szCs w:val="28"/>
          <w:lang w:eastAsia="en-US"/>
        </w:rPr>
        <w:br/>
      </w:r>
      <w:r w:rsidRPr="00DA0374">
        <w:rPr>
          <w:rFonts w:ascii="Times New Roman" w:eastAsia="Times New Roman" w:hAnsi="Times New Roman" w:cs="Times New Roman"/>
          <w:sz w:val="28"/>
          <w:szCs w:val="28"/>
          <w:lang w:eastAsia="en-US"/>
        </w:rPr>
        <w:t>на сайте Совета муниципальных</w:t>
      </w:r>
      <w:r w:rsidRPr="00DA0374">
        <w:rPr>
          <w:rFonts w:ascii="Times New Roman" w:eastAsia="Times New Roman" w:hAnsi="Times New Roman" w:cs="Times New Roman"/>
          <w:color w:val="C00000"/>
          <w:sz w:val="28"/>
          <w:szCs w:val="28"/>
          <w:lang w:eastAsia="en-US"/>
        </w:rPr>
        <w:t xml:space="preserve"> </w:t>
      </w:r>
      <w:r w:rsidRPr="00DA0374">
        <w:rPr>
          <w:rFonts w:ascii="Times New Roman" w:eastAsia="Times New Roman" w:hAnsi="Times New Roman" w:cs="Times New Roman"/>
          <w:sz w:val="28"/>
          <w:szCs w:val="28"/>
          <w:lang w:eastAsia="en-US"/>
        </w:rPr>
        <w:t>образований</w:t>
      </w:r>
      <w:r w:rsidRPr="00DA0374">
        <w:rPr>
          <w:rFonts w:ascii="Times New Roman" w:eastAsia="Times New Roman" w:hAnsi="Times New Roman" w:cs="Times New Roman"/>
          <w:color w:val="C00000"/>
          <w:sz w:val="28"/>
          <w:szCs w:val="28"/>
          <w:lang w:eastAsia="en-US"/>
        </w:rPr>
        <w:t xml:space="preserve"> </w:t>
      </w:r>
      <w:hyperlink r:id="rId31" w:history="1">
        <w:r w:rsidRPr="00DA0374">
          <w:rPr>
            <w:rFonts w:ascii="Times New Roman" w:eastAsiaTheme="minorHAnsi" w:hAnsi="Times New Roman" w:cs="Times New Roman"/>
            <w:color w:val="0070C0"/>
            <w:sz w:val="28"/>
            <w:szCs w:val="28"/>
            <w:u w:val="single"/>
            <w:lang w:eastAsia="en-US"/>
          </w:rPr>
          <w:t>http://www.ksmo.ru/news/1866/</w:t>
        </w:r>
      </w:hyperlink>
      <w:r w:rsidRPr="00DA0374">
        <w:rPr>
          <w:rFonts w:ascii="Times New Roman" w:eastAsiaTheme="minorHAnsi" w:hAnsi="Times New Roman" w:cs="Times New Roman"/>
          <w:color w:val="0070C0"/>
          <w:sz w:val="28"/>
          <w:szCs w:val="28"/>
          <w:lang w:eastAsia="en-US"/>
        </w:rPr>
        <w:t>.</w:t>
      </w:r>
      <w:r w:rsidRPr="00DA0374">
        <w:rPr>
          <w:rFonts w:ascii="Times New Roman" w:eastAsia="Times New Roman" w:hAnsi="Times New Roman" w:cs="Times New Roman"/>
          <w:color w:val="C00000"/>
          <w:sz w:val="28"/>
          <w:szCs w:val="28"/>
          <w:lang w:eastAsia="en-US"/>
        </w:rPr>
        <w:t xml:space="preserve"> </w:t>
      </w:r>
    </w:p>
    <w:p w:rsidR="00DA0374" w:rsidRPr="00DA0374" w:rsidRDefault="00DA0374" w:rsidP="00DA0374">
      <w:pPr>
        <w:spacing w:after="0" w:line="240" w:lineRule="auto"/>
        <w:ind w:firstLine="709"/>
        <w:contextualSpacing/>
        <w:jc w:val="both"/>
        <w:rPr>
          <w:rFonts w:ascii="Times New Roman" w:eastAsia="Times New Roman" w:hAnsi="Times New Roman" w:cs="Times New Roman"/>
          <w:sz w:val="28"/>
          <w:szCs w:val="28"/>
          <w:lang w:eastAsia="en-US"/>
        </w:rPr>
      </w:pPr>
      <w:r w:rsidRPr="00DA0374">
        <w:rPr>
          <w:rFonts w:ascii="Times New Roman" w:eastAsiaTheme="minorHAnsi" w:hAnsi="Times New Roman"/>
          <w:sz w:val="28"/>
          <w:szCs w:val="28"/>
          <w:lang w:eastAsia="en-US"/>
        </w:rPr>
        <w:t xml:space="preserve">Тосовцы Шарыповского района много внимания уделяют сохранению исторического наследия поселений, родословию и краеведению, развитию туризма и рекреации, благоустройству поселений, что в свою очередь, оказывает содействие социально-экономическому развитию района в целом, способствует консолидации и нормализации отношений власти и населения. Следует отметить, что в 2019 году, первым муниципальным районом в крае, преобразованным в муниципальный округ, стал Шарыповский район </w:t>
      </w:r>
      <w:r w:rsidRPr="00DA0374">
        <w:rPr>
          <w:rFonts w:ascii="Times New Roman" w:eastAsiaTheme="minorHAnsi" w:hAnsi="Times New Roman"/>
          <w:sz w:val="28"/>
          <w:szCs w:val="28"/>
          <w:lang w:eastAsia="en-US"/>
        </w:rPr>
        <w:br/>
        <w:t xml:space="preserve">при полной поддержке населения и сохранении прав граждан </w:t>
      </w:r>
      <w:r w:rsidRPr="00DA0374">
        <w:rPr>
          <w:rFonts w:ascii="Times New Roman" w:eastAsiaTheme="minorHAnsi" w:hAnsi="Times New Roman"/>
          <w:sz w:val="28"/>
          <w:szCs w:val="28"/>
          <w:lang w:eastAsia="en-US"/>
        </w:rPr>
        <w:br/>
        <w:t>на непосредственное участие в местном самоуправлении.</w:t>
      </w:r>
    </w:p>
    <w:p w:rsidR="00DA0374" w:rsidRPr="00DA0374" w:rsidRDefault="00DA0374" w:rsidP="00E45259">
      <w:pPr>
        <w:spacing w:after="0" w:line="240" w:lineRule="auto"/>
        <w:ind w:firstLine="709"/>
        <w:jc w:val="both"/>
        <w:rPr>
          <w:rFonts w:ascii="Times New Roman" w:eastAsia="Calibri" w:hAnsi="Times New Roman" w:cs="Times New Roman"/>
          <w:i/>
          <w:sz w:val="28"/>
          <w:szCs w:val="28"/>
        </w:rPr>
      </w:pPr>
      <w:r w:rsidRPr="00DA0374">
        <w:rPr>
          <w:rFonts w:ascii="Times New Roman" w:eastAsia="Calibri" w:hAnsi="Times New Roman" w:cs="Times New Roman"/>
          <w:i/>
          <w:sz w:val="28"/>
          <w:szCs w:val="28"/>
        </w:rPr>
        <w:t>ПРИМЕРЫ (другие муниципальные образования):</w:t>
      </w:r>
    </w:p>
    <w:p w:rsidR="00DA0374" w:rsidRPr="00DA0374" w:rsidRDefault="00DA0374" w:rsidP="00E45259">
      <w:pPr>
        <w:spacing w:after="0" w:line="240" w:lineRule="auto"/>
        <w:ind w:firstLine="709"/>
        <w:jc w:val="both"/>
        <w:rPr>
          <w:rFonts w:ascii="Times New Roman" w:eastAsia="Calibri" w:hAnsi="Times New Roman" w:cs="Times New Roman"/>
          <w:sz w:val="28"/>
          <w:szCs w:val="28"/>
          <w:u w:val="single"/>
        </w:rPr>
      </w:pPr>
      <w:r w:rsidRPr="00DA0374">
        <w:rPr>
          <w:rFonts w:ascii="Times New Roman" w:eastAsia="Calibri" w:hAnsi="Times New Roman" w:cs="Times New Roman"/>
          <w:sz w:val="28"/>
          <w:szCs w:val="28"/>
          <w:u w:val="single"/>
        </w:rPr>
        <w:t>Богучанский район</w:t>
      </w:r>
    </w:p>
    <w:p w:rsidR="00DA0374" w:rsidRPr="00DA0374" w:rsidRDefault="00DA0374" w:rsidP="00E45259">
      <w:pPr>
        <w:spacing w:after="0" w:line="240" w:lineRule="auto"/>
        <w:ind w:firstLine="709"/>
        <w:jc w:val="both"/>
        <w:rPr>
          <w:rFonts w:ascii="Times New Roman" w:eastAsiaTheme="minorHAnsi" w:hAnsi="Times New Roman" w:cs="Times New Roman"/>
          <w:sz w:val="28"/>
          <w:szCs w:val="28"/>
          <w:u w:val="single"/>
          <w:lang w:eastAsia="en-US"/>
        </w:rPr>
      </w:pPr>
      <w:r w:rsidRPr="00DA0374">
        <w:rPr>
          <w:rFonts w:ascii="Times New Roman" w:eastAsiaTheme="minorHAnsi" w:hAnsi="Times New Roman" w:cs="Times New Roman"/>
          <w:sz w:val="28"/>
          <w:szCs w:val="28"/>
          <w:lang w:eastAsia="en-US"/>
        </w:rPr>
        <w:t xml:space="preserve">По инициативе членов ТОС п. Ангарский подготовлен проект «Благоустройство поселка – наша цель!». На реализацию проекта получены средства из краевого бюджета: на устройство тротуаров по ул. Молодежной </w:t>
      </w:r>
      <w:r w:rsidRPr="00DA0374">
        <w:rPr>
          <w:rFonts w:ascii="Times New Roman" w:eastAsiaTheme="minorHAnsi" w:hAnsi="Times New Roman" w:cs="Times New Roman"/>
          <w:sz w:val="28"/>
          <w:szCs w:val="28"/>
          <w:lang w:eastAsia="en-US"/>
        </w:rPr>
        <w:br/>
        <w:t xml:space="preserve">и ул. Стадионной – 554,5 т. р. </w:t>
      </w:r>
    </w:p>
    <w:p w:rsidR="00DA0374" w:rsidRPr="00DA0374" w:rsidRDefault="00DA0374" w:rsidP="00E45259">
      <w:pPr>
        <w:spacing w:after="0" w:line="240" w:lineRule="auto"/>
        <w:ind w:firstLine="709"/>
        <w:jc w:val="both"/>
        <w:rPr>
          <w:rFonts w:ascii="Times New Roman" w:eastAsiaTheme="minorHAnsi" w:hAnsi="Times New Roman" w:cs="Times New Roman"/>
          <w:sz w:val="28"/>
          <w:szCs w:val="28"/>
          <w:u w:val="single"/>
          <w:lang w:eastAsia="en-US"/>
        </w:rPr>
      </w:pPr>
      <w:r w:rsidRPr="00DA0374">
        <w:rPr>
          <w:rFonts w:ascii="Times New Roman" w:eastAsiaTheme="minorHAnsi" w:hAnsi="Times New Roman" w:cs="Times New Roman"/>
          <w:sz w:val="28"/>
          <w:szCs w:val="28"/>
          <w:u w:val="single"/>
          <w:lang w:eastAsia="en-US"/>
        </w:rPr>
        <w:t>Курагинский район</w:t>
      </w:r>
    </w:p>
    <w:p w:rsidR="00DA0374" w:rsidRPr="00DA0374" w:rsidRDefault="00DA0374" w:rsidP="00E45259">
      <w:pPr>
        <w:spacing w:after="0" w:line="240" w:lineRule="auto"/>
        <w:ind w:firstLine="709"/>
        <w:jc w:val="both"/>
        <w:rPr>
          <w:rFonts w:ascii="Times New Roman" w:eastAsia="Times New Roman" w:hAnsi="Times New Roman" w:cs="Times New Roman"/>
          <w:sz w:val="28"/>
          <w:lang w:eastAsia="en-US"/>
        </w:rPr>
      </w:pPr>
      <w:r w:rsidRPr="00DA0374">
        <w:rPr>
          <w:rFonts w:ascii="Times New Roman" w:eastAsia="Times New Roman" w:hAnsi="Times New Roman" w:cs="Times New Roman"/>
          <w:sz w:val="28"/>
          <w:lang w:eastAsia="en-US"/>
        </w:rPr>
        <w:t xml:space="preserve">В муниципальном образовании Березовский сельсовет в мае 2019 создано ТОС «Первый молодежный». Это первый опыт организации ТОС - результат многолетней работы администрации сельсовета и Совета депутатов </w:t>
      </w:r>
      <w:r w:rsidR="0048294F">
        <w:rPr>
          <w:rFonts w:ascii="Times New Roman" w:eastAsia="Times New Roman" w:hAnsi="Times New Roman" w:cs="Times New Roman"/>
          <w:sz w:val="28"/>
          <w:lang w:eastAsia="en-US"/>
        </w:rPr>
        <w:br/>
      </w:r>
      <w:r w:rsidRPr="00DA0374">
        <w:rPr>
          <w:rFonts w:ascii="Times New Roman" w:eastAsia="Times New Roman" w:hAnsi="Times New Roman" w:cs="Times New Roman"/>
          <w:sz w:val="28"/>
          <w:lang w:eastAsia="en-US"/>
        </w:rPr>
        <w:t xml:space="preserve">с населением. В составе ТОСа - 201 человек. Благодаря работе Совета ТОС </w:t>
      </w:r>
      <w:r w:rsidRPr="00DA0374">
        <w:rPr>
          <w:rFonts w:ascii="Times New Roman" w:eastAsia="Times New Roman" w:hAnsi="Times New Roman" w:cs="Times New Roman"/>
          <w:sz w:val="28"/>
          <w:lang w:eastAsia="en-US"/>
        </w:rPr>
        <w:br/>
        <w:t xml:space="preserve">с проектом по благоустройству «Обустройство Парка культуры, труда </w:t>
      </w:r>
      <w:r w:rsidRPr="00DA0374">
        <w:rPr>
          <w:rFonts w:ascii="Times New Roman" w:eastAsia="Times New Roman" w:hAnsi="Times New Roman" w:cs="Times New Roman"/>
          <w:sz w:val="28"/>
          <w:lang w:eastAsia="en-US"/>
        </w:rPr>
        <w:br/>
        <w:t>и отдыха в селе Березовское», с жителей собрано в два раза больше средств, чем запланировано по проекту. Результатом реализации программы стало благоустройство части хвойного парка на территории села, предназначенной для детей, с участием членов ТОС.</w:t>
      </w:r>
    </w:p>
    <w:p w:rsidR="00DA0374" w:rsidRPr="00E95EFC" w:rsidRDefault="00DA0374" w:rsidP="00E45259">
      <w:pPr>
        <w:spacing w:after="0" w:line="240" w:lineRule="auto"/>
        <w:ind w:firstLine="709"/>
        <w:jc w:val="both"/>
        <w:rPr>
          <w:rFonts w:ascii="Times New Roman" w:eastAsia="Times New Roman" w:hAnsi="Times New Roman" w:cs="Times New Roman"/>
          <w:sz w:val="28"/>
          <w:u w:val="single"/>
          <w:lang w:eastAsia="en-US"/>
        </w:rPr>
      </w:pPr>
      <w:r w:rsidRPr="00E95EFC">
        <w:rPr>
          <w:rFonts w:ascii="Times New Roman" w:eastAsia="Times New Roman" w:hAnsi="Times New Roman" w:cs="Times New Roman"/>
          <w:sz w:val="28"/>
          <w:u w:val="single"/>
          <w:lang w:eastAsia="en-US"/>
        </w:rPr>
        <w:t>Партизанский район</w:t>
      </w:r>
    </w:p>
    <w:p w:rsidR="00DA0374" w:rsidRPr="00E45259" w:rsidRDefault="00DA0374" w:rsidP="00E45259">
      <w:pPr>
        <w:spacing w:after="0" w:line="240" w:lineRule="auto"/>
        <w:ind w:firstLine="709"/>
        <w:jc w:val="both"/>
        <w:rPr>
          <w:rFonts w:ascii="Times New Roman" w:eastAsia="Times New Roman" w:hAnsi="Times New Roman" w:cs="Times New Roman"/>
          <w:sz w:val="28"/>
          <w:lang w:eastAsia="en-US"/>
        </w:rPr>
      </w:pPr>
      <w:r w:rsidRPr="00E45259">
        <w:rPr>
          <w:rFonts w:ascii="Times New Roman" w:eastAsia="Times New Roman" w:hAnsi="Times New Roman" w:cs="Times New Roman"/>
          <w:sz w:val="28"/>
          <w:lang w:eastAsia="en-US"/>
        </w:rPr>
        <w:t xml:space="preserve">На территории Партизанского района имеется опыт работы территориального общественного самоуправления в двух населенных пунктах Вершино-Рыбинского сельсовета, организованных и функционирующих </w:t>
      </w:r>
      <w:r w:rsidR="00E45259">
        <w:rPr>
          <w:rFonts w:ascii="Times New Roman" w:eastAsia="Times New Roman" w:hAnsi="Times New Roman" w:cs="Times New Roman"/>
          <w:sz w:val="28"/>
          <w:lang w:eastAsia="en-US"/>
        </w:rPr>
        <w:br/>
      </w:r>
      <w:r w:rsidRPr="00E45259">
        <w:rPr>
          <w:rFonts w:ascii="Times New Roman" w:eastAsia="Times New Roman" w:hAnsi="Times New Roman" w:cs="Times New Roman"/>
          <w:sz w:val="28"/>
          <w:lang w:eastAsia="en-US"/>
        </w:rPr>
        <w:t xml:space="preserve">в целях оперативного сбора денежных средств от населения на решение вопросов, связанных с ремонтом и содержанием водонапорных башен </w:t>
      </w:r>
      <w:r w:rsidR="00E45259">
        <w:rPr>
          <w:rFonts w:ascii="Times New Roman" w:eastAsia="Times New Roman" w:hAnsi="Times New Roman" w:cs="Times New Roman"/>
          <w:sz w:val="28"/>
          <w:lang w:eastAsia="en-US"/>
        </w:rPr>
        <w:br/>
      </w:r>
      <w:r w:rsidRPr="00E45259">
        <w:rPr>
          <w:rFonts w:ascii="Times New Roman" w:eastAsia="Times New Roman" w:hAnsi="Times New Roman" w:cs="Times New Roman"/>
          <w:sz w:val="28"/>
          <w:lang w:eastAsia="en-US"/>
        </w:rPr>
        <w:t>в д. Солонечно-Талое и с. Вершино-Рыбное.</w:t>
      </w:r>
    </w:p>
    <w:p w:rsidR="00DA0374" w:rsidRPr="00A7215B" w:rsidRDefault="00DA0374" w:rsidP="00A7215B">
      <w:pPr>
        <w:pStyle w:val="1"/>
        <w:spacing w:before="0" w:line="240" w:lineRule="auto"/>
        <w:ind w:firstLine="709"/>
        <w:jc w:val="both"/>
        <w:rPr>
          <w:rFonts w:ascii="Times New Roman" w:hAnsi="Times New Roman" w:cs="Times New Roman"/>
          <w:bCs w:val="0"/>
          <w:color w:val="auto"/>
        </w:rPr>
      </w:pPr>
      <w:bookmarkStart w:id="100" w:name="_Toc6491474"/>
      <w:bookmarkStart w:id="101" w:name="_Toc39052303"/>
      <w:r w:rsidRPr="00A7215B">
        <w:rPr>
          <w:rFonts w:ascii="Times New Roman" w:hAnsi="Times New Roman" w:cs="Times New Roman"/>
          <w:bCs w:val="0"/>
          <w:color w:val="auto"/>
        </w:rPr>
        <w:lastRenderedPageBreak/>
        <w:t>9.2. Сельские старосты</w:t>
      </w:r>
      <w:bookmarkEnd w:id="100"/>
      <w:bookmarkEnd w:id="101"/>
    </w:p>
    <w:p w:rsidR="00DA0374" w:rsidRPr="00DA0374" w:rsidRDefault="00DA0374" w:rsidP="00DA0374">
      <w:pPr>
        <w:spacing w:after="0" w:line="240" w:lineRule="auto"/>
        <w:rPr>
          <w:rFonts w:ascii="Times New Roman" w:eastAsiaTheme="minorHAnsi" w:hAnsi="Times New Roman"/>
          <w:sz w:val="28"/>
          <w:szCs w:val="28"/>
          <w:lang w:eastAsia="en-US"/>
        </w:rPr>
      </w:pPr>
    </w:p>
    <w:p w:rsidR="00DA0374" w:rsidRPr="00DA0374" w:rsidRDefault="00DA0374" w:rsidP="00DA0374">
      <w:pPr>
        <w:spacing w:after="0" w:line="240" w:lineRule="auto"/>
        <w:ind w:firstLine="709"/>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 xml:space="preserve">Выборный институт сельских старост в Енисейской губернии стал историческим прообразом современного местного самоуправления </w:t>
      </w:r>
      <w:r w:rsidRPr="00DA0374">
        <w:rPr>
          <w:rFonts w:ascii="Times New Roman" w:eastAsia="Calibri" w:hAnsi="Times New Roman"/>
          <w:sz w:val="28"/>
          <w:szCs w:val="28"/>
          <w:lang w:eastAsia="en-US"/>
        </w:rPr>
        <w:br/>
        <w:t xml:space="preserve">в Красноярском крае. Как и в прошлом, староста становится основным связующим звеном во взаимоотношениях населения с властью. «Действую </w:t>
      </w:r>
      <w:r w:rsidRPr="00DA0374">
        <w:rPr>
          <w:rFonts w:ascii="Times New Roman" w:eastAsia="Calibri" w:hAnsi="Times New Roman"/>
          <w:sz w:val="28"/>
          <w:szCs w:val="28"/>
          <w:lang w:eastAsia="en-US"/>
        </w:rPr>
        <w:br/>
        <w:t xml:space="preserve">на общественных началах и на принципах добровольности и законности» – главная цель их деятельности, приближение местных органов власти </w:t>
      </w:r>
      <w:r w:rsidRPr="00DA0374">
        <w:rPr>
          <w:rFonts w:ascii="Times New Roman" w:eastAsia="Calibri" w:hAnsi="Times New Roman"/>
          <w:sz w:val="28"/>
          <w:szCs w:val="28"/>
          <w:lang w:eastAsia="en-US"/>
        </w:rPr>
        <w:br/>
        <w:t xml:space="preserve">к жителям малых населенных пунктов, где нет классических органов местного самоуправления. </w:t>
      </w:r>
    </w:p>
    <w:p w:rsidR="00DA0374" w:rsidRPr="00DA0374" w:rsidRDefault="00DA0374" w:rsidP="00DA0374">
      <w:pPr>
        <w:spacing w:after="0" w:line="240" w:lineRule="auto"/>
        <w:ind w:firstLine="709"/>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 xml:space="preserve">Стимул к активному возрождению сельских старост дал закон Красноярского края №10-4831 от 07.07.2016 года «О государственной поддержке развития местного самоуправления Красноярского края». В 2017 году количество старост составляло 907 человек. Правовой статус старосты </w:t>
      </w:r>
      <w:r w:rsidRPr="00DA0374">
        <w:rPr>
          <w:rFonts w:ascii="Times New Roman" w:eastAsia="Calibri" w:hAnsi="Times New Roman"/>
          <w:sz w:val="28"/>
          <w:szCs w:val="28"/>
          <w:lang w:eastAsia="en-US"/>
        </w:rPr>
        <w:br/>
        <w:t xml:space="preserve">в нормативных документах муниципальных образований не прописывался, велся только реестр их количества. 18 апреля 2018 года Федеральным законом 83-ФЗ в 131-ФЗ от 06.10.2003 года внесена статья 27.1 «Староста сельского населенного пункта», определяющая статус, порядок назначения </w:t>
      </w:r>
      <w:r w:rsidRPr="00DA0374">
        <w:rPr>
          <w:rFonts w:ascii="Times New Roman" w:eastAsia="Calibri" w:hAnsi="Times New Roman"/>
          <w:sz w:val="28"/>
          <w:szCs w:val="28"/>
          <w:lang w:eastAsia="en-US"/>
        </w:rPr>
        <w:br/>
        <w:t xml:space="preserve">и возложение обязанностей, а также гарантии деятельности старосты. Муниципалитеты края в 2018 году начали вносить изменения в Уставы </w:t>
      </w:r>
      <w:r w:rsidRPr="00DA0374">
        <w:rPr>
          <w:rFonts w:ascii="Times New Roman" w:eastAsia="Calibri" w:hAnsi="Times New Roman"/>
          <w:sz w:val="28"/>
          <w:szCs w:val="28"/>
          <w:lang w:eastAsia="en-US"/>
        </w:rPr>
        <w:br/>
        <w:t xml:space="preserve">и создавать соответствующую закону нормативную базу. В 2018 году </w:t>
      </w:r>
      <w:r w:rsidRPr="00DA0374">
        <w:rPr>
          <w:rFonts w:ascii="Times New Roman" w:eastAsia="Calibri" w:hAnsi="Times New Roman"/>
          <w:sz w:val="28"/>
          <w:szCs w:val="28"/>
          <w:lang w:eastAsia="en-US"/>
        </w:rPr>
        <w:br/>
        <w:t xml:space="preserve">в реестр внесено 386 сельских старост. В 2019 году работа продолжилась </w:t>
      </w:r>
      <w:r w:rsidRPr="00DA0374">
        <w:rPr>
          <w:rFonts w:ascii="Times New Roman" w:eastAsia="Calibri" w:hAnsi="Times New Roman"/>
          <w:sz w:val="28"/>
          <w:szCs w:val="28"/>
          <w:lang w:eastAsia="en-US"/>
        </w:rPr>
        <w:br/>
        <w:t>и в реестре по состоянию на 01.01.2020 566 сельских старост в 203 муниципальных образованиях.</w:t>
      </w:r>
    </w:p>
    <w:p w:rsidR="00DA0374" w:rsidRPr="00DA0374" w:rsidRDefault="00DA0374" w:rsidP="00DA0374">
      <w:pPr>
        <w:spacing w:before="120" w:after="160" w:line="240" w:lineRule="auto"/>
        <w:ind w:firstLine="709"/>
        <w:jc w:val="both"/>
        <w:rPr>
          <w:rFonts w:ascii="Times New Roman" w:eastAsia="Calibri" w:hAnsi="Times New Roman"/>
          <w:i/>
          <w:sz w:val="28"/>
          <w:szCs w:val="28"/>
          <w:lang w:eastAsia="en-US"/>
        </w:rPr>
      </w:pPr>
      <w:r w:rsidRPr="00DA0374">
        <w:rPr>
          <w:rFonts w:ascii="Times New Roman" w:eastAsia="Calibri" w:hAnsi="Times New Roman"/>
          <w:i/>
          <w:sz w:val="28"/>
          <w:szCs w:val="28"/>
          <w:lang w:eastAsia="en-US"/>
        </w:rPr>
        <w:t xml:space="preserve">1. Общее количество сельских старост, количество муниципальных образований, в которых работают сельские старосты </w:t>
      </w:r>
    </w:p>
    <w:p w:rsidR="00DA0374" w:rsidRPr="00DA0374" w:rsidRDefault="00DA0374" w:rsidP="00DA0374">
      <w:pPr>
        <w:spacing w:before="120" w:after="160" w:line="240" w:lineRule="auto"/>
        <w:ind w:firstLine="709"/>
        <w:jc w:val="right"/>
        <w:rPr>
          <w:rFonts w:ascii="Times New Roman" w:eastAsia="Calibri" w:hAnsi="Times New Roman"/>
          <w:sz w:val="28"/>
          <w:szCs w:val="28"/>
          <w:lang w:eastAsia="en-US"/>
        </w:rPr>
      </w:pPr>
      <w:r w:rsidRPr="00DA0374">
        <w:rPr>
          <w:rFonts w:ascii="Times New Roman" w:eastAsia="Calibri" w:hAnsi="Times New Roman"/>
          <w:sz w:val="28"/>
          <w:szCs w:val="28"/>
          <w:lang w:eastAsia="en-US"/>
        </w:rPr>
        <w:t xml:space="preserve">Таблица </w:t>
      </w:r>
      <w:r w:rsidR="00E45259">
        <w:rPr>
          <w:rFonts w:ascii="Times New Roman" w:eastAsia="Calibri" w:hAnsi="Times New Roman"/>
          <w:sz w:val="28"/>
          <w:szCs w:val="28"/>
          <w:lang w:eastAsia="en-US"/>
        </w:rPr>
        <w:t>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976"/>
        <w:gridCol w:w="2659"/>
      </w:tblGrid>
      <w:tr w:rsidR="00DA0374" w:rsidRPr="00DA0374" w:rsidTr="00DA0374">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A0374" w:rsidRPr="00DA0374" w:rsidRDefault="00DA0374" w:rsidP="00DA0374">
            <w:pPr>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Район края</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A0374" w:rsidRPr="00DA0374" w:rsidRDefault="00DA0374" w:rsidP="00DA0374">
            <w:pPr>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Кол-во сельских старост</w:t>
            </w:r>
          </w:p>
        </w:tc>
        <w:tc>
          <w:tcPr>
            <w:tcW w:w="2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A0374" w:rsidRPr="00DA0374" w:rsidRDefault="00DA0374" w:rsidP="00DA0374">
            <w:pPr>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Кол-во</w:t>
            </w:r>
          </w:p>
          <w:p w:rsidR="00DA0374" w:rsidRPr="00DA0374" w:rsidRDefault="00DA0374" w:rsidP="00DA0374">
            <w:pPr>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муниципальных образований</w:t>
            </w:r>
          </w:p>
        </w:tc>
      </w:tr>
      <w:tr w:rsidR="00DA0374" w:rsidRPr="00DA0374" w:rsidTr="00DA0374">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tcPr>
          <w:p w:rsidR="00DA0374" w:rsidRPr="00DA0374" w:rsidRDefault="00DA0374" w:rsidP="00DA0374">
            <w:pPr>
              <w:spacing w:after="0" w:line="240" w:lineRule="auto"/>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Абанский район</w:t>
            </w:r>
          </w:p>
        </w:tc>
        <w:tc>
          <w:tcPr>
            <w:tcW w:w="2976"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52</w:t>
            </w:r>
          </w:p>
        </w:tc>
        <w:tc>
          <w:tcPr>
            <w:tcW w:w="2659"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16</w:t>
            </w:r>
          </w:p>
        </w:tc>
      </w:tr>
      <w:tr w:rsidR="00DA0374" w:rsidRPr="00DA0374" w:rsidTr="00DA0374">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A0374" w:rsidRPr="00DA0374" w:rsidRDefault="00DA0374" w:rsidP="00DA0374">
            <w:pPr>
              <w:spacing w:after="0" w:line="240" w:lineRule="auto"/>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Ачинский район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35</w:t>
            </w:r>
          </w:p>
        </w:tc>
        <w:tc>
          <w:tcPr>
            <w:tcW w:w="2659"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7</w:t>
            </w:r>
          </w:p>
        </w:tc>
      </w:tr>
      <w:tr w:rsidR="00DA0374" w:rsidRPr="00DA0374" w:rsidTr="00DA0374">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A0374" w:rsidRPr="00DA0374" w:rsidRDefault="00DA0374" w:rsidP="00DA0374">
            <w:pPr>
              <w:spacing w:after="0" w:line="240" w:lineRule="auto"/>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Балахтинский район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22</w:t>
            </w:r>
          </w:p>
        </w:tc>
        <w:tc>
          <w:tcPr>
            <w:tcW w:w="2659"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7</w:t>
            </w:r>
          </w:p>
        </w:tc>
      </w:tr>
      <w:tr w:rsidR="00DA0374" w:rsidRPr="00DA0374" w:rsidTr="00DA0374">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A0374" w:rsidRPr="00DA0374" w:rsidRDefault="00DA0374" w:rsidP="00DA0374">
            <w:pPr>
              <w:spacing w:after="0" w:line="240" w:lineRule="auto"/>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Березовский район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2</w:t>
            </w:r>
          </w:p>
        </w:tc>
        <w:tc>
          <w:tcPr>
            <w:tcW w:w="2659"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2</w:t>
            </w:r>
          </w:p>
        </w:tc>
      </w:tr>
      <w:tr w:rsidR="00DA0374" w:rsidRPr="00DA0374" w:rsidTr="00DA0374">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tcPr>
          <w:p w:rsidR="00DA0374" w:rsidRPr="00DA0374" w:rsidRDefault="00DA0374" w:rsidP="00DA0374">
            <w:pPr>
              <w:spacing w:after="0" w:line="240" w:lineRule="auto"/>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Богучанский район</w:t>
            </w:r>
          </w:p>
        </w:tc>
        <w:tc>
          <w:tcPr>
            <w:tcW w:w="2976"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1</w:t>
            </w:r>
          </w:p>
        </w:tc>
        <w:tc>
          <w:tcPr>
            <w:tcW w:w="2659"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1</w:t>
            </w:r>
          </w:p>
        </w:tc>
      </w:tr>
      <w:tr w:rsidR="00DA0374" w:rsidRPr="00DA0374" w:rsidTr="00DA0374">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tcPr>
          <w:p w:rsidR="00DA0374" w:rsidRPr="00DA0374" w:rsidRDefault="00DA0374" w:rsidP="00DA0374">
            <w:pPr>
              <w:spacing w:after="0" w:line="240" w:lineRule="auto"/>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Большемуртинский район</w:t>
            </w:r>
          </w:p>
        </w:tc>
        <w:tc>
          <w:tcPr>
            <w:tcW w:w="2976"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6</w:t>
            </w:r>
          </w:p>
        </w:tc>
        <w:tc>
          <w:tcPr>
            <w:tcW w:w="2659"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2</w:t>
            </w:r>
          </w:p>
        </w:tc>
      </w:tr>
      <w:tr w:rsidR="00DA0374" w:rsidRPr="00DA0374" w:rsidTr="00DA0374">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A0374" w:rsidRPr="00DA0374" w:rsidRDefault="00DA0374" w:rsidP="00DA0374">
            <w:pPr>
              <w:spacing w:after="0" w:line="240" w:lineRule="auto"/>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Большеулуйский район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32</w:t>
            </w:r>
          </w:p>
        </w:tc>
        <w:tc>
          <w:tcPr>
            <w:tcW w:w="2659"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9</w:t>
            </w:r>
          </w:p>
        </w:tc>
      </w:tr>
      <w:tr w:rsidR="00DA0374" w:rsidRPr="00DA0374" w:rsidTr="00DA0374">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A0374" w:rsidRPr="00DA0374" w:rsidRDefault="00DA0374" w:rsidP="00DA0374">
            <w:pPr>
              <w:spacing w:after="0" w:line="240" w:lineRule="auto"/>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Дзержинский район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32</w:t>
            </w:r>
          </w:p>
        </w:tc>
        <w:tc>
          <w:tcPr>
            <w:tcW w:w="2659"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8</w:t>
            </w:r>
          </w:p>
        </w:tc>
      </w:tr>
      <w:tr w:rsidR="00DA0374" w:rsidRPr="00DA0374" w:rsidTr="00DA0374">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A0374" w:rsidRPr="00DA0374" w:rsidRDefault="00DA0374" w:rsidP="00DA0374">
            <w:pPr>
              <w:tabs>
                <w:tab w:val="left" w:pos="3531"/>
              </w:tabs>
              <w:spacing w:after="0" w:line="240" w:lineRule="auto"/>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Емельяновский район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21</w:t>
            </w:r>
          </w:p>
        </w:tc>
        <w:tc>
          <w:tcPr>
            <w:tcW w:w="2659"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13</w:t>
            </w:r>
          </w:p>
        </w:tc>
      </w:tr>
      <w:tr w:rsidR="00DA0374" w:rsidRPr="00DA0374" w:rsidTr="00DA0374">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A0374" w:rsidRPr="00DA0374" w:rsidRDefault="00DA0374" w:rsidP="00DA0374">
            <w:pPr>
              <w:tabs>
                <w:tab w:val="left" w:pos="3782"/>
              </w:tabs>
              <w:spacing w:after="0" w:line="240" w:lineRule="auto"/>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Енисейский район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15</w:t>
            </w:r>
          </w:p>
        </w:tc>
        <w:tc>
          <w:tcPr>
            <w:tcW w:w="2659"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9</w:t>
            </w:r>
          </w:p>
        </w:tc>
      </w:tr>
      <w:tr w:rsidR="00DA0374" w:rsidRPr="00DA0374" w:rsidTr="00DA0374">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A0374" w:rsidRPr="00DA0374" w:rsidRDefault="00DA0374" w:rsidP="00DA0374">
            <w:pPr>
              <w:tabs>
                <w:tab w:val="left" w:pos="3782"/>
              </w:tabs>
              <w:spacing w:after="0" w:line="240" w:lineRule="auto"/>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Ермаковский район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26</w:t>
            </w:r>
          </w:p>
        </w:tc>
        <w:tc>
          <w:tcPr>
            <w:tcW w:w="2659"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14</w:t>
            </w:r>
          </w:p>
        </w:tc>
      </w:tr>
      <w:tr w:rsidR="00DA0374" w:rsidRPr="00DA0374" w:rsidTr="00DA0374">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A0374" w:rsidRPr="00DA0374" w:rsidRDefault="00DA0374" w:rsidP="00DA0374">
            <w:pPr>
              <w:tabs>
                <w:tab w:val="left" w:pos="3782"/>
              </w:tabs>
              <w:spacing w:after="0" w:line="240" w:lineRule="auto"/>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Иланский район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4</w:t>
            </w:r>
          </w:p>
        </w:tc>
        <w:tc>
          <w:tcPr>
            <w:tcW w:w="2659"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1</w:t>
            </w:r>
          </w:p>
        </w:tc>
      </w:tr>
      <w:tr w:rsidR="00DA0374" w:rsidRPr="00DA0374" w:rsidTr="00DA0374">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A0374" w:rsidRPr="00DA0374" w:rsidRDefault="00DA0374" w:rsidP="00DA0374">
            <w:pPr>
              <w:tabs>
                <w:tab w:val="left" w:pos="3782"/>
              </w:tabs>
              <w:spacing w:after="0" w:line="240" w:lineRule="auto"/>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Ирбейский район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14</w:t>
            </w:r>
          </w:p>
        </w:tc>
        <w:tc>
          <w:tcPr>
            <w:tcW w:w="2659"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9</w:t>
            </w:r>
          </w:p>
        </w:tc>
      </w:tr>
      <w:tr w:rsidR="00DA0374" w:rsidRPr="00DA0374" w:rsidTr="00DA0374">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tcPr>
          <w:p w:rsidR="00DA0374" w:rsidRPr="00DA0374" w:rsidRDefault="00DA0374" w:rsidP="00DA0374">
            <w:pPr>
              <w:tabs>
                <w:tab w:val="left" w:pos="3782"/>
              </w:tabs>
              <w:spacing w:after="0" w:line="240" w:lineRule="auto"/>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lastRenderedPageBreak/>
              <w:t>Канский район</w:t>
            </w:r>
          </w:p>
        </w:tc>
        <w:tc>
          <w:tcPr>
            <w:tcW w:w="2976"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3</w:t>
            </w:r>
          </w:p>
        </w:tc>
        <w:tc>
          <w:tcPr>
            <w:tcW w:w="2659"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1</w:t>
            </w:r>
          </w:p>
        </w:tc>
      </w:tr>
      <w:tr w:rsidR="00DA0374" w:rsidRPr="00DA0374" w:rsidTr="00DA0374">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A0374" w:rsidRPr="00DA0374" w:rsidRDefault="00DA0374" w:rsidP="00DA0374">
            <w:pPr>
              <w:tabs>
                <w:tab w:val="left" w:pos="3782"/>
              </w:tabs>
              <w:spacing w:after="0" w:line="240" w:lineRule="auto"/>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Каратузский район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8</w:t>
            </w:r>
          </w:p>
        </w:tc>
        <w:tc>
          <w:tcPr>
            <w:tcW w:w="2659"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1</w:t>
            </w:r>
          </w:p>
        </w:tc>
      </w:tr>
      <w:tr w:rsidR="00DA0374" w:rsidRPr="00DA0374" w:rsidTr="00DA0374">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tcPr>
          <w:p w:rsidR="00DA0374" w:rsidRPr="00DA0374" w:rsidRDefault="00DA0374" w:rsidP="00DA0374">
            <w:pPr>
              <w:tabs>
                <w:tab w:val="left" w:pos="3782"/>
              </w:tabs>
              <w:spacing w:after="0" w:line="240" w:lineRule="auto"/>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Кежемский район</w:t>
            </w:r>
          </w:p>
        </w:tc>
        <w:tc>
          <w:tcPr>
            <w:tcW w:w="2976"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1</w:t>
            </w:r>
          </w:p>
        </w:tc>
        <w:tc>
          <w:tcPr>
            <w:tcW w:w="2659"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1</w:t>
            </w:r>
          </w:p>
        </w:tc>
      </w:tr>
      <w:tr w:rsidR="00DA0374" w:rsidRPr="00DA0374" w:rsidTr="00DA0374">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A0374" w:rsidRPr="00DA0374" w:rsidRDefault="00DA0374" w:rsidP="00DA0374">
            <w:pPr>
              <w:tabs>
                <w:tab w:val="left" w:pos="3782"/>
              </w:tabs>
              <w:spacing w:after="0" w:line="240" w:lineRule="auto"/>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Козульский район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14</w:t>
            </w:r>
          </w:p>
        </w:tc>
        <w:tc>
          <w:tcPr>
            <w:tcW w:w="2659"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3</w:t>
            </w:r>
          </w:p>
        </w:tc>
      </w:tr>
      <w:tr w:rsidR="00DA0374" w:rsidRPr="00DA0374" w:rsidTr="00DA0374">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A0374" w:rsidRPr="00DA0374" w:rsidRDefault="00DA0374" w:rsidP="00DA0374">
            <w:pPr>
              <w:tabs>
                <w:tab w:val="left" w:pos="3782"/>
              </w:tabs>
              <w:spacing w:after="0" w:line="240" w:lineRule="auto"/>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Краснотуранский район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16</w:t>
            </w:r>
          </w:p>
        </w:tc>
        <w:tc>
          <w:tcPr>
            <w:tcW w:w="2659"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9</w:t>
            </w:r>
          </w:p>
        </w:tc>
      </w:tr>
      <w:tr w:rsidR="00DA0374" w:rsidRPr="00DA0374" w:rsidTr="00DA0374">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A0374" w:rsidRPr="00DA0374" w:rsidRDefault="00DA0374" w:rsidP="00DA0374">
            <w:pPr>
              <w:tabs>
                <w:tab w:val="right" w:pos="3646"/>
              </w:tabs>
              <w:spacing w:after="0" w:line="240" w:lineRule="auto"/>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Курагинский район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21</w:t>
            </w:r>
          </w:p>
        </w:tc>
        <w:tc>
          <w:tcPr>
            <w:tcW w:w="2659"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11</w:t>
            </w:r>
          </w:p>
        </w:tc>
      </w:tr>
      <w:tr w:rsidR="00DA0374" w:rsidRPr="00DA0374" w:rsidTr="00DA0374">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A0374" w:rsidRPr="00DA0374" w:rsidRDefault="00DA0374" w:rsidP="00DA0374">
            <w:pPr>
              <w:tabs>
                <w:tab w:val="right" w:pos="3646"/>
              </w:tabs>
              <w:spacing w:after="0" w:line="240" w:lineRule="auto"/>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Манский район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39</w:t>
            </w:r>
          </w:p>
        </w:tc>
        <w:tc>
          <w:tcPr>
            <w:tcW w:w="2659"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11</w:t>
            </w:r>
          </w:p>
        </w:tc>
      </w:tr>
      <w:tr w:rsidR="00DA0374" w:rsidRPr="00DA0374" w:rsidTr="00DA0374">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tcPr>
          <w:p w:rsidR="00DA0374" w:rsidRPr="00DA0374" w:rsidRDefault="00DA0374" w:rsidP="00DA0374">
            <w:pPr>
              <w:tabs>
                <w:tab w:val="right" w:pos="3646"/>
              </w:tabs>
              <w:spacing w:after="0" w:line="240" w:lineRule="auto"/>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Минусинский район</w:t>
            </w:r>
          </w:p>
        </w:tc>
        <w:tc>
          <w:tcPr>
            <w:tcW w:w="2976"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2</w:t>
            </w:r>
          </w:p>
        </w:tc>
        <w:tc>
          <w:tcPr>
            <w:tcW w:w="2659"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2</w:t>
            </w:r>
          </w:p>
        </w:tc>
      </w:tr>
      <w:tr w:rsidR="00DA0374" w:rsidRPr="00DA0374" w:rsidTr="00DA0374">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A0374" w:rsidRPr="00DA0374" w:rsidRDefault="00DA0374" w:rsidP="00DA0374">
            <w:pPr>
              <w:tabs>
                <w:tab w:val="left" w:pos="3782"/>
              </w:tabs>
              <w:spacing w:after="0" w:line="240" w:lineRule="auto"/>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Назаровский район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48</w:t>
            </w:r>
          </w:p>
        </w:tc>
        <w:tc>
          <w:tcPr>
            <w:tcW w:w="2659"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7</w:t>
            </w:r>
          </w:p>
        </w:tc>
      </w:tr>
      <w:tr w:rsidR="00DA0374" w:rsidRPr="00DA0374" w:rsidTr="00DA0374">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tcPr>
          <w:p w:rsidR="00DA0374" w:rsidRPr="00DA0374" w:rsidRDefault="00DA0374" w:rsidP="00DA0374">
            <w:pPr>
              <w:tabs>
                <w:tab w:val="left" w:pos="3782"/>
              </w:tabs>
              <w:spacing w:after="0" w:line="240" w:lineRule="auto"/>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Нижнеингашский район</w:t>
            </w:r>
          </w:p>
        </w:tc>
        <w:tc>
          <w:tcPr>
            <w:tcW w:w="2976"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7</w:t>
            </w:r>
          </w:p>
        </w:tc>
        <w:tc>
          <w:tcPr>
            <w:tcW w:w="2659" w:type="dxa"/>
            <w:tcBorders>
              <w:top w:val="single" w:sz="4" w:space="0" w:color="auto"/>
              <w:left w:val="single" w:sz="4" w:space="0" w:color="auto"/>
              <w:bottom w:val="single" w:sz="4" w:space="0" w:color="auto"/>
              <w:right w:val="single" w:sz="4" w:space="0" w:color="auto"/>
            </w:tcBorders>
            <w:vAlign w:val="center"/>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6</w:t>
            </w:r>
          </w:p>
        </w:tc>
      </w:tr>
      <w:tr w:rsidR="00DA0374" w:rsidRPr="00DA0374" w:rsidTr="00DA0374">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A0374" w:rsidRPr="00DA0374" w:rsidRDefault="00DA0374" w:rsidP="00DA0374">
            <w:pPr>
              <w:tabs>
                <w:tab w:val="left" w:pos="3782"/>
              </w:tabs>
              <w:spacing w:after="0" w:line="240" w:lineRule="auto"/>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Новоселовский район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29</w:t>
            </w:r>
          </w:p>
        </w:tc>
        <w:tc>
          <w:tcPr>
            <w:tcW w:w="2659"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8</w:t>
            </w:r>
          </w:p>
        </w:tc>
      </w:tr>
      <w:tr w:rsidR="00DA0374" w:rsidRPr="00DA0374" w:rsidTr="00DA0374">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A0374" w:rsidRPr="00DA0374" w:rsidRDefault="00DA0374" w:rsidP="00DA0374">
            <w:pPr>
              <w:tabs>
                <w:tab w:val="left" w:pos="3782"/>
              </w:tabs>
              <w:spacing w:after="0" w:line="240" w:lineRule="auto"/>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Партизанский район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20</w:t>
            </w:r>
          </w:p>
        </w:tc>
        <w:tc>
          <w:tcPr>
            <w:tcW w:w="2659"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9</w:t>
            </w:r>
          </w:p>
        </w:tc>
      </w:tr>
      <w:tr w:rsidR="00DA0374" w:rsidRPr="00DA0374" w:rsidTr="00DA0374">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A0374" w:rsidRPr="00DA0374" w:rsidRDefault="00DA0374" w:rsidP="00DA0374">
            <w:pPr>
              <w:tabs>
                <w:tab w:val="left" w:pos="3782"/>
              </w:tabs>
              <w:spacing w:after="0" w:line="240" w:lineRule="auto"/>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Рыбинский район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5</w:t>
            </w:r>
          </w:p>
        </w:tc>
        <w:tc>
          <w:tcPr>
            <w:tcW w:w="2659"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2</w:t>
            </w:r>
          </w:p>
        </w:tc>
      </w:tr>
      <w:tr w:rsidR="00DA0374" w:rsidRPr="00DA0374" w:rsidTr="00DA0374">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A0374" w:rsidRPr="00DA0374" w:rsidRDefault="00DA0374" w:rsidP="00DA0374">
            <w:pPr>
              <w:tabs>
                <w:tab w:val="left" w:pos="3782"/>
              </w:tabs>
              <w:spacing w:after="0" w:line="240" w:lineRule="auto"/>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Саянский район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35</w:t>
            </w:r>
          </w:p>
        </w:tc>
        <w:tc>
          <w:tcPr>
            <w:tcW w:w="2659"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14</w:t>
            </w:r>
          </w:p>
        </w:tc>
      </w:tr>
      <w:tr w:rsidR="00DA0374" w:rsidRPr="00DA0374" w:rsidTr="00DA0374">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A0374" w:rsidRPr="00DA0374" w:rsidRDefault="00DA0374" w:rsidP="00DA0374">
            <w:pPr>
              <w:tabs>
                <w:tab w:val="left" w:pos="3782"/>
              </w:tabs>
              <w:spacing w:after="0" w:line="240" w:lineRule="auto"/>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Сухобузимский район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22</w:t>
            </w:r>
          </w:p>
        </w:tc>
        <w:tc>
          <w:tcPr>
            <w:tcW w:w="2659"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7</w:t>
            </w:r>
          </w:p>
        </w:tc>
      </w:tr>
      <w:tr w:rsidR="00DA0374" w:rsidRPr="00DA0374" w:rsidTr="00DA0374">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A0374" w:rsidRPr="00DA0374" w:rsidRDefault="00DA0374" w:rsidP="00DA0374">
            <w:pPr>
              <w:tabs>
                <w:tab w:val="left" w:pos="3782"/>
              </w:tabs>
              <w:spacing w:after="0" w:line="240" w:lineRule="auto"/>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Тасеевский район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18</w:t>
            </w:r>
          </w:p>
        </w:tc>
        <w:tc>
          <w:tcPr>
            <w:tcW w:w="2659"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7</w:t>
            </w:r>
          </w:p>
        </w:tc>
      </w:tr>
      <w:tr w:rsidR="00DA0374" w:rsidRPr="00DA0374" w:rsidTr="00DA0374">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A0374" w:rsidRPr="00DA0374" w:rsidRDefault="00DA0374" w:rsidP="00DA0374">
            <w:pPr>
              <w:tabs>
                <w:tab w:val="left" w:pos="3782"/>
              </w:tabs>
              <w:spacing w:after="0" w:line="240" w:lineRule="auto"/>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Тюхтетский район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3</w:t>
            </w:r>
          </w:p>
        </w:tc>
        <w:tc>
          <w:tcPr>
            <w:tcW w:w="2659"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1</w:t>
            </w:r>
          </w:p>
        </w:tc>
      </w:tr>
      <w:tr w:rsidR="00DA0374" w:rsidRPr="00DA0374" w:rsidTr="00DA0374">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A0374" w:rsidRPr="00DA0374" w:rsidRDefault="00DA0374" w:rsidP="00DA0374">
            <w:pPr>
              <w:tabs>
                <w:tab w:val="left" w:pos="3782"/>
              </w:tabs>
              <w:spacing w:after="0" w:line="240" w:lineRule="auto"/>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Уярский район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10</w:t>
            </w:r>
          </w:p>
        </w:tc>
        <w:tc>
          <w:tcPr>
            <w:tcW w:w="2659"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4</w:t>
            </w:r>
          </w:p>
        </w:tc>
      </w:tr>
      <w:tr w:rsidR="00DA0374" w:rsidRPr="00DA0374" w:rsidTr="00DA0374">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A0374" w:rsidRPr="00DA0374" w:rsidRDefault="00DA0374" w:rsidP="00DA0374">
            <w:pPr>
              <w:tabs>
                <w:tab w:val="left" w:pos="3782"/>
              </w:tabs>
              <w:spacing w:after="0" w:line="240" w:lineRule="auto"/>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Шушенский район</w:t>
            </w:r>
          </w:p>
        </w:tc>
        <w:tc>
          <w:tcPr>
            <w:tcW w:w="2976"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3</w:t>
            </w:r>
          </w:p>
        </w:tc>
        <w:tc>
          <w:tcPr>
            <w:tcW w:w="2659"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tabs>
                <w:tab w:val="left" w:pos="914"/>
              </w:tabs>
              <w:spacing w:after="0" w:line="240" w:lineRule="auto"/>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1</w:t>
            </w:r>
          </w:p>
        </w:tc>
      </w:tr>
      <w:tr w:rsidR="00DA0374" w:rsidRPr="00DA0374" w:rsidTr="00DA0374">
        <w:tc>
          <w:tcPr>
            <w:tcW w:w="3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A0374" w:rsidRPr="00DA0374" w:rsidRDefault="00DA0374" w:rsidP="00DA0374">
            <w:pPr>
              <w:tabs>
                <w:tab w:val="left" w:pos="3782"/>
              </w:tabs>
              <w:spacing w:after="0" w:line="240" w:lineRule="auto"/>
              <w:jc w:val="both"/>
              <w:rPr>
                <w:rFonts w:ascii="Times New Roman" w:eastAsia="Calibri" w:hAnsi="Times New Roman"/>
                <w:b/>
                <w:sz w:val="28"/>
                <w:szCs w:val="28"/>
                <w:lang w:eastAsia="en-US"/>
              </w:rPr>
            </w:pPr>
            <w:r w:rsidRPr="00DA0374">
              <w:rPr>
                <w:rFonts w:ascii="Times New Roman" w:eastAsia="Calibri" w:hAnsi="Times New Roman"/>
                <w:b/>
                <w:sz w:val="28"/>
                <w:szCs w:val="28"/>
                <w:lang w:eastAsia="en-US"/>
              </w:rPr>
              <w:t>ИТОГО</w:t>
            </w:r>
          </w:p>
        </w:tc>
        <w:tc>
          <w:tcPr>
            <w:tcW w:w="2976" w:type="dxa"/>
            <w:tcBorders>
              <w:top w:val="single" w:sz="4" w:space="0" w:color="auto"/>
              <w:left w:val="single" w:sz="4" w:space="0" w:color="auto"/>
              <w:bottom w:val="single" w:sz="4" w:space="0" w:color="auto"/>
              <w:right w:val="single" w:sz="4" w:space="0" w:color="auto"/>
            </w:tcBorders>
            <w:hideMark/>
          </w:tcPr>
          <w:p w:rsidR="00DA0374" w:rsidRPr="00DA0374" w:rsidRDefault="00DA0374" w:rsidP="00DA0374">
            <w:pPr>
              <w:tabs>
                <w:tab w:val="left" w:pos="914"/>
              </w:tabs>
              <w:spacing w:after="0" w:line="240" w:lineRule="auto"/>
              <w:jc w:val="center"/>
              <w:rPr>
                <w:rFonts w:ascii="Times New Roman" w:eastAsia="Calibri" w:hAnsi="Times New Roman"/>
                <w:b/>
                <w:sz w:val="28"/>
                <w:szCs w:val="28"/>
                <w:lang w:eastAsia="en-US"/>
              </w:rPr>
            </w:pPr>
            <w:r w:rsidRPr="00DA0374">
              <w:rPr>
                <w:rFonts w:ascii="Times New Roman" w:eastAsia="Calibri" w:hAnsi="Times New Roman"/>
                <w:b/>
                <w:sz w:val="28"/>
                <w:szCs w:val="28"/>
                <w:lang w:eastAsia="en-US"/>
              </w:rPr>
              <w:t>566</w:t>
            </w:r>
          </w:p>
        </w:tc>
        <w:tc>
          <w:tcPr>
            <w:tcW w:w="2659" w:type="dxa"/>
            <w:tcBorders>
              <w:top w:val="single" w:sz="4" w:space="0" w:color="auto"/>
              <w:left w:val="single" w:sz="4" w:space="0" w:color="auto"/>
              <w:bottom w:val="single" w:sz="4" w:space="0" w:color="auto"/>
              <w:right w:val="single" w:sz="4" w:space="0" w:color="auto"/>
            </w:tcBorders>
            <w:hideMark/>
          </w:tcPr>
          <w:p w:rsidR="00DA0374" w:rsidRPr="00DA0374" w:rsidRDefault="00DA0374" w:rsidP="00DA0374">
            <w:pPr>
              <w:tabs>
                <w:tab w:val="left" w:pos="914"/>
              </w:tabs>
              <w:spacing w:after="0" w:line="240" w:lineRule="auto"/>
              <w:jc w:val="center"/>
              <w:rPr>
                <w:rFonts w:ascii="Times New Roman" w:eastAsia="Calibri" w:hAnsi="Times New Roman"/>
                <w:b/>
                <w:sz w:val="28"/>
                <w:szCs w:val="28"/>
                <w:lang w:eastAsia="en-US"/>
              </w:rPr>
            </w:pPr>
            <w:r w:rsidRPr="00DA0374">
              <w:rPr>
                <w:rFonts w:ascii="Times New Roman" w:eastAsia="Calibri" w:hAnsi="Times New Roman"/>
                <w:b/>
                <w:sz w:val="28"/>
                <w:szCs w:val="28"/>
                <w:lang w:eastAsia="en-US"/>
              </w:rPr>
              <w:t>203</w:t>
            </w:r>
          </w:p>
        </w:tc>
      </w:tr>
    </w:tbl>
    <w:p w:rsidR="00DA0374" w:rsidRPr="00DA0374" w:rsidRDefault="00DA0374" w:rsidP="00DA0374">
      <w:pPr>
        <w:spacing w:before="120" w:after="160" w:line="240" w:lineRule="auto"/>
        <w:ind w:firstLine="709"/>
        <w:contextualSpacing/>
        <w:jc w:val="both"/>
        <w:rPr>
          <w:rFonts w:ascii="Times New Roman" w:eastAsia="Calibri" w:hAnsi="Times New Roman"/>
          <w:i/>
          <w:sz w:val="28"/>
          <w:szCs w:val="28"/>
          <w:lang w:eastAsia="en-US"/>
        </w:rPr>
      </w:pPr>
    </w:p>
    <w:p w:rsidR="00DA0374" w:rsidRPr="00DA0374" w:rsidRDefault="00DA0374" w:rsidP="00DA0374">
      <w:pPr>
        <w:spacing w:before="120" w:after="160" w:line="240" w:lineRule="auto"/>
        <w:ind w:firstLine="709"/>
        <w:contextualSpacing/>
        <w:jc w:val="both"/>
        <w:rPr>
          <w:rFonts w:ascii="Times New Roman" w:eastAsia="Calibri" w:hAnsi="Times New Roman"/>
          <w:i/>
          <w:sz w:val="28"/>
          <w:szCs w:val="28"/>
          <w:lang w:eastAsia="en-US"/>
        </w:rPr>
      </w:pPr>
      <w:r w:rsidRPr="00DA0374">
        <w:rPr>
          <w:rFonts w:ascii="Times New Roman" w:eastAsia="Calibri" w:hAnsi="Times New Roman"/>
          <w:i/>
          <w:sz w:val="28"/>
          <w:szCs w:val="28"/>
          <w:lang w:eastAsia="en-US"/>
        </w:rPr>
        <w:t xml:space="preserve">2. Основные формы поддержки сельских старост, применяемые </w:t>
      </w:r>
      <w:r w:rsidRPr="00DA0374">
        <w:rPr>
          <w:rFonts w:ascii="Times New Roman" w:eastAsia="Calibri" w:hAnsi="Times New Roman"/>
          <w:i/>
          <w:sz w:val="28"/>
          <w:szCs w:val="28"/>
          <w:lang w:eastAsia="en-US"/>
        </w:rPr>
        <w:br/>
        <w:t>в муниципальных образованиях (субъекте Российской Федерации)</w:t>
      </w:r>
    </w:p>
    <w:p w:rsidR="00DA0374" w:rsidRPr="00DA0374" w:rsidRDefault="00DA0374" w:rsidP="00DA0374">
      <w:pPr>
        <w:spacing w:before="120" w:after="160" w:line="240" w:lineRule="auto"/>
        <w:ind w:firstLine="709"/>
        <w:contextualSpacing/>
        <w:jc w:val="both"/>
        <w:rPr>
          <w:rFonts w:ascii="Times New Roman" w:eastAsia="Calibri" w:hAnsi="Times New Roman"/>
          <w:i/>
          <w:sz w:val="28"/>
          <w:szCs w:val="28"/>
          <w:lang w:eastAsia="en-US"/>
        </w:rPr>
      </w:pPr>
    </w:p>
    <w:p w:rsidR="00DA0374" w:rsidRPr="00DA0374" w:rsidRDefault="00DA0374" w:rsidP="00DA0374">
      <w:pPr>
        <w:spacing w:before="120" w:after="160" w:line="240" w:lineRule="auto"/>
        <w:ind w:firstLine="709"/>
        <w:contextualSpacing/>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Формы поддержки сельских старост закреплены в нормативных документах:</w:t>
      </w:r>
    </w:p>
    <w:p w:rsidR="00DA0374" w:rsidRPr="00DA0374" w:rsidRDefault="00DA0374" w:rsidP="00DA0374">
      <w:pPr>
        <w:spacing w:before="120" w:after="160" w:line="240" w:lineRule="auto"/>
        <w:ind w:firstLine="709"/>
        <w:contextualSpacing/>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 xml:space="preserve">на уровне субъекта федерации - Закон Красноярского края </w:t>
      </w:r>
      <w:r w:rsidRPr="00DA0374">
        <w:rPr>
          <w:rFonts w:ascii="Times New Roman" w:eastAsia="Calibri" w:hAnsi="Times New Roman"/>
          <w:sz w:val="28"/>
          <w:szCs w:val="28"/>
          <w:lang w:eastAsia="en-US"/>
        </w:rPr>
        <w:br/>
        <w:t xml:space="preserve">от 07.07.2016 № 10-4831 «О государственной поддержке развития местного самоуправления в Красноярском крае». Статьей 10 данного закона закреплено ежегодное выделение не менее 30 грантов (субсидий) общим объемом </w:t>
      </w:r>
      <w:r w:rsidR="00E45259">
        <w:rPr>
          <w:rFonts w:ascii="Times New Roman" w:eastAsia="Calibri" w:hAnsi="Times New Roman"/>
          <w:sz w:val="28"/>
          <w:szCs w:val="28"/>
          <w:lang w:eastAsia="en-US"/>
        </w:rPr>
        <w:br/>
      </w:r>
      <w:r w:rsidRPr="00DA0374">
        <w:rPr>
          <w:rFonts w:ascii="Times New Roman" w:eastAsia="Calibri" w:hAnsi="Times New Roman"/>
          <w:sz w:val="28"/>
          <w:szCs w:val="28"/>
          <w:lang w:eastAsia="en-US"/>
        </w:rPr>
        <w:t>не менее 10 млн руб. на реализацию проектов по решению вопросов местного значения, осуществляемых непосредственно населением (под данную меру поддержки попадает и деятельность сельских старост);</w:t>
      </w:r>
    </w:p>
    <w:p w:rsidR="00DA0374" w:rsidRPr="00DA0374" w:rsidRDefault="00DA0374" w:rsidP="00DA0374">
      <w:pPr>
        <w:spacing w:before="120" w:after="160" w:line="240" w:lineRule="auto"/>
        <w:ind w:firstLine="709"/>
        <w:contextualSpacing/>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 xml:space="preserve">на муниципальном уровне - советы депутатов отдельным разделом вносят в уставы муниципальных образований нормы избрания </w:t>
      </w:r>
      <w:r w:rsidRPr="00DA0374">
        <w:rPr>
          <w:rFonts w:ascii="Times New Roman" w:eastAsia="Calibri" w:hAnsi="Times New Roman"/>
          <w:sz w:val="28"/>
          <w:szCs w:val="28"/>
          <w:lang w:eastAsia="en-US"/>
        </w:rPr>
        <w:br/>
        <w:t xml:space="preserve">и деятельности сельских старост. Разрабатывается положение о правах, обязанностях, отчетности перед населением и компенсации затрат, связанных </w:t>
      </w:r>
      <w:r w:rsidR="0048294F">
        <w:rPr>
          <w:rFonts w:ascii="Times New Roman" w:eastAsia="Calibri" w:hAnsi="Times New Roman"/>
          <w:sz w:val="28"/>
          <w:szCs w:val="28"/>
          <w:lang w:eastAsia="en-US"/>
        </w:rPr>
        <w:br/>
      </w:r>
      <w:r w:rsidRPr="00DA0374">
        <w:rPr>
          <w:rFonts w:ascii="Times New Roman" w:eastAsia="Calibri" w:hAnsi="Times New Roman"/>
          <w:sz w:val="28"/>
          <w:szCs w:val="28"/>
          <w:lang w:eastAsia="en-US"/>
        </w:rPr>
        <w:t xml:space="preserve">с исполнением полномочий. В большинстве муниципальных образований прописано право муниципалитета на финансовое поощрение </w:t>
      </w:r>
      <w:r w:rsidRPr="00DA0374">
        <w:rPr>
          <w:rFonts w:ascii="Times New Roman" w:eastAsia="Calibri" w:hAnsi="Times New Roman"/>
          <w:sz w:val="28"/>
          <w:szCs w:val="28"/>
          <w:lang w:eastAsia="en-US"/>
        </w:rPr>
        <w:br/>
        <w:t xml:space="preserve">за результативную работу, оказание информационной, имущественной поддержки, проведение обучающих семинаров. </w:t>
      </w:r>
    </w:p>
    <w:p w:rsidR="00DA0374" w:rsidRPr="00DA0374" w:rsidRDefault="00DA0374" w:rsidP="00DA0374">
      <w:pPr>
        <w:spacing w:before="120" w:after="160" w:line="240" w:lineRule="auto"/>
        <w:ind w:firstLine="709"/>
        <w:contextualSpacing/>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 xml:space="preserve">Основными формами поддержки сельских старост являются: </w:t>
      </w:r>
    </w:p>
    <w:p w:rsidR="00DA0374" w:rsidRPr="00DA0374" w:rsidRDefault="00DA0374" w:rsidP="00DA0374">
      <w:pPr>
        <w:spacing w:before="120" w:after="160" w:line="240" w:lineRule="auto"/>
        <w:ind w:firstLine="709"/>
        <w:contextualSpacing/>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 xml:space="preserve">- компенсационные выплаты, связанные с осуществлением полномочий сельского старосты (затраты на связь, транспорт и пр.); </w:t>
      </w:r>
    </w:p>
    <w:p w:rsidR="00DA0374" w:rsidRPr="00DA0374" w:rsidRDefault="00DA0374" w:rsidP="00DA0374">
      <w:pPr>
        <w:spacing w:before="120" w:after="160" w:line="240" w:lineRule="auto"/>
        <w:ind w:firstLine="709"/>
        <w:contextualSpacing/>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lastRenderedPageBreak/>
        <w:t>- финансовое поощрение;</w:t>
      </w:r>
    </w:p>
    <w:p w:rsidR="00DA0374" w:rsidRPr="00DA0374" w:rsidRDefault="00DA0374" w:rsidP="00DA0374">
      <w:pPr>
        <w:spacing w:before="120" w:after="160" w:line="240" w:lineRule="auto"/>
        <w:ind w:firstLine="709"/>
        <w:contextualSpacing/>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 xml:space="preserve">- информационная поддержка; </w:t>
      </w:r>
    </w:p>
    <w:p w:rsidR="00DA0374" w:rsidRPr="00DA0374" w:rsidRDefault="00DA0374" w:rsidP="00DA0374">
      <w:pPr>
        <w:spacing w:before="120" w:after="160" w:line="240" w:lineRule="auto"/>
        <w:ind w:firstLine="709"/>
        <w:contextualSpacing/>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 обучающие мероприятия;</w:t>
      </w:r>
    </w:p>
    <w:p w:rsidR="00DA0374" w:rsidRPr="00DA0374" w:rsidRDefault="00DA0374" w:rsidP="00DA0374">
      <w:pPr>
        <w:spacing w:before="120" w:after="160" w:line="240" w:lineRule="auto"/>
        <w:ind w:firstLine="709"/>
        <w:contextualSpacing/>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 предоставление помещения, оргтехники.</w:t>
      </w:r>
    </w:p>
    <w:p w:rsidR="00DA0374" w:rsidRPr="00DA0374" w:rsidRDefault="00DA0374" w:rsidP="00DA0374">
      <w:pPr>
        <w:spacing w:before="120" w:after="160" w:line="240" w:lineRule="auto"/>
        <w:ind w:firstLine="709"/>
        <w:contextualSpacing/>
        <w:jc w:val="both"/>
        <w:rPr>
          <w:rFonts w:ascii="Times New Roman" w:eastAsia="Calibri" w:hAnsi="Times New Roman"/>
          <w:sz w:val="28"/>
          <w:szCs w:val="28"/>
          <w:lang w:eastAsia="en-US"/>
        </w:rPr>
      </w:pPr>
    </w:p>
    <w:p w:rsidR="00DA0374" w:rsidRPr="00DA0374" w:rsidRDefault="00DA0374" w:rsidP="00DA0374">
      <w:pPr>
        <w:spacing w:before="120" w:after="160" w:line="240" w:lineRule="auto"/>
        <w:ind w:firstLine="709"/>
        <w:contextualSpacing/>
        <w:jc w:val="both"/>
        <w:rPr>
          <w:rFonts w:ascii="Times New Roman" w:eastAsia="Calibri" w:hAnsi="Times New Roman"/>
          <w:i/>
          <w:sz w:val="28"/>
          <w:szCs w:val="28"/>
          <w:lang w:eastAsia="en-US"/>
        </w:rPr>
      </w:pPr>
      <w:r w:rsidRPr="00DA0374">
        <w:rPr>
          <w:rFonts w:ascii="Times New Roman" w:eastAsia="Calibri" w:hAnsi="Times New Roman"/>
          <w:i/>
          <w:sz w:val="28"/>
          <w:szCs w:val="28"/>
          <w:lang w:eastAsia="en-US"/>
        </w:rPr>
        <w:t>3. Оценка результатов участия сельских старост в решении вопросов местного значения и развитии муниципальных образований (некоторые примеры)</w:t>
      </w:r>
    </w:p>
    <w:p w:rsidR="00DA0374" w:rsidRPr="00DA0374" w:rsidRDefault="00DA0374" w:rsidP="00DA0374">
      <w:pPr>
        <w:spacing w:before="120" w:after="160" w:line="240" w:lineRule="auto"/>
        <w:ind w:firstLine="709"/>
        <w:contextualSpacing/>
        <w:jc w:val="both"/>
        <w:rPr>
          <w:rFonts w:ascii="Times New Roman" w:eastAsia="Calibri" w:hAnsi="Times New Roman"/>
          <w:i/>
          <w:sz w:val="28"/>
          <w:szCs w:val="28"/>
          <w:lang w:eastAsia="en-US"/>
        </w:rPr>
      </w:pPr>
    </w:p>
    <w:p w:rsidR="00DA0374" w:rsidRPr="00DA0374" w:rsidRDefault="00DA0374" w:rsidP="00DA0374">
      <w:pPr>
        <w:spacing w:after="0" w:line="240" w:lineRule="auto"/>
        <w:ind w:firstLine="709"/>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 xml:space="preserve">Главы муниципальных образований уверены, что сельский староста становится неотъемлемой частью сельской жизни, важным элементом общественного самоуправления. </w:t>
      </w:r>
    </w:p>
    <w:p w:rsidR="00DA0374" w:rsidRPr="00DA0374" w:rsidRDefault="00DA0374" w:rsidP="00DA0374">
      <w:pPr>
        <w:spacing w:after="0" w:line="240" w:lineRule="auto"/>
        <w:ind w:firstLine="709"/>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 xml:space="preserve">Практика создания института старост эффективно работает в малых населенных пунктах, загородных поселках, где нет официальных представителей местного самоуправления. Староста, являясь связующим звеном с местной властью, оперативно информирует о чрезвычайных обстоятельствах, аварийных ситуациях. Помогает местной власти довести </w:t>
      </w:r>
      <w:r w:rsidRPr="00DA0374">
        <w:rPr>
          <w:rFonts w:ascii="Times New Roman" w:eastAsia="Calibri" w:hAnsi="Times New Roman"/>
          <w:sz w:val="28"/>
          <w:szCs w:val="28"/>
          <w:lang w:eastAsia="en-US"/>
        </w:rPr>
        <w:br/>
        <w:t>до населения информацию, организовывает культурно-массовые мероприятия, сходы граждан. Во многих сельских поселениях староста является депутатом представительной власти, что значительно усиливает его общественную деятельность и авторитет среди населения.</w:t>
      </w:r>
    </w:p>
    <w:p w:rsidR="00DA0374" w:rsidRPr="00DA0374" w:rsidRDefault="00DA0374" w:rsidP="00DA0374">
      <w:pPr>
        <w:spacing w:after="0" w:line="240" w:lineRule="auto"/>
        <w:ind w:firstLine="709"/>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 xml:space="preserve">При содействии старост жители поселений активнее вовлекаются </w:t>
      </w:r>
      <w:r w:rsidRPr="00DA0374">
        <w:rPr>
          <w:rFonts w:ascii="Times New Roman" w:eastAsia="Calibri" w:hAnsi="Times New Roman"/>
          <w:sz w:val="28"/>
          <w:szCs w:val="28"/>
          <w:lang w:eastAsia="en-US"/>
        </w:rPr>
        <w:br/>
        <w:t xml:space="preserve">в решение насущных проблем – это вопросы благоустройства, водоснабжения, освещения улиц, улучшения жилищных условий, ремонта домов, квартир, улучшение уровня жизни. </w:t>
      </w:r>
    </w:p>
    <w:p w:rsidR="00DA0374" w:rsidRPr="00DA0374" w:rsidRDefault="00DA0374" w:rsidP="00DA0374">
      <w:pPr>
        <w:spacing w:after="0" w:line="240" w:lineRule="auto"/>
        <w:ind w:firstLine="709"/>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 xml:space="preserve">Усилиями старост проводится изучение общественного мнения, например, по введению самообложения граждан на решение различных вопросов, реализация программы поддержки местных инициатив. </w:t>
      </w:r>
    </w:p>
    <w:p w:rsidR="00DA0374" w:rsidRPr="00DA0374" w:rsidRDefault="00DA0374" w:rsidP="00DA0374">
      <w:pPr>
        <w:spacing w:after="0" w:line="240" w:lineRule="auto"/>
        <w:jc w:val="both"/>
        <w:rPr>
          <w:rFonts w:ascii="Times New Roman" w:eastAsia="Calibri" w:hAnsi="Times New Roman"/>
          <w:b/>
          <w:sz w:val="28"/>
          <w:szCs w:val="28"/>
          <w:lang w:eastAsia="en-US"/>
        </w:rPr>
      </w:pPr>
    </w:p>
    <w:p w:rsidR="00DA0374" w:rsidRPr="00DA0374" w:rsidRDefault="00DA0374" w:rsidP="00DA0374">
      <w:pPr>
        <w:spacing w:after="0" w:line="240" w:lineRule="auto"/>
        <w:jc w:val="both"/>
        <w:rPr>
          <w:rFonts w:ascii="Times New Roman" w:eastAsia="Calibri" w:hAnsi="Times New Roman"/>
          <w:i/>
          <w:sz w:val="28"/>
          <w:szCs w:val="28"/>
          <w:lang w:eastAsia="en-US"/>
        </w:rPr>
      </w:pPr>
      <w:r w:rsidRPr="00DA0374">
        <w:rPr>
          <w:rFonts w:ascii="Times New Roman" w:eastAsia="Calibri" w:hAnsi="Times New Roman"/>
          <w:i/>
          <w:sz w:val="28"/>
          <w:szCs w:val="28"/>
          <w:lang w:eastAsia="en-US"/>
        </w:rPr>
        <w:t>ПРИМЕРЫ:</w:t>
      </w:r>
    </w:p>
    <w:p w:rsidR="00DA0374" w:rsidRPr="00DA0374" w:rsidRDefault="00DA0374" w:rsidP="00DA0374">
      <w:pPr>
        <w:spacing w:after="0" w:line="240" w:lineRule="auto"/>
        <w:jc w:val="both"/>
        <w:rPr>
          <w:rFonts w:ascii="Times New Roman" w:eastAsia="Calibri" w:hAnsi="Times New Roman"/>
          <w:sz w:val="28"/>
          <w:szCs w:val="28"/>
          <w:u w:val="single"/>
          <w:lang w:eastAsia="en-US"/>
        </w:rPr>
      </w:pPr>
      <w:r w:rsidRPr="00DA0374">
        <w:rPr>
          <w:rFonts w:ascii="Times New Roman" w:eastAsia="Calibri" w:hAnsi="Times New Roman"/>
          <w:sz w:val="28"/>
          <w:szCs w:val="28"/>
          <w:u w:val="single"/>
          <w:lang w:eastAsia="en-US"/>
        </w:rPr>
        <w:t>Иланский район</w:t>
      </w:r>
    </w:p>
    <w:p w:rsidR="00DA0374" w:rsidRPr="00DA0374" w:rsidRDefault="00DA0374" w:rsidP="00DA0374">
      <w:pPr>
        <w:spacing w:after="0" w:line="240" w:lineRule="auto"/>
        <w:ind w:firstLine="709"/>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 xml:space="preserve">В Карапсельском сельсовете в населенных пунктах д. Ловать, </w:t>
      </w:r>
      <w:r w:rsidRPr="00DA0374">
        <w:rPr>
          <w:rFonts w:ascii="Times New Roman" w:eastAsia="Calibri" w:hAnsi="Times New Roman"/>
          <w:sz w:val="28"/>
          <w:szCs w:val="28"/>
          <w:lang w:eastAsia="en-US"/>
        </w:rPr>
        <w:br/>
        <w:t>д. Красный Хлебороб, д. Милехино, д. Степаново старостами избраны женщины. Старосты - люди, которые посвятили свою жизнь работе на благо жителей. Цель деятельности старосты – решение различных социальных проблем, возникающих у населения по месту жительства.</w:t>
      </w:r>
    </w:p>
    <w:p w:rsidR="00DA0374" w:rsidRPr="00DA0374" w:rsidRDefault="00DA0374" w:rsidP="00DA0374">
      <w:pPr>
        <w:spacing w:after="0" w:line="240" w:lineRule="auto"/>
        <w:ind w:firstLine="709"/>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Старосты организовывают работы по благоустройству и озеленению общественных мест, поддерживают в надлежащем состоянии кладбища. Весной и летом, во время пожароопасных периодов, именно старосты являются незаменимыми помощниками добровольным пожарным дружинам, следят за соблюдением противопожарных и санитарных правил.</w:t>
      </w:r>
    </w:p>
    <w:p w:rsidR="00DA0374" w:rsidRPr="00DA0374" w:rsidRDefault="00DA0374" w:rsidP="00DA0374">
      <w:pPr>
        <w:spacing w:after="0" w:line="240" w:lineRule="auto"/>
        <w:ind w:firstLine="709"/>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 xml:space="preserve">Старосты являются активными помощниками органам полиции </w:t>
      </w:r>
      <w:r w:rsidRPr="00DA0374">
        <w:rPr>
          <w:rFonts w:ascii="Times New Roman" w:eastAsia="Calibri" w:hAnsi="Times New Roman"/>
          <w:sz w:val="28"/>
          <w:szCs w:val="28"/>
          <w:lang w:eastAsia="en-US"/>
        </w:rPr>
        <w:br/>
        <w:t>в укреплении общественного порядка, у населения пользуются заслуженным уважением и авторитетом. Староста ежегодно отчитывается перед населением о своей работе.</w:t>
      </w:r>
    </w:p>
    <w:p w:rsidR="00DA0374" w:rsidRPr="00DA0374" w:rsidRDefault="00DA0374" w:rsidP="00DA0374">
      <w:pPr>
        <w:spacing w:after="0" w:line="240" w:lineRule="auto"/>
        <w:ind w:firstLine="709"/>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lastRenderedPageBreak/>
        <w:t xml:space="preserve">Благодаря старостам Карапсельский сельсовет может ежедневно получать информацию о ситуации в поселениях и оперативно принимать необходимые меры. Старосты не только акцентируют внимание властей </w:t>
      </w:r>
      <w:r w:rsidRPr="00DA0374">
        <w:rPr>
          <w:rFonts w:ascii="Times New Roman" w:eastAsia="Calibri" w:hAnsi="Times New Roman"/>
          <w:sz w:val="28"/>
          <w:szCs w:val="28"/>
          <w:lang w:eastAsia="en-US"/>
        </w:rPr>
        <w:br/>
        <w:t>на проблемах, волнующих земляков, но и выходят с предложениями, направленными на их решения, являются организаторами и активными участниками мероприятий, проводимых в поселениях.</w:t>
      </w:r>
    </w:p>
    <w:p w:rsidR="00DA0374" w:rsidRPr="00DA0374" w:rsidRDefault="00DA0374" w:rsidP="00DA0374">
      <w:pPr>
        <w:spacing w:after="0" w:line="240" w:lineRule="auto"/>
        <w:ind w:firstLine="709"/>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 xml:space="preserve">Администрация Карапсельского сельсовета содействуют деятельности старост, при необходимости обеспечивает помещением, транспортом </w:t>
      </w:r>
      <w:r w:rsidRPr="00DA0374">
        <w:rPr>
          <w:rFonts w:ascii="Times New Roman" w:eastAsia="Calibri" w:hAnsi="Times New Roman"/>
          <w:sz w:val="28"/>
          <w:szCs w:val="28"/>
          <w:lang w:eastAsia="en-US"/>
        </w:rPr>
        <w:br/>
        <w:t>и оргтехникой, предоставляет необходимую информацию.</w:t>
      </w:r>
    </w:p>
    <w:p w:rsidR="00DA0374" w:rsidRPr="00DA0374" w:rsidRDefault="00DA0374" w:rsidP="00DA0374">
      <w:pPr>
        <w:spacing w:after="0" w:line="240" w:lineRule="auto"/>
        <w:ind w:firstLine="709"/>
        <w:jc w:val="both"/>
        <w:rPr>
          <w:rFonts w:ascii="Times New Roman" w:eastAsiaTheme="minorHAnsi" w:hAnsi="Times New Roman"/>
          <w:sz w:val="28"/>
          <w:szCs w:val="28"/>
          <w:u w:val="single"/>
          <w:lang w:eastAsia="en-US"/>
        </w:rPr>
      </w:pPr>
      <w:r w:rsidRPr="00DA0374">
        <w:rPr>
          <w:rFonts w:ascii="Times New Roman" w:eastAsiaTheme="minorHAnsi" w:hAnsi="Times New Roman"/>
          <w:sz w:val="28"/>
          <w:szCs w:val="28"/>
          <w:u w:val="single"/>
          <w:lang w:eastAsia="en-US"/>
        </w:rPr>
        <w:t>Краснотуранский район</w:t>
      </w:r>
    </w:p>
    <w:p w:rsidR="00DA0374" w:rsidRPr="00DA0374" w:rsidRDefault="00DA0374" w:rsidP="00DA0374">
      <w:pPr>
        <w:spacing w:after="0" w:line="240" w:lineRule="auto"/>
        <w:ind w:firstLine="709"/>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 xml:space="preserve">На территории Краснотуранского района в 9 муниципальных образованиях работает 16 сельских старост. По мнению органов местного самоуправления, значимость деятельности старост особенно актуальна </w:t>
      </w:r>
      <w:r w:rsidRPr="00DA0374">
        <w:rPr>
          <w:rFonts w:ascii="Times New Roman" w:eastAsia="Calibri" w:hAnsi="Times New Roman"/>
          <w:sz w:val="28"/>
          <w:szCs w:val="28"/>
          <w:lang w:eastAsia="en-US"/>
        </w:rPr>
        <w:br/>
        <w:t>в условиях отсутствия местных советов в небольших сельских населенных пунктах.</w:t>
      </w:r>
    </w:p>
    <w:p w:rsidR="00DA0374" w:rsidRPr="00DA0374" w:rsidRDefault="00DA0374" w:rsidP="00DA0374">
      <w:pPr>
        <w:spacing w:after="0" w:line="240" w:lineRule="auto"/>
        <w:ind w:firstLine="709"/>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 xml:space="preserve">Вовремя поданная информация от старост об отсутствии товаров народного потребления, о нарушении водоснабжения, о пожарах, </w:t>
      </w:r>
      <w:r w:rsidRPr="00DA0374">
        <w:rPr>
          <w:rFonts w:ascii="Times New Roman" w:eastAsia="Calibri" w:hAnsi="Times New Roman"/>
          <w:sz w:val="28"/>
          <w:szCs w:val="28"/>
          <w:lang w:eastAsia="en-US"/>
        </w:rPr>
        <w:br/>
        <w:t>об экстренных ситуациях (болезнь, роды и пр.), позволяют своевременно реагировать местному самоуправлению.</w:t>
      </w:r>
    </w:p>
    <w:p w:rsidR="00DA0374" w:rsidRPr="00DA0374" w:rsidRDefault="00DA0374" w:rsidP="00DA0374">
      <w:pPr>
        <w:spacing w:after="0" w:line="240" w:lineRule="auto"/>
        <w:ind w:firstLine="709"/>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Старосты оказывают помощь в организации людей для ликвидации последствий чрезвычайных ситуаций, в обеспечении пожарной безопасности, участия в благоустройстве, уборке территорий. Главная и конечная цель деятельности старост поселений, по мнению администрации Краснотуранского района, заключается в реальном приближении местных органов власти к жителям, оказание помощи в реализации полномочий местного самоуправления. Сельский староста позволяет повысить качество исполнения органами местного самоуправления полномочий по решению вопросов местного значения на территории поселения, в состав которого входит несколько населенных пунктов.</w:t>
      </w:r>
    </w:p>
    <w:p w:rsidR="00DA0374" w:rsidRPr="00DA0374" w:rsidRDefault="00DA0374" w:rsidP="00DA0374">
      <w:pPr>
        <w:spacing w:after="0" w:line="240" w:lineRule="auto"/>
        <w:ind w:firstLine="709"/>
        <w:jc w:val="both"/>
        <w:rPr>
          <w:rFonts w:ascii="Times New Roman" w:eastAsiaTheme="minorHAnsi" w:hAnsi="Times New Roman"/>
          <w:sz w:val="28"/>
          <w:szCs w:val="28"/>
          <w:u w:val="single"/>
          <w:lang w:eastAsia="en-US"/>
        </w:rPr>
      </w:pPr>
      <w:r w:rsidRPr="00DA0374">
        <w:rPr>
          <w:rFonts w:ascii="Times New Roman" w:eastAsiaTheme="minorHAnsi" w:hAnsi="Times New Roman"/>
          <w:sz w:val="28"/>
          <w:szCs w:val="28"/>
          <w:u w:val="single"/>
          <w:lang w:eastAsia="en-US"/>
        </w:rPr>
        <w:t>Курагинский район</w:t>
      </w:r>
    </w:p>
    <w:p w:rsidR="00DA0374" w:rsidRPr="00DA0374" w:rsidRDefault="00DA0374" w:rsidP="00DA0374">
      <w:pPr>
        <w:spacing w:after="0" w:line="240" w:lineRule="auto"/>
        <w:ind w:firstLine="709"/>
        <w:jc w:val="both"/>
        <w:rPr>
          <w:rFonts w:ascii="Times New Roman" w:eastAsiaTheme="minorHAnsi" w:hAnsi="Times New Roman"/>
          <w:sz w:val="28"/>
          <w:lang w:eastAsia="en-US"/>
        </w:rPr>
      </w:pPr>
      <w:r w:rsidRPr="00DA0374">
        <w:rPr>
          <w:rFonts w:ascii="Times New Roman" w:eastAsiaTheme="minorHAnsi" w:hAnsi="Times New Roman"/>
          <w:sz w:val="28"/>
          <w:lang w:eastAsia="en-US"/>
        </w:rPr>
        <w:t>Администрация Курагинского района считает, что с появлением института сельских старост инициативы граждан получили реальную финансовую поддержку; институт старост на селе сложился в эффективный институт управления, активно взаимодействующий с классическими формами МСУ.</w:t>
      </w:r>
    </w:p>
    <w:p w:rsidR="00DA0374" w:rsidRPr="00DA0374" w:rsidRDefault="00DA0374" w:rsidP="00DA0374">
      <w:pPr>
        <w:spacing w:after="0" w:line="240" w:lineRule="auto"/>
        <w:ind w:firstLine="709"/>
        <w:jc w:val="both"/>
        <w:rPr>
          <w:rFonts w:ascii="Times New Roman" w:eastAsiaTheme="minorHAnsi" w:hAnsi="Times New Roman"/>
          <w:sz w:val="28"/>
          <w:lang w:eastAsia="en-US"/>
        </w:rPr>
      </w:pPr>
      <w:r w:rsidRPr="00DA0374">
        <w:rPr>
          <w:rFonts w:ascii="Times New Roman" w:eastAsiaTheme="minorHAnsi" w:hAnsi="Times New Roman"/>
          <w:sz w:val="28"/>
          <w:lang w:eastAsia="en-US"/>
        </w:rPr>
        <w:t>На территории муниципального образования Курагинский район количество сельских старост - 21 в 11 муниципальных образованиях района.</w:t>
      </w:r>
    </w:p>
    <w:p w:rsidR="00DA0374" w:rsidRPr="00DA0374" w:rsidRDefault="00DA0374" w:rsidP="00DA0374">
      <w:pPr>
        <w:spacing w:after="0" w:line="240" w:lineRule="auto"/>
        <w:jc w:val="both"/>
        <w:rPr>
          <w:rFonts w:ascii="Times New Roman" w:eastAsiaTheme="minorHAnsi" w:hAnsi="Times New Roman"/>
          <w:sz w:val="28"/>
          <w:lang w:eastAsia="en-US"/>
        </w:rPr>
      </w:pPr>
      <w:r w:rsidRPr="00DA0374">
        <w:rPr>
          <w:rFonts w:ascii="Times New Roman" w:eastAsiaTheme="minorHAnsi" w:hAnsi="Times New Roman"/>
          <w:sz w:val="28"/>
          <w:lang w:eastAsia="en-US"/>
        </w:rPr>
        <w:t>Результаты работы старост положительно оцениваются сельскими жителями Курагинского района.</w:t>
      </w:r>
    </w:p>
    <w:p w:rsidR="00DA0374" w:rsidRPr="00DA0374" w:rsidRDefault="00DA0374" w:rsidP="00DA0374">
      <w:pPr>
        <w:spacing w:after="0" w:line="240" w:lineRule="auto"/>
        <w:ind w:firstLine="709"/>
        <w:jc w:val="both"/>
        <w:rPr>
          <w:rFonts w:ascii="Times New Roman" w:eastAsiaTheme="minorHAnsi" w:hAnsi="Times New Roman"/>
          <w:sz w:val="28"/>
          <w:lang w:eastAsia="en-US"/>
        </w:rPr>
      </w:pPr>
      <w:r w:rsidRPr="00DA0374">
        <w:rPr>
          <w:rFonts w:ascii="Times New Roman" w:eastAsiaTheme="minorHAnsi" w:hAnsi="Times New Roman"/>
          <w:sz w:val="28"/>
          <w:lang w:eastAsia="en-US"/>
        </w:rPr>
        <w:t>Сельский староста призван повысить качество исполнения органами местного самоуправления полномочий по решению вопросов местного значения на территории поселения, в состав которого входит несколько населенных пунктов.</w:t>
      </w:r>
    </w:p>
    <w:p w:rsidR="00DA0374" w:rsidRPr="00DA0374" w:rsidRDefault="00DA0374" w:rsidP="00DA0374">
      <w:pPr>
        <w:spacing w:after="0" w:line="240" w:lineRule="auto"/>
        <w:ind w:firstLine="709"/>
        <w:jc w:val="both"/>
        <w:rPr>
          <w:rFonts w:ascii="Times New Roman" w:eastAsiaTheme="minorHAnsi" w:hAnsi="Times New Roman"/>
          <w:sz w:val="28"/>
          <w:lang w:eastAsia="en-US"/>
        </w:rPr>
      </w:pPr>
      <w:r w:rsidRPr="00DA0374">
        <w:rPr>
          <w:rFonts w:ascii="Times New Roman" w:eastAsiaTheme="minorHAnsi" w:hAnsi="Times New Roman"/>
          <w:sz w:val="28"/>
          <w:lang w:eastAsia="en-US"/>
        </w:rPr>
        <w:t xml:space="preserve">В некоторых муниципальных образованиях происходит обеспечение старост мобильной связью. Сельскими старостами совместно с жителями </w:t>
      </w:r>
      <w:r w:rsidRPr="00DA0374">
        <w:rPr>
          <w:rFonts w:ascii="Times New Roman" w:eastAsiaTheme="minorHAnsi" w:hAnsi="Times New Roman"/>
          <w:sz w:val="28"/>
          <w:lang w:eastAsia="en-US"/>
        </w:rPr>
        <w:lastRenderedPageBreak/>
        <w:t xml:space="preserve">населенных пунктов планируется организация и проведение ряда мероприятий в поддержку проектов, выполнения определенных видов работ, ведется работа добровольных формирований населения по охране общественного порядка. </w:t>
      </w:r>
      <w:r w:rsidR="0048294F">
        <w:rPr>
          <w:rFonts w:ascii="Times New Roman" w:eastAsiaTheme="minorHAnsi" w:hAnsi="Times New Roman"/>
          <w:sz w:val="28"/>
          <w:lang w:eastAsia="en-US"/>
        </w:rPr>
        <w:br/>
      </w:r>
      <w:r w:rsidRPr="00DA0374">
        <w:rPr>
          <w:rFonts w:ascii="Times New Roman" w:eastAsiaTheme="minorHAnsi" w:hAnsi="Times New Roman"/>
          <w:sz w:val="28"/>
          <w:lang w:eastAsia="en-US"/>
        </w:rPr>
        <w:t xml:space="preserve">В 2019 году в д. Уральское муниципального образования Березовский сельсовет, в муниципальном образовании Алексеевский сельсовет старостами инициированы и проведены собрания граждан: «О пожарной безопасности», </w:t>
      </w:r>
      <w:r w:rsidR="0048294F">
        <w:rPr>
          <w:rFonts w:ascii="Times New Roman" w:eastAsiaTheme="minorHAnsi" w:hAnsi="Times New Roman"/>
          <w:sz w:val="28"/>
          <w:lang w:eastAsia="en-US"/>
        </w:rPr>
        <w:br/>
      </w:r>
      <w:r w:rsidRPr="00DA0374">
        <w:rPr>
          <w:rFonts w:ascii="Times New Roman" w:eastAsiaTheme="minorHAnsi" w:hAnsi="Times New Roman"/>
          <w:sz w:val="28"/>
          <w:lang w:eastAsia="en-US"/>
        </w:rPr>
        <w:t>«О содержании личного скота», «Об участии в конкурсе «Инициатива жителей - эффективность управления».</w:t>
      </w:r>
    </w:p>
    <w:p w:rsidR="00DA0374" w:rsidRPr="00DA0374" w:rsidRDefault="00DA0374" w:rsidP="00DA0374">
      <w:pPr>
        <w:spacing w:after="0" w:line="240" w:lineRule="auto"/>
        <w:ind w:firstLine="709"/>
        <w:jc w:val="both"/>
        <w:rPr>
          <w:rFonts w:ascii="Times New Roman" w:eastAsiaTheme="minorHAnsi" w:hAnsi="Times New Roman"/>
          <w:sz w:val="28"/>
          <w:lang w:eastAsia="en-US"/>
        </w:rPr>
      </w:pPr>
      <w:r w:rsidRPr="00DA0374">
        <w:rPr>
          <w:rFonts w:ascii="Times New Roman" w:eastAsiaTheme="minorHAnsi" w:hAnsi="Times New Roman"/>
          <w:sz w:val="28"/>
          <w:lang w:eastAsia="en-US"/>
        </w:rPr>
        <w:t xml:space="preserve">В Муринском сельсовете старостой д. Белый Яр организована акция «Стена добра» и при помощи волонтеров приведена в порядок стена здания Дома культуры. К данному проекту были привлечены и дети. С помощью </w:t>
      </w:r>
      <w:r w:rsidRPr="00DA0374">
        <w:rPr>
          <w:rFonts w:ascii="Times New Roman" w:eastAsiaTheme="minorHAnsi" w:hAnsi="Times New Roman"/>
          <w:sz w:val="28"/>
          <w:lang w:eastAsia="en-US"/>
        </w:rPr>
        <w:br/>
        <w:t xml:space="preserve">и под руководством старосты был защищен проект, направленный </w:t>
      </w:r>
      <w:r w:rsidRPr="00DA0374">
        <w:rPr>
          <w:rFonts w:ascii="Times New Roman" w:eastAsiaTheme="minorHAnsi" w:hAnsi="Times New Roman"/>
          <w:sz w:val="28"/>
          <w:lang w:eastAsia="en-US"/>
        </w:rPr>
        <w:br/>
        <w:t>на благоустройство территории детской площадки возле здания Дома культуры.</w:t>
      </w:r>
    </w:p>
    <w:p w:rsidR="00DA0374" w:rsidRPr="00DA0374" w:rsidRDefault="00DA0374" w:rsidP="00DA0374">
      <w:pPr>
        <w:spacing w:after="0" w:line="240" w:lineRule="auto"/>
        <w:ind w:firstLine="709"/>
        <w:jc w:val="both"/>
        <w:rPr>
          <w:rFonts w:ascii="Times New Roman" w:eastAsiaTheme="minorHAnsi" w:hAnsi="Times New Roman"/>
          <w:sz w:val="28"/>
          <w:szCs w:val="28"/>
          <w:u w:val="single"/>
          <w:lang w:eastAsia="en-US"/>
        </w:rPr>
      </w:pPr>
      <w:r w:rsidRPr="00DA0374">
        <w:rPr>
          <w:rFonts w:ascii="Times New Roman" w:eastAsiaTheme="minorHAnsi" w:hAnsi="Times New Roman"/>
          <w:sz w:val="28"/>
          <w:szCs w:val="28"/>
          <w:u w:val="single"/>
          <w:lang w:eastAsia="en-US"/>
        </w:rPr>
        <w:t>Назаровский район</w:t>
      </w:r>
    </w:p>
    <w:p w:rsidR="00DA0374" w:rsidRPr="00DA0374" w:rsidRDefault="00DA0374" w:rsidP="00DA0374">
      <w:pPr>
        <w:spacing w:after="160" w:line="240" w:lineRule="auto"/>
        <w:ind w:firstLine="709"/>
        <w:contextualSpacing/>
        <w:jc w:val="both"/>
        <w:rPr>
          <w:rFonts w:ascii="Times New Roman" w:eastAsiaTheme="minorHAnsi" w:hAnsi="Times New Roman"/>
          <w:sz w:val="28"/>
          <w:szCs w:val="28"/>
          <w:lang w:eastAsia="en-US"/>
        </w:rPr>
      </w:pPr>
      <w:r w:rsidRPr="00DA0374">
        <w:rPr>
          <w:rFonts w:ascii="Times New Roman" w:eastAsiaTheme="minorHAnsi" w:hAnsi="Times New Roman"/>
          <w:sz w:val="28"/>
          <w:szCs w:val="28"/>
          <w:lang w:eastAsia="en-US"/>
        </w:rPr>
        <w:t>На территории района в девяти сельсоветах работают 48 старост.</w:t>
      </w:r>
    </w:p>
    <w:p w:rsidR="00DA0374" w:rsidRPr="00DA0374" w:rsidRDefault="00DA0374" w:rsidP="00DA0374">
      <w:pPr>
        <w:spacing w:after="160" w:line="240" w:lineRule="auto"/>
        <w:ind w:firstLine="709"/>
        <w:contextualSpacing/>
        <w:jc w:val="both"/>
        <w:rPr>
          <w:rFonts w:ascii="Times New Roman" w:eastAsiaTheme="minorHAnsi" w:hAnsi="Times New Roman"/>
          <w:sz w:val="28"/>
          <w:szCs w:val="28"/>
          <w:lang w:eastAsia="en-US"/>
        </w:rPr>
      </w:pPr>
      <w:r w:rsidRPr="00DA0374">
        <w:rPr>
          <w:rFonts w:ascii="Times New Roman" w:eastAsiaTheme="minorHAnsi" w:hAnsi="Times New Roman"/>
          <w:sz w:val="28"/>
          <w:szCs w:val="28"/>
          <w:lang w:eastAsia="en-US"/>
        </w:rPr>
        <w:t xml:space="preserve">По мнению администрации района, старосты - это добровольные помощники органов местного самоуправления, своего рода посредники между органами местного самоуправления и населением. Староста является авторитетной фигурой среди сельских жителей, способен организовать односельчан на выполнение общественно-значимых задач. Институт сельских старост - очень полезный механизм, который реально работает </w:t>
      </w:r>
      <w:r w:rsidRPr="00DA0374">
        <w:rPr>
          <w:rFonts w:ascii="Times New Roman" w:eastAsiaTheme="minorHAnsi" w:hAnsi="Times New Roman"/>
          <w:sz w:val="28"/>
          <w:szCs w:val="28"/>
          <w:lang w:eastAsia="en-US"/>
        </w:rPr>
        <w:br/>
        <w:t xml:space="preserve">и помогает людям решать свои проблемы либо самостоятельно, либо </w:t>
      </w:r>
      <w:r w:rsidRPr="00DA0374">
        <w:rPr>
          <w:rFonts w:ascii="Times New Roman" w:eastAsiaTheme="minorHAnsi" w:hAnsi="Times New Roman"/>
          <w:sz w:val="28"/>
          <w:szCs w:val="28"/>
          <w:lang w:eastAsia="en-US"/>
        </w:rPr>
        <w:br/>
        <w:t xml:space="preserve">при участии местных властей. </w:t>
      </w:r>
    </w:p>
    <w:p w:rsidR="00DA0374" w:rsidRPr="00DA0374" w:rsidRDefault="00DA0374" w:rsidP="00DA0374">
      <w:pPr>
        <w:spacing w:after="160" w:line="240" w:lineRule="auto"/>
        <w:ind w:firstLine="709"/>
        <w:contextualSpacing/>
        <w:jc w:val="both"/>
        <w:rPr>
          <w:rFonts w:ascii="Times New Roman" w:eastAsiaTheme="minorHAnsi" w:hAnsi="Times New Roman"/>
          <w:sz w:val="28"/>
          <w:szCs w:val="28"/>
          <w:lang w:eastAsia="en-US"/>
        </w:rPr>
      </w:pPr>
      <w:r w:rsidRPr="00DA0374">
        <w:rPr>
          <w:rFonts w:ascii="Times New Roman" w:eastAsiaTheme="minorHAnsi" w:hAnsi="Times New Roman"/>
          <w:sz w:val="28"/>
          <w:szCs w:val="28"/>
          <w:lang w:eastAsia="en-US"/>
        </w:rPr>
        <w:t xml:space="preserve">В районе институт старост работает на общественных началах. </w:t>
      </w:r>
      <w:r w:rsidRPr="00DA0374">
        <w:rPr>
          <w:rFonts w:ascii="Times New Roman" w:eastAsiaTheme="minorHAnsi" w:hAnsi="Times New Roman"/>
          <w:sz w:val="28"/>
          <w:szCs w:val="28"/>
          <w:lang w:eastAsia="en-US"/>
        </w:rPr>
        <w:br/>
        <w:t>По итогам года, на Дне села, в День местного самоуправления лучшие старосты по территориям награждаются грамотами, благодарственными письмами от главы района, главы поселения, районного отделения Всероссийской партии «Единая Россия». Большое количество старост являются депутатами сельского и районного уровней.</w:t>
      </w:r>
    </w:p>
    <w:p w:rsidR="00DA0374" w:rsidRPr="00DA0374" w:rsidRDefault="00DA0374" w:rsidP="00DA0374">
      <w:pPr>
        <w:spacing w:after="160" w:line="240" w:lineRule="auto"/>
        <w:ind w:firstLine="709"/>
        <w:contextualSpacing/>
        <w:jc w:val="both"/>
        <w:rPr>
          <w:rFonts w:ascii="Times New Roman" w:eastAsiaTheme="minorHAnsi" w:hAnsi="Times New Roman"/>
          <w:sz w:val="28"/>
          <w:szCs w:val="28"/>
          <w:lang w:eastAsia="en-US"/>
        </w:rPr>
      </w:pPr>
      <w:r w:rsidRPr="00DA0374">
        <w:rPr>
          <w:rFonts w:ascii="Times New Roman" w:eastAsiaTheme="minorHAnsi" w:hAnsi="Times New Roman"/>
          <w:sz w:val="28"/>
          <w:szCs w:val="28"/>
          <w:lang w:eastAsia="en-US"/>
        </w:rPr>
        <w:t>Старосты являются активными помощниками в обеспечении противопожарной безопасности населенных пунктов и проведении агитации среди населения. Старосты обеспечивают сбор и передачу в муниципалитеты информации о наказах населения по наиболее важным проблемам данного населенного пункта (инициаторы проектов и конкурсов по благоустройству поселения и т.д.).</w:t>
      </w:r>
    </w:p>
    <w:p w:rsidR="00DA0374" w:rsidRPr="00DA0374" w:rsidRDefault="00DA0374" w:rsidP="00DA0374">
      <w:pPr>
        <w:spacing w:after="160" w:line="240" w:lineRule="auto"/>
        <w:ind w:firstLine="709"/>
        <w:contextualSpacing/>
        <w:jc w:val="both"/>
        <w:rPr>
          <w:rFonts w:ascii="Times New Roman" w:eastAsiaTheme="minorHAnsi" w:hAnsi="Times New Roman"/>
          <w:sz w:val="28"/>
          <w:szCs w:val="28"/>
          <w:lang w:eastAsia="en-US"/>
        </w:rPr>
      </w:pPr>
    </w:p>
    <w:p w:rsidR="00DA0374" w:rsidRPr="00A7215B" w:rsidRDefault="00DA0374" w:rsidP="00A7215B">
      <w:pPr>
        <w:pStyle w:val="1"/>
        <w:spacing w:before="0" w:line="240" w:lineRule="auto"/>
        <w:ind w:firstLine="709"/>
        <w:jc w:val="both"/>
        <w:rPr>
          <w:rFonts w:ascii="Times New Roman" w:hAnsi="Times New Roman" w:cs="Times New Roman"/>
          <w:bCs w:val="0"/>
          <w:color w:val="auto"/>
        </w:rPr>
      </w:pPr>
      <w:bookmarkStart w:id="102" w:name="_Toc6491475"/>
      <w:bookmarkStart w:id="103" w:name="_Toc39052304"/>
      <w:r w:rsidRPr="00A7215B">
        <w:rPr>
          <w:rFonts w:ascii="Times New Roman" w:hAnsi="Times New Roman" w:cs="Times New Roman"/>
          <w:bCs w:val="0"/>
          <w:color w:val="auto"/>
        </w:rPr>
        <w:t>9.3. Самообложение</w:t>
      </w:r>
      <w:bookmarkEnd w:id="102"/>
      <w:bookmarkEnd w:id="103"/>
    </w:p>
    <w:p w:rsidR="00DA0374" w:rsidRPr="00DA0374" w:rsidRDefault="00DA0374" w:rsidP="00DA0374">
      <w:pPr>
        <w:spacing w:before="120" w:after="160" w:line="240" w:lineRule="auto"/>
        <w:contextualSpacing/>
        <w:jc w:val="both"/>
        <w:rPr>
          <w:rFonts w:ascii="Times New Roman" w:eastAsia="Calibri" w:hAnsi="Times New Roman"/>
          <w:i/>
          <w:sz w:val="28"/>
          <w:szCs w:val="28"/>
          <w:lang w:eastAsia="en-US"/>
        </w:rPr>
      </w:pPr>
    </w:p>
    <w:p w:rsidR="00DA0374" w:rsidRPr="00DA0374" w:rsidRDefault="00DA0374" w:rsidP="00DA0374">
      <w:pPr>
        <w:spacing w:before="120" w:after="160" w:line="240" w:lineRule="auto"/>
        <w:contextualSpacing/>
        <w:jc w:val="both"/>
        <w:rPr>
          <w:rFonts w:ascii="Times New Roman" w:eastAsia="Calibri" w:hAnsi="Times New Roman"/>
          <w:i/>
          <w:sz w:val="28"/>
          <w:szCs w:val="28"/>
          <w:lang w:eastAsia="en-US"/>
        </w:rPr>
      </w:pPr>
      <w:r w:rsidRPr="00DA0374">
        <w:rPr>
          <w:rFonts w:ascii="Times New Roman" w:eastAsia="Calibri" w:hAnsi="Times New Roman"/>
          <w:i/>
          <w:sz w:val="28"/>
          <w:szCs w:val="28"/>
          <w:lang w:eastAsia="en-US"/>
        </w:rPr>
        <w:t>1. Правовые механизмы, применяемые в муниципальных образованиях (субъекте Российской Федерации) для реализации механизма самообложения</w:t>
      </w:r>
    </w:p>
    <w:p w:rsidR="00DA0374" w:rsidRPr="00DA0374" w:rsidRDefault="00DA0374" w:rsidP="00DA0374">
      <w:pPr>
        <w:spacing w:before="120" w:after="160" w:line="240" w:lineRule="auto"/>
        <w:ind w:firstLine="709"/>
        <w:contextualSpacing/>
        <w:jc w:val="both"/>
        <w:rPr>
          <w:rFonts w:ascii="Times New Roman" w:eastAsia="Calibri" w:hAnsi="Times New Roman"/>
          <w:sz w:val="28"/>
          <w:szCs w:val="28"/>
          <w:lang w:eastAsia="en-US"/>
        </w:rPr>
      </w:pPr>
    </w:p>
    <w:p w:rsidR="00DA0374" w:rsidRPr="00DA0374" w:rsidRDefault="00DA0374" w:rsidP="00DA0374">
      <w:pPr>
        <w:spacing w:before="120" w:after="160" w:line="240" w:lineRule="auto"/>
        <w:ind w:firstLine="709"/>
        <w:contextualSpacing/>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lastRenderedPageBreak/>
        <w:t xml:space="preserve">Закон Красноярского края от 07.07.2016 № 10-4831 </w:t>
      </w:r>
      <w:r w:rsidRPr="00DA0374">
        <w:rPr>
          <w:rFonts w:ascii="Times New Roman" w:eastAsia="Calibri" w:hAnsi="Times New Roman"/>
          <w:sz w:val="28"/>
          <w:szCs w:val="28"/>
          <w:lang w:eastAsia="en-US"/>
        </w:rPr>
        <w:br/>
        <w:t>«О государственной поддержке развития местного самоуправления Красноярского края»;</w:t>
      </w:r>
    </w:p>
    <w:p w:rsidR="00DA0374" w:rsidRPr="00DA0374" w:rsidRDefault="00DA0374" w:rsidP="00DA0374">
      <w:pPr>
        <w:spacing w:before="120" w:after="160" w:line="240" w:lineRule="auto"/>
        <w:ind w:firstLine="709"/>
        <w:contextualSpacing/>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 xml:space="preserve">Постановление Правительства Красноярского края от 30.09.2013 </w:t>
      </w:r>
      <w:r w:rsidRPr="00DA0374">
        <w:rPr>
          <w:rFonts w:ascii="Times New Roman" w:eastAsia="Calibri" w:hAnsi="Times New Roman"/>
          <w:sz w:val="28"/>
          <w:szCs w:val="28"/>
          <w:lang w:eastAsia="en-US"/>
        </w:rPr>
        <w:br/>
        <w:t xml:space="preserve">№ 517-п «Об утверждении государственной программы Красноярского края «Содействие развитию местного самоуправления» (с дополнениями </w:t>
      </w:r>
      <w:r w:rsidRPr="00DA0374">
        <w:rPr>
          <w:rFonts w:ascii="Times New Roman" w:eastAsia="Calibri" w:hAnsi="Times New Roman"/>
          <w:sz w:val="28"/>
          <w:szCs w:val="28"/>
          <w:lang w:eastAsia="en-US"/>
        </w:rPr>
        <w:br/>
        <w:t>и изменениями).</w:t>
      </w:r>
    </w:p>
    <w:p w:rsidR="00DA0374" w:rsidRPr="00DA0374" w:rsidRDefault="00DA0374" w:rsidP="00DA0374">
      <w:pPr>
        <w:spacing w:before="120" w:after="160" w:line="240" w:lineRule="auto"/>
        <w:ind w:firstLine="1134"/>
        <w:contextualSpacing/>
        <w:jc w:val="both"/>
        <w:rPr>
          <w:rFonts w:ascii="Times New Roman" w:eastAsia="Calibri" w:hAnsi="Times New Roman"/>
          <w:i/>
          <w:sz w:val="28"/>
          <w:szCs w:val="28"/>
          <w:lang w:eastAsia="en-US"/>
        </w:rPr>
      </w:pPr>
    </w:p>
    <w:p w:rsidR="00DA0374" w:rsidRPr="00DA0374" w:rsidRDefault="00DA0374" w:rsidP="00DA0374">
      <w:pPr>
        <w:spacing w:before="120" w:after="160" w:line="240" w:lineRule="auto"/>
        <w:contextualSpacing/>
        <w:jc w:val="both"/>
        <w:rPr>
          <w:rFonts w:ascii="Times New Roman" w:eastAsia="Calibri" w:hAnsi="Times New Roman"/>
          <w:i/>
          <w:sz w:val="28"/>
          <w:szCs w:val="28"/>
          <w:lang w:eastAsia="en-US"/>
        </w:rPr>
      </w:pPr>
      <w:r w:rsidRPr="00DA0374">
        <w:rPr>
          <w:rFonts w:ascii="Times New Roman" w:eastAsia="Calibri" w:hAnsi="Times New Roman"/>
          <w:i/>
          <w:sz w:val="28"/>
          <w:szCs w:val="28"/>
          <w:lang w:eastAsia="en-US"/>
        </w:rPr>
        <w:t xml:space="preserve">2. Количество муниципальных образований, в которых применялось самообложение в 2018-2019 годах </w:t>
      </w:r>
    </w:p>
    <w:p w:rsidR="00DA0374" w:rsidRPr="00DA0374" w:rsidRDefault="00DA0374" w:rsidP="00DA0374">
      <w:pPr>
        <w:spacing w:before="120" w:after="160" w:line="240" w:lineRule="auto"/>
        <w:ind w:firstLine="1134"/>
        <w:contextualSpacing/>
        <w:jc w:val="right"/>
        <w:rPr>
          <w:rFonts w:ascii="Times New Roman" w:eastAsia="Calibri" w:hAnsi="Times New Roman"/>
          <w:sz w:val="28"/>
          <w:szCs w:val="28"/>
          <w:lang w:eastAsia="en-US"/>
        </w:rPr>
      </w:pPr>
      <w:r w:rsidRPr="00DA0374">
        <w:rPr>
          <w:rFonts w:ascii="Times New Roman" w:eastAsia="Calibri" w:hAnsi="Times New Roman"/>
          <w:sz w:val="28"/>
          <w:szCs w:val="28"/>
          <w:lang w:eastAsia="en-US"/>
        </w:rPr>
        <w:t xml:space="preserve">Таблица </w:t>
      </w:r>
      <w:r w:rsidR="00E45259">
        <w:rPr>
          <w:rFonts w:ascii="Times New Roman" w:eastAsia="Calibri" w:hAnsi="Times New Roman"/>
          <w:sz w:val="28"/>
          <w:szCs w:val="28"/>
          <w:lang w:eastAsia="en-US"/>
        </w:rPr>
        <w:t>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3191"/>
        <w:gridCol w:w="3191"/>
      </w:tblGrid>
      <w:tr w:rsidR="00DA0374" w:rsidRPr="00DA0374" w:rsidTr="00DA0374">
        <w:tc>
          <w:tcPr>
            <w:tcW w:w="3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A0374" w:rsidRPr="00DA0374" w:rsidRDefault="00DA0374" w:rsidP="00DA0374">
            <w:pPr>
              <w:spacing w:before="120" w:after="160" w:line="240" w:lineRule="auto"/>
              <w:contextualSpacing/>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Муниципальные образования</w:t>
            </w:r>
          </w:p>
        </w:tc>
        <w:tc>
          <w:tcPr>
            <w:tcW w:w="3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A0374" w:rsidRPr="00DA0374" w:rsidRDefault="00DA0374" w:rsidP="00DA0374">
            <w:pPr>
              <w:spacing w:before="120" w:after="160" w:line="240" w:lineRule="auto"/>
              <w:contextualSpacing/>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2018 год</w:t>
            </w:r>
          </w:p>
        </w:tc>
        <w:tc>
          <w:tcPr>
            <w:tcW w:w="3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A0374" w:rsidRPr="00DA0374" w:rsidRDefault="00DA0374" w:rsidP="00DA0374">
            <w:pPr>
              <w:spacing w:before="120" w:after="160" w:line="240" w:lineRule="auto"/>
              <w:contextualSpacing/>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2019 год</w:t>
            </w:r>
          </w:p>
        </w:tc>
      </w:tr>
      <w:tr w:rsidR="00DA0374" w:rsidRPr="00DA0374" w:rsidTr="00DA0374">
        <w:tc>
          <w:tcPr>
            <w:tcW w:w="3189"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before="120" w:after="160" w:line="240" w:lineRule="auto"/>
              <w:contextualSpacing/>
              <w:rPr>
                <w:rFonts w:ascii="Times New Roman" w:eastAsia="Calibri" w:hAnsi="Times New Roman"/>
                <w:sz w:val="28"/>
                <w:szCs w:val="28"/>
                <w:lang w:eastAsia="en-US"/>
              </w:rPr>
            </w:pPr>
            <w:r w:rsidRPr="00DA0374">
              <w:rPr>
                <w:rFonts w:ascii="Times New Roman" w:eastAsia="Calibri" w:hAnsi="Times New Roman"/>
                <w:sz w:val="28"/>
                <w:szCs w:val="28"/>
                <w:lang w:eastAsia="en-US"/>
              </w:rPr>
              <w:t>Городские и сельские поселения</w:t>
            </w:r>
          </w:p>
        </w:tc>
        <w:tc>
          <w:tcPr>
            <w:tcW w:w="3191"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before="120" w:after="160" w:line="240" w:lineRule="auto"/>
              <w:contextualSpacing/>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49</w:t>
            </w:r>
          </w:p>
        </w:tc>
        <w:tc>
          <w:tcPr>
            <w:tcW w:w="3191"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before="120" w:after="160" w:line="240" w:lineRule="auto"/>
              <w:contextualSpacing/>
              <w:jc w:val="center"/>
              <w:rPr>
                <w:rFonts w:ascii="Times New Roman" w:eastAsia="Calibri" w:hAnsi="Times New Roman"/>
                <w:sz w:val="28"/>
                <w:szCs w:val="28"/>
                <w:lang w:eastAsia="en-US"/>
              </w:rPr>
            </w:pPr>
            <w:r w:rsidRPr="00DA0374">
              <w:rPr>
                <w:rFonts w:ascii="Times New Roman" w:eastAsia="Calibri" w:hAnsi="Times New Roman"/>
                <w:sz w:val="28"/>
                <w:szCs w:val="28"/>
                <w:lang w:eastAsia="en-US"/>
              </w:rPr>
              <w:t>57</w:t>
            </w:r>
          </w:p>
        </w:tc>
      </w:tr>
    </w:tbl>
    <w:p w:rsidR="00DA0374" w:rsidRPr="00DA0374" w:rsidRDefault="00DA0374" w:rsidP="00DA0374">
      <w:pPr>
        <w:spacing w:before="120" w:after="160" w:line="240" w:lineRule="auto"/>
        <w:ind w:firstLine="1134"/>
        <w:contextualSpacing/>
        <w:jc w:val="both"/>
        <w:rPr>
          <w:rFonts w:ascii="Times New Roman" w:eastAsia="Calibri" w:hAnsi="Times New Roman"/>
          <w:i/>
          <w:sz w:val="28"/>
          <w:szCs w:val="28"/>
          <w:lang w:eastAsia="en-US"/>
        </w:rPr>
      </w:pPr>
    </w:p>
    <w:p w:rsidR="00DA0374" w:rsidRPr="00DA0374" w:rsidRDefault="00DA0374" w:rsidP="00DA0374">
      <w:pPr>
        <w:spacing w:before="120" w:after="160" w:line="240" w:lineRule="auto"/>
        <w:ind w:firstLine="709"/>
        <w:contextualSpacing/>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Доля городских и сельских поселений, в которых в 2019 году введено самообложение граждан, в общем количестве поселений составила 11,2%.</w:t>
      </w:r>
    </w:p>
    <w:p w:rsidR="00DA0374" w:rsidRPr="00DA0374" w:rsidRDefault="00DA0374" w:rsidP="00DA0374">
      <w:pPr>
        <w:spacing w:before="120" w:after="160" w:line="240" w:lineRule="auto"/>
        <w:ind w:firstLine="709"/>
        <w:contextualSpacing/>
        <w:jc w:val="both"/>
        <w:rPr>
          <w:rFonts w:ascii="Times New Roman" w:eastAsia="Calibri" w:hAnsi="Times New Roman"/>
          <w:sz w:val="28"/>
          <w:szCs w:val="28"/>
          <w:lang w:eastAsia="en-US"/>
        </w:rPr>
      </w:pPr>
    </w:p>
    <w:p w:rsidR="00DA0374" w:rsidRPr="00DA0374" w:rsidRDefault="00DA0374" w:rsidP="00DA0374">
      <w:pPr>
        <w:spacing w:before="120" w:after="160" w:line="240" w:lineRule="auto"/>
        <w:contextualSpacing/>
        <w:jc w:val="both"/>
        <w:rPr>
          <w:rFonts w:ascii="Times New Roman" w:eastAsia="Calibri" w:hAnsi="Times New Roman"/>
          <w:i/>
          <w:sz w:val="28"/>
          <w:szCs w:val="28"/>
          <w:lang w:eastAsia="en-US"/>
        </w:rPr>
      </w:pPr>
      <w:r w:rsidRPr="00DA0374">
        <w:rPr>
          <w:rFonts w:ascii="Times New Roman" w:eastAsia="Calibri" w:hAnsi="Times New Roman"/>
          <w:i/>
          <w:sz w:val="28"/>
          <w:szCs w:val="28"/>
          <w:lang w:eastAsia="en-US"/>
        </w:rPr>
        <w:t>3. Схема софинансирования проектов, реализуемых с применением механизма самообложения, применяемая в муниципальных образованиях (субъекте Российской Федерации)</w:t>
      </w:r>
    </w:p>
    <w:p w:rsidR="00DA0374" w:rsidRPr="00DA0374" w:rsidRDefault="00DA0374" w:rsidP="00DA0374">
      <w:pPr>
        <w:spacing w:before="120" w:after="160" w:line="240" w:lineRule="auto"/>
        <w:ind w:firstLine="709"/>
        <w:contextualSpacing/>
        <w:jc w:val="both"/>
        <w:rPr>
          <w:rFonts w:ascii="Times New Roman" w:eastAsia="Calibri" w:hAnsi="Times New Roman"/>
          <w:sz w:val="28"/>
          <w:szCs w:val="28"/>
          <w:lang w:eastAsia="en-US"/>
        </w:rPr>
      </w:pPr>
    </w:p>
    <w:p w:rsidR="00DA0374" w:rsidRPr="00DA0374" w:rsidRDefault="00DA0374" w:rsidP="00DA0374">
      <w:pPr>
        <w:spacing w:before="120" w:after="160" w:line="240" w:lineRule="auto"/>
        <w:ind w:firstLine="709"/>
        <w:contextualSpacing/>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 xml:space="preserve">Статья 11 Закона Красноярского края от 07.07.2016 № 10-4831 </w:t>
      </w:r>
      <w:r w:rsidRPr="00DA0374">
        <w:rPr>
          <w:rFonts w:ascii="Times New Roman" w:eastAsia="Calibri" w:hAnsi="Times New Roman"/>
          <w:sz w:val="28"/>
          <w:szCs w:val="28"/>
          <w:lang w:eastAsia="en-US"/>
        </w:rPr>
        <w:br/>
        <w:t xml:space="preserve">«О государственной поддержке развития местного самоуправления Красноярского края» предусматривает возможность оказания поддержки самообложения граждан в поселениях края.  </w:t>
      </w:r>
    </w:p>
    <w:p w:rsidR="00DA0374" w:rsidRPr="00DA0374" w:rsidRDefault="00DA0374" w:rsidP="00DA0374">
      <w:pPr>
        <w:spacing w:after="0" w:line="240" w:lineRule="auto"/>
        <w:ind w:firstLine="709"/>
        <w:jc w:val="both"/>
        <w:rPr>
          <w:rFonts w:ascii="Times New Roman" w:eastAsia="Calibri" w:hAnsi="Times New Roman"/>
          <w:color w:val="000000"/>
          <w:sz w:val="28"/>
          <w:szCs w:val="28"/>
          <w:lang w:eastAsia="en-US"/>
        </w:rPr>
      </w:pPr>
      <w:r w:rsidRPr="00DA0374">
        <w:rPr>
          <w:rFonts w:ascii="Times New Roman" w:eastAsia="Calibri" w:hAnsi="Times New Roman"/>
          <w:color w:val="000000"/>
          <w:sz w:val="28"/>
          <w:szCs w:val="28"/>
          <w:lang w:eastAsia="en-US"/>
        </w:rPr>
        <w:t xml:space="preserve">В рамках государственной программы Красноярского края «Содействие развитию местного самоуправления» реализуется отдельное мероприятие: </w:t>
      </w:r>
      <w:r w:rsidRPr="00DA0374">
        <w:rPr>
          <w:rFonts w:ascii="Times New Roman" w:eastAsia="Calibri" w:hAnsi="Times New Roman"/>
          <w:sz w:val="28"/>
          <w:szCs w:val="28"/>
          <w:lang w:eastAsia="en-US"/>
        </w:rPr>
        <w:t xml:space="preserve">«Поддержка самообложения граждан в городских и сельских поселениях». </w:t>
      </w:r>
    </w:p>
    <w:p w:rsidR="00DA0374" w:rsidRPr="00DA0374" w:rsidRDefault="00DA0374" w:rsidP="00DA0374">
      <w:pPr>
        <w:adjustRightInd w:val="0"/>
        <w:spacing w:after="0" w:line="240" w:lineRule="auto"/>
        <w:ind w:firstLine="709"/>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 xml:space="preserve">При реализации отдельного мероприятия предоставляются иные межбюджетные трансферты на поддержку самообложения граждан </w:t>
      </w:r>
      <w:r w:rsidRPr="00DA0374">
        <w:rPr>
          <w:rFonts w:ascii="Times New Roman" w:eastAsia="Calibri" w:hAnsi="Times New Roman"/>
          <w:sz w:val="28"/>
          <w:szCs w:val="28"/>
          <w:lang w:eastAsia="en-US"/>
        </w:rPr>
        <w:br/>
        <w:t>в городских и сельских поселениях (далее – иные МБТ) в целях стимулирование привлечения средств самообложения граждан для решения вопросов местного значения.</w:t>
      </w:r>
    </w:p>
    <w:p w:rsidR="00DA0374" w:rsidRPr="00DA0374" w:rsidRDefault="00DA0374" w:rsidP="00DA0374">
      <w:pPr>
        <w:adjustRightInd w:val="0"/>
        <w:spacing w:after="0" w:line="240" w:lineRule="auto"/>
        <w:ind w:firstLine="709"/>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 xml:space="preserve">Иные МБТ предоставляются территориям в объеме средств самообложения граждан, поступивших в бюджет поселения в отчетном финансовом году в соответствии с принятым на местном референдуме (сходе граждан) решением о введении самообложения граждан, указанные средства выделяются из краевого бюджета в следующем финансовом году </w:t>
      </w:r>
      <w:r w:rsidR="00E45259">
        <w:rPr>
          <w:rFonts w:ascii="Times New Roman" w:eastAsia="Calibri" w:hAnsi="Times New Roman"/>
          <w:sz w:val="28"/>
          <w:szCs w:val="28"/>
          <w:lang w:eastAsia="en-US"/>
        </w:rPr>
        <w:br/>
      </w:r>
      <w:r w:rsidRPr="00DA0374">
        <w:rPr>
          <w:rFonts w:ascii="Times New Roman" w:eastAsia="Calibri" w:hAnsi="Times New Roman"/>
          <w:sz w:val="28"/>
          <w:szCs w:val="28"/>
          <w:lang w:eastAsia="en-US"/>
        </w:rPr>
        <w:t>на реализацию проектов (мероприятий) которые проводятся в текущем году.</w:t>
      </w:r>
    </w:p>
    <w:p w:rsidR="00DA0374" w:rsidRPr="00DA0374" w:rsidRDefault="00DA0374" w:rsidP="00DA0374">
      <w:pPr>
        <w:adjustRightInd w:val="0"/>
        <w:spacing w:after="0" w:line="240" w:lineRule="auto"/>
        <w:ind w:firstLine="709"/>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 xml:space="preserve">Иные МБТ в 2019 году были распределены бюджетам 7 муниципальных районов, которые поступили за 2018 год в соответствии с представленными документами, денежные средства выделены в сумме 247,6 тыс. рублей, что позволило провести работы, направленные </w:t>
      </w:r>
      <w:r w:rsidRPr="00DA0374">
        <w:rPr>
          <w:rFonts w:ascii="Times New Roman" w:eastAsia="Calibri" w:hAnsi="Times New Roman"/>
          <w:bCs/>
          <w:sz w:val="28"/>
          <w:szCs w:val="28"/>
          <w:lang w:eastAsia="en-US"/>
        </w:rPr>
        <w:t xml:space="preserve">на развитие объектов </w:t>
      </w:r>
      <w:r w:rsidRPr="00DA0374">
        <w:rPr>
          <w:rFonts w:ascii="Times New Roman" w:eastAsia="Calibri" w:hAnsi="Times New Roman"/>
          <w:bCs/>
          <w:sz w:val="28"/>
          <w:szCs w:val="28"/>
          <w:lang w:eastAsia="en-US"/>
        </w:rPr>
        <w:lastRenderedPageBreak/>
        <w:t>общественной инфраструктуры населенных пунктов Красноярского края</w:t>
      </w:r>
      <w:r w:rsidRPr="00DA0374">
        <w:rPr>
          <w:rFonts w:ascii="Times New Roman" w:eastAsia="Calibri" w:hAnsi="Times New Roman"/>
          <w:sz w:val="28"/>
          <w:szCs w:val="28"/>
          <w:lang w:eastAsia="en-US"/>
        </w:rPr>
        <w:t xml:space="preserve"> в 16 поселениях.</w:t>
      </w:r>
    </w:p>
    <w:p w:rsidR="009D4EF8" w:rsidRDefault="00AF7D85" w:rsidP="009D4EF8">
      <w:pPr>
        <w:ind w:firstLine="709"/>
        <w:jc w:val="both"/>
        <w:rPr>
          <w:rFonts w:ascii="Times New Roman" w:eastAsia="Calibri" w:hAnsi="Times New Roman"/>
          <w:i/>
          <w:sz w:val="28"/>
          <w:szCs w:val="28"/>
          <w:lang w:eastAsia="en-US"/>
        </w:rPr>
      </w:pPr>
      <w:r w:rsidRPr="00AF7D85">
        <w:rPr>
          <w:rFonts w:ascii="Times New Roman" w:eastAsia="Calibri" w:hAnsi="Times New Roman"/>
          <w:i/>
          <w:sz w:val="28"/>
          <w:szCs w:val="28"/>
          <w:lang w:eastAsia="en-US"/>
        </w:rPr>
        <w:t>4.</w:t>
      </w:r>
      <w:r>
        <w:rPr>
          <w:rFonts w:ascii="Times New Roman" w:eastAsia="Calibri" w:hAnsi="Times New Roman"/>
          <w:i/>
          <w:sz w:val="28"/>
          <w:szCs w:val="28"/>
          <w:lang w:eastAsia="en-US"/>
        </w:rPr>
        <w:t xml:space="preserve"> </w:t>
      </w:r>
      <w:r w:rsidR="00DA0374" w:rsidRPr="00AF7D85">
        <w:rPr>
          <w:rFonts w:ascii="Times New Roman" w:eastAsia="Calibri" w:hAnsi="Times New Roman"/>
          <w:i/>
          <w:sz w:val="28"/>
          <w:szCs w:val="28"/>
          <w:lang w:eastAsia="en-US"/>
        </w:rPr>
        <w:t>Общая сумма средств, собранных гражданами для реализации проектов</w:t>
      </w:r>
      <w:r w:rsidRPr="00AF7D85">
        <w:rPr>
          <w:rFonts w:ascii="Times New Roman" w:eastAsia="Calibri" w:hAnsi="Times New Roman"/>
          <w:i/>
          <w:sz w:val="28"/>
          <w:szCs w:val="28"/>
          <w:lang w:eastAsia="en-US"/>
        </w:rPr>
        <w:t>, представлена в таблице 18.</w:t>
      </w:r>
    </w:p>
    <w:p w:rsidR="00DA0374" w:rsidRPr="00AF7D85" w:rsidRDefault="00DA0374" w:rsidP="009D4EF8">
      <w:pPr>
        <w:ind w:firstLine="709"/>
        <w:jc w:val="right"/>
        <w:rPr>
          <w:rFonts w:ascii="Times New Roman" w:eastAsia="Calibri" w:hAnsi="Times New Roman" w:cs="Times New Roman"/>
          <w:sz w:val="28"/>
          <w:szCs w:val="28"/>
          <w:lang w:eastAsia="en-US"/>
        </w:rPr>
      </w:pPr>
      <w:r w:rsidRPr="00AF7D85">
        <w:rPr>
          <w:rFonts w:ascii="Times New Roman" w:eastAsia="Calibri" w:hAnsi="Times New Roman" w:cs="Times New Roman"/>
          <w:sz w:val="28"/>
          <w:szCs w:val="28"/>
          <w:lang w:eastAsia="en-US"/>
        </w:rPr>
        <w:t xml:space="preserve">Таблица </w:t>
      </w:r>
      <w:r w:rsidR="00E45259" w:rsidRPr="00AF7D85">
        <w:rPr>
          <w:rFonts w:ascii="Times New Roman" w:eastAsia="Calibri" w:hAnsi="Times New Roman" w:cs="Times New Roman"/>
          <w:sz w:val="28"/>
          <w:szCs w:val="28"/>
          <w:lang w:eastAsia="en-US"/>
        </w:rPr>
        <w:t>18</w:t>
      </w:r>
    </w:p>
    <w:tbl>
      <w:tblPr>
        <w:tblW w:w="9662" w:type="dxa"/>
        <w:tblInd w:w="-34" w:type="dxa"/>
        <w:tblLayout w:type="fixed"/>
        <w:tblLook w:val="04A0" w:firstRow="1" w:lastRow="0" w:firstColumn="1" w:lastColumn="0" w:noHBand="0" w:noVBand="1"/>
      </w:tblPr>
      <w:tblGrid>
        <w:gridCol w:w="2410"/>
        <w:gridCol w:w="851"/>
        <w:gridCol w:w="1134"/>
        <w:gridCol w:w="992"/>
        <w:gridCol w:w="992"/>
        <w:gridCol w:w="1134"/>
        <w:gridCol w:w="1134"/>
        <w:gridCol w:w="1015"/>
      </w:tblGrid>
      <w:tr w:rsidR="00DA0374" w:rsidRPr="00DA0374" w:rsidTr="00DA0374">
        <w:trPr>
          <w:cantSplit/>
          <w:trHeight w:val="2250"/>
        </w:trPr>
        <w:tc>
          <w:tcPr>
            <w:tcW w:w="2410" w:type="dxa"/>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heme="minorHAnsi" w:hAnsi="Times New Roman"/>
                <w:b/>
                <w:sz w:val="24"/>
                <w:szCs w:val="24"/>
                <w:lang w:eastAsia="en-US"/>
              </w:rPr>
            </w:pPr>
            <w:r w:rsidRPr="00DA0374">
              <w:rPr>
                <w:rFonts w:ascii="Times New Roman" w:eastAsiaTheme="minorHAnsi" w:hAnsi="Times New Roman"/>
                <w:b/>
                <w:sz w:val="24"/>
                <w:szCs w:val="24"/>
                <w:lang w:eastAsia="en-US"/>
              </w:rPr>
              <w:t>Показатель</w:t>
            </w:r>
          </w:p>
        </w:tc>
        <w:tc>
          <w:tcPr>
            <w:tcW w:w="851" w:type="dxa"/>
            <w:tcBorders>
              <w:top w:val="single" w:sz="4" w:space="0" w:color="auto"/>
              <w:left w:val="nil"/>
              <w:bottom w:val="single" w:sz="4" w:space="0" w:color="auto"/>
              <w:right w:val="single" w:sz="4" w:space="0" w:color="auto"/>
            </w:tcBorders>
            <w:textDirection w:val="btLr"/>
            <w:vAlign w:val="center"/>
            <w:hideMark/>
          </w:tcPr>
          <w:p w:rsidR="00DA0374" w:rsidRPr="00DA0374" w:rsidRDefault="00DA0374" w:rsidP="00DA0374">
            <w:pPr>
              <w:spacing w:after="0" w:line="240" w:lineRule="auto"/>
              <w:ind w:left="113" w:right="113"/>
              <w:jc w:val="center"/>
              <w:rPr>
                <w:rFonts w:ascii="Times New Roman" w:eastAsiaTheme="minorHAnsi" w:hAnsi="Times New Roman"/>
                <w:b/>
                <w:sz w:val="24"/>
                <w:szCs w:val="24"/>
                <w:lang w:eastAsia="en-US"/>
              </w:rPr>
            </w:pPr>
            <w:r w:rsidRPr="00DA0374">
              <w:rPr>
                <w:rFonts w:ascii="Times New Roman" w:eastAsiaTheme="minorHAnsi" w:hAnsi="Times New Roman"/>
                <w:b/>
                <w:sz w:val="24"/>
                <w:szCs w:val="24"/>
                <w:lang w:eastAsia="en-US"/>
              </w:rPr>
              <w:t>Единица</w:t>
            </w:r>
          </w:p>
          <w:p w:rsidR="00DA0374" w:rsidRPr="00DA0374" w:rsidRDefault="00DA0374" w:rsidP="00DA0374">
            <w:pPr>
              <w:spacing w:after="0" w:line="240" w:lineRule="auto"/>
              <w:ind w:left="113" w:right="113"/>
              <w:jc w:val="center"/>
              <w:rPr>
                <w:rFonts w:ascii="Times New Roman" w:eastAsiaTheme="minorHAnsi" w:hAnsi="Times New Roman"/>
                <w:b/>
                <w:sz w:val="24"/>
                <w:szCs w:val="24"/>
                <w:lang w:eastAsia="en-US"/>
              </w:rPr>
            </w:pPr>
            <w:r w:rsidRPr="00DA0374">
              <w:rPr>
                <w:rFonts w:ascii="Times New Roman" w:eastAsiaTheme="minorHAnsi" w:hAnsi="Times New Roman"/>
                <w:b/>
                <w:sz w:val="24"/>
                <w:szCs w:val="24"/>
                <w:lang w:eastAsia="en-US"/>
              </w:rPr>
              <w:t>измерения</w:t>
            </w:r>
          </w:p>
        </w:tc>
        <w:tc>
          <w:tcPr>
            <w:tcW w:w="1134" w:type="dxa"/>
            <w:tcBorders>
              <w:top w:val="single" w:sz="4" w:space="0" w:color="auto"/>
              <w:left w:val="nil"/>
              <w:bottom w:val="single" w:sz="4" w:space="0" w:color="auto"/>
              <w:right w:val="single" w:sz="4" w:space="0" w:color="auto"/>
            </w:tcBorders>
            <w:textDirection w:val="btLr"/>
            <w:vAlign w:val="center"/>
            <w:hideMark/>
          </w:tcPr>
          <w:p w:rsidR="00DA0374" w:rsidRPr="00DA0374" w:rsidRDefault="00DA0374" w:rsidP="00DA0374">
            <w:pPr>
              <w:spacing w:after="0" w:line="240" w:lineRule="auto"/>
              <w:ind w:left="113" w:right="113"/>
              <w:jc w:val="center"/>
              <w:rPr>
                <w:rFonts w:ascii="Times New Roman" w:eastAsiaTheme="minorHAnsi" w:hAnsi="Times New Roman"/>
                <w:b/>
                <w:sz w:val="24"/>
                <w:szCs w:val="24"/>
                <w:lang w:eastAsia="en-US"/>
              </w:rPr>
            </w:pPr>
            <w:r w:rsidRPr="00DA0374">
              <w:rPr>
                <w:rFonts w:ascii="Times New Roman" w:eastAsiaTheme="minorHAnsi" w:hAnsi="Times New Roman"/>
                <w:b/>
                <w:sz w:val="24"/>
                <w:szCs w:val="24"/>
                <w:lang w:eastAsia="en-US"/>
              </w:rPr>
              <w:t>Год</w:t>
            </w:r>
          </w:p>
        </w:tc>
        <w:tc>
          <w:tcPr>
            <w:tcW w:w="992" w:type="dxa"/>
            <w:tcBorders>
              <w:top w:val="single" w:sz="4" w:space="0" w:color="auto"/>
              <w:left w:val="nil"/>
              <w:bottom w:val="single" w:sz="4" w:space="0" w:color="auto"/>
              <w:right w:val="single" w:sz="4" w:space="0" w:color="auto"/>
            </w:tcBorders>
            <w:textDirection w:val="btLr"/>
            <w:vAlign w:val="center"/>
            <w:hideMark/>
          </w:tcPr>
          <w:p w:rsidR="00DA0374" w:rsidRPr="00DA0374" w:rsidRDefault="00DA0374" w:rsidP="00DA0374">
            <w:pPr>
              <w:spacing w:after="0" w:line="240" w:lineRule="auto"/>
              <w:ind w:left="113" w:right="113"/>
              <w:jc w:val="center"/>
              <w:rPr>
                <w:rFonts w:ascii="Times New Roman" w:eastAsiaTheme="minorHAnsi" w:hAnsi="Times New Roman"/>
                <w:b/>
                <w:sz w:val="24"/>
                <w:szCs w:val="24"/>
                <w:lang w:eastAsia="en-US"/>
              </w:rPr>
            </w:pPr>
            <w:r w:rsidRPr="00DA0374">
              <w:rPr>
                <w:rFonts w:ascii="Times New Roman" w:eastAsiaTheme="minorHAnsi" w:hAnsi="Times New Roman"/>
                <w:b/>
                <w:sz w:val="24"/>
                <w:szCs w:val="24"/>
                <w:lang w:eastAsia="en-US"/>
              </w:rPr>
              <w:t xml:space="preserve">Всего </w:t>
            </w:r>
          </w:p>
        </w:tc>
        <w:tc>
          <w:tcPr>
            <w:tcW w:w="992" w:type="dxa"/>
            <w:tcBorders>
              <w:top w:val="single" w:sz="4" w:space="0" w:color="auto"/>
              <w:left w:val="nil"/>
              <w:bottom w:val="single" w:sz="4" w:space="0" w:color="auto"/>
              <w:right w:val="single" w:sz="4" w:space="0" w:color="auto"/>
            </w:tcBorders>
            <w:textDirection w:val="btLr"/>
            <w:vAlign w:val="center"/>
            <w:hideMark/>
          </w:tcPr>
          <w:p w:rsidR="00DA0374" w:rsidRPr="00DA0374" w:rsidRDefault="00DA0374" w:rsidP="00DA0374">
            <w:pPr>
              <w:spacing w:after="0" w:line="240" w:lineRule="auto"/>
              <w:ind w:left="113" w:right="113"/>
              <w:jc w:val="center"/>
              <w:rPr>
                <w:rFonts w:ascii="Times New Roman" w:eastAsiaTheme="minorHAnsi" w:hAnsi="Times New Roman"/>
                <w:b/>
                <w:sz w:val="24"/>
                <w:szCs w:val="24"/>
                <w:lang w:eastAsia="en-US"/>
              </w:rPr>
            </w:pPr>
            <w:r w:rsidRPr="00DA0374">
              <w:rPr>
                <w:rFonts w:ascii="Times New Roman" w:eastAsiaTheme="minorHAnsi" w:hAnsi="Times New Roman"/>
                <w:b/>
                <w:sz w:val="24"/>
                <w:szCs w:val="24"/>
                <w:lang w:eastAsia="en-US"/>
              </w:rPr>
              <w:t>Городские  округа</w:t>
            </w:r>
          </w:p>
        </w:tc>
        <w:tc>
          <w:tcPr>
            <w:tcW w:w="1134" w:type="dxa"/>
            <w:tcBorders>
              <w:top w:val="single" w:sz="4" w:space="0" w:color="auto"/>
              <w:left w:val="nil"/>
              <w:bottom w:val="single" w:sz="4" w:space="0" w:color="auto"/>
              <w:right w:val="single" w:sz="4" w:space="0" w:color="auto"/>
            </w:tcBorders>
            <w:textDirection w:val="btLr"/>
            <w:vAlign w:val="center"/>
            <w:hideMark/>
          </w:tcPr>
          <w:p w:rsidR="00DA0374" w:rsidRPr="00DA0374" w:rsidRDefault="00DA0374" w:rsidP="00DA0374">
            <w:pPr>
              <w:spacing w:after="0" w:line="240" w:lineRule="auto"/>
              <w:ind w:left="113" w:right="113"/>
              <w:jc w:val="center"/>
              <w:rPr>
                <w:rFonts w:ascii="Times New Roman" w:eastAsiaTheme="minorHAnsi" w:hAnsi="Times New Roman"/>
                <w:b/>
                <w:sz w:val="24"/>
                <w:szCs w:val="24"/>
                <w:lang w:eastAsia="en-US"/>
              </w:rPr>
            </w:pPr>
            <w:r w:rsidRPr="00DA0374">
              <w:rPr>
                <w:rFonts w:ascii="Times New Roman" w:eastAsiaTheme="minorHAnsi" w:hAnsi="Times New Roman"/>
                <w:b/>
                <w:sz w:val="24"/>
                <w:szCs w:val="24"/>
                <w:lang w:eastAsia="en-US"/>
              </w:rPr>
              <w:t>Муниципальные  районы</w:t>
            </w:r>
          </w:p>
        </w:tc>
        <w:tc>
          <w:tcPr>
            <w:tcW w:w="1134" w:type="dxa"/>
            <w:tcBorders>
              <w:top w:val="single" w:sz="4" w:space="0" w:color="auto"/>
              <w:left w:val="nil"/>
              <w:bottom w:val="single" w:sz="4" w:space="0" w:color="auto"/>
              <w:right w:val="single" w:sz="4" w:space="0" w:color="auto"/>
            </w:tcBorders>
            <w:textDirection w:val="btLr"/>
            <w:vAlign w:val="center"/>
            <w:hideMark/>
          </w:tcPr>
          <w:p w:rsidR="00DA0374" w:rsidRPr="00DA0374" w:rsidRDefault="00DA0374" w:rsidP="00DA0374">
            <w:pPr>
              <w:spacing w:after="0" w:line="240" w:lineRule="auto"/>
              <w:ind w:left="113" w:right="113"/>
              <w:jc w:val="center"/>
              <w:rPr>
                <w:rFonts w:ascii="Times New Roman" w:eastAsiaTheme="minorHAnsi" w:hAnsi="Times New Roman"/>
                <w:b/>
                <w:sz w:val="24"/>
                <w:szCs w:val="24"/>
                <w:lang w:eastAsia="en-US"/>
              </w:rPr>
            </w:pPr>
            <w:r w:rsidRPr="00DA0374">
              <w:rPr>
                <w:rFonts w:ascii="Times New Roman" w:eastAsiaTheme="minorHAnsi" w:hAnsi="Times New Roman"/>
                <w:b/>
                <w:sz w:val="24"/>
                <w:szCs w:val="24"/>
                <w:lang w:eastAsia="en-US"/>
              </w:rPr>
              <w:t>Городские  поселения</w:t>
            </w:r>
          </w:p>
        </w:tc>
        <w:tc>
          <w:tcPr>
            <w:tcW w:w="1015" w:type="dxa"/>
            <w:tcBorders>
              <w:top w:val="single" w:sz="4" w:space="0" w:color="auto"/>
              <w:left w:val="nil"/>
              <w:bottom w:val="single" w:sz="4" w:space="0" w:color="auto"/>
              <w:right w:val="single" w:sz="4" w:space="0" w:color="auto"/>
            </w:tcBorders>
            <w:textDirection w:val="btLr"/>
            <w:vAlign w:val="center"/>
            <w:hideMark/>
          </w:tcPr>
          <w:p w:rsidR="00DA0374" w:rsidRPr="00DA0374" w:rsidRDefault="00DA0374" w:rsidP="00DA0374">
            <w:pPr>
              <w:spacing w:after="0" w:line="240" w:lineRule="auto"/>
              <w:ind w:left="113" w:right="113"/>
              <w:jc w:val="center"/>
              <w:rPr>
                <w:rFonts w:ascii="Times New Roman" w:eastAsiaTheme="minorHAnsi" w:hAnsi="Times New Roman"/>
                <w:b/>
                <w:sz w:val="24"/>
                <w:szCs w:val="24"/>
                <w:lang w:eastAsia="en-US"/>
              </w:rPr>
            </w:pPr>
            <w:r w:rsidRPr="00DA0374">
              <w:rPr>
                <w:rFonts w:ascii="Times New Roman" w:eastAsiaTheme="minorHAnsi" w:hAnsi="Times New Roman"/>
                <w:b/>
                <w:sz w:val="24"/>
                <w:szCs w:val="24"/>
                <w:lang w:eastAsia="en-US"/>
              </w:rPr>
              <w:t>Сельские  поселения</w:t>
            </w:r>
          </w:p>
        </w:tc>
      </w:tr>
      <w:tr w:rsidR="00DA0374" w:rsidRPr="00DA0374" w:rsidTr="00DA0374">
        <w:trPr>
          <w:trHeight w:val="1200"/>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heme="minorHAnsi" w:hAnsi="Times New Roman"/>
                <w:sz w:val="24"/>
                <w:szCs w:val="24"/>
                <w:lang w:eastAsia="en-US"/>
              </w:rPr>
            </w:pPr>
            <w:r w:rsidRPr="00DA0374">
              <w:rPr>
                <w:rFonts w:ascii="Times New Roman" w:eastAsiaTheme="minorHAnsi" w:hAnsi="Times New Roman"/>
                <w:sz w:val="24"/>
                <w:szCs w:val="24"/>
                <w:lang w:eastAsia="en-US"/>
              </w:rPr>
              <w:t xml:space="preserve">Объем поступлений </w:t>
            </w:r>
            <w:r w:rsidRPr="00DA0374">
              <w:rPr>
                <w:rFonts w:ascii="Times New Roman" w:eastAsiaTheme="minorHAnsi" w:hAnsi="Times New Roman"/>
                <w:sz w:val="24"/>
                <w:szCs w:val="24"/>
                <w:lang w:eastAsia="en-US"/>
              </w:rPr>
              <w:br/>
              <w:t xml:space="preserve">в местные бюджеты </w:t>
            </w:r>
            <w:r w:rsidRPr="00DA0374">
              <w:rPr>
                <w:rFonts w:ascii="Times New Roman" w:eastAsiaTheme="minorHAnsi" w:hAnsi="Times New Roman"/>
                <w:sz w:val="24"/>
                <w:szCs w:val="24"/>
                <w:lang w:eastAsia="en-US"/>
              </w:rPr>
              <w:br/>
              <w:t>от самообложения граждан</w:t>
            </w:r>
          </w:p>
        </w:tc>
        <w:tc>
          <w:tcPr>
            <w:tcW w:w="851" w:type="dxa"/>
            <w:vMerge w:val="restart"/>
            <w:tcBorders>
              <w:top w:val="single" w:sz="4" w:space="0" w:color="auto"/>
              <w:left w:val="nil"/>
              <w:bottom w:val="single" w:sz="4" w:space="0" w:color="auto"/>
              <w:right w:val="single" w:sz="4" w:space="0" w:color="auto"/>
            </w:tcBorders>
            <w:vAlign w:val="center"/>
            <w:hideMark/>
          </w:tcPr>
          <w:p w:rsidR="00DA0374" w:rsidRPr="00DA0374" w:rsidRDefault="00DA0374" w:rsidP="00DA0374">
            <w:pPr>
              <w:spacing w:after="0" w:line="240" w:lineRule="auto"/>
              <w:jc w:val="center"/>
              <w:rPr>
                <w:rFonts w:ascii="Times New Roman" w:eastAsiaTheme="minorHAnsi" w:hAnsi="Times New Roman"/>
                <w:sz w:val="24"/>
                <w:szCs w:val="24"/>
                <w:lang w:eastAsia="en-US"/>
              </w:rPr>
            </w:pPr>
            <w:r w:rsidRPr="00DA0374">
              <w:rPr>
                <w:rFonts w:ascii="Times New Roman" w:eastAsiaTheme="minorHAnsi" w:hAnsi="Times New Roman"/>
                <w:sz w:val="24"/>
                <w:szCs w:val="24"/>
                <w:lang w:eastAsia="en-US"/>
              </w:rPr>
              <w:t>тыс. руб.</w:t>
            </w:r>
          </w:p>
        </w:tc>
        <w:tc>
          <w:tcPr>
            <w:tcW w:w="1134" w:type="dxa"/>
            <w:tcBorders>
              <w:top w:val="single" w:sz="4" w:space="0" w:color="auto"/>
              <w:left w:val="nil"/>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heme="minorHAnsi" w:hAnsi="Times New Roman"/>
                <w:sz w:val="24"/>
                <w:szCs w:val="24"/>
                <w:lang w:eastAsia="en-US"/>
              </w:rPr>
            </w:pPr>
            <w:r w:rsidRPr="00DA0374">
              <w:rPr>
                <w:rFonts w:ascii="Times New Roman" w:eastAsiaTheme="minorHAnsi" w:hAnsi="Times New Roman"/>
                <w:sz w:val="24"/>
                <w:szCs w:val="24"/>
                <w:lang w:eastAsia="en-US"/>
              </w:rPr>
              <w:t>2018</w:t>
            </w:r>
          </w:p>
        </w:tc>
        <w:tc>
          <w:tcPr>
            <w:tcW w:w="992" w:type="dxa"/>
            <w:tcBorders>
              <w:top w:val="single" w:sz="4" w:space="0" w:color="auto"/>
              <w:left w:val="nil"/>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heme="minorHAnsi" w:hAnsi="Times New Roman"/>
                <w:sz w:val="24"/>
                <w:szCs w:val="24"/>
                <w:lang w:eastAsia="en-US"/>
              </w:rPr>
            </w:pPr>
            <w:r w:rsidRPr="00DA0374">
              <w:rPr>
                <w:rFonts w:ascii="Times New Roman" w:eastAsiaTheme="minorHAnsi" w:hAnsi="Times New Roman"/>
                <w:sz w:val="24"/>
                <w:szCs w:val="24"/>
                <w:lang w:eastAsia="en-US"/>
              </w:rPr>
              <w:t>1059,5</w:t>
            </w:r>
          </w:p>
        </w:tc>
        <w:tc>
          <w:tcPr>
            <w:tcW w:w="992" w:type="dxa"/>
            <w:tcBorders>
              <w:top w:val="single" w:sz="4" w:space="0" w:color="auto"/>
              <w:left w:val="nil"/>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heme="minorHAnsi" w:hAnsi="Times New Roman"/>
                <w:sz w:val="24"/>
                <w:szCs w:val="24"/>
                <w:lang w:eastAsia="en-US"/>
              </w:rPr>
            </w:pPr>
            <w:r w:rsidRPr="00DA0374">
              <w:rPr>
                <w:rFonts w:ascii="Times New Roman" w:eastAsiaTheme="minorHAnsi" w:hAnsi="Times New Roman"/>
                <w:sz w:val="24"/>
                <w:szCs w:val="24"/>
                <w:lang w:eastAsia="en-US"/>
              </w:rPr>
              <w:t>0</w:t>
            </w:r>
          </w:p>
        </w:tc>
        <w:tc>
          <w:tcPr>
            <w:tcW w:w="1134" w:type="dxa"/>
            <w:tcBorders>
              <w:top w:val="single" w:sz="4" w:space="0" w:color="auto"/>
              <w:left w:val="nil"/>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heme="minorHAnsi" w:hAnsi="Times New Roman"/>
                <w:sz w:val="24"/>
                <w:szCs w:val="24"/>
                <w:lang w:eastAsia="en-US"/>
              </w:rPr>
            </w:pPr>
            <w:r w:rsidRPr="00DA0374">
              <w:rPr>
                <w:rFonts w:ascii="Times New Roman" w:eastAsiaTheme="minorHAnsi" w:hAnsi="Times New Roman"/>
                <w:sz w:val="24"/>
                <w:szCs w:val="24"/>
                <w:lang w:eastAsia="en-US"/>
              </w:rPr>
              <w:t>0</w:t>
            </w:r>
          </w:p>
        </w:tc>
        <w:tc>
          <w:tcPr>
            <w:tcW w:w="1134" w:type="dxa"/>
            <w:tcBorders>
              <w:top w:val="single" w:sz="4" w:space="0" w:color="auto"/>
              <w:left w:val="nil"/>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heme="minorHAnsi" w:hAnsi="Times New Roman"/>
                <w:sz w:val="24"/>
                <w:szCs w:val="24"/>
                <w:lang w:eastAsia="en-US"/>
              </w:rPr>
            </w:pPr>
            <w:r w:rsidRPr="00DA0374">
              <w:rPr>
                <w:rFonts w:ascii="Times New Roman" w:eastAsiaTheme="minorHAnsi" w:hAnsi="Times New Roman"/>
                <w:sz w:val="24"/>
                <w:szCs w:val="24"/>
                <w:lang w:eastAsia="en-US"/>
              </w:rPr>
              <w:t>267,2</w:t>
            </w:r>
          </w:p>
        </w:tc>
        <w:tc>
          <w:tcPr>
            <w:tcW w:w="1015" w:type="dxa"/>
            <w:tcBorders>
              <w:top w:val="single" w:sz="4" w:space="0" w:color="auto"/>
              <w:left w:val="nil"/>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heme="minorHAnsi" w:hAnsi="Times New Roman"/>
                <w:sz w:val="24"/>
                <w:szCs w:val="24"/>
                <w:lang w:eastAsia="en-US"/>
              </w:rPr>
            </w:pPr>
            <w:r w:rsidRPr="00DA0374">
              <w:rPr>
                <w:rFonts w:ascii="Times New Roman" w:eastAsiaTheme="minorHAnsi" w:hAnsi="Times New Roman"/>
                <w:sz w:val="24"/>
                <w:szCs w:val="24"/>
                <w:lang w:eastAsia="en-US"/>
              </w:rPr>
              <w:t>792,3</w:t>
            </w:r>
          </w:p>
        </w:tc>
      </w:tr>
      <w:tr w:rsidR="00DA0374" w:rsidRPr="00DA0374" w:rsidTr="00DA0374">
        <w:trPr>
          <w:trHeight w:val="1335"/>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heme="minorHAnsi" w:hAnsi="Times New Roman"/>
                <w:sz w:val="24"/>
                <w:szCs w:val="24"/>
                <w:lang w:eastAsia="en-US"/>
              </w:rPr>
            </w:pPr>
          </w:p>
        </w:tc>
        <w:tc>
          <w:tcPr>
            <w:tcW w:w="851" w:type="dxa"/>
            <w:vMerge/>
            <w:tcBorders>
              <w:top w:val="single" w:sz="4" w:space="0" w:color="auto"/>
              <w:left w:val="nil"/>
              <w:bottom w:val="single" w:sz="4" w:space="0" w:color="auto"/>
              <w:right w:val="single" w:sz="4" w:space="0" w:color="auto"/>
            </w:tcBorders>
            <w:vAlign w:val="center"/>
            <w:hideMark/>
          </w:tcPr>
          <w:p w:rsidR="00DA0374" w:rsidRPr="00DA0374" w:rsidRDefault="00DA0374" w:rsidP="00DA0374">
            <w:pPr>
              <w:spacing w:after="0" w:line="240" w:lineRule="auto"/>
              <w:rPr>
                <w:rFonts w:ascii="Times New Roman" w:eastAsiaTheme="minorHAnsi" w:hAnsi="Times New Roman"/>
                <w:sz w:val="24"/>
                <w:szCs w:val="24"/>
                <w:lang w:eastAsia="en-US"/>
              </w:rPr>
            </w:pPr>
          </w:p>
        </w:tc>
        <w:tc>
          <w:tcPr>
            <w:tcW w:w="1134" w:type="dxa"/>
            <w:tcBorders>
              <w:top w:val="single" w:sz="4" w:space="0" w:color="auto"/>
              <w:left w:val="nil"/>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heme="minorHAnsi" w:hAnsi="Times New Roman"/>
                <w:sz w:val="24"/>
                <w:szCs w:val="24"/>
                <w:lang w:eastAsia="en-US"/>
              </w:rPr>
            </w:pPr>
            <w:r w:rsidRPr="00DA0374">
              <w:rPr>
                <w:rFonts w:ascii="Times New Roman" w:eastAsiaTheme="minorHAnsi" w:hAnsi="Times New Roman"/>
                <w:sz w:val="24"/>
                <w:szCs w:val="24"/>
                <w:lang w:eastAsia="en-US"/>
              </w:rPr>
              <w:t>2019</w:t>
            </w:r>
          </w:p>
        </w:tc>
        <w:tc>
          <w:tcPr>
            <w:tcW w:w="992" w:type="dxa"/>
            <w:tcBorders>
              <w:top w:val="single" w:sz="4" w:space="0" w:color="auto"/>
              <w:left w:val="nil"/>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heme="minorHAnsi" w:hAnsi="Times New Roman"/>
                <w:sz w:val="24"/>
                <w:szCs w:val="24"/>
                <w:lang w:eastAsia="en-US"/>
              </w:rPr>
            </w:pPr>
            <w:r w:rsidRPr="00DA0374">
              <w:rPr>
                <w:rFonts w:ascii="Times New Roman" w:eastAsiaTheme="minorHAnsi" w:hAnsi="Times New Roman"/>
                <w:sz w:val="24"/>
                <w:szCs w:val="24"/>
                <w:lang w:eastAsia="en-US"/>
              </w:rPr>
              <w:t>817,6</w:t>
            </w:r>
          </w:p>
        </w:tc>
        <w:tc>
          <w:tcPr>
            <w:tcW w:w="992" w:type="dxa"/>
            <w:tcBorders>
              <w:top w:val="single" w:sz="4" w:space="0" w:color="auto"/>
              <w:left w:val="nil"/>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heme="minorHAnsi" w:hAnsi="Times New Roman"/>
                <w:sz w:val="24"/>
                <w:szCs w:val="24"/>
                <w:lang w:eastAsia="en-US"/>
              </w:rPr>
            </w:pPr>
            <w:r w:rsidRPr="00DA0374">
              <w:rPr>
                <w:rFonts w:ascii="Times New Roman" w:eastAsiaTheme="minorHAnsi" w:hAnsi="Times New Roman"/>
                <w:sz w:val="24"/>
                <w:szCs w:val="24"/>
                <w:lang w:eastAsia="en-US"/>
              </w:rPr>
              <w:t>0</w:t>
            </w:r>
          </w:p>
        </w:tc>
        <w:tc>
          <w:tcPr>
            <w:tcW w:w="1134" w:type="dxa"/>
            <w:tcBorders>
              <w:top w:val="single" w:sz="4" w:space="0" w:color="auto"/>
              <w:left w:val="nil"/>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heme="minorHAnsi" w:hAnsi="Times New Roman"/>
                <w:sz w:val="24"/>
                <w:szCs w:val="24"/>
                <w:lang w:eastAsia="en-US"/>
              </w:rPr>
            </w:pPr>
            <w:r w:rsidRPr="00DA0374">
              <w:rPr>
                <w:rFonts w:ascii="Times New Roman" w:eastAsiaTheme="minorHAnsi" w:hAnsi="Times New Roman"/>
                <w:sz w:val="24"/>
                <w:szCs w:val="24"/>
                <w:lang w:eastAsia="en-US"/>
              </w:rPr>
              <w:t>0</w:t>
            </w:r>
          </w:p>
        </w:tc>
        <w:tc>
          <w:tcPr>
            <w:tcW w:w="1134" w:type="dxa"/>
            <w:tcBorders>
              <w:top w:val="single" w:sz="4" w:space="0" w:color="auto"/>
              <w:left w:val="nil"/>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heme="minorHAnsi" w:hAnsi="Times New Roman"/>
                <w:sz w:val="24"/>
                <w:szCs w:val="24"/>
                <w:lang w:eastAsia="en-US"/>
              </w:rPr>
            </w:pPr>
            <w:r w:rsidRPr="00DA0374">
              <w:rPr>
                <w:rFonts w:ascii="Times New Roman" w:eastAsiaTheme="minorHAnsi" w:hAnsi="Times New Roman"/>
                <w:sz w:val="24"/>
                <w:szCs w:val="24"/>
                <w:lang w:eastAsia="en-US"/>
              </w:rPr>
              <w:t>37,7</w:t>
            </w:r>
          </w:p>
        </w:tc>
        <w:tc>
          <w:tcPr>
            <w:tcW w:w="1015" w:type="dxa"/>
            <w:tcBorders>
              <w:top w:val="single" w:sz="4" w:space="0" w:color="auto"/>
              <w:left w:val="nil"/>
              <w:bottom w:val="single" w:sz="4" w:space="0" w:color="auto"/>
              <w:right w:val="single" w:sz="4" w:space="0" w:color="auto"/>
            </w:tcBorders>
            <w:vAlign w:val="center"/>
          </w:tcPr>
          <w:p w:rsidR="00DA0374" w:rsidRPr="00DA0374" w:rsidRDefault="00DA0374" w:rsidP="00DA0374">
            <w:pPr>
              <w:spacing w:after="0" w:line="240" w:lineRule="auto"/>
              <w:jc w:val="center"/>
              <w:rPr>
                <w:rFonts w:ascii="Times New Roman" w:eastAsiaTheme="minorHAnsi" w:hAnsi="Times New Roman"/>
                <w:sz w:val="24"/>
                <w:szCs w:val="24"/>
                <w:lang w:eastAsia="en-US"/>
              </w:rPr>
            </w:pPr>
            <w:r w:rsidRPr="00DA0374">
              <w:rPr>
                <w:rFonts w:ascii="Times New Roman" w:eastAsiaTheme="minorHAnsi" w:hAnsi="Times New Roman"/>
                <w:sz w:val="24"/>
                <w:szCs w:val="24"/>
                <w:lang w:eastAsia="en-US"/>
              </w:rPr>
              <w:t>779,9</w:t>
            </w:r>
          </w:p>
        </w:tc>
      </w:tr>
    </w:tbl>
    <w:p w:rsidR="00DA0374" w:rsidRPr="00DA0374" w:rsidRDefault="00DA0374" w:rsidP="00DA0374">
      <w:pPr>
        <w:spacing w:before="120" w:after="160" w:line="240" w:lineRule="auto"/>
        <w:ind w:firstLine="1134"/>
        <w:contextualSpacing/>
        <w:jc w:val="both"/>
        <w:rPr>
          <w:rFonts w:ascii="Times New Roman" w:eastAsia="Calibri" w:hAnsi="Times New Roman"/>
          <w:i/>
          <w:sz w:val="28"/>
          <w:szCs w:val="28"/>
          <w:lang w:eastAsia="en-US"/>
        </w:rPr>
      </w:pPr>
    </w:p>
    <w:p w:rsidR="00DA0374" w:rsidRPr="00DA0374" w:rsidRDefault="00DA0374" w:rsidP="00DA0374">
      <w:pPr>
        <w:spacing w:before="120" w:after="160" w:line="240" w:lineRule="auto"/>
        <w:contextualSpacing/>
        <w:jc w:val="both"/>
        <w:rPr>
          <w:rFonts w:ascii="Times New Roman" w:eastAsia="Calibri" w:hAnsi="Times New Roman"/>
          <w:i/>
          <w:sz w:val="28"/>
          <w:szCs w:val="28"/>
          <w:lang w:eastAsia="en-US"/>
        </w:rPr>
      </w:pPr>
      <w:r w:rsidRPr="00DA0374">
        <w:rPr>
          <w:rFonts w:ascii="Times New Roman" w:eastAsia="Calibri" w:hAnsi="Times New Roman"/>
          <w:i/>
          <w:sz w:val="28"/>
          <w:szCs w:val="28"/>
          <w:lang w:eastAsia="en-US"/>
        </w:rPr>
        <w:t>5. Основные направления проектов, для реализации которых применялся механизм самообложения (некоторые примеры)</w:t>
      </w:r>
    </w:p>
    <w:p w:rsidR="00DA0374" w:rsidRPr="00DA0374" w:rsidRDefault="00DA0374" w:rsidP="00DA0374">
      <w:pPr>
        <w:spacing w:before="120" w:after="160" w:line="240" w:lineRule="auto"/>
        <w:contextualSpacing/>
        <w:jc w:val="both"/>
        <w:rPr>
          <w:rFonts w:ascii="Times New Roman" w:eastAsia="Calibri" w:hAnsi="Times New Roman"/>
          <w:i/>
          <w:sz w:val="28"/>
          <w:szCs w:val="28"/>
          <w:lang w:eastAsia="en-US"/>
        </w:rPr>
      </w:pPr>
    </w:p>
    <w:p w:rsidR="00DA0374" w:rsidRPr="00DA0374" w:rsidRDefault="00DA0374" w:rsidP="00DA0374">
      <w:pPr>
        <w:spacing w:after="0" w:line="240" w:lineRule="auto"/>
        <w:ind w:firstLine="709"/>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Основные направления проектов:</w:t>
      </w:r>
    </w:p>
    <w:p w:rsidR="00DA0374" w:rsidRPr="00DA0374" w:rsidRDefault="00DA0374" w:rsidP="00DA0374">
      <w:pPr>
        <w:spacing w:after="0" w:line="240" w:lineRule="auto"/>
        <w:ind w:left="709"/>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 xml:space="preserve">- ремонт памятников погибшим воинам; </w:t>
      </w:r>
    </w:p>
    <w:p w:rsidR="00DA0374" w:rsidRPr="00DA0374" w:rsidRDefault="00DA0374" w:rsidP="00DA0374">
      <w:pPr>
        <w:spacing w:after="0" w:line="240" w:lineRule="auto"/>
        <w:ind w:left="709"/>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 ремонт уличного освещения;</w:t>
      </w:r>
    </w:p>
    <w:p w:rsidR="00DA0374" w:rsidRPr="00DA0374" w:rsidRDefault="00DA0374" w:rsidP="00DA0374">
      <w:pPr>
        <w:spacing w:after="0" w:line="240" w:lineRule="auto"/>
        <w:ind w:left="709"/>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 ремонт и благоустройство мест захоронения;</w:t>
      </w:r>
    </w:p>
    <w:p w:rsidR="00DA0374" w:rsidRPr="00DA0374" w:rsidRDefault="00DA0374" w:rsidP="00DA0374">
      <w:pPr>
        <w:spacing w:after="0" w:line="240" w:lineRule="auto"/>
        <w:ind w:left="709"/>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 благоустройство мест массового отдыха;</w:t>
      </w:r>
    </w:p>
    <w:p w:rsidR="00DA0374" w:rsidRPr="00DA0374" w:rsidRDefault="00DA0374" w:rsidP="00DA0374">
      <w:pPr>
        <w:spacing w:after="0" w:line="240" w:lineRule="auto"/>
        <w:ind w:left="709"/>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 благоустройство территории поселения;</w:t>
      </w:r>
    </w:p>
    <w:p w:rsidR="00DA0374" w:rsidRPr="00DA0374" w:rsidRDefault="00DA0374" w:rsidP="00DA0374">
      <w:pPr>
        <w:spacing w:after="0" w:line="240" w:lineRule="auto"/>
        <w:ind w:left="709"/>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 строительство детских площадок;</w:t>
      </w:r>
    </w:p>
    <w:p w:rsidR="00DA0374" w:rsidRPr="00DA0374" w:rsidRDefault="00DA0374" w:rsidP="00DA0374">
      <w:pPr>
        <w:spacing w:after="0" w:line="240" w:lineRule="auto"/>
        <w:ind w:left="709"/>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 приведение в нормативное состояние адресного хозяйства;</w:t>
      </w:r>
    </w:p>
    <w:p w:rsidR="00DA0374" w:rsidRPr="00DA0374" w:rsidRDefault="00DA0374" w:rsidP="00DA0374">
      <w:pPr>
        <w:spacing w:after="0" w:line="240" w:lineRule="auto"/>
        <w:ind w:left="709"/>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 xml:space="preserve">- благоустройство родника. </w:t>
      </w:r>
    </w:p>
    <w:p w:rsidR="00DA0374" w:rsidRPr="00DA0374" w:rsidRDefault="00DA0374" w:rsidP="00DA0374">
      <w:pPr>
        <w:spacing w:after="0" w:line="240" w:lineRule="auto"/>
        <w:ind w:left="708"/>
        <w:jc w:val="both"/>
        <w:rPr>
          <w:rFonts w:ascii="Times New Roman" w:eastAsia="Calibri" w:hAnsi="Times New Roman"/>
          <w:i/>
          <w:sz w:val="28"/>
          <w:szCs w:val="28"/>
          <w:lang w:eastAsia="en-US"/>
        </w:rPr>
      </w:pPr>
    </w:p>
    <w:p w:rsidR="00DA0374" w:rsidRPr="00DA0374" w:rsidRDefault="00DA0374" w:rsidP="00DA0374">
      <w:pPr>
        <w:spacing w:after="0" w:line="240" w:lineRule="auto"/>
        <w:ind w:left="708"/>
        <w:jc w:val="both"/>
        <w:rPr>
          <w:rFonts w:ascii="Times New Roman" w:eastAsia="Calibri" w:hAnsi="Times New Roman"/>
          <w:i/>
          <w:sz w:val="28"/>
          <w:szCs w:val="28"/>
          <w:lang w:eastAsia="en-US"/>
        </w:rPr>
      </w:pPr>
      <w:r w:rsidRPr="00DA0374">
        <w:rPr>
          <w:rFonts w:ascii="Times New Roman" w:eastAsia="Calibri" w:hAnsi="Times New Roman"/>
          <w:i/>
          <w:sz w:val="28"/>
          <w:szCs w:val="28"/>
          <w:lang w:eastAsia="en-US"/>
        </w:rPr>
        <w:t>ПРИМЕРЫ:</w:t>
      </w:r>
    </w:p>
    <w:p w:rsidR="00DA0374" w:rsidRPr="00DA0374" w:rsidRDefault="00DA0374" w:rsidP="00DA0374">
      <w:pPr>
        <w:spacing w:after="0" w:line="240" w:lineRule="auto"/>
        <w:ind w:firstLine="709"/>
        <w:jc w:val="both"/>
        <w:rPr>
          <w:rFonts w:ascii="Times New Roman" w:eastAsiaTheme="minorHAnsi" w:hAnsi="Times New Roman"/>
          <w:sz w:val="28"/>
          <w:u w:val="single"/>
          <w:lang w:eastAsia="en-US"/>
        </w:rPr>
      </w:pPr>
      <w:r w:rsidRPr="00DA0374">
        <w:rPr>
          <w:rFonts w:ascii="Times New Roman" w:eastAsiaTheme="minorHAnsi" w:hAnsi="Times New Roman"/>
          <w:sz w:val="28"/>
          <w:u w:val="single"/>
          <w:lang w:eastAsia="en-US"/>
        </w:rPr>
        <w:t>Шарыповский район</w:t>
      </w:r>
    </w:p>
    <w:p w:rsidR="00DA0374" w:rsidRPr="00DA0374" w:rsidRDefault="00DA0374" w:rsidP="00DA0374">
      <w:pPr>
        <w:tabs>
          <w:tab w:val="left" w:pos="993"/>
        </w:tabs>
        <w:spacing w:after="0" w:line="240" w:lineRule="auto"/>
        <w:ind w:firstLine="709"/>
        <w:jc w:val="both"/>
        <w:rPr>
          <w:rFonts w:ascii="Times New Roman" w:eastAsiaTheme="minorHAnsi" w:hAnsi="Times New Roman"/>
          <w:sz w:val="28"/>
          <w:szCs w:val="28"/>
          <w:lang w:eastAsia="en-US"/>
        </w:rPr>
      </w:pPr>
      <w:r w:rsidRPr="00DA0374">
        <w:rPr>
          <w:rFonts w:ascii="Times New Roman" w:eastAsiaTheme="minorHAnsi" w:hAnsi="Times New Roman"/>
          <w:sz w:val="28"/>
          <w:szCs w:val="28"/>
          <w:lang w:eastAsia="en-US"/>
        </w:rPr>
        <w:t xml:space="preserve">В целях повышения заинтересованности населения в реализации вопросов местного значения, развитии территорий и привлечения дополнительных средств из краевого бюджета на сайте Шарыповского района создан раздел «Самообложение», где размещены соответствующие информационно-методические материалы и муниципальные правовые акты (например, Положение о порядке самообложения граждан). </w:t>
      </w:r>
    </w:p>
    <w:p w:rsidR="00DA0374" w:rsidRPr="00DA0374" w:rsidRDefault="00DA0374" w:rsidP="00DA0374">
      <w:pPr>
        <w:tabs>
          <w:tab w:val="left" w:pos="993"/>
        </w:tabs>
        <w:spacing w:after="0" w:line="240" w:lineRule="auto"/>
        <w:ind w:firstLine="709"/>
        <w:jc w:val="both"/>
        <w:rPr>
          <w:rFonts w:ascii="Times New Roman" w:eastAsiaTheme="minorHAnsi" w:hAnsi="Times New Roman"/>
          <w:sz w:val="28"/>
          <w:szCs w:val="28"/>
          <w:lang w:eastAsia="en-US"/>
        </w:rPr>
      </w:pPr>
      <w:r w:rsidRPr="00DA0374">
        <w:rPr>
          <w:rFonts w:ascii="Times New Roman" w:eastAsiaTheme="minorHAnsi" w:hAnsi="Times New Roman"/>
          <w:sz w:val="28"/>
          <w:szCs w:val="28"/>
          <w:lang w:eastAsia="en-US"/>
        </w:rPr>
        <w:lastRenderedPageBreak/>
        <w:t xml:space="preserve">Сходом граждан села Шушь (численность населения 292 чел.) принято решение о размере разового платежа и направлении средств самообложения на ограждение кладбища. Общая сумма собранных средств от жителей этого населенного пункта составила 18,6 тыс. рублей. Существенную роль в этом сыграла информационно-разъяснительная кампания, проведенная среди жителей общественными организациями, депутатами и администрацией сельсовета. </w:t>
      </w:r>
    </w:p>
    <w:p w:rsidR="00DA0374" w:rsidRPr="00DA0374" w:rsidRDefault="00DA0374" w:rsidP="00DA0374">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DA0374">
        <w:rPr>
          <w:rFonts w:ascii="Times New Roman" w:eastAsiaTheme="minorHAnsi" w:hAnsi="Times New Roman"/>
          <w:sz w:val="28"/>
          <w:szCs w:val="28"/>
          <w:lang w:eastAsia="en-US"/>
        </w:rPr>
        <w:t xml:space="preserve">Администрацией Шушенского сельсовета был сформирован пакет документов для предоставления в Министерство финансов края с целью получения иных межбюджетных трансфертов в рамках реализации отдельного мероприятия «Поддержка самообложения граждан в городских </w:t>
      </w:r>
      <w:r w:rsidRPr="00DA0374">
        <w:rPr>
          <w:rFonts w:ascii="Times New Roman" w:eastAsiaTheme="minorHAnsi" w:hAnsi="Times New Roman"/>
          <w:sz w:val="28"/>
          <w:szCs w:val="28"/>
          <w:lang w:eastAsia="en-US"/>
        </w:rPr>
        <w:br/>
        <w:t>и сельских поселениях» государственной программы «Содействие развитию местного самоуправления в Красноярском крае», для реализации проекта ограждения кладбища. Сумма краевого трансферта также составила 18,6 тыс. рублей.</w:t>
      </w:r>
    </w:p>
    <w:p w:rsidR="00DA0374" w:rsidRPr="00DA0374" w:rsidRDefault="00DA0374" w:rsidP="00DA0374">
      <w:pPr>
        <w:autoSpaceDE w:val="0"/>
        <w:autoSpaceDN w:val="0"/>
        <w:adjustRightInd w:val="0"/>
        <w:spacing w:after="0" w:line="240" w:lineRule="auto"/>
        <w:ind w:firstLine="709"/>
        <w:jc w:val="both"/>
        <w:rPr>
          <w:rFonts w:ascii="Times New Roman" w:eastAsiaTheme="minorHAnsi" w:hAnsi="Times New Roman"/>
          <w:sz w:val="28"/>
          <w:szCs w:val="28"/>
          <w:shd w:val="clear" w:color="auto" w:fill="FFFFFF"/>
          <w:lang w:eastAsia="en-US"/>
        </w:rPr>
      </w:pPr>
      <w:r w:rsidRPr="00DA0374">
        <w:rPr>
          <w:rFonts w:ascii="Times New Roman" w:eastAsiaTheme="minorHAnsi" w:hAnsi="Times New Roman"/>
          <w:sz w:val="28"/>
          <w:szCs w:val="28"/>
          <w:shd w:val="clear" w:color="auto" w:fill="FFFFFF"/>
          <w:lang w:eastAsia="en-US"/>
        </w:rPr>
        <w:t xml:space="preserve">На общую сумму 37200 рублей были приобретены необходимые строительные материалы. Большая часть жителей села, включая школьников, собрались вместе 29 августа, чтобы принять участие в выполнении работ </w:t>
      </w:r>
      <w:r w:rsidRPr="00DA0374">
        <w:rPr>
          <w:rFonts w:ascii="Times New Roman" w:eastAsiaTheme="minorHAnsi" w:hAnsi="Times New Roman"/>
          <w:sz w:val="28"/>
          <w:szCs w:val="28"/>
          <w:shd w:val="clear" w:color="auto" w:fill="FFFFFF"/>
          <w:lang w:eastAsia="en-US"/>
        </w:rPr>
        <w:br/>
        <w:t xml:space="preserve">по установке ограждения на кладбище. </w:t>
      </w:r>
      <w:r w:rsidRPr="00DA0374">
        <w:rPr>
          <w:rFonts w:ascii="Times New Roman" w:eastAsia="Calibri" w:hAnsi="Times New Roman"/>
          <w:sz w:val="28"/>
          <w:szCs w:val="28"/>
          <w:lang w:eastAsia="en-US"/>
        </w:rPr>
        <w:t xml:space="preserve">Реализованный проект </w:t>
      </w:r>
      <w:r w:rsidRPr="00DA0374">
        <w:rPr>
          <w:rFonts w:ascii="Times New Roman" w:eastAsia="Calibri" w:hAnsi="Times New Roman"/>
          <w:sz w:val="28"/>
          <w:szCs w:val="28"/>
          <w:lang w:eastAsia="en-US"/>
        </w:rPr>
        <w:br/>
        <w:t xml:space="preserve">был представлен общественности Шарыповского района на </w:t>
      </w:r>
      <w:r w:rsidRPr="00DA0374">
        <w:rPr>
          <w:rFonts w:ascii="Times New Roman" w:eastAsiaTheme="minorHAnsi" w:hAnsi="Times New Roman"/>
          <w:kern w:val="36"/>
          <w:sz w:val="28"/>
          <w:szCs w:val="28"/>
          <w:lang w:eastAsia="en-US"/>
        </w:rPr>
        <w:t>III</w:t>
      </w:r>
      <w:r w:rsidRPr="00DA0374">
        <w:rPr>
          <w:rFonts w:ascii="Times New Roman" w:eastAsiaTheme="minorHAnsi" w:hAnsi="Times New Roman"/>
          <w:sz w:val="28"/>
          <w:szCs w:val="28"/>
          <w:lang w:eastAsia="en-US"/>
        </w:rPr>
        <w:t xml:space="preserve"> «Форуме активных граждан», состоявшемся 26 сентября 2019 года.</w:t>
      </w:r>
    </w:p>
    <w:p w:rsidR="00DA0374" w:rsidRPr="00DA0374" w:rsidRDefault="00DA0374" w:rsidP="00DA0374">
      <w:pPr>
        <w:spacing w:after="0" w:line="240" w:lineRule="auto"/>
        <w:ind w:firstLine="709"/>
        <w:jc w:val="both"/>
        <w:rPr>
          <w:rFonts w:ascii="Times New Roman" w:eastAsia="Calibri" w:hAnsi="Times New Roman"/>
          <w:sz w:val="28"/>
          <w:szCs w:val="28"/>
          <w:u w:val="single"/>
          <w:lang w:eastAsia="en-US"/>
        </w:rPr>
      </w:pPr>
      <w:r w:rsidRPr="00DA0374">
        <w:rPr>
          <w:rFonts w:ascii="Times New Roman" w:eastAsia="Calibri" w:hAnsi="Times New Roman"/>
          <w:sz w:val="28"/>
          <w:szCs w:val="28"/>
          <w:u w:val="single"/>
          <w:lang w:eastAsia="en-US"/>
        </w:rPr>
        <w:t>Северо-Енисейский район</w:t>
      </w:r>
    </w:p>
    <w:p w:rsidR="00DA0374" w:rsidRPr="00DA0374" w:rsidRDefault="00DA0374" w:rsidP="00DA0374">
      <w:pPr>
        <w:spacing w:after="0" w:line="240" w:lineRule="auto"/>
        <w:ind w:firstLine="709"/>
        <w:contextualSpacing/>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 xml:space="preserve">В 2019 году органами местного самоуправления Северо-Енисейского района проведена большая подготовительная работа по возможности внедрения механизмов самообложения. </w:t>
      </w:r>
    </w:p>
    <w:p w:rsidR="00DA0374" w:rsidRPr="00DA0374" w:rsidRDefault="00DA0374" w:rsidP="00DA0374">
      <w:pPr>
        <w:spacing w:after="0" w:line="240" w:lineRule="auto"/>
        <w:ind w:firstLine="709"/>
        <w:contextualSpacing/>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 xml:space="preserve">Ранее действующее законодательство предусматривало для единого муниципального образования Северо-Енисейский муниципальный район единственную возможность решения вопроса о введении самообложения – посредством проведения местного референдума сразу на всей территории муниципального района (т.е. одновременно во всех населенных пунктах, входящих в состав района). При этом выносимый на референдум вопрос </w:t>
      </w:r>
      <w:r w:rsidRPr="00DA0374">
        <w:rPr>
          <w:rFonts w:ascii="Times New Roman" w:eastAsia="Calibri" w:hAnsi="Times New Roman"/>
          <w:sz w:val="28"/>
          <w:szCs w:val="28"/>
          <w:lang w:eastAsia="en-US"/>
        </w:rPr>
        <w:br/>
        <w:t xml:space="preserve">о введении самообложения для реализации какого-либо вопроса местного значения (будь то строительство объекта или организация предоставления услуг) не мог быть осуществлен в отношении всех жителей всех населенных пунктов района одновременно. Все организационные и финансовые ресурсы, затраченные на организацию и проведение референдума, могли быть напрасными, так как явка населения района на референдум, где решаются вопросы конкретного поселка, вряд ли была бы достаточной для признания его состоявшимся в соответствии с требованиями Федерального закона </w:t>
      </w:r>
      <w:r w:rsidRPr="00DA0374">
        <w:rPr>
          <w:rFonts w:ascii="Times New Roman" w:eastAsia="Calibri" w:hAnsi="Times New Roman"/>
          <w:sz w:val="28"/>
          <w:szCs w:val="28"/>
          <w:lang w:eastAsia="en-US"/>
        </w:rPr>
        <w:br/>
        <w:t xml:space="preserve">№ 67-ФЗ «Об основных гарантиях избирательных прав и права на участие </w:t>
      </w:r>
      <w:r w:rsidRPr="00DA0374">
        <w:rPr>
          <w:rFonts w:ascii="Times New Roman" w:eastAsia="Calibri" w:hAnsi="Times New Roman"/>
          <w:sz w:val="28"/>
          <w:szCs w:val="28"/>
          <w:lang w:eastAsia="en-US"/>
        </w:rPr>
        <w:br/>
        <w:t>в референдуме граждан Российской Федерации».</w:t>
      </w:r>
    </w:p>
    <w:p w:rsidR="00DA0374" w:rsidRPr="00DA0374" w:rsidRDefault="00DA0374" w:rsidP="00DA0374">
      <w:pPr>
        <w:spacing w:after="0" w:line="240" w:lineRule="auto"/>
        <w:ind w:firstLine="709"/>
        <w:contextualSpacing/>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 xml:space="preserve">После внесения изменений в Закон «Об общих принципах организации местного самоуправления в Российской Федерации» в части расширения возможности проведения сходов, администрацией Северо-Енисейского района проведены дополнительные консультации с прокуратурой района, </w:t>
      </w:r>
      <w:r w:rsidRPr="00DA0374">
        <w:rPr>
          <w:rFonts w:ascii="Times New Roman" w:eastAsia="Calibri" w:hAnsi="Times New Roman"/>
          <w:sz w:val="28"/>
          <w:szCs w:val="28"/>
          <w:lang w:eastAsia="en-US"/>
        </w:rPr>
        <w:lastRenderedPageBreak/>
        <w:t xml:space="preserve">министерством экономики и регионального развития края, после чего возможность проведения сходов для указанных целей была закреплена нормативно, </w:t>
      </w:r>
      <w:r w:rsidRPr="00DA0374">
        <w:rPr>
          <w:rFonts w:ascii="Times New Roman" w:eastAsiaTheme="minorHAnsi" w:hAnsi="Times New Roman"/>
          <w:bCs/>
          <w:color w:val="000000"/>
          <w:sz w:val="28"/>
          <w:szCs w:val="28"/>
          <w:lang w:eastAsia="en-US"/>
        </w:rPr>
        <w:t>решением Северо-Енисейского районного Совета депутатов №712-54 от 22.11.2019 «О внесении изменений в решение Северо-Енисейского районного Совета депутатов «О порядке введения самообложения граждан в Северо-Енисейском районе»</w:t>
      </w:r>
      <w:r w:rsidRPr="00DA0374">
        <w:rPr>
          <w:rFonts w:ascii="Times New Roman" w:eastAsia="Calibri" w:hAnsi="Times New Roman"/>
          <w:sz w:val="28"/>
          <w:szCs w:val="28"/>
          <w:lang w:eastAsia="en-US"/>
        </w:rPr>
        <w:t>.</w:t>
      </w:r>
    </w:p>
    <w:p w:rsidR="00DA0374" w:rsidRPr="00DA0374" w:rsidRDefault="00DA0374" w:rsidP="00DA0374">
      <w:pPr>
        <w:spacing w:after="0" w:line="240" w:lineRule="auto"/>
        <w:ind w:firstLine="709"/>
        <w:contextualSpacing/>
        <w:jc w:val="both"/>
        <w:rPr>
          <w:rFonts w:ascii="Times New Roman" w:eastAsia="Calibri" w:hAnsi="Times New Roman"/>
          <w:sz w:val="28"/>
          <w:szCs w:val="28"/>
          <w:lang w:eastAsia="en-US"/>
        </w:rPr>
      </w:pPr>
      <w:r w:rsidRPr="00DA0374">
        <w:rPr>
          <w:rFonts w:ascii="Times New Roman" w:eastAsia="Calibri" w:hAnsi="Times New Roman"/>
          <w:sz w:val="28"/>
          <w:szCs w:val="28"/>
          <w:lang w:eastAsia="en-US"/>
        </w:rPr>
        <w:t xml:space="preserve">На территориях населенных пунктов района главами администраций населенных пунктов начаты опросы граждан в целях выявления приоритетных для граждан направлений расходования средств самообложения. </w:t>
      </w:r>
    </w:p>
    <w:p w:rsidR="00DA0374" w:rsidRPr="00DA0374" w:rsidRDefault="00DA0374" w:rsidP="00DA0374">
      <w:pPr>
        <w:spacing w:after="0" w:line="240" w:lineRule="auto"/>
        <w:rPr>
          <w:rFonts w:ascii="Times New Roman" w:hAnsi="Times New Roman" w:cs="Times New Roman"/>
        </w:rPr>
      </w:pPr>
    </w:p>
    <w:p w:rsidR="00DA0374" w:rsidRPr="00A7215B" w:rsidRDefault="00DA0374" w:rsidP="00A7215B">
      <w:pPr>
        <w:pStyle w:val="1"/>
        <w:spacing w:before="0" w:line="240" w:lineRule="auto"/>
        <w:ind w:firstLine="709"/>
        <w:jc w:val="both"/>
        <w:rPr>
          <w:rFonts w:ascii="Times New Roman" w:hAnsi="Times New Roman" w:cs="Times New Roman"/>
          <w:bCs w:val="0"/>
          <w:color w:val="auto"/>
        </w:rPr>
      </w:pPr>
      <w:bookmarkStart w:id="104" w:name="_Toc6491476"/>
      <w:bookmarkStart w:id="105" w:name="_Toc39052305"/>
      <w:r w:rsidRPr="00A7215B">
        <w:rPr>
          <w:rFonts w:ascii="Times New Roman" w:hAnsi="Times New Roman" w:cs="Times New Roman"/>
          <w:bCs w:val="0"/>
          <w:color w:val="auto"/>
        </w:rPr>
        <w:t>9.4. Инициативное (народное) бюджетирование</w:t>
      </w:r>
      <w:bookmarkEnd w:id="104"/>
      <w:bookmarkEnd w:id="105"/>
      <w:r w:rsidRPr="00A7215B">
        <w:rPr>
          <w:rFonts w:ascii="Times New Roman" w:hAnsi="Times New Roman" w:cs="Times New Roman"/>
          <w:bCs w:val="0"/>
          <w:color w:val="auto"/>
        </w:rPr>
        <w:t xml:space="preserve"> </w:t>
      </w:r>
    </w:p>
    <w:p w:rsidR="00DA0374" w:rsidRPr="00DA0374" w:rsidRDefault="00DA0374" w:rsidP="00E45259">
      <w:pPr>
        <w:spacing w:after="0" w:line="240" w:lineRule="auto"/>
        <w:ind w:firstLine="709"/>
        <w:rPr>
          <w:rFonts w:ascii="Times New Roman" w:eastAsia="Times New Roman" w:hAnsi="Times New Roman" w:cs="Times New Roman"/>
          <w:b/>
          <w:bCs/>
          <w:iCs/>
        </w:rPr>
      </w:pPr>
    </w:p>
    <w:p w:rsidR="00DA0374" w:rsidRPr="00DA0374" w:rsidRDefault="00DA0374" w:rsidP="00E45259">
      <w:pPr>
        <w:spacing w:after="0" w:line="240" w:lineRule="auto"/>
        <w:ind w:firstLine="709"/>
        <w:jc w:val="both"/>
        <w:rPr>
          <w:rFonts w:ascii="Times New Roman" w:eastAsia="Calibri" w:hAnsi="Times New Roman" w:cs="Times New Roman"/>
          <w:i/>
          <w:sz w:val="28"/>
          <w:szCs w:val="28"/>
          <w:lang w:eastAsia="en-US"/>
        </w:rPr>
      </w:pPr>
      <w:r w:rsidRPr="00DA0374">
        <w:rPr>
          <w:rFonts w:ascii="Times New Roman" w:eastAsia="Calibri" w:hAnsi="Times New Roman" w:cs="Times New Roman"/>
          <w:i/>
          <w:sz w:val="28"/>
          <w:szCs w:val="28"/>
          <w:lang w:eastAsia="en-US"/>
        </w:rPr>
        <w:t>1. Правовые механизмы, применяемые в муниципальных образованиях (субъекте Российской Федерации) для реализации инициативного (народного) бюджетирования</w:t>
      </w:r>
    </w:p>
    <w:p w:rsidR="00DA0374" w:rsidRPr="00DA0374" w:rsidRDefault="00DA0374" w:rsidP="00DA0374">
      <w:pPr>
        <w:spacing w:after="0" w:line="240" w:lineRule="auto"/>
        <w:jc w:val="both"/>
        <w:rPr>
          <w:rFonts w:ascii="Times New Roman" w:eastAsia="Calibri" w:hAnsi="Times New Roman" w:cs="Times New Roman"/>
          <w:i/>
          <w:sz w:val="28"/>
          <w:szCs w:val="28"/>
          <w:lang w:eastAsia="en-US"/>
        </w:rPr>
      </w:pP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Theme="minorHAnsi" w:hAnsi="Times New Roman"/>
          <w:color w:val="000000"/>
          <w:sz w:val="28"/>
          <w:szCs w:val="28"/>
          <w:lang w:eastAsia="en-US"/>
        </w:rPr>
        <w:t xml:space="preserve">С 2016 года Красноярский край является участником федерального проекта «Развитие инициативного бюджетирования в субъектах Российской Федерации в 2016-2019 годах». Реализация проекта осуществляется в рамках подпрограммы «Поддержка местных инициатив» государственной программы Красноярского края «Содействие развитию местного самоуправления» путем предоставления субсидий на осуществление расходов, направленных </w:t>
      </w:r>
      <w:r w:rsidR="00E45259">
        <w:rPr>
          <w:rFonts w:ascii="Times New Roman" w:eastAsiaTheme="minorHAnsi" w:hAnsi="Times New Roman"/>
          <w:color w:val="000000"/>
          <w:sz w:val="28"/>
          <w:szCs w:val="28"/>
          <w:lang w:eastAsia="en-US"/>
        </w:rPr>
        <w:br/>
      </w:r>
      <w:r w:rsidRPr="00DA0374">
        <w:rPr>
          <w:rFonts w:ascii="Times New Roman" w:eastAsiaTheme="minorHAnsi" w:hAnsi="Times New Roman"/>
          <w:color w:val="000000"/>
          <w:sz w:val="28"/>
          <w:szCs w:val="28"/>
          <w:lang w:eastAsia="en-US"/>
        </w:rPr>
        <w:t>на реализацию мероприятий по поддержке местных инициатив территорий городских и сельских поселений по результатам проведения конкурсного отбора «Берег Енисея».</w:t>
      </w:r>
      <w:r w:rsidRPr="00DA0374">
        <w:rPr>
          <w:rFonts w:ascii="Times New Roman" w:eastAsia="Calibri" w:hAnsi="Times New Roman" w:cs="Times New Roman"/>
          <w:sz w:val="28"/>
          <w:szCs w:val="28"/>
          <w:lang w:eastAsia="en-US"/>
        </w:rPr>
        <w:t xml:space="preserve"> </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Целью программы поддержки местных инициатив (далее – ППМИ) является повышение эффективности решения проблем местного уровня </w:t>
      </w:r>
      <w:r w:rsidRPr="00DA0374">
        <w:rPr>
          <w:rFonts w:ascii="Times New Roman" w:eastAsia="Calibri" w:hAnsi="Times New Roman" w:cs="Times New Roman"/>
          <w:sz w:val="28"/>
          <w:szCs w:val="28"/>
          <w:lang w:eastAsia="en-US"/>
        </w:rPr>
        <w:br/>
        <w:t>за счет эффективного вовлечения населения, бизнеса, органов местного самоуправления в решение проблем, мобилизации и повышения эффективности использования финансовых средств. Реализация ППМИ позволяет оперативно выявлять и решать наиболее острые социальные проблемы местного уровня, являющиеся реальным приоритетом населения; вовлекать население в решение местных проблем; привлекать для решения этих проблем все доступные имеющиеся местные ресурсы.</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Нормативные акты края, в соответствии с которыми осуществляются меры поддержки инициативного бюджетирования:</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Постановление Правительства Красноярского края от 30.09.2013 </w:t>
      </w:r>
      <w:r w:rsidRPr="00DA0374">
        <w:rPr>
          <w:rFonts w:ascii="Times New Roman" w:eastAsia="Calibri" w:hAnsi="Times New Roman" w:cs="Times New Roman"/>
          <w:sz w:val="28"/>
          <w:szCs w:val="28"/>
          <w:lang w:eastAsia="en-US"/>
        </w:rPr>
        <w:br/>
        <w:t>№ 517-п «Об утверждении государственной программы Красноярского края «Содействие развитию местного самоуправления» (подпрограмма «Поддержка местных инициатив»);</w:t>
      </w:r>
    </w:p>
    <w:p w:rsidR="00DA0374" w:rsidRPr="00DA0374" w:rsidRDefault="00DA0374" w:rsidP="00DA0374">
      <w:pPr>
        <w:shd w:val="clear" w:color="auto" w:fill="FFFFFF"/>
        <w:spacing w:after="0" w:line="240" w:lineRule="auto"/>
        <w:ind w:firstLine="709"/>
        <w:jc w:val="both"/>
        <w:rPr>
          <w:rFonts w:ascii="Times New Roman" w:eastAsiaTheme="minorHAnsi" w:hAnsi="Times New Roman" w:cs="Times New Roman"/>
          <w:b/>
          <w:bCs/>
          <w:i/>
          <w:iCs/>
          <w:color w:val="333333"/>
          <w:sz w:val="28"/>
          <w:szCs w:val="28"/>
        </w:rPr>
      </w:pPr>
      <w:r w:rsidRPr="00DA0374">
        <w:rPr>
          <w:rFonts w:ascii="Times New Roman" w:eastAsia="Calibri" w:hAnsi="Times New Roman" w:cs="Times New Roman"/>
          <w:sz w:val="28"/>
          <w:szCs w:val="28"/>
        </w:rPr>
        <w:t xml:space="preserve">Постановление Правительства Красноярского края от 06.05.2019 </w:t>
      </w:r>
      <w:r w:rsidRPr="00DA0374">
        <w:rPr>
          <w:rFonts w:ascii="Times New Roman" w:eastAsia="Calibri" w:hAnsi="Times New Roman" w:cs="Times New Roman"/>
          <w:sz w:val="28"/>
          <w:szCs w:val="28"/>
        </w:rPr>
        <w:br/>
        <w:t>№ 211-п «Об утверждении распределения субсидий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 территорий городских и сельских поселений, на 2019 год».</w:t>
      </w:r>
      <w:r w:rsidRPr="00DA0374">
        <w:rPr>
          <w:rFonts w:ascii="Times New Roman" w:eastAsiaTheme="minorHAnsi" w:hAnsi="Times New Roman" w:cs="Times New Roman"/>
          <w:b/>
          <w:bCs/>
          <w:i/>
          <w:iCs/>
          <w:color w:val="333333"/>
          <w:sz w:val="28"/>
          <w:szCs w:val="28"/>
        </w:rPr>
        <w:t xml:space="preserve"> </w:t>
      </w:r>
    </w:p>
    <w:p w:rsidR="00DA0374" w:rsidRPr="00DA0374" w:rsidRDefault="00DA0374" w:rsidP="00DA0374">
      <w:pPr>
        <w:spacing w:after="0" w:line="240" w:lineRule="auto"/>
        <w:ind w:firstLine="709"/>
        <w:jc w:val="both"/>
        <w:rPr>
          <w:rFonts w:ascii="Times New Roman" w:eastAsiaTheme="minorHAnsi" w:hAnsi="Times New Roman"/>
          <w:sz w:val="28"/>
          <w:szCs w:val="28"/>
          <w:lang w:eastAsia="en-US"/>
        </w:rPr>
      </w:pPr>
      <w:r w:rsidRPr="00DA0374">
        <w:rPr>
          <w:rFonts w:ascii="Times New Roman" w:eastAsiaTheme="minorHAnsi" w:hAnsi="Times New Roman"/>
          <w:sz w:val="28"/>
          <w:szCs w:val="28"/>
          <w:lang w:eastAsia="en-US"/>
        </w:rPr>
        <w:lastRenderedPageBreak/>
        <w:t xml:space="preserve">Учитывая заинтересованность органов местного самоуправления, </w:t>
      </w:r>
      <w:r w:rsidRPr="00DA0374">
        <w:rPr>
          <w:rFonts w:ascii="Times New Roman" w:eastAsiaTheme="minorHAnsi" w:hAnsi="Times New Roman"/>
          <w:sz w:val="28"/>
          <w:szCs w:val="28"/>
          <w:lang w:eastAsia="en-US"/>
        </w:rPr>
        <w:br/>
        <w:t>происходит расширение географии проекта. В 2019 году в конкурсе приняли участие 15 муниципальных районов (Балахтинский, Березовский, Большемуртинский, Емельяновский, Енисейский, Ермаковский, Идринский, Казачинский, Каратузский, Краснотуранский, Курагинский, Минусинский, Новоселовский, Сухобузимский и Шушенский), количество участвующих поселений составило 197. Увеличение по сравнению с пилотным 2017 годом произошло на 11 муниципальных районов и соответственно 132 поселения:</w:t>
      </w:r>
    </w:p>
    <w:p w:rsidR="00DA0374" w:rsidRPr="00DA0374" w:rsidRDefault="00DA0374" w:rsidP="00DA0374">
      <w:pPr>
        <w:widowControl w:val="0"/>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2017 год - поселения 6 муниципальных районов;</w:t>
      </w:r>
    </w:p>
    <w:p w:rsidR="00DA0374" w:rsidRPr="00DA0374" w:rsidRDefault="00DA0374" w:rsidP="00DA0374">
      <w:pPr>
        <w:widowControl w:val="0"/>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2018 – 11;</w:t>
      </w:r>
    </w:p>
    <w:p w:rsidR="00DA0374" w:rsidRPr="00DA0374" w:rsidRDefault="00DA0374" w:rsidP="00DA0374">
      <w:pPr>
        <w:widowControl w:val="0"/>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2019 – 15. </w:t>
      </w:r>
    </w:p>
    <w:p w:rsidR="00DA0374" w:rsidRPr="00DA0374" w:rsidRDefault="00DA0374" w:rsidP="00DA0374">
      <w:pPr>
        <w:spacing w:after="0" w:line="240" w:lineRule="auto"/>
        <w:ind w:firstLine="709"/>
        <w:jc w:val="both"/>
        <w:rPr>
          <w:rFonts w:ascii="Times New Roman" w:eastAsiaTheme="minorHAnsi" w:hAnsi="Times New Roman"/>
          <w:sz w:val="28"/>
          <w:szCs w:val="28"/>
          <w:lang w:eastAsia="en-US"/>
        </w:rPr>
      </w:pPr>
      <w:r w:rsidRPr="00DA0374">
        <w:rPr>
          <w:rFonts w:ascii="Times New Roman" w:eastAsiaTheme="minorHAnsi" w:hAnsi="Times New Roman"/>
          <w:sz w:val="28"/>
          <w:szCs w:val="28"/>
          <w:lang w:eastAsia="en-US"/>
        </w:rPr>
        <w:t>Также увеличивается объем средств краевого бюджета на реализацию проекта поддержки местных инициатив. В 2019 году ассигнования увеличены до 106,8 млн рублей (в 2017 году в краевом бюджете было предусмотрено 60 млн рублей).</w:t>
      </w:r>
    </w:p>
    <w:p w:rsidR="00DA0374" w:rsidRPr="00DA0374" w:rsidRDefault="00DA0374" w:rsidP="00DA0374">
      <w:pPr>
        <w:adjustRightInd w:val="0"/>
        <w:spacing w:after="0" w:line="240" w:lineRule="auto"/>
        <w:ind w:firstLine="709"/>
        <w:jc w:val="both"/>
        <w:rPr>
          <w:rFonts w:ascii="Times New Roman" w:eastAsiaTheme="minorHAnsi" w:hAnsi="Times New Roman"/>
          <w:sz w:val="28"/>
          <w:szCs w:val="28"/>
          <w:lang w:eastAsia="en-US"/>
        </w:rPr>
      </w:pPr>
      <w:r w:rsidRPr="00DA0374">
        <w:rPr>
          <w:rFonts w:ascii="Times New Roman" w:eastAsiaTheme="minorHAnsi" w:hAnsi="Times New Roman"/>
          <w:sz w:val="28"/>
          <w:szCs w:val="28"/>
          <w:lang w:eastAsia="en-US"/>
        </w:rPr>
        <w:t xml:space="preserve">В результате конкурсного отбора «Берег Енисея» субсидии бюджетам муниципальных районов на осуществление расходов, направленных </w:t>
      </w:r>
      <w:r w:rsidRPr="00DA0374">
        <w:rPr>
          <w:rFonts w:ascii="Times New Roman" w:eastAsiaTheme="minorHAnsi" w:hAnsi="Times New Roman"/>
          <w:sz w:val="28"/>
          <w:szCs w:val="28"/>
          <w:lang w:eastAsia="en-US"/>
        </w:rPr>
        <w:br/>
        <w:t>на реализацию мероприятий по поддержке местных инициатив были предоставлены в 2019 году в общей сумме 98,6 млн рублей.</w:t>
      </w:r>
    </w:p>
    <w:p w:rsidR="00DA0374" w:rsidRPr="00DA0374" w:rsidRDefault="00DA0374" w:rsidP="00DA0374">
      <w:pPr>
        <w:widowControl w:val="0"/>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Для реализации программы в крае был создан проектный центр,</w:t>
      </w:r>
      <w:r w:rsidRPr="00DA0374">
        <w:rPr>
          <w:rFonts w:ascii="Times New Roman" w:eastAsia="Calibri" w:hAnsi="Times New Roman" w:cs="Times New Roman"/>
          <w:sz w:val="28"/>
          <w:szCs w:val="28"/>
          <w:lang w:eastAsia="en-US"/>
        </w:rPr>
        <w:br/>
        <w:t xml:space="preserve">в который вошли Министерство финансов Красноярского края </w:t>
      </w:r>
      <w:r w:rsidRPr="00DA0374">
        <w:rPr>
          <w:rFonts w:ascii="Times New Roman" w:eastAsia="Calibri" w:hAnsi="Times New Roman" w:cs="Times New Roman"/>
          <w:sz w:val="28"/>
          <w:szCs w:val="28"/>
          <w:lang w:eastAsia="en-US"/>
        </w:rPr>
        <w:br/>
        <w:t xml:space="preserve">и ККГБУ ДПО «Институт государственного и муниципального управления при Правительстве Красноярского края». </w:t>
      </w:r>
    </w:p>
    <w:p w:rsidR="00DA0374" w:rsidRPr="00DA0374" w:rsidRDefault="00DA0374" w:rsidP="00DA0374">
      <w:pPr>
        <w:widowControl w:val="0"/>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По оценкам экспертного сообщества модель сопровождения реализации ППМИ в Красноярском крае занимает лидирующие позиции </w:t>
      </w:r>
      <w:r w:rsidRPr="00DA0374">
        <w:rPr>
          <w:rFonts w:ascii="Times New Roman" w:eastAsia="Calibri" w:hAnsi="Times New Roman" w:cs="Times New Roman"/>
          <w:sz w:val="28"/>
          <w:szCs w:val="28"/>
          <w:lang w:eastAsia="en-US"/>
        </w:rPr>
        <w:br/>
        <w:t xml:space="preserve">в сфере внедрения и развития инициативного бюджетирования в течение ряда лет. В октябре 2019 г. состоялась презентация Мирового атласа партисипаторного бюджетирования, в подготовке которого участвовали 76 авторов из 73 стран. В Атласе учтено более 11 тысяч различных практик партисипаторного (инициативного) бюджетирования. В статье, посвященной России, Красноярский край отмечен в числе регионов, где наиболее ярко представлена работа консультантов Проектного центра инициативного бюджетирования по сопровождению Программы поддержки местных инициатив. </w:t>
      </w:r>
    </w:p>
    <w:p w:rsidR="00DA0374" w:rsidRPr="00DA0374" w:rsidRDefault="00DA0374" w:rsidP="00DA0374">
      <w:pPr>
        <w:widowControl w:val="0"/>
        <w:spacing w:after="0" w:line="240" w:lineRule="auto"/>
        <w:ind w:firstLine="708"/>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В ноябре 2019 года в рамках межрегиональной экспертной площадки «Сибирский муниципальный диалог» для участников из других субъектов РФ проведена презентация Проектного центра инициативного бюджетирования Красноярского края. Проектный центр организует обучающие мероприятия (очного и дистанционного обучения). Для обеспечения открытости реализации ППМИ в Красноярском крае, а так же для популяризации инициативного бюджетирования работает сайт с адресом в сети Интернет </w:t>
      </w:r>
      <w:hyperlink r:id="rId32" w:history="1">
        <w:r w:rsidRPr="00DA0374">
          <w:rPr>
            <w:rFonts w:ascii="Times New Roman" w:eastAsiaTheme="minorHAnsi" w:hAnsi="Times New Roman" w:cs="Times New Roman"/>
            <w:color w:val="0000FF"/>
            <w:sz w:val="28"/>
            <w:szCs w:val="28"/>
            <w:u w:val="single"/>
            <w:lang w:eastAsia="en-US"/>
          </w:rPr>
          <w:t>http://ppmi24.ru/</w:t>
        </w:r>
      </w:hyperlink>
      <w:r w:rsidRPr="00DA0374">
        <w:rPr>
          <w:rFonts w:ascii="Times New Roman" w:eastAsiaTheme="minorHAnsi" w:hAnsi="Times New Roman" w:cs="Times New Roman"/>
          <w:color w:val="0000FF"/>
          <w:sz w:val="28"/>
          <w:szCs w:val="28"/>
          <w:u w:val="single"/>
          <w:lang w:eastAsia="en-US"/>
        </w:rPr>
        <w:t>.</w:t>
      </w:r>
      <w:r w:rsidRPr="00DA0374">
        <w:rPr>
          <w:rFonts w:eastAsiaTheme="minorHAnsi"/>
          <w:lang w:eastAsia="en-US"/>
        </w:rPr>
        <w:t xml:space="preserve"> </w:t>
      </w:r>
    </w:p>
    <w:p w:rsidR="00DA0374" w:rsidRPr="00DA0374" w:rsidRDefault="00DA0374" w:rsidP="00DA0374">
      <w:pPr>
        <w:widowControl w:val="0"/>
        <w:spacing w:after="0" w:line="240" w:lineRule="auto"/>
        <w:ind w:firstLine="708"/>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На сайте размещена информация об условиях участия в программе, типовые документы, разъяснения по различным вопросам подготовки </w:t>
      </w:r>
      <w:r w:rsidRPr="00DA0374">
        <w:rPr>
          <w:rFonts w:ascii="Times New Roman" w:eastAsia="Calibri" w:hAnsi="Times New Roman" w:cs="Times New Roman"/>
          <w:sz w:val="28"/>
          <w:szCs w:val="28"/>
          <w:lang w:eastAsia="en-US"/>
        </w:rPr>
        <w:br/>
        <w:t>и реализации проектов, а также информация по проектам-победителям.</w:t>
      </w:r>
    </w:p>
    <w:p w:rsidR="00DA0374" w:rsidRPr="00DA0374" w:rsidRDefault="00DA0374" w:rsidP="00DA0374">
      <w:pPr>
        <w:widowControl w:val="0"/>
        <w:spacing w:after="0" w:line="240" w:lineRule="auto"/>
        <w:ind w:firstLine="708"/>
        <w:jc w:val="both"/>
        <w:rPr>
          <w:rFonts w:ascii="Times New Roman" w:eastAsia="Calibri" w:hAnsi="Times New Roman" w:cs="Times New Roman"/>
          <w:sz w:val="28"/>
          <w:szCs w:val="28"/>
          <w:lang w:eastAsia="en-US"/>
        </w:rPr>
      </w:pPr>
    </w:p>
    <w:p w:rsidR="00DA0374" w:rsidRDefault="00DA0374" w:rsidP="00DA0374">
      <w:pPr>
        <w:spacing w:after="0" w:line="240" w:lineRule="auto"/>
        <w:jc w:val="both"/>
        <w:rPr>
          <w:rFonts w:ascii="Times New Roman" w:eastAsia="Calibri" w:hAnsi="Times New Roman" w:cs="Times New Roman"/>
          <w:i/>
          <w:sz w:val="28"/>
          <w:szCs w:val="28"/>
          <w:lang w:eastAsia="en-US"/>
        </w:rPr>
      </w:pPr>
      <w:r w:rsidRPr="00DA0374">
        <w:rPr>
          <w:rFonts w:ascii="Times New Roman" w:eastAsia="Calibri" w:hAnsi="Times New Roman" w:cs="Times New Roman"/>
          <w:i/>
          <w:sz w:val="28"/>
          <w:szCs w:val="28"/>
          <w:lang w:eastAsia="en-US"/>
        </w:rPr>
        <w:lastRenderedPageBreak/>
        <w:t>2. Схема софинансирования проектов, реализуемых с применением механизма инициативного (народного) бюджетирования, применяемая в муниципальных образованиях Красноярского края</w:t>
      </w:r>
    </w:p>
    <w:p w:rsidR="00C1458A" w:rsidRPr="00DA0374" w:rsidRDefault="00C1458A" w:rsidP="00DA0374">
      <w:pPr>
        <w:spacing w:after="0" w:line="240" w:lineRule="auto"/>
        <w:jc w:val="both"/>
        <w:rPr>
          <w:rFonts w:ascii="Times New Roman" w:eastAsia="Calibri" w:hAnsi="Times New Roman" w:cs="Times New Roman"/>
          <w:i/>
          <w:sz w:val="28"/>
          <w:szCs w:val="28"/>
          <w:lang w:eastAsia="en-US"/>
        </w:rPr>
      </w:pP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85% </w:t>
      </w:r>
      <w:r w:rsidRPr="00DA0374">
        <w:rPr>
          <w:rFonts w:ascii="Times New Roman" w:eastAsia="Calibri" w:hAnsi="Times New Roman" w:cs="Times New Roman"/>
          <w:sz w:val="28"/>
          <w:szCs w:val="28"/>
          <w:lang w:eastAsia="en-US"/>
        </w:rPr>
        <w:tab/>
        <w:t>- краевой бюджет</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5% </w:t>
      </w:r>
      <w:r w:rsidRPr="00DA0374">
        <w:rPr>
          <w:rFonts w:ascii="Times New Roman" w:eastAsia="Calibri" w:hAnsi="Times New Roman" w:cs="Times New Roman"/>
          <w:sz w:val="28"/>
          <w:szCs w:val="28"/>
          <w:lang w:eastAsia="en-US"/>
        </w:rPr>
        <w:tab/>
        <w:t xml:space="preserve">- муниципальный бюджет </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3% </w:t>
      </w:r>
      <w:r w:rsidRPr="00DA0374">
        <w:rPr>
          <w:rFonts w:ascii="Times New Roman" w:eastAsia="Calibri" w:hAnsi="Times New Roman" w:cs="Times New Roman"/>
          <w:sz w:val="28"/>
          <w:szCs w:val="28"/>
          <w:lang w:eastAsia="en-US"/>
        </w:rPr>
        <w:tab/>
        <w:t>- средства граждан</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7% </w:t>
      </w:r>
      <w:r w:rsidRPr="00DA0374">
        <w:rPr>
          <w:rFonts w:ascii="Times New Roman" w:eastAsia="Calibri" w:hAnsi="Times New Roman" w:cs="Times New Roman"/>
          <w:sz w:val="28"/>
          <w:szCs w:val="28"/>
          <w:lang w:eastAsia="en-US"/>
        </w:rPr>
        <w:tab/>
        <w:t>- иные источники (без привязки к источнику).</w:t>
      </w:r>
    </w:p>
    <w:p w:rsidR="00DA0374" w:rsidRPr="00DA0374" w:rsidRDefault="00DA0374" w:rsidP="00DA0374">
      <w:pPr>
        <w:widowControl w:val="0"/>
        <w:spacing w:after="0" w:line="240" w:lineRule="auto"/>
        <w:ind w:firstLine="708"/>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Запуск цикла ППМИ-2019 начался осенью 2018 года, с проведения обучающих мероприятий. </w:t>
      </w:r>
      <w:r w:rsidRPr="00DA0374">
        <w:rPr>
          <w:rFonts w:ascii="Times New Roman" w:eastAsiaTheme="minorHAnsi" w:hAnsi="Times New Roman" w:cs="Times New Roman"/>
          <w:sz w:val="28"/>
          <w:szCs w:val="28"/>
          <w:lang w:eastAsia="en-US"/>
        </w:rPr>
        <w:t xml:space="preserve">В период проведения информационной работы </w:t>
      </w:r>
      <w:r w:rsidRPr="00DA0374">
        <w:rPr>
          <w:rFonts w:ascii="Times New Roman" w:eastAsiaTheme="minorHAnsi" w:hAnsi="Times New Roman" w:cs="Times New Roman"/>
          <w:sz w:val="28"/>
          <w:szCs w:val="28"/>
          <w:lang w:eastAsia="en-US"/>
        </w:rPr>
        <w:br/>
        <w:t xml:space="preserve">в поселениях более 20 тысяч человек приняли участие в анкетировании, более 11 тысяч человек участвовали во встречах и обсуждениях. </w:t>
      </w:r>
    </w:p>
    <w:p w:rsidR="00DA0374" w:rsidRPr="00DA0374" w:rsidRDefault="00DA0374" w:rsidP="00DA0374">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После проведения итоговых собраний из 197 поселений заявки </w:t>
      </w:r>
      <w:r w:rsidRPr="00DA0374">
        <w:rPr>
          <w:rFonts w:ascii="Times New Roman" w:eastAsiaTheme="minorHAnsi" w:hAnsi="Times New Roman" w:cs="Times New Roman"/>
          <w:sz w:val="28"/>
          <w:szCs w:val="28"/>
          <w:lang w:eastAsia="en-US"/>
        </w:rPr>
        <w:br/>
        <w:t xml:space="preserve">на конкурс подали 114 сельсоветов из всех муниципальных районов – участников ППМИ. Таким образом, участие в ППМИ-2019 приняли 58% городских и сельских поселений от потенциального количества участников. Существуют примеры 100% участия поселений - на протяжении 3 лет поселения Сухобузимского района участвовали в ППМИ в полном составе. Поселения Большемуртинского и Казачинского районов также были представлены практически в полном составе (без одного поселения). </w:t>
      </w:r>
      <w:r w:rsidRPr="00DA0374">
        <w:rPr>
          <w:rFonts w:ascii="Times New Roman" w:eastAsiaTheme="minorHAnsi" w:hAnsi="Times New Roman" w:cs="Times New Roman"/>
          <w:sz w:val="28"/>
          <w:szCs w:val="28"/>
          <w:lang w:eastAsia="en-US"/>
        </w:rPr>
        <w:br/>
        <w:t xml:space="preserve">В Енисейском районе процент участия второй год оставался прежним. </w:t>
      </w:r>
      <w:r w:rsidRPr="00DA0374">
        <w:rPr>
          <w:rFonts w:ascii="Times New Roman" w:eastAsiaTheme="minorHAnsi" w:hAnsi="Times New Roman" w:cs="Times New Roman"/>
          <w:sz w:val="28"/>
          <w:szCs w:val="28"/>
          <w:lang w:eastAsia="en-US"/>
        </w:rPr>
        <w:br/>
        <w:t xml:space="preserve">Это связано, прежде всего, с территориальной отдаленностью поселений </w:t>
      </w:r>
      <w:r w:rsidRPr="00DA0374">
        <w:rPr>
          <w:rFonts w:ascii="Times New Roman" w:eastAsiaTheme="minorHAnsi" w:hAnsi="Times New Roman" w:cs="Times New Roman"/>
          <w:sz w:val="28"/>
          <w:szCs w:val="28"/>
          <w:lang w:eastAsia="en-US"/>
        </w:rPr>
        <w:br/>
        <w:t xml:space="preserve">в районе. В 2019 уменьшилось количество участников от Емельяновского района (в 2018 г. – 11, в 2019 – 6). Наиболее активным по участию </w:t>
      </w:r>
      <w:r w:rsidRPr="00DA0374">
        <w:rPr>
          <w:rFonts w:ascii="Times New Roman" w:eastAsiaTheme="minorHAnsi" w:hAnsi="Times New Roman" w:cs="Times New Roman"/>
          <w:sz w:val="28"/>
          <w:szCs w:val="28"/>
          <w:lang w:eastAsia="en-US"/>
        </w:rPr>
        <w:br/>
        <w:t xml:space="preserve">в программе среди районов - новых участников программы стал Березовский район (5 участников из 6), наименее активным – Каратузский район </w:t>
      </w:r>
      <w:r w:rsidRPr="00DA0374">
        <w:rPr>
          <w:rFonts w:ascii="Times New Roman" w:eastAsiaTheme="minorHAnsi" w:hAnsi="Times New Roman" w:cs="Times New Roman"/>
          <w:sz w:val="28"/>
          <w:szCs w:val="28"/>
          <w:lang w:eastAsia="en-US"/>
        </w:rPr>
        <w:br/>
        <w:t>(2 участника из 14).</w:t>
      </w:r>
    </w:p>
    <w:p w:rsidR="00DA0374" w:rsidRPr="00DA0374" w:rsidRDefault="00DA0374" w:rsidP="00DA0374">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По результатам конкурса 114 участников конкурса были признаны </w:t>
      </w:r>
      <w:r w:rsidRPr="00DA0374">
        <w:rPr>
          <w:rFonts w:ascii="Times New Roman" w:eastAsiaTheme="minorHAnsi" w:hAnsi="Times New Roman" w:cs="Times New Roman"/>
          <w:sz w:val="28"/>
          <w:szCs w:val="28"/>
          <w:lang w:eastAsia="en-US"/>
        </w:rPr>
        <w:br/>
        <w:t xml:space="preserve">его победителями. Общая стоимость всех проектов ППМИ-2019 составила 130, 20 млн. руб., из них софинансирование со стороны жителей – 6,00 млн. руб., местного бюджета – 9,30 млн. руб., представителей бизнеса (иные источники) – 8,10 млн. руб. </w:t>
      </w:r>
    </w:p>
    <w:p w:rsidR="00DA0374" w:rsidRPr="00DA0374" w:rsidRDefault="00DA0374" w:rsidP="00DA0374">
      <w:pPr>
        <w:widowControl w:val="0"/>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111 проектов (из 114) ППМИ-2019 были успешно реализованы, </w:t>
      </w:r>
      <w:r w:rsidRPr="00DA0374">
        <w:rPr>
          <w:rFonts w:ascii="Times New Roman" w:eastAsia="Calibri" w:hAnsi="Times New Roman" w:cs="Times New Roman"/>
          <w:sz w:val="28"/>
          <w:szCs w:val="28"/>
          <w:lang w:eastAsia="en-US"/>
        </w:rPr>
        <w:br/>
        <w:t xml:space="preserve">3 проекта реализованы не были. </w:t>
      </w:r>
      <w:r w:rsidRPr="00DA0374">
        <w:rPr>
          <w:rFonts w:ascii="Times New Roman" w:eastAsiaTheme="minorHAnsi" w:hAnsi="Times New Roman"/>
          <w:sz w:val="28"/>
          <w:szCs w:val="28"/>
          <w:lang w:eastAsia="en-US"/>
        </w:rPr>
        <w:t xml:space="preserve">При этом общий объем средств, направленный на реализацию проектов, отобранных при участии населения, составил 120,3 млн рублей, в том числе краевой бюджет – 98,6 млн рублей </w:t>
      </w:r>
      <w:r w:rsidRPr="00DA0374">
        <w:rPr>
          <w:rFonts w:ascii="Times New Roman" w:eastAsiaTheme="minorHAnsi" w:hAnsi="Times New Roman"/>
          <w:i/>
          <w:sz w:val="28"/>
          <w:szCs w:val="28"/>
          <w:lang w:eastAsia="en-US"/>
        </w:rPr>
        <w:t>(82,0%)</w:t>
      </w:r>
      <w:r w:rsidRPr="00DA0374">
        <w:rPr>
          <w:rFonts w:ascii="Times New Roman" w:eastAsiaTheme="minorHAnsi" w:hAnsi="Times New Roman"/>
          <w:sz w:val="28"/>
          <w:szCs w:val="28"/>
          <w:lang w:eastAsia="en-US"/>
        </w:rPr>
        <w:t xml:space="preserve">, местный бюджет – 8,8 млн рублей </w:t>
      </w:r>
      <w:r w:rsidRPr="00DA0374">
        <w:rPr>
          <w:rFonts w:ascii="Times New Roman" w:eastAsiaTheme="minorHAnsi" w:hAnsi="Times New Roman"/>
          <w:i/>
          <w:sz w:val="28"/>
          <w:szCs w:val="28"/>
          <w:lang w:eastAsia="en-US"/>
        </w:rPr>
        <w:t>(7,3%)</w:t>
      </w:r>
      <w:r w:rsidRPr="00DA0374">
        <w:rPr>
          <w:rFonts w:ascii="Times New Roman" w:eastAsiaTheme="minorHAnsi" w:hAnsi="Times New Roman"/>
          <w:sz w:val="28"/>
          <w:szCs w:val="28"/>
          <w:lang w:eastAsia="en-US"/>
        </w:rPr>
        <w:t xml:space="preserve">, средства юридических лиц – 7,4 млн рублей </w:t>
      </w:r>
      <w:r w:rsidRPr="00DA0374">
        <w:rPr>
          <w:rFonts w:ascii="Times New Roman" w:eastAsiaTheme="minorHAnsi" w:hAnsi="Times New Roman"/>
          <w:i/>
          <w:sz w:val="28"/>
          <w:szCs w:val="28"/>
          <w:lang w:eastAsia="en-US"/>
        </w:rPr>
        <w:t>(6,1%)</w:t>
      </w:r>
      <w:r w:rsidRPr="00DA0374">
        <w:rPr>
          <w:rFonts w:ascii="Times New Roman" w:eastAsiaTheme="minorHAnsi" w:hAnsi="Times New Roman"/>
          <w:sz w:val="28"/>
          <w:szCs w:val="28"/>
          <w:lang w:eastAsia="en-US"/>
        </w:rPr>
        <w:t xml:space="preserve">, вклад населения – 5,5 млн рублей </w:t>
      </w:r>
      <w:r w:rsidRPr="00DA0374">
        <w:rPr>
          <w:rFonts w:ascii="Times New Roman" w:eastAsiaTheme="minorHAnsi" w:hAnsi="Times New Roman"/>
          <w:i/>
          <w:sz w:val="28"/>
          <w:szCs w:val="28"/>
          <w:lang w:eastAsia="en-US"/>
        </w:rPr>
        <w:t>(4,6%)</w:t>
      </w:r>
      <w:r w:rsidRPr="00DA0374">
        <w:rPr>
          <w:rFonts w:ascii="Times New Roman" w:eastAsiaTheme="minorHAnsi" w:hAnsi="Times New Roman"/>
          <w:sz w:val="28"/>
          <w:szCs w:val="28"/>
          <w:lang w:eastAsia="en-US"/>
        </w:rPr>
        <w:t>.</w:t>
      </w:r>
      <w:r w:rsidRPr="00DA0374">
        <w:rPr>
          <w:rFonts w:ascii="Times New Roman" w:eastAsia="Calibri" w:hAnsi="Times New Roman" w:cs="Times New Roman"/>
          <w:sz w:val="28"/>
          <w:szCs w:val="28"/>
          <w:lang w:eastAsia="en-US"/>
        </w:rPr>
        <w:t xml:space="preserve"> По итогам реализации проектов ППМИ-2019 года все обязательства </w:t>
      </w:r>
      <w:r w:rsidR="00E45259">
        <w:rPr>
          <w:rFonts w:ascii="Times New Roman" w:eastAsia="Calibri" w:hAnsi="Times New Roman" w:cs="Times New Roman"/>
          <w:sz w:val="28"/>
          <w:szCs w:val="28"/>
          <w:lang w:eastAsia="en-US"/>
        </w:rPr>
        <w:br/>
      </w:r>
      <w:r w:rsidRPr="00DA0374">
        <w:rPr>
          <w:rFonts w:ascii="Times New Roman" w:eastAsia="Calibri" w:hAnsi="Times New Roman" w:cs="Times New Roman"/>
          <w:sz w:val="28"/>
          <w:szCs w:val="28"/>
          <w:lang w:eastAsia="en-US"/>
        </w:rPr>
        <w:t xml:space="preserve">по софинансированию проектов со стороны местных бюджетов, населения </w:t>
      </w:r>
      <w:r w:rsidR="00E45259">
        <w:rPr>
          <w:rFonts w:ascii="Times New Roman" w:eastAsia="Calibri" w:hAnsi="Times New Roman" w:cs="Times New Roman"/>
          <w:sz w:val="28"/>
          <w:szCs w:val="28"/>
          <w:lang w:eastAsia="en-US"/>
        </w:rPr>
        <w:br/>
      </w:r>
      <w:r w:rsidRPr="00DA0374">
        <w:rPr>
          <w:rFonts w:ascii="Times New Roman" w:eastAsia="Calibri" w:hAnsi="Times New Roman" w:cs="Times New Roman"/>
          <w:sz w:val="28"/>
          <w:szCs w:val="28"/>
          <w:lang w:eastAsia="en-US"/>
        </w:rPr>
        <w:t xml:space="preserve">и юридических лиц были исполнены в полном объеме. </w:t>
      </w:r>
    </w:p>
    <w:p w:rsidR="00DA0374" w:rsidRPr="00DA0374" w:rsidRDefault="00DA0374" w:rsidP="00DA0374">
      <w:pPr>
        <w:widowControl w:val="0"/>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Опыт реализации ППМИ в 2019 году показывает, что среди участников сохраняется высокий уровень актуальности их сопровождения со стороны проектного центра, а в связи с увеличением числа участников программы возрастает необходимость в разработке и внедрении интерактивно-</w:t>
      </w:r>
      <w:r w:rsidRPr="00DA0374">
        <w:rPr>
          <w:rFonts w:ascii="Times New Roman" w:eastAsiaTheme="minorHAnsi" w:hAnsi="Times New Roman" w:cs="Times New Roman"/>
          <w:sz w:val="28"/>
          <w:szCs w:val="28"/>
          <w:lang w:eastAsia="en-US"/>
        </w:rPr>
        <w:lastRenderedPageBreak/>
        <w:t>прикладных форм методической и информационной поддержки.</w:t>
      </w:r>
    </w:p>
    <w:p w:rsidR="00DA0374" w:rsidRPr="00DA0374" w:rsidRDefault="00DA0374" w:rsidP="00DA0374">
      <w:pPr>
        <w:widowControl w:val="0"/>
        <w:spacing w:after="0" w:line="240" w:lineRule="auto"/>
        <w:ind w:firstLine="709"/>
        <w:jc w:val="both"/>
        <w:rPr>
          <w:rFonts w:ascii="Times New Roman" w:eastAsia="Calibri" w:hAnsi="Times New Roman" w:cs="Times New Roman"/>
          <w:sz w:val="28"/>
          <w:szCs w:val="28"/>
          <w:lang w:eastAsia="en-US"/>
        </w:rPr>
      </w:pPr>
    </w:p>
    <w:p w:rsidR="001E437B" w:rsidRDefault="00DA0374" w:rsidP="001E437B">
      <w:pPr>
        <w:spacing w:after="0" w:line="240" w:lineRule="auto"/>
        <w:rPr>
          <w:rFonts w:ascii="Times New Roman" w:eastAsia="Calibri" w:hAnsi="Times New Roman" w:cs="Times New Roman"/>
          <w:i/>
          <w:sz w:val="28"/>
          <w:szCs w:val="28"/>
          <w:lang w:eastAsia="en-US"/>
        </w:rPr>
      </w:pPr>
      <w:r w:rsidRPr="00DA0374">
        <w:rPr>
          <w:rFonts w:ascii="Times New Roman" w:eastAsia="Calibri" w:hAnsi="Times New Roman" w:cs="Times New Roman"/>
          <w:i/>
          <w:sz w:val="28"/>
          <w:szCs w:val="28"/>
          <w:lang w:eastAsia="en-US"/>
        </w:rPr>
        <w:t xml:space="preserve">3. Общая сумма внебюджетных средств, собранных для реализации проектов представлена в таблице </w:t>
      </w:r>
      <w:r w:rsidR="00E45259">
        <w:rPr>
          <w:rFonts w:ascii="Times New Roman" w:eastAsia="Calibri" w:hAnsi="Times New Roman" w:cs="Times New Roman"/>
          <w:i/>
          <w:sz w:val="28"/>
          <w:szCs w:val="28"/>
          <w:lang w:eastAsia="en-US"/>
        </w:rPr>
        <w:t>19.</w:t>
      </w:r>
    </w:p>
    <w:p w:rsidR="00DA0374" w:rsidRPr="00DA0374" w:rsidRDefault="00DA0374" w:rsidP="001E437B">
      <w:pPr>
        <w:spacing w:after="0" w:line="240" w:lineRule="auto"/>
        <w:jc w:val="right"/>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Таблица </w:t>
      </w:r>
      <w:r w:rsidR="00E45259">
        <w:rPr>
          <w:rFonts w:ascii="Times New Roman" w:eastAsia="Calibri" w:hAnsi="Times New Roman" w:cs="Times New Roman"/>
          <w:sz w:val="28"/>
          <w:szCs w:val="28"/>
          <w:lang w:eastAsia="en-US"/>
        </w:rPr>
        <w:t>19</w:t>
      </w:r>
    </w:p>
    <w:p w:rsidR="00DA0374" w:rsidRPr="00DA0374" w:rsidRDefault="00DA0374" w:rsidP="00DA0374">
      <w:pPr>
        <w:spacing w:after="0" w:line="240" w:lineRule="auto"/>
        <w:jc w:val="right"/>
        <w:rPr>
          <w:rFonts w:ascii="Times New Roman" w:eastAsia="Calibri" w:hAnsi="Times New Roman" w:cs="Times New Roman"/>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3155"/>
        <w:gridCol w:w="3155"/>
      </w:tblGrid>
      <w:tr w:rsidR="00DA0374" w:rsidRPr="00DA0374" w:rsidTr="00DA0374">
        <w:trPr>
          <w:trHeight w:hRule="exact" w:val="1519"/>
        </w:trPr>
        <w:tc>
          <w:tcPr>
            <w:tcW w:w="3155" w:type="dxa"/>
            <w:shd w:val="clear" w:color="auto" w:fill="auto"/>
            <w:vAlign w:val="center"/>
          </w:tcPr>
          <w:p w:rsidR="00DA0374" w:rsidRPr="00DA0374" w:rsidRDefault="00DA0374"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Внебюджетные источники финансирования проектов</w:t>
            </w:r>
          </w:p>
        </w:tc>
        <w:tc>
          <w:tcPr>
            <w:tcW w:w="3155" w:type="dxa"/>
            <w:shd w:val="clear" w:color="auto" w:fill="auto"/>
            <w:vAlign w:val="center"/>
          </w:tcPr>
          <w:p w:rsidR="00DA0374" w:rsidRPr="00DA0374" w:rsidRDefault="00DA0374"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Сумма средств собранных для реализации проектов в 2018 году (млн. руб.)</w:t>
            </w:r>
          </w:p>
        </w:tc>
        <w:tc>
          <w:tcPr>
            <w:tcW w:w="3155" w:type="dxa"/>
            <w:vAlign w:val="center"/>
          </w:tcPr>
          <w:p w:rsidR="00DA0374" w:rsidRPr="00DA0374" w:rsidRDefault="00DA0374"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Сумма средств собранных для реализации проектов в 2019 году (млн. руб.)</w:t>
            </w:r>
          </w:p>
        </w:tc>
      </w:tr>
      <w:tr w:rsidR="00DA0374" w:rsidRPr="00DA0374" w:rsidTr="00DA0374">
        <w:trPr>
          <w:trHeight w:hRule="exact" w:val="397"/>
        </w:trPr>
        <w:tc>
          <w:tcPr>
            <w:tcW w:w="3155" w:type="dxa"/>
            <w:shd w:val="clear" w:color="auto" w:fill="auto"/>
            <w:vAlign w:val="center"/>
          </w:tcPr>
          <w:p w:rsidR="00DA0374" w:rsidRPr="00DA0374" w:rsidRDefault="00DA0374" w:rsidP="00DA0374">
            <w:pPr>
              <w:spacing w:after="0" w:line="240" w:lineRule="auto"/>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Средства населения</w:t>
            </w:r>
          </w:p>
        </w:tc>
        <w:tc>
          <w:tcPr>
            <w:tcW w:w="3155" w:type="dxa"/>
            <w:shd w:val="clear" w:color="auto" w:fill="auto"/>
            <w:vAlign w:val="center"/>
          </w:tcPr>
          <w:p w:rsidR="00DA0374" w:rsidRPr="00DA0374" w:rsidRDefault="00DA0374"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4,10</w:t>
            </w:r>
          </w:p>
        </w:tc>
        <w:tc>
          <w:tcPr>
            <w:tcW w:w="3155" w:type="dxa"/>
            <w:vAlign w:val="center"/>
          </w:tcPr>
          <w:p w:rsidR="00DA0374" w:rsidRPr="00DA0374" w:rsidRDefault="00DA0374"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5,50</w:t>
            </w:r>
          </w:p>
        </w:tc>
      </w:tr>
      <w:tr w:rsidR="00DA0374" w:rsidRPr="00DA0374" w:rsidTr="00DA0374">
        <w:trPr>
          <w:trHeight w:hRule="exact" w:val="397"/>
        </w:trPr>
        <w:tc>
          <w:tcPr>
            <w:tcW w:w="3155" w:type="dxa"/>
            <w:shd w:val="clear" w:color="auto" w:fill="auto"/>
            <w:vAlign w:val="center"/>
          </w:tcPr>
          <w:p w:rsidR="00DA0374" w:rsidRPr="00DA0374" w:rsidRDefault="00DA0374" w:rsidP="00DA0374">
            <w:pPr>
              <w:spacing w:after="0" w:line="240" w:lineRule="auto"/>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Иные источники</w:t>
            </w:r>
          </w:p>
        </w:tc>
        <w:tc>
          <w:tcPr>
            <w:tcW w:w="3155" w:type="dxa"/>
            <w:shd w:val="clear" w:color="auto" w:fill="auto"/>
            <w:vAlign w:val="center"/>
          </w:tcPr>
          <w:p w:rsidR="00DA0374" w:rsidRPr="00DA0374" w:rsidRDefault="00DA0374"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7,00</w:t>
            </w:r>
          </w:p>
        </w:tc>
        <w:tc>
          <w:tcPr>
            <w:tcW w:w="3155" w:type="dxa"/>
            <w:vAlign w:val="center"/>
          </w:tcPr>
          <w:p w:rsidR="00DA0374" w:rsidRPr="00DA0374" w:rsidRDefault="00DA0374"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7,40</w:t>
            </w:r>
          </w:p>
        </w:tc>
      </w:tr>
      <w:tr w:rsidR="00DA0374" w:rsidRPr="00DA0374" w:rsidTr="00DA0374">
        <w:trPr>
          <w:trHeight w:hRule="exact" w:val="397"/>
        </w:trPr>
        <w:tc>
          <w:tcPr>
            <w:tcW w:w="3155" w:type="dxa"/>
            <w:shd w:val="clear" w:color="auto" w:fill="auto"/>
            <w:vAlign w:val="center"/>
          </w:tcPr>
          <w:p w:rsidR="00DA0374" w:rsidRPr="00DA0374" w:rsidRDefault="00DA0374" w:rsidP="00DA0374">
            <w:pPr>
              <w:spacing w:after="0" w:line="240" w:lineRule="auto"/>
              <w:rPr>
                <w:rFonts w:ascii="Times New Roman" w:eastAsia="Calibri" w:hAnsi="Times New Roman" w:cs="Times New Roman"/>
                <w:b/>
                <w:sz w:val="28"/>
                <w:szCs w:val="28"/>
                <w:lang w:eastAsia="en-US"/>
              </w:rPr>
            </w:pPr>
            <w:r w:rsidRPr="00DA0374">
              <w:rPr>
                <w:rFonts w:ascii="Times New Roman" w:eastAsia="Calibri" w:hAnsi="Times New Roman" w:cs="Times New Roman"/>
                <w:b/>
                <w:sz w:val="28"/>
                <w:szCs w:val="28"/>
                <w:lang w:eastAsia="en-US"/>
              </w:rPr>
              <w:t>ИТОГО</w:t>
            </w:r>
          </w:p>
        </w:tc>
        <w:tc>
          <w:tcPr>
            <w:tcW w:w="3155" w:type="dxa"/>
            <w:shd w:val="clear" w:color="auto" w:fill="auto"/>
            <w:vAlign w:val="center"/>
          </w:tcPr>
          <w:p w:rsidR="00DA0374" w:rsidRPr="00DA0374" w:rsidRDefault="00DA0374" w:rsidP="00DA0374">
            <w:pPr>
              <w:spacing w:after="0" w:line="240" w:lineRule="auto"/>
              <w:jc w:val="center"/>
              <w:rPr>
                <w:rFonts w:ascii="Times New Roman" w:eastAsia="Calibri" w:hAnsi="Times New Roman" w:cs="Times New Roman"/>
                <w:b/>
                <w:sz w:val="28"/>
                <w:szCs w:val="28"/>
                <w:lang w:eastAsia="en-US"/>
              </w:rPr>
            </w:pPr>
            <w:r w:rsidRPr="00DA0374">
              <w:rPr>
                <w:rFonts w:ascii="Times New Roman" w:eastAsia="Calibri" w:hAnsi="Times New Roman" w:cs="Times New Roman"/>
                <w:b/>
                <w:sz w:val="28"/>
                <w:szCs w:val="28"/>
                <w:lang w:eastAsia="en-US"/>
              </w:rPr>
              <w:t>11,10</w:t>
            </w:r>
          </w:p>
        </w:tc>
        <w:tc>
          <w:tcPr>
            <w:tcW w:w="3155" w:type="dxa"/>
            <w:vAlign w:val="center"/>
          </w:tcPr>
          <w:p w:rsidR="00DA0374" w:rsidRPr="00DA0374" w:rsidRDefault="00DA0374" w:rsidP="00DA0374">
            <w:pPr>
              <w:spacing w:after="0" w:line="240" w:lineRule="auto"/>
              <w:jc w:val="center"/>
              <w:rPr>
                <w:rFonts w:ascii="Times New Roman" w:eastAsia="Calibri" w:hAnsi="Times New Roman" w:cs="Times New Roman"/>
                <w:b/>
                <w:sz w:val="28"/>
                <w:szCs w:val="28"/>
                <w:lang w:eastAsia="en-US"/>
              </w:rPr>
            </w:pPr>
            <w:r w:rsidRPr="00DA0374">
              <w:rPr>
                <w:rFonts w:ascii="Times New Roman" w:eastAsia="Calibri" w:hAnsi="Times New Roman" w:cs="Times New Roman"/>
                <w:b/>
                <w:sz w:val="28"/>
                <w:szCs w:val="28"/>
                <w:lang w:eastAsia="en-US"/>
              </w:rPr>
              <w:t>12,90</w:t>
            </w:r>
          </w:p>
        </w:tc>
      </w:tr>
    </w:tbl>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p>
    <w:p w:rsidR="00DA0374" w:rsidRPr="00DA0374" w:rsidRDefault="00DA0374" w:rsidP="00DA0374">
      <w:pPr>
        <w:spacing w:after="0" w:line="240" w:lineRule="auto"/>
        <w:jc w:val="both"/>
        <w:rPr>
          <w:rFonts w:ascii="Times New Roman" w:eastAsia="Calibri" w:hAnsi="Times New Roman" w:cs="Times New Roman"/>
          <w:i/>
          <w:sz w:val="28"/>
          <w:szCs w:val="28"/>
          <w:lang w:eastAsia="en-US"/>
        </w:rPr>
      </w:pPr>
      <w:r w:rsidRPr="00DA0374">
        <w:rPr>
          <w:rFonts w:ascii="Times New Roman" w:eastAsia="Calibri" w:hAnsi="Times New Roman" w:cs="Times New Roman"/>
          <w:i/>
          <w:sz w:val="28"/>
          <w:szCs w:val="28"/>
          <w:lang w:eastAsia="en-US"/>
        </w:rPr>
        <w:t>4. Основные направления проектов, для реализации которых применялся механизм инициативного (народного) бюджетирования (некоторые примеры)</w:t>
      </w:r>
    </w:p>
    <w:p w:rsidR="00DA0374" w:rsidRPr="00DA0374" w:rsidRDefault="00DA0374" w:rsidP="00DA0374">
      <w:pPr>
        <w:adjustRightInd w:val="0"/>
        <w:spacing w:after="0" w:line="240" w:lineRule="auto"/>
        <w:ind w:firstLine="709"/>
        <w:jc w:val="both"/>
        <w:rPr>
          <w:rFonts w:ascii="Times New Roman" w:eastAsiaTheme="minorHAnsi" w:hAnsi="Times New Roman"/>
          <w:sz w:val="28"/>
          <w:szCs w:val="28"/>
          <w:lang w:eastAsia="en-US"/>
        </w:rPr>
      </w:pPr>
    </w:p>
    <w:p w:rsidR="00DA0374" w:rsidRPr="00DA0374" w:rsidRDefault="00DA0374" w:rsidP="00DA0374">
      <w:pPr>
        <w:adjustRightInd w:val="0"/>
        <w:spacing w:after="0" w:line="240" w:lineRule="auto"/>
        <w:ind w:firstLine="709"/>
        <w:jc w:val="both"/>
        <w:rPr>
          <w:rFonts w:ascii="Times New Roman" w:eastAsiaTheme="minorHAnsi" w:hAnsi="Times New Roman"/>
          <w:sz w:val="28"/>
          <w:szCs w:val="28"/>
          <w:lang w:eastAsia="en-US"/>
        </w:rPr>
      </w:pPr>
      <w:r w:rsidRPr="00DA0374">
        <w:rPr>
          <w:rFonts w:ascii="Times New Roman" w:eastAsiaTheme="minorHAnsi" w:hAnsi="Times New Roman"/>
          <w:sz w:val="28"/>
          <w:szCs w:val="28"/>
          <w:lang w:eastAsia="en-US"/>
        </w:rPr>
        <w:t xml:space="preserve">Предоставление бюджетам муниципальных образований края вышеуказанных субсидий позволило в 2019 году реализовать 111 проектов, направленных </w:t>
      </w:r>
      <w:r w:rsidRPr="00DA0374">
        <w:rPr>
          <w:rFonts w:ascii="Times New Roman" w:eastAsiaTheme="minorHAnsi" w:hAnsi="Times New Roman"/>
          <w:bCs/>
          <w:sz w:val="28"/>
          <w:szCs w:val="28"/>
          <w:lang w:eastAsia="en-US"/>
        </w:rPr>
        <w:t>на развитие объектов общественной инфраструктуры населенных пунктов Красноярского края, отобранных при активном участии населения</w:t>
      </w:r>
      <w:r w:rsidRPr="00DA0374">
        <w:rPr>
          <w:rFonts w:ascii="Times New Roman" w:eastAsiaTheme="minorHAnsi" w:hAnsi="Times New Roman"/>
          <w:sz w:val="28"/>
          <w:szCs w:val="28"/>
          <w:lang w:eastAsia="en-US"/>
        </w:rPr>
        <w:t>, в том числе по направлениям:</w:t>
      </w:r>
    </w:p>
    <w:p w:rsidR="00DA0374" w:rsidRPr="00DA0374" w:rsidRDefault="00DA0374" w:rsidP="00DA0374">
      <w:pPr>
        <w:adjustRightInd w:val="0"/>
        <w:spacing w:after="0" w:line="240" w:lineRule="auto"/>
        <w:ind w:firstLine="709"/>
        <w:jc w:val="both"/>
        <w:rPr>
          <w:rFonts w:ascii="Times New Roman" w:eastAsiaTheme="minorHAnsi" w:hAnsi="Times New Roman"/>
          <w:sz w:val="28"/>
          <w:szCs w:val="28"/>
          <w:lang w:eastAsia="en-US"/>
        </w:rPr>
      </w:pPr>
      <w:r w:rsidRPr="00DA0374">
        <w:rPr>
          <w:rFonts w:ascii="Times New Roman" w:eastAsiaTheme="minorHAnsi" w:hAnsi="Times New Roman"/>
          <w:sz w:val="28"/>
          <w:szCs w:val="28"/>
          <w:lang w:eastAsia="en-US"/>
        </w:rPr>
        <w:t xml:space="preserve">- обустройство детских и спортивных площадок 22 проекта </w:t>
      </w:r>
      <w:r w:rsidRPr="00DA0374">
        <w:rPr>
          <w:rFonts w:ascii="Times New Roman" w:eastAsiaTheme="minorHAnsi" w:hAnsi="Times New Roman"/>
          <w:sz w:val="28"/>
          <w:szCs w:val="28"/>
          <w:lang w:eastAsia="en-US"/>
        </w:rPr>
        <w:br/>
        <w:t>(19,3 млн рублей);</w:t>
      </w:r>
    </w:p>
    <w:p w:rsidR="00DA0374" w:rsidRPr="00DA0374" w:rsidRDefault="00DA0374" w:rsidP="00DA0374">
      <w:pPr>
        <w:adjustRightInd w:val="0"/>
        <w:spacing w:after="0" w:line="240" w:lineRule="auto"/>
        <w:ind w:firstLine="709"/>
        <w:jc w:val="both"/>
        <w:rPr>
          <w:rFonts w:ascii="Times New Roman" w:eastAsiaTheme="minorHAnsi" w:hAnsi="Times New Roman"/>
          <w:sz w:val="28"/>
          <w:szCs w:val="28"/>
          <w:lang w:eastAsia="en-US"/>
        </w:rPr>
      </w:pPr>
      <w:r w:rsidRPr="00DA0374">
        <w:rPr>
          <w:rFonts w:ascii="Times New Roman" w:eastAsiaTheme="minorHAnsi" w:hAnsi="Times New Roman"/>
          <w:sz w:val="28"/>
          <w:szCs w:val="28"/>
          <w:lang w:eastAsia="en-US"/>
        </w:rPr>
        <w:t>- ремонт домов культуры 15 проектов (12,9 млн рублей);</w:t>
      </w:r>
    </w:p>
    <w:p w:rsidR="00DA0374" w:rsidRPr="00DA0374" w:rsidRDefault="00DA0374" w:rsidP="00DA0374">
      <w:pPr>
        <w:adjustRightInd w:val="0"/>
        <w:spacing w:after="0" w:line="240" w:lineRule="auto"/>
        <w:ind w:firstLine="709"/>
        <w:jc w:val="both"/>
        <w:rPr>
          <w:rFonts w:ascii="Times New Roman" w:eastAsiaTheme="minorHAnsi" w:hAnsi="Times New Roman"/>
          <w:sz w:val="28"/>
          <w:szCs w:val="28"/>
          <w:lang w:eastAsia="en-US"/>
        </w:rPr>
      </w:pPr>
      <w:r w:rsidRPr="00DA0374">
        <w:rPr>
          <w:rFonts w:ascii="Times New Roman" w:eastAsiaTheme="minorHAnsi" w:hAnsi="Times New Roman"/>
          <w:sz w:val="28"/>
          <w:szCs w:val="28"/>
          <w:lang w:eastAsia="en-US"/>
        </w:rPr>
        <w:t>- благоустройство населенных пунктов 14 проектов (17,2 млн рублей);</w:t>
      </w:r>
    </w:p>
    <w:p w:rsidR="00DA0374" w:rsidRPr="00DA0374" w:rsidRDefault="00DA0374" w:rsidP="00DA0374">
      <w:pPr>
        <w:adjustRightInd w:val="0"/>
        <w:spacing w:after="0" w:line="240" w:lineRule="auto"/>
        <w:ind w:firstLine="709"/>
        <w:jc w:val="both"/>
        <w:rPr>
          <w:rFonts w:ascii="Times New Roman" w:eastAsiaTheme="minorHAnsi" w:hAnsi="Times New Roman"/>
          <w:sz w:val="28"/>
          <w:szCs w:val="28"/>
          <w:lang w:eastAsia="en-US"/>
        </w:rPr>
      </w:pPr>
      <w:r w:rsidRPr="00DA0374">
        <w:rPr>
          <w:rFonts w:ascii="Times New Roman" w:eastAsiaTheme="minorHAnsi" w:hAnsi="Times New Roman"/>
          <w:sz w:val="28"/>
          <w:szCs w:val="28"/>
          <w:lang w:eastAsia="en-US"/>
        </w:rPr>
        <w:t>- благоустройство мест захоронения 16 проектов (16,1 млн рублей);</w:t>
      </w:r>
    </w:p>
    <w:p w:rsidR="00DA0374" w:rsidRPr="00DA0374" w:rsidRDefault="00DA0374" w:rsidP="00DA0374">
      <w:pPr>
        <w:adjustRightInd w:val="0"/>
        <w:spacing w:after="0" w:line="240" w:lineRule="auto"/>
        <w:ind w:firstLine="709"/>
        <w:jc w:val="both"/>
        <w:rPr>
          <w:rFonts w:ascii="Times New Roman" w:eastAsiaTheme="minorHAnsi" w:hAnsi="Times New Roman"/>
          <w:sz w:val="28"/>
          <w:szCs w:val="28"/>
          <w:lang w:eastAsia="en-US"/>
        </w:rPr>
      </w:pPr>
      <w:r w:rsidRPr="00DA0374">
        <w:rPr>
          <w:rFonts w:ascii="Times New Roman" w:eastAsiaTheme="minorHAnsi" w:hAnsi="Times New Roman"/>
          <w:sz w:val="28"/>
          <w:szCs w:val="28"/>
          <w:lang w:eastAsia="en-US"/>
        </w:rPr>
        <w:t>- ремонт уличного освещения 32 проекта (25,1 млн рублей);</w:t>
      </w:r>
    </w:p>
    <w:p w:rsidR="00DA0374" w:rsidRPr="00DA0374" w:rsidRDefault="00DA0374" w:rsidP="00DA0374">
      <w:pPr>
        <w:adjustRightInd w:val="0"/>
        <w:spacing w:after="0" w:line="240" w:lineRule="auto"/>
        <w:ind w:firstLine="709"/>
        <w:jc w:val="both"/>
        <w:rPr>
          <w:rFonts w:ascii="Times New Roman" w:eastAsiaTheme="minorHAnsi" w:hAnsi="Times New Roman"/>
          <w:sz w:val="28"/>
          <w:szCs w:val="28"/>
          <w:lang w:eastAsia="en-US"/>
        </w:rPr>
      </w:pPr>
      <w:r w:rsidRPr="00DA0374">
        <w:rPr>
          <w:rFonts w:ascii="Times New Roman" w:eastAsiaTheme="minorHAnsi" w:hAnsi="Times New Roman"/>
          <w:sz w:val="28"/>
          <w:szCs w:val="28"/>
          <w:lang w:eastAsia="en-US"/>
        </w:rPr>
        <w:t xml:space="preserve">- ремонт объектов жилищно-коммунального хозяйства 12 проектов </w:t>
      </w:r>
      <w:r w:rsidRPr="00DA0374">
        <w:rPr>
          <w:rFonts w:ascii="Times New Roman" w:eastAsiaTheme="minorHAnsi" w:hAnsi="Times New Roman"/>
          <w:sz w:val="28"/>
          <w:szCs w:val="28"/>
          <w:lang w:eastAsia="en-US"/>
        </w:rPr>
        <w:br/>
        <w:t>(8 млн рублей).</w:t>
      </w:r>
    </w:p>
    <w:p w:rsidR="00E45259" w:rsidRDefault="00DA0374" w:rsidP="00DA0374">
      <w:pPr>
        <w:spacing w:after="0" w:line="240" w:lineRule="auto"/>
        <w:ind w:firstLine="708"/>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Таким образом, наибольшее количество проектов ППМИ-2019 касались вопросов уличного освещения – 28% от общего количества проектов. Данный тип проектов сохранил свою актуальность с 2018 года </w:t>
      </w:r>
      <w:r w:rsidRPr="00DA0374">
        <w:rPr>
          <w:rFonts w:ascii="Times New Roman" w:eastAsiaTheme="minorHAnsi" w:hAnsi="Times New Roman" w:cs="Times New Roman"/>
          <w:sz w:val="28"/>
          <w:szCs w:val="28"/>
          <w:lang w:eastAsia="en-US"/>
        </w:rPr>
        <w:br/>
        <w:t xml:space="preserve">(32 проекта - 32 % от общего количества проектов в 2018 году). Типология объектов проектов Программы поддержки местных инициатив </w:t>
      </w:r>
      <w:r w:rsidRPr="00DA0374">
        <w:rPr>
          <w:rFonts w:ascii="Times New Roman" w:eastAsiaTheme="minorHAnsi" w:hAnsi="Times New Roman" w:cs="Times New Roman"/>
          <w:sz w:val="28"/>
          <w:szCs w:val="28"/>
          <w:lang w:eastAsia="en-US"/>
        </w:rPr>
        <w:br/>
        <w:t>в 2019 г. представлена в таблице</w:t>
      </w:r>
      <w:r w:rsidR="00E45259">
        <w:rPr>
          <w:rFonts w:ascii="Times New Roman" w:eastAsiaTheme="minorHAnsi" w:hAnsi="Times New Roman" w:cs="Times New Roman"/>
          <w:sz w:val="28"/>
          <w:szCs w:val="28"/>
          <w:lang w:eastAsia="en-US"/>
        </w:rPr>
        <w:t xml:space="preserve"> 20</w:t>
      </w:r>
      <w:r w:rsidRPr="00DA0374">
        <w:rPr>
          <w:rFonts w:ascii="Times New Roman" w:eastAsiaTheme="minorHAnsi" w:hAnsi="Times New Roman" w:cs="Times New Roman"/>
          <w:sz w:val="28"/>
          <w:szCs w:val="28"/>
          <w:lang w:eastAsia="en-US"/>
        </w:rPr>
        <w:t>.</w:t>
      </w:r>
    </w:p>
    <w:p w:rsidR="00E45259" w:rsidRDefault="00E45259">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br w:type="page"/>
      </w:r>
    </w:p>
    <w:p w:rsidR="00DA0374" w:rsidRPr="00DA0374" w:rsidRDefault="00DA0374" w:rsidP="00DA0374">
      <w:pPr>
        <w:spacing w:after="0" w:line="240" w:lineRule="auto"/>
        <w:ind w:firstLine="709"/>
        <w:jc w:val="right"/>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lastRenderedPageBreak/>
        <w:t xml:space="preserve">Таблица </w:t>
      </w:r>
      <w:r w:rsidR="00E45259">
        <w:rPr>
          <w:rFonts w:ascii="Times New Roman" w:eastAsiaTheme="minorHAnsi" w:hAnsi="Times New Roman" w:cs="Times New Roman"/>
          <w:sz w:val="28"/>
          <w:szCs w:val="28"/>
          <w:lang w:eastAsia="en-US"/>
        </w:rPr>
        <w:t>20</w:t>
      </w:r>
    </w:p>
    <w:p w:rsidR="00DA0374" w:rsidRPr="00DA0374" w:rsidRDefault="00DA0374" w:rsidP="00DA0374">
      <w:pPr>
        <w:spacing w:after="0" w:line="240" w:lineRule="auto"/>
        <w:ind w:firstLine="709"/>
        <w:jc w:val="center"/>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Основные направления проектов ППМИ-2019</w:t>
      </w:r>
    </w:p>
    <w:p w:rsidR="00DA0374" w:rsidRPr="00DA0374" w:rsidRDefault="00DA0374" w:rsidP="00DA0374">
      <w:pPr>
        <w:spacing w:after="0" w:line="240" w:lineRule="auto"/>
        <w:ind w:firstLine="709"/>
        <w:jc w:val="center"/>
        <w:rPr>
          <w:rFonts w:ascii="Times New Roman" w:eastAsiaTheme="minorHAnsi" w:hAnsi="Times New Roman" w:cs="Times New Roman"/>
          <w:sz w:val="28"/>
          <w:szCs w:val="28"/>
          <w:lang w:eastAsia="en-US"/>
        </w:rPr>
      </w:pPr>
    </w:p>
    <w:tbl>
      <w:tblPr>
        <w:tblW w:w="10789" w:type="dxa"/>
        <w:tblInd w:w="-743" w:type="dxa"/>
        <w:tblLayout w:type="fixed"/>
        <w:tblLook w:val="04A0" w:firstRow="1" w:lastRow="0" w:firstColumn="1" w:lastColumn="0" w:noHBand="0" w:noVBand="1"/>
      </w:tblPr>
      <w:tblGrid>
        <w:gridCol w:w="1985"/>
        <w:gridCol w:w="709"/>
        <w:gridCol w:w="521"/>
        <w:gridCol w:w="521"/>
        <w:gridCol w:w="563"/>
        <w:gridCol w:w="521"/>
        <w:gridCol w:w="551"/>
        <w:gridCol w:w="521"/>
        <w:gridCol w:w="521"/>
        <w:gridCol w:w="521"/>
        <w:gridCol w:w="564"/>
        <w:gridCol w:w="567"/>
        <w:gridCol w:w="521"/>
        <w:gridCol w:w="521"/>
        <w:gridCol w:w="521"/>
        <w:gridCol w:w="640"/>
        <w:gridCol w:w="521"/>
      </w:tblGrid>
      <w:tr w:rsidR="00DA0374" w:rsidRPr="00DA0374" w:rsidTr="00DA0374">
        <w:trPr>
          <w:trHeight w:val="330"/>
        </w:trPr>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A0374" w:rsidRPr="00DA0374" w:rsidRDefault="00DA0374" w:rsidP="00DA0374">
            <w:pPr>
              <w:spacing w:after="0" w:line="240" w:lineRule="auto"/>
              <w:jc w:val="center"/>
              <w:rPr>
                <w:rFonts w:ascii="Times New Roman" w:eastAsiaTheme="minorHAnsi" w:hAnsi="Times New Roman" w:cs="Times New Roman"/>
                <w:b/>
                <w:bCs/>
                <w:color w:val="000000"/>
                <w:sz w:val="24"/>
                <w:szCs w:val="24"/>
                <w:lang w:eastAsia="en-US"/>
              </w:rPr>
            </w:pPr>
          </w:p>
        </w:tc>
        <w:tc>
          <w:tcPr>
            <w:tcW w:w="8804" w:type="dxa"/>
            <w:gridSpan w:val="16"/>
            <w:tcBorders>
              <w:top w:val="single" w:sz="8" w:space="0" w:color="auto"/>
              <w:left w:val="nil"/>
              <w:bottom w:val="single" w:sz="8" w:space="0" w:color="auto"/>
              <w:right w:val="single" w:sz="8" w:space="0" w:color="000000"/>
            </w:tcBorders>
            <w:shd w:val="clear" w:color="auto" w:fill="auto"/>
            <w:hideMark/>
          </w:tcPr>
          <w:p w:rsidR="00DA0374" w:rsidRPr="00DA0374" w:rsidRDefault="00DA0374" w:rsidP="00DA0374">
            <w:pPr>
              <w:spacing w:after="0" w:line="240" w:lineRule="auto"/>
              <w:jc w:val="center"/>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Муниципальный район</w:t>
            </w:r>
          </w:p>
        </w:tc>
      </w:tr>
      <w:tr w:rsidR="00DA0374" w:rsidRPr="00DA0374" w:rsidTr="00DA0374">
        <w:trPr>
          <w:trHeight w:val="2460"/>
        </w:trPr>
        <w:tc>
          <w:tcPr>
            <w:tcW w:w="198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A0374" w:rsidRPr="00DA0374" w:rsidRDefault="00DA0374" w:rsidP="00DA0374">
            <w:pPr>
              <w:spacing w:after="0" w:line="240" w:lineRule="auto"/>
              <w:rPr>
                <w:rFonts w:ascii="Times New Roman" w:eastAsiaTheme="minorHAnsi" w:hAnsi="Times New Roman" w:cs="Times New Roman"/>
                <w:b/>
                <w:bCs/>
                <w:color w:val="000000"/>
                <w:sz w:val="24"/>
                <w:szCs w:val="24"/>
                <w:lang w:eastAsia="en-US"/>
              </w:rPr>
            </w:pPr>
          </w:p>
        </w:tc>
        <w:tc>
          <w:tcPr>
            <w:tcW w:w="709" w:type="dxa"/>
            <w:tcBorders>
              <w:top w:val="nil"/>
              <w:left w:val="nil"/>
              <w:bottom w:val="single" w:sz="8" w:space="0" w:color="auto"/>
              <w:right w:val="single" w:sz="8" w:space="0" w:color="auto"/>
            </w:tcBorders>
            <w:shd w:val="clear" w:color="auto" w:fill="auto"/>
            <w:noWrap/>
            <w:textDirection w:val="btLr"/>
            <w:vAlign w:val="center"/>
            <w:hideMark/>
          </w:tcPr>
          <w:p w:rsidR="00DA0374" w:rsidRPr="00DA0374" w:rsidRDefault="00DA0374" w:rsidP="00DA0374">
            <w:pPr>
              <w:spacing w:after="0" w:line="240" w:lineRule="auto"/>
              <w:rPr>
                <w:rFonts w:ascii="Times New Roman" w:eastAsiaTheme="minorHAnsi" w:hAnsi="Times New Roman" w:cs="Times New Roman"/>
                <w:b/>
                <w:bCs/>
                <w:color w:val="000000"/>
                <w:sz w:val="24"/>
                <w:szCs w:val="24"/>
                <w:lang w:eastAsia="en-US"/>
              </w:rPr>
            </w:pPr>
            <w:r w:rsidRPr="00DA0374">
              <w:rPr>
                <w:rFonts w:ascii="Times New Roman" w:eastAsiaTheme="minorHAnsi" w:hAnsi="Times New Roman" w:cs="Times New Roman"/>
                <w:b/>
                <w:bCs/>
                <w:color w:val="000000"/>
                <w:sz w:val="24"/>
                <w:szCs w:val="24"/>
                <w:lang w:eastAsia="en-US"/>
              </w:rPr>
              <w:t>Общее число проектов</w:t>
            </w:r>
          </w:p>
        </w:tc>
        <w:tc>
          <w:tcPr>
            <w:tcW w:w="521" w:type="dxa"/>
            <w:tcBorders>
              <w:top w:val="nil"/>
              <w:left w:val="nil"/>
              <w:bottom w:val="single" w:sz="8" w:space="0" w:color="auto"/>
              <w:right w:val="single" w:sz="8" w:space="0" w:color="auto"/>
            </w:tcBorders>
            <w:shd w:val="clear" w:color="auto" w:fill="auto"/>
            <w:textDirection w:val="btLr"/>
            <w:vAlign w:val="center"/>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1. Балахтинский</w:t>
            </w:r>
          </w:p>
        </w:tc>
        <w:tc>
          <w:tcPr>
            <w:tcW w:w="521" w:type="dxa"/>
            <w:tcBorders>
              <w:top w:val="nil"/>
              <w:left w:val="nil"/>
              <w:bottom w:val="single" w:sz="8" w:space="0" w:color="auto"/>
              <w:right w:val="single" w:sz="8" w:space="0" w:color="auto"/>
            </w:tcBorders>
            <w:shd w:val="clear" w:color="auto" w:fill="auto"/>
            <w:textDirection w:val="btLr"/>
            <w:vAlign w:val="center"/>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2. Березовский</w:t>
            </w:r>
          </w:p>
        </w:tc>
        <w:tc>
          <w:tcPr>
            <w:tcW w:w="563" w:type="dxa"/>
            <w:tcBorders>
              <w:top w:val="nil"/>
              <w:left w:val="nil"/>
              <w:bottom w:val="single" w:sz="8" w:space="0" w:color="auto"/>
              <w:right w:val="single" w:sz="8" w:space="0" w:color="auto"/>
            </w:tcBorders>
            <w:shd w:val="clear" w:color="auto" w:fill="auto"/>
            <w:noWrap/>
            <w:textDirection w:val="btLr"/>
            <w:vAlign w:val="center"/>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3. Большемуртинский</w:t>
            </w:r>
          </w:p>
        </w:tc>
        <w:tc>
          <w:tcPr>
            <w:tcW w:w="521" w:type="dxa"/>
            <w:tcBorders>
              <w:top w:val="nil"/>
              <w:left w:val="nil"/>
              <w:bottom w:val="single" w:sz="8" w:space="0" w:color="auto"/>
              <w:right w:val="single" w:sz="8" w:space="0" w:color="auto"/>
            </w:tcBorders>
            <w:shd w:val="clear" w:color="auto" w:fill="auto"/>
            <w:textDirection w:val="btLr"/>
            <w:vAlign w:val="center"/>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4. Емельяновский</w:t>
            </w:r>
          </w:p>
        </w:tc>
        <w:tc>
          <w:tcPr>
            <w:tcW w:w="551" w:type="dxa"/>
            <w:tcBorders>
              <w:top w:val="nil"/>
              <w:left w:val="nil"/>
              <w:bottom w:val="single" w:sz="8" w:space="0" w:color="auto"/>
              <w:right w:val="single" w:sz="8" w:space="0" w:color="auto"/>
            </w:tcBorders>
            <w:shd w:val="clear" w:color="auto" w:fill="auto"/>
            <w:textDirection w:val="btLr"/>
            <w:vAlign w:val="center"/>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5. Енисейский</w:t>
            </w:r>
          </w:p>
        </w:tc>
        <w:tc>
          <w:tcPr>
            <w:tcW w:w="521" w:type="dxa"/>
            <w:tcBorders>
              <w:top w:val="nil"/>
              <w:left w:val="nil"/>
              <w:bottom w:val="single" w:sz="8" w:space="0" w:color="auto"/>
              <w:right w:val="single" w:sz="8" w:space="0" w:color="auto"/>
            </w:tcBorders>
            <w:shd w:val="clear" w:color="auto" w:fill="auto"/>
            <w:textDirection w:val="btLr"/>
            <w:vAlign w:val="center"/>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6. Ермаковский</w:t>
            </w:r>
          </w:p>
        </w:tc>
        <w:tc>
          <w:tcPr>
            <w:tcW w:w="521" w:type="dxa"/>
            <w:tcBorders>
              <w:top w:val="nil"/>
              <w:left w:val="nil"/>
              <w:bottom w:val="single" w:sz="8" w:space="0" w:color="auto"/>
              <w:right w:val="single" w:sz="8" w:space="0" w:color="auto"/>
            </w:tcBorders>
            <w:shd w:val="clear" w:color="auto" w:fill="auto"/>
            <w:textDirection w:val="btLr"/>
            <w:vAlign w:val="center"/>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7. Идринский</w:t>
            </w:r>
          </w:p>
        </w:tc>
        <w:tc>
          <w:tcPr>
            <w:tcW w:w="521" w:type="dxa"/>
            <w:tcBorders>
              <w:top w:val="nil"/>
              <w:left w:val="nil"/>
              <w:bottom w:val="single" w:sz="8" w:space="0" w:color="auto"/>
              <w:right w:val="single" w:sz="8" w:space="0" w:color="auto"/>
            </w:tcBorders>
            <w:shd w:val="clear" w:color="auto" w:fill="auto"/>
            <w:textDirection w:val="btLr"/>
            <w:vAlign w:val="center"/>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8. Казачинский</w:t>
            </w:r>
          </w:p>
        </w:tc>
        <w:tc>
          <w:tcPr>
            <w:tcW w:w="564" w:type="dxa"/>
            <w:tcBorders>
              <w:top w:val="nil"/>
              <w:left w:val="nil"/>
              <w:bottom w:val="single" w:sz="8" w:space="0" w:color="auto"/>
              <w:right w:val="single" w:sz="8" w:space="0" w:color="auto"/>
            </w:tcBorders>
            <w:shd w:val="clear" w:color="auto" w:fill="auto"/>
            <w:textDirection w:val="btLr"/>
            <w:vAlign w:val="center"/>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9. Каратузский</w:t>
            </w:r>
          </w:p>
        </w:tc>
        <w:tc>
          <w:tcPr>
            <w:tcW w:w="567" w:type="dxa"/>
            <w:tcBorders>
              <w:top w:val="nil"/>
              <w:left w:val="nil"/>
              <w:bottom w:val="single" w:sz="8" w:space="0" w:color="auto"/>
              <w:right w:val="single" w:sz="8" w:space="0" w:color="auto"/>
            </w:tcBorders>
            <w:shd w:val="clear" w:color="auto" w:fill="auto"/>
            <w:textDirection w:val="btLr"/>
            <w:vAlign w:val="center"/>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10. Краснотуранский</w:t>
            </w:r>
          </w:p>
        </w:tc>
        <w:tc>
          <w:tcPr>
            <w:tcW w:w="521" w:type="dxa"/>
            <w:tcBorders>
              <w:top w:val="nil"/>
              <w:left w:val="nil"/>
              <w:bottom w:val="single" w:sz="8" w:space="0" w:color="auto"/>
              <w:right w:val="single" w:sz="8" w:space="0" w:color="auto"/>
            </w:tcBorders>
            <w:shd w:val="clear" w:color="auto" w:fill="auto"/>
            <w:textDirection w:val="btLr"/>
            <w:vAlign w:val="center"/>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11. Курагинский</w:t>
            </w:r>
          </w:p>
        </w:tc>
        <w:tc>
          <w:tcPr>
            <w:tcW w:w="521" w:type="dxa"/>
            <w:tcBorders>
              <w:top w:val="nil"/>
              <w:left w:val="nil"/>
              <w:bottom w:val="single" w:sz="8" w:space="0" w:color="auto"/>
              <w:right w:val="single" w:sz="8" w:space="0" w:color="auto"/>
            </w:tcBorders>
            <w:shd w:val="clear" w:color="auto" w:fill="auto"/>
            <w:textDirection w:val="btLr"/>
            <w:vAlign w:val="center"/>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12. Минусинский</w:t>
            </w:r>
          </w:p>
        </w:tc>
        <w:tc>
          <w:tcPr>
            <w:tcW w:w="521" w:type="dxa"/>
            <w:tcBorders>
              <w:top w:val="nil"/>
              <w:left w:val="nil"/>
              <w:bottom w:val="single" w:sz="8" w:space="0" w:color="auto"/>
              <w:right w:val="single" w:sz="8" w:space="0" w:color="auto"/>
            </w:tcBorders>
            <w:shd w:val="clear" w:color="auto" w:fill="auto"/>
            <w:textDirection w:val="btLr"/>
            <w:vAlign w:val="center"/>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13. Новоселовский</w:t>
            </w:r>
          </w:p>
        </w:tc>
        <w:tc>
          <w:tcPr>
            <w:tcW w:w="640" w:type="dxa"/>
            <w:tcBorders>
              <w:top w:val="nil"/>
              <w:left w:val="nil"/>
              <w:bottom w:val="single" w:sz="8" w:space="0" w:color="auto"/>
              <w:right w:val="single" w:sz="8" w:space="0" w:color="auto"/>
            </w:tcBorders>
            <w:shd w:val="clear" w:color="auto" w:fill="auto"/>
            <w:textDirection w:val="btLr"/>
            <w:vAlign w:val="center"/>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14. Сухобузимский</w:t>
            </w:r>
          </w:p>
        </w:tc>
        <w:tc>
          <w:tcPr>
            <w:tcW w:w="521" w:type="dxa"/>
            <w:tcBorders>
              <w:top w:val="nil"/>
              <w:left w:val="nil"/>
              <w:bottom w:val="single" w:sz="8" w:space="0" w:color="auto"/>
              <w:right w:val="single" w:sz="8" w:space="0" w:color="auto"/>
            </w:tcBorders>
            <w:shd w:val="clear" w:color="auto" w:fill="auto"/>
            <w:textDirection w:val="btLr"/>
            <w:vAlign w:val="center"/>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15. Шушенский</w:t>
            </w:r>
          </w:p>
        </w:tc>
      </w:tr>
      <w:tr w:rsidR="00DA0374" w:rsidRPr="00DA0374" w:rsidTr="00DA0374">
        <w:trPr>
          <w:trHeight w:val="315"/>
        </w:trPr>
        <w:tc>
          <w:tcPr>
            <w:tcW w:w="198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A0374" w:rsidRPr="00DA0374" w:rsidRDefault="00DA0374" w:rsidP="00DA0374">
            <w:pPr>
              <w:spacing w:after="0" w:line="240" w:lineRule="auto"/>
              <w:rPr>
                <w:rFonts w:ascii="Times New Roman" w:eastAsiaTheme="minorHAnsi" w:hAnsi="Times New Roman" w:cs="Times New Roman"/>
                <w:b/>
                <w:bCs/>
                <w:color w:val="000000"/>
                <w:sz w:val="24"/>
                <w:szCs w:val="24"/>
                <w:lang w:eastAsia="en-US"/>
              </w:rPr>
            </w:pPr>
          </w:p>
        </w:tc>
        <w:tc>
          <w:tcPr>
            <w:tcW w:w="709"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b/>
                <w:bCs/>
                <w:color w:val="000000"/>
                <w:sz w:val="24"/>
                <w:szCs w:val="24"/>
                <w:lang w:eastAsia="en-US"/>
              </w:rPr>
            </w:pPr>
            <w:r w:rsidRPr="00DA0374">
              <w:rPr>
                <w:rFonts w:ascii="Times New Roman" w:eastAsiaTheme="minorHAnsi" w:hAnsi="Times New Roman" w:cs="Times New Roman"/>
                <w:b/>
                <w:bCs/>
                <w:color w:val="000000"/>
                <w:sz w:val="24"/>
                <w:szCs w:val="24"/>
                <w:lang w:eastAsia="en-US"/>
              </w:rPr>
              <w:t>114</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b/>
                <w:bCs/>
                <w:color w:val="000000"/>
                <w:sz w:val="24"/>
                <w:szCs w:val="24"/>
                <w:lang w:eastAsia="en-US"/>
              </w:rPr>
            </w:pPr>
            <w:r w:rsidRPr="00DA0374">
              <w:rPr>
                <w:rFonts w:ascii="Times New Roman" w:eastAsiaTheme="minorHAnsi" w:hAnsi="Times New Roman" w:cs="Times New Roman"/>
                <w:b/>
                <w:bCs/>
                <w:color w:val="000000"/>
                <w:sz w:val="24"/>
                <w:szCs w:val="24"/>
                <w:lang w:eastAsia="en-US"/>
              </w:rPr>
              <w:t>10</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b/>
                <w:bCs/>
                <w:color w:val="000000"/>
                <w:sz w:val="24"/>
                <w:szCs w:val="24"/>
                <w:lang w:eastAsia="en-US"/>
              </w:rPr>
            </w:pPr>
            <w:r w:rsidRPr="00DA0374">
              <w:rPr>
                <w:rFonts w:ascii="Times New Roman" w:eastAsiaTheme="minorHAnsi" w:hAnsi="Times New Roman" w:cs="Times New Roman"/>
                <w:b/>
                <w:bCs/>
                <w:color w:val="000000"/>
                <w:sz w:val="24"/>
                <w:szCs w:val="24"/>
                <w:lang w:eastAsia="en-US"/>
              </w:rPr>
              <w:t>5</w:t>
            </w:r>
          </w:p>
        </w:tc>
        <w:tc>
          <w:tcPr>
            <w:tcW w:w="563"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b/>
                <w:bCs/>
                <w:color w:val="000000"/>
                <w:sz w:val="24"/>
                <w:szCs w:val="24"/>
                <w:lang w:eastAsia="en-US"/>
              </w:rPr>
            </w:pPr>
            <w:r w:rsidRPr="00DA0374">
              <w:rPr>
                <w:rFonts w:ascii="Times New Roman" w:eastAsiaTheme="minorHAnsi" w:hAnsi="Times New Roman" w:cs="Times New Roman"/>
                <w:b/>
                <w:bCs/>
                <w:color w:val="000000"/>
                <w:sz w:val="24"/>
                <w:szCs w:val="24"/>
                <w:lang w:eastAsia="en-US"/>
              </w:rPr>
              <w:t>11</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b/>
                <w:bCs/>
                <w:color w:val="000000"/>
                <w:sz w:val="24"/>
                <w:szCs w:val="24"/>
                <w:lang w:eastAsia="en-US"/>
              </w:rPr>
            </w:pPr>
            <w:r w:rsidRPr="00DA0374">
              <w:rPr>
                <w:rFonts w:ascii="Times New Roman" w:eastAsiaTheme="minorHAnsi" w:hAnsi="Times New Roman" w:cs="Times New Roman"/>
                <w:b/>
                <w:bCs/>
                <w:color w:val="000000"/>
                <w:sz w:val="24"/>
                <w:szCs w:val="24"/>
                <w:lang w:eastAsia="en-US"/>
              </w:rPr>
              <w:t>6</w:t>
            </w:r>
          </w:p>
        </w:tc>
        <w:tc>
          <w:tcPr>
            <w:tcW w:w="55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b/>
                <w:bCs/>
                <w:color w:val="000000"/>
                <w:sz w:val="24"/>
                <w:szCs w:val="24"/>
                <w:lang w:eastAsia="en-US"/>
              </w:rPr>
            </w:pPr>
            <w:r w:rsidRPr="00DA0374">
              <w:rPr>
                <w:rFonts w:ascii="Times New Roman" w:eastAsiaTheme="minorHAnsi" w:hAnsi="Times New Roman" w:cs="Times New Roman"/>
                <w:b/>
                <w:bCs/>
                <w:color w:val="000000"/>
                <w:sz w:val="24"/>
                <w:szCs w:val="24"/>
                <w:lang w:eastAsia="en-US"/>
              </w:rPr>
              <w:t>9</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b/>
                <w:bCs/>
                <w:color w:val="000000"/>
                <w:sz w:val="24"/>
                <w:szCs w:val="24"/>
                <w:lang w:eastAsia="en-US"/>
              </w:rPr>
            </w:pPr>
            <w:r w:rsidRPr="00DA0374">
              <w:rPr>
                <w:rFonts w:ascii="Times New Roman" w:eastAsiaTheme="minorHAnsi" w:hAnsi="Times New Roman" w:cs="Times New Roman"/>
                <w:b/>
                <w:bCs/>
                <w:color w:val="000000"/>
                <w:sz w:val="24"/>
                <w:szCs w:val="24"/>
                <w:lang w:eastAsia="en-US"/>
              </w:rPr>
              <w:t>6</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b/>
                <w:bCs/>
                <w:color w:val="000000"/>
                <w:sz w:val="24"/>
                <w:szCs w:val="24"/>
                <w:lang w:eastAsia="en-US"/>
              </w:rPr>
            </w:pPr>
            <w:r w:rsidRPr="00DA0374">
              <w:rPr>
                <w:rFonts w:ascii="Times New Roman" w:eastAsiaTheme="minorHAnsi" w:hAnsi="Times New Roman" w:cs="Times New Roman"/>
                <w:b/>
                <w:bCs/>
                <w:color w:val="000000"/>
                <w:sz w:val="24"/>
                <w:szCs w:val="24"/>
                <w:lang w:eastAsia="en-US"/>
              </w:rPr>
              <w:t>11</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b/>
                <w:bCs/>
                <w:color w:val="000000"/>
                <w:sz w:val="24"/>
                <w:szCs w:val="24"/>
                <w:lang w:eastAsia="en-US"/>
              </w:rPr>
            </w:pPr>
            <w:r w:rsidRPr="00DA0374">
              <w:rPr>
                <w:rFonts w:ascii="Times New Roman" w:eastAsiaTheme="minorHAnsi" w:hAnsi="Times New Roman" w:cs="Times New Roman"/>
                <w:b/>
                <w:bCs/>
                <w:color w:val="000000"/>
                <w:sz w:val="24"/>
                <w:szCs w:val="24"/>
                <w:lang w:eastAsia="en-US"/>
              </w:rPr>
              <w:t>12</w:t>
            </w:r>
          </w:p>
        </w:tc>
        <w:tc>
          <w:tcPr>
            <w:tcW w:w="564"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b/>
                <w:bCs/>
                <w:color w:val="000000"/>
                <w:sz w:val="24"/>
                <w:szCs w:val="24"/>
                <w:lang w:eastAsia="en-US"/>
              </w:rPr>
            </w:pPr>
            <w:r w:rsidRPr="00DA0374">
              <w:rPr>
                <w:rFonts w:ascii="Times New Roman" w:eastAsiaTheme="minorHAnsi" w:hAnsi="Times New Roman" w:cs="Times New Roman"/>
                <w:b/>
                <w:bCs/>
                <w:color w:val="000000"/>
                <w:sz w:val="24"/>
                <w:szCs w:val="24"/>
                <w:lang w:eastAsia="en-US"/>
              </w:rPr>
              <w:t>2</w:t>
            </w:r>
          </w:p>
        </w:tc>
        <w:tc>
          <w:tcPr>
            <w:tcW w:w="567"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b/>
                <w:bCs/>
                <w:color w:val="000000"/>
                <w:sz w:val="24"/>
                <w:szCs w:val="24"/>
                <w:lang w:eastAsia="en-US"/>
              </w:rPr>
            </w:pPr>
            <w:r w:rsidRPr="00DA0374">
              <w:rPr>
                <w:rFonts w:ascii="Times New Roman" w:eastAsiaTheme="minorHAnsi" w:hAnsi="Times New Roman" w:cs="Times New Roman"/>
                <w:b/>
                <w:bCs/>
                <w:color w:val="000000"/>
                <w:sz w:val="24"/>
                <w:szCs w:val="24"/>
                <w:lang w:eastAsia="en-US"/>
              </w:rPr>
              <w:t>3</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b/>
                <w:bCs/>
                <w:color w:val="000000"/>
                <w:sz w:val="24"/>
                <w:szCs w:val="24"/>
                <w:lang w:eastAsia="en-US"/>
              </w:rPr>
            </w:pPr>
            <w:r w:rsidRPr="00DA0374">
              <w:rPr>
                <w:rFonts w:ascii="Times New Roman" w:eastAsiaTheme="minorHAnsi" w:hAnsi="Times New Roman" w:cs="Times New Roman"/>
                <w:b/>
                <w:bCs/>
                <w:color w:val="000000"/>
                <w:sz w:val="24"/>
                <w:szCs w:val="24"/>
                <w:lang w:eastAsia="en-US"/>
              </w:rPr>
              <w:t>10</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b/>
                <w:bCs/>
                <w:color w:val="000000"/>
                <w:sz w:val="24"/>
                <w:szCs w:val="24"/>
                <w:lang w:eastAsia="en-US"/>
              </w:rPr>
            </w:pPr>
            <w:r w:rsidRPr="00DA0374">
              <w:rPr>
                <w:rFonts w:ascii="Times New Roman" w:eastAsiaTheme="minorHAnsi" w:hAnsi="Times New Roman" w:cs="Times New Roman"/>
                <w:b/>
                <w:bCs/>
                <w:color w:val="000000"/>
                <w:sz w:val="24"/>
                <w:szCs w:val="24"/>
                <w:lang w:eastAsia="en-US"/>
              </w:rPr>
              <w:t>11</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b/>
                <w:bCs/>
                <w:color w:val="000000"/>
                <w:sz w:val="24"/>
                <w:szCs w:val="24"/>
                <w:lang w:eastAsia="en-US"/>
              </w:rPr>
            </w:pPr>
            <w:r w:rsidRPr="00DA0374">
              <w:rPr>
                <w:rFonts w:ascii="Times New Roman" w:eastAsiaTheme="minorHAnsi" w:hAnsi="Times New Roman" w:cs="Times New Roman"/>
                <w:b/>
                <w:bCs/>
                <w:color w:val="000000"/>
                <w:sz w:val="24"/>
                <w:szCs w:val="24"/>
                <w:lang w:eastAsia="en-US"/>
              </w:rPr>
              <w:t>6</w:t>
            </w:r>
          </w:p>
        </w:tc>
        <w:tc>
          <w:tcPr>
            <w:tcW w:w="640"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b/>
                <w:bCs/>
                <w:color w:val="000000"/>
                <w:sz w:val="24"/>
                <w:szCs w:val="24"/>
                <w:lang w:eastAsia="en-US"/>
              </w:rPr>
            </w:pPr>
            <w:r w:rsidRPr="00DA0374">
              <w:rPr>
                <w:rFonts w:ascii="Times New Roman" w:eastAsiaTheme="minorHAnsi" w:hAnsi="Times New Roman" w:cs="Times New Roman"/>
                <w:b/>
                <w:bCs/>
                <w:color w:val="000000"/>
                <w:sz w:val="24"/>
                <w:szCs w:val="24"/>
                <w:lang w:eastAsia="en-US"/>
              </w:rPr>
              <w:t>9</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b/>
                <w:bCs/>
                <w:color w:val="000000"/>
                <w:sz w:val="24"/>
                <w:szCs w:val="24"/>
                <w:lang w:eastAsia="en-US"/>
              </w:rPr>
            </w:pPr>
            <w:r w:rsidRPr="00DA0374">
              <w:rPr>
                <w:rFonts w:ascii="Times New Roman" w:eastAsiaTheme="minorHAnsi" w:hAnsi="Times New Roman" w:cs="Times New Roman"/>
                <w:b/>
                <w:bCs/>
                <w:color w:val="000000"/>
                <w:sz w:val="24"/>
                <w:szCs w:val="24"/>
                <w:lang w:eastAsia="en-US"/>
              </w:rPr>
              <w:t>3</w:t>
            </w:r>
          </w:p>
        </w:tc>
      </w:tr>
      <w:tr w:rsidR="00DA0374" w:rsidRPr="00DA0374" w:rsidTr="00DA0374">
        <w:trPr>
          <w:trHeight w:val="533"/>
        </w:trPr>
        <w:tc>
          <w:tcPr>
            <w:tcW w:w="1985" w:type="dxa"/>
            <w:tcBorders>
              <w:top w:val="nil"/>
              <w:left w:val="single" w:sz="8" w:space="0" w:color="auto"/>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Уличное освещение</w:t>
            </w:r>
          </w:p>
        </w:tc>
        <w:tc>
          <w:tcPr>
            <w:tcW w:w="709"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b/>
                <w:bCs/>
                <w:color w:val="000000"/>
                <w:sz w:val="24"/>
                <w:szCs w:val="24"/>
                <w:lang w:eastAsia="en-US"/>
              </w:rPr>
            </w:pPr>
            <w:r w:rsidRPr="00DA0374">
              <w:rPr>
                <w:rFonts w:ascii="Times New Roman" w:eastAsiaTheme="minorHAnsi" w:hAnsi="Times New Roman" w:cs="Times New Roman"/>
                <w:b/>
                <w:bCs/>
                <w:color w:val="000000"/>
                <w:sz w:val="24"/>
                <w:szCs w:val="24"/>
                <w:lang w:eastAsia="en-US"/>
              </w:rPr>
              <w:t>32</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2</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2</w:t>
            </w:r>
          </w:p>
        </w:tc>
        <w:tc>
          <w:tcPr>
            <w:tcW w:w="563"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2</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4</w:t>
            </w:r>
          </w:p>
        </w:tc>
        <w:tc>
          <w:tcPr>
            <w:tcW w:w="55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5</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2</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4</w:t>
            </w:r>
          </w:p>
        </w:tc>
        <w:tc>
          <w:tcPr>
            <w:tcW w:w="564"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67"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2</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4</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3</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2</w:t>
            </w:r>
          </w:p>
        </w:tc>
        <w:tc>
          <w:tcPr>
            <w:tcW w:w="640"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r>
      <w:tr w:rsidR="00DA0374" w:rsidRPr="00DA0374" w:rsidTr="00DA0374">
        <w:trPr>
          <w:trHeight w:val="956"/>
        </w:trPr>
        <w:tc>
          <w:tcPr>
            <w:tcW w:w="1985" w:type="dxa"/>
            <w:tcBorders>
              <w:top w:val="nil"/>
              <w:left w:val="single" w:sz="8" w:space="0" w:color="auto"/>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Детские/спортивные площадки, стадионы</w:t>
            </w:r>
          </w:p>
        </w:tc>
        <w:tc>
          <w:tcPr>
            <w:tcW w:w="709"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b/>
                <w:bCs/>
                <w:color w:val="000000"/>
                <w:sz w:val="24"/>
                <w:szCs w:val="24"/>
                <w:lang w:eastAsia="en-US"/>
              </w:rPr>
            </w:pPr>
            <w:r w:rsidRPr="00DA0374">
              <w:rPr>
                <w:rFonts w:ascii="Times New Roman" w:eastAsiaTheme="minorHAnsi" w:hAnsi="Times New Roman" w:cs="Times New Roman"/>
                <w:b/>
                <w:bCs/>
                <w:color w:val="000000"/>
                <w:sz w:val="24"/>
                <w:szCs w:val="24"/>
                <w:lang w:eastAsia="en-US"/>
              </w:rPr>
              <w:t>21</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2</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1</w:t>
            </w:r>
          </w:p>
        </w:tc>
        <w:tc>
          <w:tcPr>
            <w:tcW w:w="563"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1</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5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2</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1</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2</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1</w:t>
            </w:r>
          </w:p>
        </w:tc>
        <w:tc>
          <w:tcPr>
            <w:tcW w:w="564"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67"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1</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2</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4</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2</w:t>
            </w:r>
          </w:p>
        </w:tc>
        <w:tc>
          <w:tcPr>
            <w:tcW w:w="640"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2</w:t>
            </w:r>
          </w:p>
        </w:tc>
      </w:tr>
      <w:tr w:rsidR="00DA0374" w:rsidRPr="00DA0374" w:rsidTr="00DA0374">
        <w:trPr>
          <w:trHeight w:val="916"/>
        </w:trPr>
        <w:tc>
          <w:tcPr>
            <w:tcW w:w="1985" w:type="dxa"/>
            <w:tcBorders>
              <w:top w:val="nil"/>
              <w:left w:val="single" w:sz="8" w:space="0" w:color="auto"/>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Благоустройство мест захоронения</w:t>
            </w:r>
          </w:p>
        </w:tc>
        <w:tc>
          <w:tcPr>
            <w:tcW w:w="709"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b/>
                <w:bCs/>
                <w:color w:val="000000"/>
                <w:sz w:val="24"/>
                <w:szCs w:val="24"/>
                <w:lang w:eastAsia="en-US"/>
              </w:rPr>
            </w:pPr>
            <w:r w:rsidRPr="00DA0374">
              <w:rPr>
                <w:rFonts w:ascii="Times New Roman" w:eastAsiaTheme="minorHAnsi" w:hAnsi="Times New Roman" w:cs="Times New Roman"/>
                <w:b/>
                <w:bCs/>
                <w:color w:val="000000"/>
                <w:sz w:val="24"/>
                <w:szCs w:val="24"/>
                <w:lang w:eastAsia="en-US"/>
              </w:rPr>
              <w:t>17</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1</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1</w:t>
            </w:r>
          </w:p>
        </w:tc>
        <w:tc>
          <w:tcPr>
            <w:tcW w:w="563"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2</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1</w:t>
            </w:r>
          </w:p>
        </w:tc>
        <w:tc>
          <w:tcPr>
            <w:tcW w:w="55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1</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1</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3</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1</w:t>
            </w:r>
          </w:p>
        </w:tc>
        <w:tc>
          <w:tcPr>
            <w:tcW w:w="564"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67"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1</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1</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1</w:t>
            </w:r>
          </w:p>
        </w:tc>
        <w:tc>
          <w:tcPr>
            <w:tcW w:w="640"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3</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r>
      <w:tr w:rsidR="00DA0374" w:rsidRPr="00DA0374" w:rsidTr="00DA0374">
        <w:trPr>
          <w:trHeight w:val="876"/>
        </w:trPr>
        <w:tc>
          <w:tcPr>
            <w:tcW w:w="1985" w:type="dxa"/>
            <w:tcBorders>
              <w:top w:val="nil"/>
              <w:left w:val="single" w:sz="8" w:space="0" w:color="auto"/>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Дома культуры/</w:t>
            </w:r>
          </w:p>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библиотеки</w:t>
            </w:r>
          </w:p>
        </w:tc>
        <w:tc>
          <w:tcPr>
            <w:tcW w:w="709"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b/>
                <w:bCs/>
                <w:color w:val="000000"/>
                <w:sz w:val="24"/>
                <w:szCs w:val="24"/>
                <w:lang w:eastAsia="en-US"/>
              </w:rPr>
            </w:pPr>
            <w:r w:rsidRPr="00DA0374">
              <w:rPr>
                <w:rFonts w:ascii="Times New Roman" w:eastAsiaTheme="minorHAnsi" w:hAnsi="Times New Roman" w:cs="Times New Roman"/>
                <w:b/>
                <w:bCs/>
                <w:color w:val="000000"/>
                <w:sz w:val="24"/>
                <w:szCs w:val="24"/>
                <w:lang w:eastAsia="en-US"/>
              </w:rPr>
              <w:t>15</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1</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63"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3</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5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1</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1</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2</w:t>
            </w:r>
          </w:p>
        </w:tc>
        <w:tc>
          <w:tcPr>
            <w:tcW w:w="564"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67"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2</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640"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4</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1</w:t>
            </w:r>
          </w:p>
        </w:tc>
      </w:tr>
      <w:tr w:rsidR="00DA0374" w:rsidRPr="00DA0374" w:rsidTr="00DA0374">
        <w:trPr>
          <w:trHeight w:val="1246"/>
        </w:trPr>
        <w:tc>
          <w:tcPr>
            <w:tcW w:w="1985" w:type="dxa"/>
            <w:tcBorders>
              <w:top w:val="nil"/>
              <w:left w:val="single" w:sz="8" w:space="0" w:color="auto"/>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Объекты водоснабжения (водопроводы, башни)</w:t>
            </w:r>
          </w:p>
        </w:tc>
        <w:tc>
          <w:tcPr>
            <w:tcW w:w="709"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b/>
                <w:bCs/>
                <w:color w:val="000000"/>
                <w:sz w:val="24"/>
                <w:szCs w:val="24"/>
                <w:lang w:eastAsia="en-US"/>
              </w:rPr>
            </w:pPr>
            <w:r w:rsidRPr="00DA0374">
              <w:rPr>
                <w:rFonts w:ascii="Times New Roman" w:eastAsiaTheme="minorHAnsi" w:hAnsi="Times New Roman" w:cs="Times New Roman"/>
                <w:b/>
                <w:bCs/>
                <w:color w:val="000000"/>
                <w:sz w:val="24"/>
                <w:szCs w:val="24"/>
                <w:lang w:eastAsia="en-US"/>
              </w:rPr>
              <w:t>11</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4</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63"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3</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5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1</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2</w:t>
            </w:r>
          </w:p>
        </w:tc>
        <w:tc>
          <w:tcPr>
            <w:tcW w:w="564"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1</w:t>
            </w:r>
          </w:p>
        </w:tc>
        <w:tc>
          <w:tcPr>
            <w:tcW w:w="567"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640"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r>
      <w:tr w:rsidR="00DA0374" w:rsidRPr="00DA0374" w:rsidTr="00DA0374">
        <w:trPr>
          <w:trHeight w:val="743"/>
        </w:trPr>
        <w:tc>
          <w:tcPr>
            <w:tcW w:w="1985" w:type="dxa"/>
            <w:tcBorders>
              <w:top w:val="nil"/>
              <w:left w:val="single" w:sz="8" w:space="0" w:color="auto"/>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Площади/парки/скверы</w:t>
            </w:r>
          </w:p>
        </w:tc>
        <w:tc>
          <w:tcPr>
            <w:tcW w:w="709"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b/>
                <w:bCs/>
                <w:color w:val="000000"/>
                <w:sz w:val="24"/>
                <w:szCs w:val="24"/>
                <w:lang w:eastAsia="en-US"/>
              </w:rPr>
            </w:pPr>
            <w:r w:rsidRPr="00DA0374">
              <w:rPr>
                <w:rFonts w:ascii="Times New Roman" w:eastAsiaTheme="minorHAnsi" w:hAnsi="Times New Roman" w:cs="Times New Roman"/>
                <w:b/>
                <w:bCs/>
                <w:color w:val="000000"/>
                <w:sz w:val="24"/>
                <w:szCs w:val="24"/>
                <w:lang w:eastAsia="en-US"/>
              </w:rPr>
              <w:t>10</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1</w:t>
            </w:r>
          </w:p>
        </w:tc>
        <w:tc>
          <w:tcPr>
            <w:tcW w:w="563"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1</w:t>
            </w:r>
          </w:p>
        </w:tc>
        <w:tc>
          <w:tcPr>
            <w:tcW w:w="55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1</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1</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1</w:t>
            </w:r>
          </w:p>
        </w:tc>
        <w:tc>
          <w:tcPr>
            <w:tcW w:w="564"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1</w:t>
            </w:r>
          </w:p>
        </w:tc>
        <w:tc>
          <w:tcPr>
            <w:tcW w:w="567"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1</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1</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1</w:t>
            </w:r>
          </w:p>
        </w:tc>
        <w:tc>
          <w:tcPr>
            <w:tcW w:w="640"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1</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r>
      <w:tr w:rsidR="00DA0374" w:rsidRPr="00DA0374" w:rsidTr="00DA0374">
        <w:trPr>
          <w:trHeight w:val="598"/>
        </w:trPr>
        <w:tc>
          <w:tcPr>
            <w:tcW w:w="1985" w:type="dxa"/>
            <w:tcBorders>
              <w:top w:val="nil"/>
              <w:left w:val="single" w:sz="8" w:space="0" w:color="auto"/>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Места памяти участников войн</w:t>
            </w:r>
          </w:p>
        </w:tc>
        <w:tc>
          <w:tcPr>
            <w:tcW w:w="709"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b/>
                <w:bCs/>
                <w:color w:val="000000"/>
                <w:sz w:val="24"/>
                <w:szCs w:val="24"/>
                <w:lang w:eastAsia="en-US"/>
              </w:rPr>
            </w:pPr>
            <w:r w:rsidRPr="00DA0374">
              <w:rPr>
                <w:rFonts w:ascii="Times New Roman" w:eastAsiaTheme="minorHAnsi" w:hAnsi="Times New Roman" w:cs="Times New Roman"/>
                <w:b/>
                <w:bCs/>
                <w:color w:val="000000"/>
                <w:sz w:val="24"/>
                <w:szCs w:val="24"/>
                <w:lang w:eastAsia="en-US"/>
              </w:rPr>
              <w:t>6</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63"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5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1</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1</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1</w:t>
            </w:r>
          </w:p>
        </w:tc>
        <w:tc>
          <w:tcPr>
            <w:tcW w:w="564"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67"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2</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640"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1</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r>
      <w:tr w:rsidR="00DA0374" w:rsidRPr="00DA0374" w:rsidTr="00DA0374">
        <w:trPr>
          <w:trHeight w:val="583"/>
        </w:trPr>
        <w:tc>
          <w:tcPr>
            <w:tcW w:w="1985" w:type="dxa"/>
            <w:tcBorders>
              <w:top w:val="nil"/>
              <w:left w:val="single" w:sz="8" w:space="0" w:color="auto"/>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Пруды</w:t>
            </w:r>
          </w:p>
        </w:tc>
        <w:tc>
          <w:tcPr>
            <w:tcW w:w="709"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b/>
                <w:bCs/>
                <w:color w:val="000000"/>
                <w:sz w:val="24"/>
                <w:szCs w:val="24"/>
                <w:lang w:eastAsia="en-US"/>
              </w:rPr>
            </w:pPr>
            <w:r w:rsidRPr="00DA0374">
              <w:rPr>
                <w:rFonts w:ascii="Times New Roman" w:eastAsiaTheme="minorHAnsi" w:hAnsi="Times New Roman" w:cs="Times New Roman"/>
                <w:b/>
                <w:bCs/>
                <w:color w:val="000000"/>
                <w:sz w:val="24"/>
                <w:szCs w:val="24"/>
                <w:lang w:eastAsia="en-US"/>
              </w:rPr>
              <w:t>1</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63"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5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1</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64"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67"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640"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r>
      <w:tr w:rsidR="00DA0374" w:rsidRPr="00DA0374" w:rsidTr="00DA0374">
        <w:trPr>
          <w:trHeight w:val="563"/>
        </w:trPr>
        <w:tc>
          <w:tcPr>
            <w:tcW w:w="1985" w:type="dxa"/>
            <w:tcBorders>
              <w:top w:val="nil"/>
              <w:left w:val="single" w:sz="8" w:space="0" w:color="auto"/>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Водоотведение талых вод</w:t>
            </w:r>
          </w:p>
        </w:tc>
        <w:tc>
          <w:tcPr>
            <w:tcW w:w="709"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b/>
                <w:bCs/>
                <w:color w:val="000000"/>
                <w:sz w:val="24"/>
                <w:szCs w:val="24"/>
                <w:lang w:eastAsia="en-US"/>
              </w:rPr>
            </w:pPr>
            <w:r w:rsidRPr="00DA0374">
              <w:rPr>
                <w:rFonts w:ascii="Times New Roman" w:eastAsiaTheme="minorHAnsi" w:hAnsi="Times New Roman" w:cs="Times New Roman"/>
                <w:b/>
                <w:bCs/>
                <w:color w:val="000000"/>
                <w:sz w:val="24"/>
                <w:szCs w:val="24"/>
                <w:lang w:eastAsia="en-US"/>
              </w:rPr>
              <w:t>1</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63"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5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1</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64"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67"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640"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c>
          <w:tcPr>
            <w:tcW w:w="521" w:type="dxa"/>
            <w:tcBorders>
              <w:top w:val="nil"/>
              <w:left w:val="nil"/>
              <w:bottom w:val="single" w:sz="8" w:space="0" w:color="auto"/>
              <w:right w:val="single" w:sz="8" w:space="0" w:color="auto"/>
            </w:tcBorders>
            <w:shd w:val="clear" w:color="auto" w:fill="auto"/>
            <w:hideMark/>
          </w:tcPr>
          <w:p w:rsidR="00DA0374" w:rsidRPr="00DA0374" w:rsidRDefault="00DA0374" w:rsidP="00DA0374">
            <w:pPr>
              <w:spacing w:after="0" w:line="240" w:lineRule="auto"/>
              <w:rPr>
                <w:rFonts w:ascii="Times New Roman" w:eastAsiaTheme="minorHAnsi" w:hAnsi="Times New Roman" w:cs="Times New Roman"/>
                <w:color w:val="000000"/>
                <w:sz w:val="24"/>
                <w:szCs w:val="24"/>
                <w:lang w:eastAsia="en-US"/>
              </w:rPr>
            </w:pPr>
            <w:r w:rsidRPr="00DA0374">
              <w:rPr>
                <w:rFonts w:ascii="Times New Roman" w:eastAsiaTheme="minorHAnsi" w:hAnsi="Times New Roman" w:cs="Times New Roman"/>
                <w:color w:val="000000"/>
                <w:sz w:val="24"/>
                <w:szCs w:val="24"/>
                <w:lang w:eastAsia="en-US"/>
              </w:rPr>
              <w:t>0</w:t>
            </w:r>
          </w:p>
        </w:tc>
      </w:tr>
    </w:tbl>
    <w:p w:rsidR="00DA0374" w:rsidRPr="00DA0374" w:rsidRDefault="00DA0374" w:rsidP="00DA0374">
      <w:pPr>
        <w:spacing w:after="0" w:line="240" w:lineRule="auto"/>
        <w:jc w:val="both"/>
        <w:rPr>
          <w:rFonts w:ascii="Times New Roman" w:eastAsia="Calibri" w:hAnsi="Times New Roman" w:cs="Times New Roman"/>
          <w:i/>
          <w:sz w:val="28"/>
          <w:szCs w:val="28"/>
        </w:rPr>
      </w:pPr>
    </w:p>
    <w:p w:rsidR="00DA0374" w:rsidRPr="00DA0374" w:rsidRDefault="00DA0374" w:rsidP="00DA0374">
      <w:pPr>
        <w:spacing w:after="0" w:line="240" w:lineRule="auto"/>
        <w:jc w:val="both"/>
        <w:rPr>
          <w:rFonts w:ascii="Times New Roman" w:eastAsia="Calibri" w:hAnsi="Times New Roman" w:cs="Times New Roman"/>
          <w:i/>
          <w:sz w:val="28"/>
          <w:szCs w:val="28"/>
        </w:rPr>
      </w:pPr>
      <w:r w:rsidRPr="00DA0374">
        <w:rPr>
          <w:rFonts w:ascii="Times New Roman" w:eastAsia="Calibri" w:hAnsi="Times New Roman" w:cs="Times New Roman"/>
          <w:i/>
          <w:sz w:val="28"/>
          <w:szCs w:val="28"/>
        </w:rPr>
        <w:t>ПРИМЕРЫ ПРОЕКТОВ (конкурс «БЕРЕГ ЕНИСЕЯ):</w:t>
      </w:r>
    </w:p>
    <w:p w:rsidR="00DA0374" w:rsidRPr="00DA0374" w:rsidRDefault="00DA0374" w:rsidP="00DA0374">
      <w:pPr>
        <w:spacing w:after="0" w:line="240" w:lineRule="auto"/>
        <w:ind w:firstLine="709"/>
        <w:jc w:val="both"/>
        <w:rPr>
          <w:rFonts w:ascii="Times New Roman" w:eastAsia="Calibri" w:hAnsi="Times New Roman" w:cs="Times New Roman"/>
          <w:sz w:val="28"/>
          <w:szCs w:val="28"/>
          <w:u w:val="single"/>
          <w:lang w:eastAsia="en-US"/>
        </w:rPr>
      </w:pPr>
      <w:r w:rsidRPr="00DA0374">
        <w:rPr>
          <w:rFonts w:ascii="Times New Roman" w:eastAsia="Calibri" w:hAnsi="Times New Roman" w:cs="Times New Roman"/>
          <w:sz w:val="28"/>
          <w:szCs w:val="28"/>
          <w:u w:val="single"/>
          <w:lang w:eastAsia="en-US"/>
        </w:rPr>
        <w:t xml:space="preserve">Краснотуранский район </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Поселение: Восточенский сельсовет, село Восточное, население: 1069/860 человек. </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Типология проекта – объекты коммунальной инфраструктуры </w:t>
      </w:r>
      <w:r w:rsidRPr="00DA0374">
        <w:rPr>
          <w:rFonts w:ascii="Times New Roman" w:eastAsia="Calibri" w:hAnsi="Times New Roman" w:cs="Times New Roman"/>
          <w:sz w:val="28"/>
          <w:szCs w:val="28"/>
          <w:lang w:eastAsia="en-US"/>
        </w:rPr>
        <w:br/>
        <w:t>и внешнего благоустройства.</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Сумма реализации: 805 тыс. руб.</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lastRenderedPageBreak/>
        <w:t xml:space="preserve">Описание проекта: Уличное освещение является важной составляющей безопасности на территории сельсовета. При эффективном уличном освещении передвижение по улицам в ночное время намного безопаснее </w:t>
      </w:r>
      <w:r w:rsidRPr="00DA0374">
        <w:rPr>
          <w:rFonts w:ascii="Times New Roman" w:eastAsia="Calibri" w:hAnsi="Times New Roman" w:cs="Times New Roman"/>
          <w:sz w:val="28"/>
          <w:szCs w:val="28"/>
          <w:lang w:eastAsia="en-US"/>
        </w:rPr>
        <w:br/>
        <w:t xml:space="preserve">для водителей и пешеходов. Особенно важна работа освещения в зимний период, когда продолжительность светового дня небольшая и дети идут </w:t>
      </w:r>
      <w:r w:rsidRPr="00DA0374">
        <w:rPr>
          <w:rFonts w:ascii="Times New Roman" w:eastAsia="Calibri" w:hAnsi="Times New Roman" w:cs="Times New Roman"/>
          <w:sz w:val="28"/>
          <w:szCs w:val="28"/>
          <w:lang w:eastAsia="en-US"/>
        </w:rPr>
        <w:br/>
        <w:t xml:space="preserve">в школу по темным улицам. Много детей посещают дополнительные занятия </w:t>
      </w:r>
      <w:r w:rsidR="0048294F">
        <w:rPr>
          <w:rFonts w:ascii="Times New Roman" w:eastAsia="Calibri" w:hAnsi="Times New Roman" w:cs="Times New Roman"/>
          <w:sz w:val="28"/>
          <w:szCs w:val="28"/>
          <w:lang w:eastAsia="en-US"/>
        </w:rPr>
        <w:br/>
      </w:r>
      <w:r w:rsidRPr="00DA0374">
        <w:rPr>
          <w:rFonts w:ascii="Times New Roman" w:eastAsia="Calibri" w:hAnsi="Times New Roman" w:cs="Times New Roman"/>
          <w:sz w:val="28"/>
          <w:szCs w:val="28"/>
          <w:lang w:eastAsia="en-US"/>
        </w:rPr>
        <w:t xml:space="preserve">и возвращаются домой в темное время суток. Из-за дефицита финансовых средств территория Восточенского сельсовета освещена недостаточно. Старые светильники не столь эффективны, требуют ремонта и частой замены ламп. Замена светильников на светодиодные позволит в пять раз сократить расходы на оплату электроэнергии, расходуемой на уличное освещение. </w:t>
      </w:r>
      <w:r w:rsidRPr="00DA0374">
        <w:rPr>
          <w:rFonts w:ascii="Times New Roman" w:eastAsia="Calibri" w:hAnsi="Times New Roman" w:cs="Times New Roman"/>
          <w:sz w:val="28"/>
          <w:szCs w:val="28"/>
          <w:lang w:eastAsia="en-US"/>
        </w:rPr>
        <w:br/>
        <w:t>За счет значительной экономии планируется расширение сети уличного освещения и направления финансовых средств на другие объекты благоустройства. Эффективное уличное освещение создает комфортную среду для населения. Проблема является актуальной.</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Ожидаемые результаты: Повышение активности жителей села, подростков в посещении досуговых мероприятий, спортивных секций, кружков, детской игровой площадки. Кроме того:</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экономия электроэнергии и бюджетных средств на уличное освещение;</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безопасность жителей;</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уменьшение ДТП;</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благоприятные и комфортные условия для населения.</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Схема финансирования проекта представлена в таблице</w:t>
      </w:r>
      <w:r w:rsidR="00E45259">
        <w:rPr>
          <w:rFonts w:ascii="Times New Roman" w:eastAsia="Calibri" w:hAnsi="Times New Roman" w:cs="Times New Roman"/>
          <w:sz w:val="28"/>
          <w:szCs w:val="28"/>
          <w:lang w:eastAsia="en-US"/>
        </w:rPr>
        <w:t xml:space="preserve"> 21</w:t>
      </w:r>
      <w:r w:rsidRPr="00DA0374">
        <w:rPr>
          <w:rFonts w:ascii="Times New Roman" w:eastAsia="Calibri" w:hAnsi="Times New Roman" w:cs="Times New Roman"/>
          <w:sz w:val="28"/>
          <w:szCs w:val="28"/>
          <w:lang w:eastAsia="en-US"/>
        </w:rPr>
        <w:t>.</w:t>
      </w:r>
    </w:p>
    <w:p w:rsidR="00DA0374" w:rsidRPr="00DA0374" w:rsidRDefault="00DA0374" w:rsidP="00DA0374">
      <w:pPr>
        <w:spacing w:after="0" w:line="240" w:lineRule="auto"/>
        <w:jc w:val="right"/>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Таблица </w:t>
      </w:r>
      <w:r w:rsidR="00E45259">
        <w:rPr>
          <w:rFonts w:ascii="Times New Roman" w:eastAsia="Calibri" w:hAnsi="Times New Roman" w:cs="Times New Roman"/>
          <w:sz w:val="28"/>
          <w:szCs w:val="28"/>
          <w:lang w:eastAsia="en-US"/>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843"/>
      </w:tblGrid>
      <w:tr w:rsidR="00DA0374" w:rsidRPr="00DA0374" w:rsidTr="00DA0374">
        <w:tc>
          <w:tcPr>
            <w:tcW w:w="7621" w:type="dxa"/>
            <w:shd w:val="clear" w:color="auto" w:fill="auto"/>
            <w:vAlign w:val="center"/>
          </w:tcPr>
          <w:p w:rsidR="00DA0374" w:rsidRPr="00DA0374" w:rsidRDefault="00DA0374"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Источники финансирования</w:t>
            </w:r>
          </w:p>
        </w:tc>
        <w:tc>
          <w:tcPr>
            <w:tcW w:w="1843" w:type="dxa"/>
            <w:shd w:val="clear" w:color="auto" w:fill="auto"/>
            <w:vAlign w:val="center"/>
          </w:tcPr>
          <w:p w:rsidR="00DA0374" w:rsidRPr="00DA0374" w:rsidRDefault="00DA0374"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Сумма</w:t>
            </w:r>
          </w:p>
          <w:p w:rsidR="00DA0374" w:rsidRPr="00DA0374" w:rsidRDefault="00DA0374"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(тыс. руб.)</w:t>
            </w:r>
          </w:p>
        </w:tc>
      </w:tr>
      <w:tr w:rsidR="00DA0374" w:rsidRPr="00DA0374" w:rsidTr="00DA0374">
        <w:tc>
          <w:tcPr>
            <w:tcW w:w="7621" w:type="dxa"/>
            <w:shd w:val="clear" w:color="auto" w:fill="auto"/>
            <w:vAlign w:val="center"/>
          </w:tcPr>
          <w:p w:rsidR="00DA0374" w:rsidRPr="00DA0374" w:rsidRDefault="00DA0374" w:rsidP="00DA0374">
            <w:pPr>
              <w:spacing w:after="0" w:line="240" w:lineRule="auto"/>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Местный бюджет (не менее 5% от суммы проекта)</w:t>
            </w:r>
          </w:p>
        </w:tc>
        <w:tc>
          <w:tcPr>
            <w:tcW w:w="1843" w:type="dxa"/>
            <w:shd w:val="clear" w:color="auto" w:fill="auto"/>
            <w:vAlign w:val="center"/>
          </w:tcPr>
          <w:p w:rsidR="00DA0374" w:rsidRPr="00DA0374" w:rsidRDefault="00DA0374"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40,250</w:t>
            </w:r>
          </w:p>
        </w:tc>
      </w:tr>
      <w:tr w:rsidR="00DA0374" w:rsidRPr="00DA0374" w:rsidTr="00DA0374">
        <w:tc>
          <w:tcPr>
            <w:tcW w:w="7621" w:type="dxa"/>
            <w:shd w:val="clear" w:color="auto" w:fill="auto"/>
            <w:vAlign w:val="center"/>
          </w:tcPr>
          <w:p w:rsidR="00DA0374" w:rsidRPr="00DA0374" w:rsidRDefault="00DA0374" w:rsidP="00DA0374">
            <w:pPr>
              <w:spacing w:after="0" w:line="240" w:lineRule="auto"/>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Население - безвозмездные поступления от физ. лиц (жителей) (не менее 3% от суммы проекта)</w:t>
            </w:r>
          </w:p>
        </w:tc>
        <w:tc>
          <w:tcPr>
            <w:tcW w:w="1843" w:type="dxa"/>
            <w:shd w:val="clear" w:color="auto" w:fill="auto"/>
            <w:vAlign w:val="center"/>
          </w:tcPr>
          <w:p w:rsidR="00DA0374" w:rsidRPr="00DA0374" w:rsidRDefault="00DA0374"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24,148</w:t>
            </w:r>
          </w:p>
        </w:tc>
      </w:tr>
      <w:tr w:rsidR="00DA0374" w:rsidRPr="00DA0374" w:rsidTr="00DA0374">
        <w:tc>
          <w:tcPr>
            <w:tcW w:w="7621" w:type="dxa"/>
            <w:shd w:val="clear" w:color="auto" w:fill="auto"/>
            <w:vAlign w:val="center"/>
          </w:tcPr>
          <w:p w:rsidR="00DA0374" w:rsidRPr="00DA0374" w:rsidRDefault="00DA0374" w:rsidP="00DA0374">
            <w:pPr>
              <w:spacing w:after="0" w:line="240" w:lineRule="auto"/>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Юридические лица - безвозмездные поступления от юридических лиц (за исключением поступлений от предприятий и организаций муниципальной формы собственности)</w:t>
            </w:r>
          </w:p>
        </w:tc>
        <w:tc>
          <w:tcPr>
            <w:tcW w:w="1843" w:type="dxa"/>
            <w:shd w:val="clear" w:color="auto" w:fill="auto"/>
            <w:vAlign w:val="center"/>
          </w:tcPr>
          <w:p w:rsidR="00DA0374" w:rsidRPr="00DA0374" w:rsidRDefault="00DA0374"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38,35</w:t>
            </w:r>
          </w:p>
        </w:tc>
      </w:tr>
      <w:tr w:rsidR="00DA0374" w:rsidRPr="00DA0374" w:rsidTr="00DA0374">
        <w:tc>
          <w:tcPr>
            <w:tcW w:w="7621" w:type="dxa"/>
            <w:shd w:val="clear" w:color="auto" w:fill="auto"/>
            <w:vAlign w:val="center"/>
          </w:tcPr>
          <w:p w:rsidR="00DA0374" w:rsidRPr="00DA0374" w:rsidRDefault="00DA0374" w:rsidP="00DA0374">
            <w:pPr>
              <w:spacing w:after="0" w:line="240" w:lineRule="auto"/>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Субсидия бюджету муниципального образования из краевого бюджета на реализацию программ по поддержке местных инициатив (не более 85% от суммы проекта)</w:t>
            </w:r>
          </w:p>
        </w:tc>
        <w:tc>
          <w:tcPr>
            <w:tcW w:w="1843" w:type="dxa"/>
            <w:shd w:val="clear" w:color="auto" w:fill="auto"/>
            <w:vAlign w:val="center"/>
          </w:tcPr>
          <w:p w:rsidR="00DA0374" w:rsidRPr="00DA0374" w:rsidRDefault="00DA0374"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702,252</w:t>
            </w:r>
          </w:p>
        </w:tc>
      </w:tr>
      <w:tr w:rsidR="00DA0374" w:rsidRPr="00DA0374" w:rsidTr="00DA0374">
        <w:tc>
          <w:tcPr>
            <w:tcW w:w="7621" w:type="dxa"/>
            <w:shd w:val="clear" w:color="auto" w:fill="auto"/>
            <w:vAlign w:val="center"/>
          </w:tcPr>
          <w:p w:rsidR="00DA0374" w:rsidRPr="00DA0374" w:rsidRDefault="00DA0374" w:rsidP="00DA0374">
            <w:pPr>
              <w:spacing w:after="0" w:line="240" w:lineRule="auto"/>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ИТОГО</w:t>
            </w:r>
          </w:p>
        </w:tc>
        <w:tc>
          <w:tcPr>
            <w:tcW w:w="1843" w:type="dxa"/>
            <w:shd w:val="clear" w:color="auto" w:fill="auto"/>
            <w:vAlign w:val="center"/>
          </w:tcPr>
          <w:p w:rsidR="00DA0374" w:rsidRPr="00DA0374" w:rsidRDefault="00DA0374"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805,000</w:t>
            </w:r>
          </w:p>
        </w:tc>
      </w:tr>
    </w:tbl>
    <w:p w:rsidR="00DA0374" w:rsidRPr="00DA0374" w:rsidRDefault="00DA0374" w:rsidP="00DA0374">
      <w:pPr>
        <w:spacing w:after="0" w:line="240" w:lineRule="auto"/>
        <w:ind w:firstLine="709"/>
        <w:jc w:val="both"/>
        <w:rPr>
          <w:rFonts w:ascii="Times New Roman" w:eastAsia="Calibri" w:hAnsi="Times New Roman" w:cs="Times New Roman"/>
          <w:sz w:val="28"/>
          <w:szCs w:val="28"/>
          <w:u w:val="single"/>
          <w:lang w:eastAsia="en-US"/>
        </w:rPr>
      </w:pPr>
    </w:p>
    <w:p w:rsidR="00DA0374" w:rsidRPr="00DA0374" w:rsidRDefault="00DA0374" w:rsidP="00DA0374">
      <w:pPr>
        <w:spacing w:after="0" w:line="240" w:lineRule="auto"/>
        <w:ind w:firstLine="709"/>
        <w:jc w:val="both"/>
        <w:rPr>
          <w:rFonts w:ascii="Times New Roman" w:eastAsia="Calibri" w:hAnsi="Times New Roman" w:cs="Times New Roman"/>
          <w:sz w:val="28"/>
          <w:szCs w:val="28"/>
          <w:u w:val="single"/>
          <w:lang w:eastAsia="en-US"/>
        </w:rPr>
      </w:pPr>
      <w:r w:rsidRPr="00DA0374">
        <w:rPr>
          <w:rFonts w:ascii="Times New Roman" w:eastAsia="Calibri" w:hAnsi="Times New Roman" w:cs="Times New Roman"/>
          <w:sz w:val="28"/>
          <w:szCs w:val="28"/>
          <w:u w:val="single"/>
          <w:lang w:eastAsia="en-US"/>
        </w:rPr>
        <w:t xml:space="preserve">Минусинский район </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Поселение: Тигрицкий сельсовет, село Тигрицкое, население: 1125/740 человек. </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Типология проекта – места отдыха.</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Сумма реализации: 1 330 тыс. руб.</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Описание проекта: Проект по благоустройству места памяти участников Великой Отечественной войны 1941-1945 годов, имеет наибольшую </w:t>
      </w:r>
      <w:r w:rsidRPr="00DA0374">
        <w:rPr>
          <w:rFonts w:ascii="Times New Roman" w:eastAsia="Calibri" w:hAnsi="Times New Roman" w:cs="Times New Roman"/>
          <w:sz w:val="28"/>
          <w:szCs w:val="28"/>
          <w:lang w:eastAsia="en-US"/>
        </w:rPr>
        <w:lastRenderedPageBreak/>
        <w:t xml:space="preserve">социальную значимость для села. Проект разработан для сохранения культурно-исторического пространства с учетом благоустройства </w:t>
      </w:r>
      <w:r w:rsidR="0048294F">
        <w:rPr>
          <w:rFonts w:ascii="Times New Roman" w:eastAsia="Calibri" w:hAnsi="Times New Roman" w:cs="Times New Roman"/>
          <w:sz w:val="28"/>
          <w:szCs w:val="28"/>
          <w:lang w:eastAsia="en-US"/>
        </w:rPr>
        <w:br/>
      </w:r>
      <w:r w:rsidRPr="00DA0374">
        <w:rPr>
          <w:rFonts w:ascii="Times New Roman" w:eastAsia="Calibri" w:hAnsi="Times New Roman" w:cs="Times New Roman"/>
          <w:sz w:val="28"/>
          <w:szCs w:val="28"/>
          <w:lang w:eastAsia="en-US"/>
        </w:rPr>
        <w:t xml:space="preserve">и реставрируемого объекта (памятника воинам) муниципального образования Тигрицкий сельсовет. </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Ожидаемые результаты: Благоустройство места памяти участников Великой Отечественной войны станет достопримечательным местом ежегодного проведения митингов и праздничных мероприятий, возложения цветов, где можно почтить память участников войны. Памятник изменит культурный облик села, который позволит не просто укрепить связь поколений, но и по-особому раскроет значимость Победы нашего народа в Великой Отечественной войне, пропустив ее уроки через сердце каждого участника проекта. Благоустройство общественной территории сооружения памятника и прилегающего земельного участка является огромной исторической </w:t>
      </w:r>
      <w:r w:rsidR="0048294F">
        <w:rPr>
          <w:rFonts w:ascii="Times New Roman" w:eastAsia="Calibri" w:hAnsi="Times New Roman" w:cs="Times New Roman"/>
          <w:sz w:val="28"/>
          <w:szCs w:val="28"/>
          <w:lang w:eastAsia="en-US"/>
        </w:rPr>
        <w:br/>
      </w:r>
      <w:r w:rsidRPr="00DA0374">
        <w:rPr>
          <w:rFonts w:ascii="Times New Roman" w:eastAsia="Calibri" w:hAnsi="Times New Roman" w:cs="Times New Roman"/>
          <w:sz w:val="28"/>
          <w:szCs w:val="28"/>
          <w:lang w:eastAsia="en-US"/>
        </w:rPr>
        <w:t>и культурной ценностью для села.</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Схема финансирования проекта представлена в таблице</w:t>
      </w:r>
      <w:r w:rsidR="00E45259">
        <w:rPr>
          <w:rFonts w:ascii="Times New Roman" w:eastAsia="Calibri" w:hAnsi="Times New Roman" w:cs="Times New Roman"/>
          <w:sz w:val="28"/>
          <w:szCs w:val="28"/>
          <w:lang w:eastAsia="en-US"/>
        </w:rPr>
        <w:t xml:space="preserve"> 22</w:t>
      </w:r>
      <w:r w:rsidRPr="00DA0374">
        <w:rPr>
          <w:rFonts w:ascii="Times New Roman" w:eastAsia="Calibri" w:hAnsi="Times New Roman" w:cs="Times New Roman"/>
          <w:sz w:val="28"/>
          <w:szCs w:val="28"/>
          <w:lang w:eastAsia="en-US"/>
        </w:rPr>
        <w:t>.</w:t>
      </w:r>
    </w:p>
    <w:p w:rsidR="00DA0374" w:rsidRPr="00DA0374" w:rsidRDefault="00DA0374" w:rsidP="00DA0374">
      <w:pPr>
        <w:spacing w:after="0" w:line="240" w:lineRule="auto"/>
        <w:jc w:val="right"/>
        <w:rPr>
          <w:rFonts w:ascii="Times New Roman" w:eastAsia="Calibri" w:hAnsi="Times New Roman" w:cs="Times New Roman"/>
          <w:sz w:val="28"/>
          <w:szCs w:val="28"/>
          <w:lang w:eastAsia="en-US"/>
        </w:rPr>
      </w:pPr>
    </w:p>
    <w:p w:rsidR="00DA0374" w:rsidRPr="00DA0374" w:rsidRDefault="00DA0374" w:rsidP="00DA0374">
      <w:pPr>
        <w:spacing w:after="0" w:line="240" w:lineRule="auto"/>
        <w:jc w:val="right"/>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Таблица </w:t>
      </w:r>
      <w:r w:rsidR="00E45259">
        <w:rPr>
          <w:rFonts w:ascii="Times New Roman" w:eastAsia="Calibri" w:hAnsi="Times New Roman" w:cs="Times New Roman"/>
          <w:sz w:val="28"/>
          <w:szCs w:val="28"/>
          <w:lang w:eastAsia="en-US"/>
        </w:rPr>
        <w:t>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843"/>
      </w:tblGrid>
      <w:tr w:rsidR="00DA0374" w:rsidRPr="00DA0374" w:rsidTr="00DA0374">
        <w:tc>
          <w:tcPr>
            <w:tcW w:w="7621" w:type="dxa"/>
            <w:shd w:val="clear" w:color="auto" w:fill="auto"/>
            <w:vAlign w:val="center"/>
          </w:tcPr>
          <w:p w:rsidR="00DA0374" w:rsidRPr="00DA0374" w:rsidRDefault="00DA0374"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Источники финансирования</w:t>
            </w:r>
          </w:p>
        </w:tc>
        <w:tc>
          <w:tcPr>
            <w:tcW w:w="1843" w:type="dxa"/>
            <w:shd w:val="clear" w:color="auto" w:fill="auto"/>
            <w:vAlign w:val="center"/>
          </w:tcPr>
          <w:p w:rsidR="00DA0374" w:rsidRPr="00DA0374" w:rsidRDefault="00DA0374"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Сумма</w:t>
            </w:r>
          </w:p>
          <w:p w:rsidR="00DA0374" w:rsidRPr="00DA0374" w:rsidRDefault="00DA0374"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(тыс. руб.)</w:t>
            </w:r>
          </w:p>
        </w:tc>
      </w:tr>
      <w:tr w:rsidR="00DA0374" w:rsidRPr="00DA0374" w:rsidTr="00DA0374">
        <w:tc>
          <w:tcPr>
            <w:tcW w:w="7621" w:type="dxa"/>
            <w:shd w:val="clear" w:color="auto" w:fill="auto"/>
            <w:vAlign w:val="center"/>
          </w:tcPr>
          <w:p w:rsidR="00DA0374" w:rsidRPr="00DA0374" w:rsidRDefault="00DA0374" w:rsidP="00DA0374">
            <w:pPr>
              <w:spacing w:after="0" w:line="240" w:lineRule="auto"/>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Местный бюджет (не менее 5% от суммы проекта)</w:t>
            </w:r>
          </w:p>
        </w:tc>
        <w:tc>
          <w:tcPr>
            <w:tcW w:w="1843" w:type="dxa"/>
            <w:shd w:val="clear" w:color="auto" w:fill="auto"/>
            <w:vAlign w:val="center"/>
          </w:tcPr>
          <w:p w:rsidR="00DA0374" w:rsidRPr="00DA0374" w:rsidRDefault="00DA0374"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66,510</w:t>
            </w:r>
          </w:p>
        </w:tc>
      </w:tr>
      <w:tr w:rsidR="00DA0374" w:rsidRPr="00DA0374" w:rsidTr="00DA0374">
        <w:tc>
          <w:tcPr>
            <w:tcW w:w="7621" w:type="dxa"/>
            <w:shd w:val="clear" w:color="auto" w:fill="auto"/>
            <w:vAlign w:val="center"/>
          </w:tcPr>
          <w:p w:rsidR="00DA0374" w:rsidRPr="00DA0374" w:rsidRDefault="00DA0374" w:rsidP="00DA0374">
            <w:pPr>
              <w:spacing w:after="0" w:line="240" w:lineRule="auto"/>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Население - безвозмездные поступления от физ. лиц (жителей) (не менее 3% от суммы проекта)</w:t>
            </w:r>
          </w:p>
        </w:tc>
        <w:tc>
          <w:tcPr>
            <w:tcW w:w="1843" w:type="dxa"/>
            <w:shd w:val="clear" w:color="auto" w:fill="auto"/>
            <w:vAlign w:val="center"/>
          </w:tcPr>
          <w:p w:rsidR="00DA0374" w:rsidRPr="00DA0374" w:rsidRDefault="00DA0374"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39,906</w:t>
            </w:r>
          </w:p>
        </w:tc>
      </w:tr>
      <w:tr w:rsidR="00DA0374" w:rsidRPr="00DA0374" w:rsidTr="00DA0374">
        <w:tc>
          <w:tcPr>
            <w:tcW w:w="7621" w:type="dxa"/>
            <w:shd w:val="clear" w:color="auto" w:fill="auto"/>
            <w:vAlign w:val="center"/>
          </w:tcPr>
          <w:p w:rsidR="00DA0374" w:rsidRPr="00DA0374" w:rsidRDefault="00DA0374" w:rsidP="00DA0374">
            <w:pPr>
              <w:spacing w:after="0" w:line="240" w:lineRule="auto"/>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Юридические лица - безвозмездные поступления от юридических лиц (за исключением поступлений от предприятий и организаций муниципальной формы собственности)</w:t>
            </w:r>
          </w:p>
        </w:tc>
        <w:tc>
          <w:tcPr>
            <w:tcW w:w="1843" w:type="dxa"/>
            <w:shd w:val="clear" w:color="auto" w:fill="auto"/>
            <w:vAlign w:val="center"/>
          </w:tcPr>
          <w:p w:rsidR="00DA0374" w:rsidRPr="00DA0374" w:rsidRDefault="00DA0374"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146,322</w:t>
            </w:r>
          </w:p>
        </w:tc>
      </w:tr>
      <w:tr w:rsidR="00DA0374" w:rsidRPr="00DA0374" w:rsidTr="00DA0374">
        <w:tc>
          <w:tcPr>
            <w:tcW w:w="7621" w:type="dxa"/>
            <w:shd w:val="clear" w:color="auto" w:fill="auto"/>
            <w:vAlign w:val="center"/>
          </w:tcPr>
          <w:p w:rsidR="00DA0374" w:rsidRPr="00DA0374" w:rsidRDefault="00DA0374" w:rsidP="00DA0374">
            <w:pPr>
              <w:spacing w:after="0" w:line="240" w:lineRule="auto"/>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Субсидия бюджету муниципального образования из краевого бюджета на реализацию программ по поддержке местных инициатив (не более 85% от суммы проекта)</w:t>
            </w:r>
          </w:p>
        </w:tc>
        <w:tc>
          <w:tcPr>
            <w:tcW w:w="1843" w:type="dxa"/>
            <w:shd w:val="clear" w:color="auto" w:fill="auto"/>
            <w:vAlign w:val="center"/>
          </w:tcPr>
          <w:p w:rsidR="00DA0374" w:rsidRPr="00DA0374" w:rsidRDefault="00DA0374"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1077,462</w:t>
            </w:r>
          </w:p>
        </w:tc>
      </w:tr>
      <w:tr w:rsidR="00DA0374" w:rsidRPr="00DA0374" w:rsidTr="00DA0374">
        <w:tc>
          <w:tcPr>
            <w:tcW w:w="7621" w:type="dxa"/>
            <w:shd w:val="clear" w:color="auto" w:fill="auto"/>
            <w:vAlign w:val="center"/>
          </w:tcPr>
          <w:p w:rsidR="00DA0374" w:rsidRPr="00DA0374" w:rsidRDefault="00DA0374" w:rsidP="00DA0374">
            <w:pPr>
              <w:spacing w:after="0" w:line="240" w:lineRule="auto"/>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ИТОГО</w:t>
            </w:r>
          </w:p>
        </w:tc>
        <w:tc>
          <w:tcPr>
            <w:tcW w:w="1843" w:type="dxa"/>
            <w:shd w:val="clear" w:color="auto" w:fill="auto"/>
            <w:vAlign w:val="center"/>
          </w:tcPr>
          <w:p w:rsidR="00DA0374" w:rsidRPr="00DA0374" w:rsidRDefault="00DA0374"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1330,200</w:t>
            </w:r>
          </w:p>
        </w:tc>
      </w:tr>
    </w:tbl>
    <w:p w:rsidR="00DA0374" w:rsidRPr="00DA0374" w:rsidRDefault="00DA0374" w:rsidP="00DA0374">
      <w:pPr>
        <w:spacing w:after="0" w:line="240" w:lineRule="auto"/>
        <w:ind w:firstLine="709"/>
        <w:jc w:val="both"/>
        <w:rPr>
          <w:rFonts w:ascii="Times New Roman" w:eastAsia="Calibri" w:hAnsi="Times New Roman" w:cs="Times New Roman"/>
          <w:sz w:val="28"/>
          <w:szCs w:val="28"/>
          <w:u w:val="single"/>
          <w:lang w:eastAsia="en-US"/>
        </w:rPr>
      </w:pPr>
    </w:p>
    <w:p w:rsidR="00DA0374" w:rsidRPr="00DA0374" w:rsidRDefault="00DA0374" w:rsidP="00DA0374">
      <w:pPr>
        <w:spacing w:after="0" w:line="240" w:lineRule="auto"/>
        <w:ind w:firstLine="709"/>
        <w:jc w:val="both"/>
        <w:rPr>
          <w:rFonts w:ascii="Times New Roman" w:eastAsia="Calibri" w:hAnsi="Times New Roman" w:cs="Times New Roman"/>
          <w:sz w:val="28"/>
          <w:szCs w:val="28"/>
          <w:u w:val="single"/>
          <w:lang w:eastAsia="en-US"/>
        </w:rPr>
      </w:pPr>
      <w:r w:rsidRPr="00DA0374">
        <w:rPr>
          <w:rFonts w:ascii="Times New Roman" w:eastAsia="Calibri" w:hAnsi="Times New Roman" w:cs="Times New Roman"/>
          <w:sz w:val="28"/>
          <w:szCs w:val="28"/>
          <w:u w:val="single"/>
          <w:lang w:eastAsia="en-US"/>
        </w:rPr>
        <w:t xml:space="preserve">Сухобузимский район </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Поселение: Атамановский сельсовет (д. Большие пруды, д. Мингуль), население: 3535/1116 человек. </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Типология проекта – объекты культуры (СДК, библиотеки).</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Сумма реализации: 823 тыс. руб.</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Описание проекта:</w:t>
      </w:r>
      <w:r w:rsidRPr="00DA0374">
        <w:rPr>
          <w:rFonts w:eastAsiaTheme="minorHAnsi"/>
          <w:lang w:eastAsia="en-US"/>
        </w:rPr>
        <w:t xml:space="preserve"> </w:t>
      </w:r>
      <w:r w:rsidRPr="00DA0374">
        <w:rPr>
          <w:rFonts w:ascii="Times New Roman" w:eastAsia="Calibri" w:hAnsi="Times New Roman" w:cs="Times New Roman"/>
          <w:sz w:val="28"/>
          <w:szCs w:val="28"/>
          <w:lang w:eastAsia="en-US"/>
        </w:rPr>
        <w:t xml:space="preserve">Проект «Ремонт отопления и крыши сельского ДК» – это обеспечение теплом дома культуры поселка Большие Пруды, </w:t>
      </w:r>
      <w:r w:rsidRPr="00DA0374">
        <w:rPr>
          <w:rFonts w:ascii="Times New Roman" w:eastAsia="Calibri" w:hAnsi="Times New Roman" w:cs="Times New Roman"/>
          <w:sz w:val="28"/>
          <w:szCs w:val="28"/>
          <w:lang w:eastAsia="en-US"/>
        </w:rPr>
        <w:br/>
        <w:t xml:space="preserve">(в ДК постоянно низкая температура +10 +15С) и замена крыши, которая пришла в негодность. В поселке Большие Пруды 155 детей до 18 лет (из них опекаемых детей 68 чел) - это самое большое количество детей во всем муниципальном образовании Атамановский сельсовет. В ДК функционирует электроотопление, которое является затратным с экономической точки зрения. Переход с электроотопления на твердое топливо и ремонт крыши - </w:t>
      </w:r>
      <w:r w:rsidRPr="00DA0374">
        <w:rPr>
          <w:rFonts w:ascii="Times New Roman" w:eastAsia="Calibri" w:hAnsi="Times New Roman" w:cs="Times New Roman"/>
          <w:sz w:val="28"/>
          <w:szCs w:val="28"/>
          <w:lang w:eastAsia="en-US"/>
        </w:rPr>
        <w:lastRenderedPageBreak/>
        <w:t xml:space="preserve">первостепенная задача. Кроме того, в поселке есть проблемы с сотовой связью, нет сети интернет, поэтому сельский клуб очень важен </w:t>
      </w:r>
      <w:r w:rsidRPr="00DA0374">
        <w:rPr>
          <w:rFonts w:ascii="Times New Roman" w:eastAsia="Calibri" w:hAnsi="Times New Roman" w:cs="Times New Roman"/>
          <w:sz w:val="28"/>
          <w:szCs w:val="28"/>
          <w:lang w:eastAsia="en-US"/>
        </w:rPr>
        <w:br/>
        <w:t>для населения.</w:t>
      </w:r>
    </w:p>
    <w:p w:rsidR="00DA0374" w:rsidRPr="00DA0374" w:rsidRDefault="00DA0374" w:rsidP="00DA0374">
      <w:pPr>
        <w:spacing w:after="0" w:line="240" w:lineRule="auto"/>
        <w:ind w:firstLine="709"/>
        <w:jc w:val="both"/>
        <w:rPr>
          <w:rFonts w:eastAsiaTheme="minorHAnsi"/>
          <w:lang w:eastAsia="en-US"/>
        </w:rPr>
      </w:pPr>
      <w:r w:rsidRPr="00DA0374">
        <w:rPr>
          <w:rFonts w:ascii="Times New Roman" w:eastAsia="Calibri" w:hAnsi="Times New Roman" w:cs="Times New Roman"/>
          <w:sz w:val="28"/>
          <w:szCs w:val="28"/>
          <w:lang w:eastAsia="en-US"/>
        </w:rPr>
        <w:t xml:space="preserve">Ожидаемые результаты: Реализация данного проекта - это постоянное тепло в ДК, создание комфортных условий, как работникам, </w:t>
      </w:r>
      <w:r w:rsidRPr="00DA0374">
        <w:rPr>
          <w:rFonts w:ascii="Times New Roman" w:eastAsia="Calibri" w:hAnsi="Times New Roman" w:cs="Times New Roman"/>
          <w:sz w:val="28"/>
          <w:szCs w:val="28"/>
          <w:lang w:eastAsia="en-US"/>
        </w:rPr>
        <w:br/>
        <w:t xml:space="preserve">так и посетителям клуба, библиотеки, возможность реализовывать свои культурно-творческие проекты. Проект позволит увеличить посещаемость ДК сельским населением, увеличить наполняемость детских кружков </w:t>
      </w:r>
      <w:r w:rsidRPr="00DA0374">
        <w:rPr>
          <w:rFonts w:ascii="Times New Roman" w:eastAsia="Calibri" w:hAnsi="Times New Roman" w:cs="Times New Roman"/>
          <w:sz w:val="28"/>
          <w:szCs w:val="28"/>
          <w:lang w:eastAsia="en-US"/>
        </w:rPr>
        <w:br/>
        <w:t xml:space="preserve">и кружков для подростков. Затраты на отопление твердым топливом составят 55-60% от годовых затрат на электроэнергию, что позволит существенно сэкономить бюджет администрации сельсовета. Так же реализация этого проекта позволит увеличить количество рабочих мест – истопники </w:t>
      </w:r>
      <w:r w:rsidRPr="00DA0374">
        <w:rPr>
          <w:rFonts w:ascii="Times New Roman" w:eastAsia="Calibri" w:hAnsi="Times New Roman" w:cs="Times New Roman"/>
          <w:sz w:val="28"/>
          <w:szCs w:val="28"/>
          <w:lang w:eastAsia="en-US"/>
        </w:rPr>
        <w:br/>
        <w:t>(что важно для небольшого поселка), которые будут обеспечивать работу котла в заданных технологических параметрах и техническое обслуживание.</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Схема финансирования проекта представлена в таблице</w:t>
      </w:r>
      <w:r w:rsidR="00E45259">
        <w:rPr>
          <w:rFonts w:ascii="Times New Roman" w:eastAsia="Calibri" w:hAnsi="Times New Roman" w:cs="Times New Roman"/>
          <w:sz w:val="28"/>
          <w:szCs w:val="28"/>
          <w:lang w:eastAsia="en-US"/>
        </w:rPr>
        <w:t xml:space="preserve"> 23</w:t>
      </w:r>
      <w:r w:rsidRPr="00DA0374">
        <w:rPr>
          <w:rFonts w:ascii="Times New Roman" w:eastAsia="Calibri" w:hAnsi="Times New Roman" w:cs="Times New Roman"/>
          <w:sz w:val="28"/>
          <w:szCs w:val="28"/>
          <w:lang w:eastAsia="en-US"/>
        </w:rPr>
        <w:t>.</w:t>
      </w:r>
    </w:p>
    <w:p w:rsidR="00DA0374" w:rsidRPr="00DA0374" w:rsidRDefault="00DA0374" w:rsidP="00DA0374">
      <w:pPr>
        <w:spacing w:after="0" w:line="240" w:lineRule="auto"/>
        <w:jc w:val="right"/>
        <w:rPr>
          <w:rFonts w:ascii="Times New Roman" w:eastAsia="Calibri" w:hAnsi="Times New Roman" w:cs="Times New Roman"/>
          <w:sz w:val="28"/>
          <w:szCs w:val="28"/>
          <w:lang w:eastAsia="en-US"/>
        </w:rPr>
      </w:pPr>
    </w:p>
    <w:p w:rsidR="00DA0374" w:rsidRPr="00DA0374" w:rsidRDefault="00DA0374" w:rsidP="00DA0374">
      <w:pPr>
        <w:spacing w:after="0" w:line="240" w:lineRule="auto"/>
        <w:jc w:val="right"/>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Таблица </w:t>
      </w:r>
      <w:r w:rsidR="00E45259">
        <w:rPr>
          <w:rFonts w:ascii="Times New Roman" w:eastAsia="Calibri" w:hAnsi="Times New Roman" w:cs="Times New Roman"/>
          <w:sz w:val="28"/>
          <w:szCs w:val="28"/>
          <w:lang w:eastAsia="en-US"/>
        </w:rPr>
        <w:t>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843"/>
      </w:tblGrid>
      <w:tr w:rsidR="00DA0374" w:rsidRPr="00DA0374" w:rsidTr="00DA0374">
        <w:trPr>
          <w:trHeight w:val="859"/>
        </w:trPr>
        <w:tc>
          <w:tcPr>
            <w:tcW w:w="7621" w:type="dxa"/>
            <w:shd w:val="clear" w:color="auto" w:fill="auto"/>
            <w:vAlign w:val="center"/>
          </w:tcPr>
          <w:p w:rsidR="00DA0374" w:rsidRPr="00DA0374" w:rsidRDefault="00DA0374"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Источники финансирования</w:t>
            </w:r>
          </w:p>
        </w:tc>
        <w:tc>
          <w:tcPr>
            <w:tcW w:w="1843" w:type="dxa"/>
            <w:shd w:val="clear" w:color="auto" w:fill="auto"/>
            <w:vAlign w:val="center"/>
          </w:tcPr>
          <w:p w:rsidR="00DA0374" w:rsidRPr="00DA0374" w:rsidRDefault="00DA0374"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Сумма</w:t>
            </w:r>
          </w:p>
          <w:p w:rsidR="00DA0374" w:rsidRPr="00DA0374" w:rsidRDefault="00DA0374"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(тыс. руб.)</w:t>
            </w:r>
          </w:p>
        </w:tc>
      </w:tr>
      <w:tr w:rsidR="00DA0374" w:rsidRPr="00DA0374" w:rsidTr="00DA0374">
        <w:tc>
          <w:tcPr>
            <w:tcW w:w="7621" w:type="dxa"/>
            <w:shd w:val="clear" w:color="auto" w:fill="auto"/>
            <w:vAlign w:val="center"/>
          </w:tcPr>
          <w:p w:rsidR="00DA0374" w:rsidRPr="00DA0374" w:rsidRDefault="00DA0374" w:rsidP="00DA0374">
            <w:pPr>
              <w:spacing w:after="0" w:line="240" w:lineRule="auto"/>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Местный бюджет (не менее 5% от суммы проекта)</w:t>
            </w:r>
          </w:p>
        </w:tc>
        <w:tc>
          <w:tcPr>
            <w:tcW w:w="1843" w:type="dxa"/>
            <w:shd w:val="clear" w:color="auto" w:fill="auto"/>
            <w:vAlign w:val="center"/>
          </w:tcPr>
          <w:p w:rsidR="00DA0374" w:rsidRPr="00DA0374" w:rsidRDefault="00DA0374"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41,175</w:t>
            </w:r>
          </w:p>
        </w:tc>
      </w:tr>
      <w:tr w:rsidR="00DA0374" w:rsidRPr="00DA0374" w:rsidTr="00DA0374">
        <w:tc>
          <w:tcPr>
            <w:tcW w:w="7621" w:type="dxa"/>
            <w:shd w:val="clear" w:color="auto" w:fill="auto"/>
            <w:vAlign w:val="center"/>
          </w:tcPr>
          <w:p w:rsidR="00DA0374" w:rsidRPr="00DA0374" w:rsidRDefault="00DA0374" w:rsidP="00DA0374">
            <w:pPr>
              <w:spacing w:after="0" w:line="240" w:lineRule="auto"/>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Население - безвозмездные поступления от физ. лиц (жителей) (не менее 3% от суммы проекта)</w:t>
            </w:r>
          </w:p>
        </w:tc>
        <w:tc>
          <w:tcPr>
            <w:tcW w:w="1843" w:type="dxa"/>
            <w:shd w:val="clear" w:color="auto" w:fill="auto"/>
            <w:vAlign w:val="center"/>
          </w:tcPr>
          <w:p w:rsidR="00DA0374" w:rsidRPr="00DA0374" w:rsidRDefault="00DA0374"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24,705</w:t>
            </w:r>
          </w:p>
        </w:tc>
      </w:tr>
      <w:tr w:rsidR="00DA0374" w:rsidRPr="00DA0374" w:rsidTr="00DA0374">
        <w:tc>
          <w:tcPr>
            <w:tcW w:w="7621" w:type="dxa"/>
            <w:shd w:val="clear" w:color="auto" w:fill="auto"/>
            <w:vAlign w:val="center"/>
          </w:tcPr>
          <w:p w:rsidR="00DA0374" w:rsidRPr="00DA0374" w:rsidRDefault="00DA0374" w:rsidP="00DA0374">
            <w:pPr>
              <w:spacing w:after="0" w:line="240" w:lineRule="auto"/>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Юридические лица - безвозмездные поступления от юридических лиц (за исключением поступлений от предприятий и организаций муниципальной формы собственности)</w:t>
            </w:r>
          </w:p>
        </w:tc>
        <w:tc>
          <w:tcPr>
            <w:tcW w:w="1843" w:type="dxa"/>
            <w:shd w:val="clear" w:color="auto" w:fill="auto"/>
            <w:vAlign w:val="center"/>
          </w:tcPr>
          <w:p w:rsidR="00DA0374" w:rsidRPr="00DA0374" w:rsidRDefault="00DA0374"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57,645</w:t>
            </w:r>
          </w:p>
        </w:tc>
      </w:tr>
      <w:tr w:rsidR="00DA0374" w:rsidRPr="00DA0374" w:rsidTr="00DA0374">
        <w:tc>
          <w:tcPr>
            <w:tcW w:w="7621" w:type="dxa"/>
            <w:shd w:val="clear" w:color="auto" w:fill="auto"/>
            <w:vAlign w:val="center"/>
          </w:tcPr>
          <w:p w:rsidR="00DA0374" w:rsidRPr="00DA0374" w:rsidRDefault="00DA0374" w:rsidP="00DA0374">
            <w:pPr>
              <w:spacing w:after="0" w:line="240" w:lineRule="auto"/>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Субсидия бюджету муниципального образования из краевого бюджета на реализацию программ по поддержке местных инициатив (не более 85% от суммы проекта)</w:t>
            </w:r>
          </w:p>
        </w:tc>
        <w:tc>
          <w:tcPr>
            <w:tcW w:w="1843" w:type="dxa"/>
            <w:shd w:val="clear" w:color="auto" w:fill="auto"/>
            <w:vAlign w:val="center"/>
          </w:tcPr>
          <w:p w:rsidR="00DA0374" w:rsidRPr="00DA0374" w:rsidRDefault="00DA0374"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699,972</w:t>
            </w:r>
          </w:p>
        </w:tc>
      </w:tr>
      <w:tr w:rsidR="00DA0374" w:rsidRPr="00DA0374" w:rsidTr="00DA0374">
        <w:tc>
          <w:tcPr>
            <w:tcW w:w="7621" w:type="dxa"/>
            <w:shd w:val="clear" w:color="auto" w:fill="auto"/>
            <w:vAlign w:val="center"/>
          </w:tcPr>
          <w:p w:rsidR="00DA0374" w:rsidRPr="00DA0374" w:rsidRDefault="00DA0374" w:rsidP="00DA0374">
            <w:pPr>
              <w:spacing w:after="0" w:line="240" w:lineRule="auto"/>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ИТОГО</w:t>
            </w:r>
          </w:p>
        </w:tc>
        <w:tc>
          <w:tcPr>
            <w:tcW w:w="1843" w:type="dxa"/>
            <w:shd w:val="clear" w:color="auto" w:fill="auto"/>
            <w:vAlign w:val="center"/>
          </w:tcPr>
          <w:p w:rsidR="00DA0374" w:rsidRPr="00DA0374" w:rsidRDefault="00DA0374"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823,497</w:t>
            </w:r>
          </w:p>
        </w:tc>
      </w:tr>
    </w:tbl>
    <w:p w:rsidR="00DA0374" w:rsidRPr="00DA0374" w:rsidRDefault="00DA0374" w:rsidP="00DA0374">
      <w:pPr>
        <w:ind w:firstLine="709"/>
        <w:contextualSpacing/>
        <w:jc w:val="both"/>
        <w:rPr>
          <w:rFonts w:ascii="Times New Roman" w:eastAsiaTheme="minorHAnsi" w:hAnsi="Times New Roman" w:cs="Times New Roman"/>
          <w:sz w:val="28"/>
          <w:szCs w:val="28"/>
        </w:rPr>
      </w:pPr>
    </w:p>
    <w:p w:rsidR="00DA0374" w:rsidRPr="00DA0374" w:rsidRDefault="00DA0374" w:rsidP="00DA0374">
      <w:pPr>
        <w:spacing w:after="0" w:line="240" w:lineRule="auto"/>
        <w:ind w:firstLine="709"/>
        <w:contextualSpacing/>
        <w:jc w:val="both"/>
        <w:rPr>
          <w:rFonts w:ascii="Times New Roman" w:eastAsiaTheme="minorHAnsi" w:hAnsi="Times New Roman" w:cs="Times New Roman"/>
          <w:i/>
          <w:sz w:val="28"/>
          <w:szCs w:val="28"/>
        </w:rPr>
      </w:pPr>
      <w:r w:rsidRPr="00DA0374">
        <w:rPr>
          <w:rFonts w:ascii="Times New Roman" w:eastAsiaTheme="minorHAnsi" w:hAnsi="Times New Roman" w:cs="Times New Roman"/>
          <w:i/>
          <w:sz w:val="28"/>
          <w:szCs w:val="28"/>
        </w:rPr>
        <w:t xml:space="preserve">В трех городских округах Красноярского края (гг. Енисейск, Канск, Красноярск) было реализовано 44 проекта инициативного бюджетирования (кроме указанной государственной программы </w:t>
      </w:r>
      <w:r w:rsidRPr="00DA0374">
        <w:rPr>
          <w:rFonts w:ascii="Times New Roman" w:eastAsia="Times New Roman" w:hAnsi="Times New Roman" w:cs="Times New Roman"/>
          <w:bCs/>
          <w:i/>
          <w:sz w:val="28"/>
          <w:szCs w:val="28"/>
        </w:rPr>
        <w:t>«Содействие развитию местного самоуправления» в рамках конкурса «Берег Енисея»</w:t>
      </w:r>
      <w:r w:rsidRPr="00DA0374">
        <w:rPr>
          <w:rFonts w:ascii="Times New Roman" w:eastAsiaTheme="minorHAnsi" w:hAnsi="Times New Roman" w:cs="Times New Roman"/>
          <w:i/>
          <w:sz w:val="28"/>
          <w:szCs w:val="28"/>
        </w:rPr>
        <w:t xml:space="preserve">) на сумму </w:t>
      </w:r>
      <w:r w:rsidRPr="00DA0374">
        <w:rPr>
          <w:rFonts w:ascii="Times New Roman" w:eastAsiaTheme="minorHAnsi" w:hAnsi="Times New Roman" w:cs="Times New Roman"/>
          <w:i/>
          <w:sz w:val="28"/>
          <w:szCs w:val="28"/>
        </w:rPr>
        <w:br/>
        <w:t>86,66 млн. руб.</w:t>
      </w:r>
    </w:p>
    <w:p w:rsidR="00DA0374" w:rsidRPr="00DA0374" w:rsidRDefault="00DA0374" w:rsidP="00DA0374">
      <w:pPr>
        <w:spacing w:after="0" w:line="240" w:lineRule="auto"/>
        <w:ind w:firstLine="709"/>
        <w:contextualSpacing/>
        <w:jc w:val="both"/>
        <w:rPr>
          <w:rFonts w:ascii="Times New Roman" w:eastAsiaTheme="minorHAnsi" w:hAnsi="Times New Roman" w:cs="Times New Roman"/>
          <w:sz w:val="28"/>
          <w:szCs w:val="28"/>
          <w:u w:val="single"/>
        </w:rPr>
      </w:pPr>
      <w:r w:rsidRPr="00DA0374">
        <w:rPr>
          <w:rFonts w:ascii="Times New Roman" w:eastAsiaTheme="minorHAnsi" w:hAnsi="Times New Roman" w:cs="Times New Roman"/>
          <w:sz w:val="28"/>
          <w:szCs w:val="28"/>
          <w:u w:val="single"/>
        </w:rPr>
        <w:t>Город Красноярск</w:t>
      </w:r>
    </w:p>
    <w:p w:rsidR="00DA0374" w:rsidRPr="00DA0374" w:rsidRDefault="00DA0374" w:rsidP="00DA0374">
      <w:pPr>
        <w:spacing w:after="0" w:line="240" w:lineRule="auto"/>
        <w:ind w:firstLine="709"/>
        <w:contextualSpacing/>
        <w:jc w:val="both"/>
        <w:rPr>
          <w:rFonts w:ascii="Times New Roman" w:eastAsiaTheme="minorHAnsi" w:hAnsi="Times New Roman" w:cs="Times New Roman"/>
          <w:sz w:val="28"/>
          <w:szCs w:val="28"/>
        </w:rPr>
      </w:pPr>
      <w:r w:rsidRPr="00DA0374">
        <w:rPr>
          <w:rFonts w:ascii="Times New Roman" w:eastAsiaTheme="minorHAnsi" w:hAnsi="Times New Roman" w:cs="Times New Roman"/>
          <w:sz w:val="28"/>
          <w:szCs w:val="28"/>
        </w:rPr>
        <w:t xml:space="preserve">По мнению администрации города Красноярска, дополнительным инструментом повышения эффективности бюджетных расходов является реализация проектов инициативного бюджетирования в городе Красноярске. </w:t>
      </w:r>
    </w:p>
    <w:p w:rsidR="00DA0374" w:rsidRPr="00DA0374" w:rsidRDefault="00DA0374" w:rsidP="00DA0374">
      <w:pPr>
        <w:spacing w:after="0" w:line="240" w:lineRule="auto"/>
        <w:ind w:firstLine="709"/>
        <w:contextualSpacing/>
        <w:jc w:val="both"/>
        <w:rPr>
          <w:rFonts w:ascii="Times New Roman" w:eastAsiaTheme="minorHAnsi" w:hAnsi="Times New Roman" w:cs="Times New Roman"/>
          <w:sz w:val="28"/>
          <w:szCs w:val="28"/>
        </w:rPr>
      </w:pPr>
      <w:r w:rsidRPr="00DA0374">
        <w:rPr>
          <w:rFonts w:ascii="Times New Roman" w:eastAsiaTheme="minorHAnsi" w:hAnsi="Times New Roman" w:cs="Times New Roman"/>
          <w:sz w:val="28"/>
          <w:szCs w:val="28"/>
        </w:rPr>
        <w:t xml:space="preserve">Инициативное бюджетирование – это новая для города форма взаимодействия жителей и муниципалитета, которая предполагает активное участие красноярцев на всех этапах реализации проектов: от определения приоритетов расходования средств и софинансирования до осуществления </w:t>
      </w:r>
      <w:r w:rsidRPr="00DA0374">
        <w:rPr>
          <w:rFonts w:ascii="Times New Roman" w:eastAsiaTheme="minorHAnsi" w:hAnsi="Times New Roman" w:cs="Times New Roman"/>
          <w:sz w:val="28"/>
          <w:szCs w:val="28"/>
        </w:rPr>
        <w:lastRenderedPageBreak/>
        <w:t>непосредственного контроля за выполнением работ и бережной эксплуатации объектов в дальнейшем.</w:t>
      </w:r>
    </w:p>
    <w:p w:rsidR="00DA0374" w:rsidRPr="00DA0374" w:rsidRDefault="00DA0374" w:rsidP="00DA0374">
      <w:pPr>
        <w:spacing w:after="0" w:line="240" w:lineRule="auto"/>
        <w:ind w:firstLine="709"/>
        <w:contextualSpacing/>
        <w:jc w:val="both"/>
        <w:rPr>
          <w:rFonts w:ascii="Times New Roman" w:eastAsiaTheme="minorHAnsi" w:hAnsi="Times New Roman" w:cs="Times New Roman"/>
          <w:sz w:val="28"/>
          <w:szCs w:val="28"/>
        </w:rPr>
      </w:pPr>
      <w:r w:rsidRPr="00DA0374">
        <w:rPr>
          <w:rFonts w:ascii="Times New Roman" w:eastAsiaTheme="minorHAnsi" w:hAnsi="Times New Roman" w:cs="Times New Roman"/>
          <w:sz w:val="28"/>
          <w:szCs w:val="28"/>
        </w:rPr>
        <w:t xml:space="preserve">С учетом опыта реализации проектов инициативного бюджетирования </w:t>
      </w:r>
      <w:r w:rsidR="0048294F">
        <w:rPr>
          <w:rFonts w:ascii="Times New Roman" w:eastAsiaTheme="minorHAnsi" w:hAnsi="Times New Roman" w:cs="Times New Roman"/>
          <w:sz w:val="28"/>
          <w:szCs w:val="28"/>
        </w:rPr>
        <w:br/>
      </w:r>
      <w:r w:rsidRPr="00DA0374">
        <w:rPr>
          <w:rFonts w:ascii="Times New Roman" w:eastAsiaTheme="minorHAnsi" w:hAnsi="Times New Roman" w:cs="Times New Roman"/>
          <w:sz w:val="28"/>
          <w:szCs w:val="28"/>
        </w:rPr>
        <w:t xml:space="preserve">в 2018 году нормативно-правовая база города была усовершенствована: </w:t>
      </w:r>
      <w:r w:rsidRPr="00DA0374">
        <w:rPr>
          <w:rFonts w:ascii="Times New Roman" w:eastAsiaTheme="minorHAnsi" w:hAnsi="Times New Roman" w:cs="Times New Roman"/>
          <w:sz w:val="28"/>
          <w:szCs w:val="28"/>
        </w:rPr>
        <w:br/>
        <w:t xml:space="preserve">на конкурсной основе отбираются проекты для реализации сразу на два последующих года. По итогам конкурса на 2019 и 2020 годы победителями стали четырнадцать проектов. </w:t>
      </w:r>
    </w:p>
    <w:p w:rsidR="00DA0374" w:rsidRPr="00DA0374" w:rsidRDefault="00DA0374" w:rsidP="00DA0374">
      <w:pPr>
        <w:spacing w:after="0" w:line="240" w:lineRule="auto"/>
        <w:ind w:firstLine="709"/>
        <w:contextualSpacing/>
        <w:jc w:val="both"/>
        <w:rPr>
          <w:rFonts w:ascii="Times New Roman" w:eastAsiaTheme="minorHAnsi" w:hAnsi="Times New Roman" w:cs="Times New Roman"/>
          <w:sz w:val="28"/>
          <w:szCs w:val="28"/>
        </w:rPr>
      </w:pPr>
      <w:r w:rsidRPr="00DA0374">
        <w:rPr>
          <w:rFonts w:ascii="Times New Roman" w:eastAsiaTheme="minorHAnsi" w:hAnsi="Times New Roman" w:cs="Times New Roman"/>
          <w:sz w:val="28"/>
          <w:szCs w:val="28"/>
        </w:rPr>
        <w:t>На 2019 год было отобрано и реализовано девять проектов в семи районах города. Восемь проектов предусматривают благоустройство общественных пространств. Это создание детских и спортивных площадок, благоустройство сквера и аллей. Кроме того, в декабре 2019 года – январе 2020 года впервые</w:t>
      </w:r>
      <w:r w:rsidR="007012CB">
        <w:rPr>
          <w:rFonts w:ascii="Times New Roman" w:eastAsiaTheme="minorHAnsi" w:hAnsi="Times New Roman" w:cs="Times New Roman"/>
          <w:sz w:val="28"/>
          <w:szCs w:val="28"/>
        </w:rPr>
        <w:t xml:space="preserve"> </w:t>
      </w:r>
      <w:r w:rsidRPr="00DA0374">
        <w:rPr>
          <w:rFonts w:ascii="Times New Roman" w:eastAsiaTheme="minorHAnsi" w:hAnsi="Times New Roman" w:cs="Times New Roman"/>
          <w:sz w:val="28"/>
          <w:szCs w:val="28"/>
        </w:rPr>
        <w:t xml:space="preserve">в рамках «Инициативного бюджетирования» проведено культурно-массовое мероприятие в новогодние праздники. </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В 2019 году на территории Железнодорожного района г. Красноярска </w:t>
      </w:r>
      <w:r w:rsidRPr="00DA0374">
        <w:rPr>
          <w:rFonts w:ascii="Times New Roman" w:eastAsia="Calibri" w:hAnsi="Times New Roman" w:cs="Times New Roman"/>
          <w:sz w:val="28"/>
          <w:szCs w:val="28"/>
          <w:lang w:eastAsia="en-US"/>
        </w:rPr>
        <w:br/>
        <w:t xml:space="preserve">в рамках инициативного бюджетирования был реализован проект «Наш новый бульвар» по благоустройству бульвара Менжинского. Общая сметная стоимость проекта составила 8,32 млн. руб., доля участия граждан </w:t>
      </w:r>
      <w:r w:rsidRPr="00DA0374">
        <w:rPr>
          <w:rFonts w:ascii="Times New Roman" w:eastAsia="Calibri" w:hAnsi="Times New Roman" w:cs="Times New Roman"/>
          <w:sz w:val="28"/>
          <w:szCs w:val="28"/>
          <w:lang w:eastAsia="en-US"/>
        </w:rPr>
        <w:br/>
        <w:t xml:space="preserve">в софинансировании данного проекта составила 249,79 тыс. руб. (3% от общей стоимости проекта благоустройства).  </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Микрорайон улицы Менжинского – одно из самых густонаселенных мест в Железнодорожном районе города Красноярска.</w:t>
      </w:r>
      <w:r w:rsidRPr="00DA0374">
        <w:rPr>
          <w:rFonts w:eastAsiaTheme="minorHAnsi"/>
          <w:b/>
          <w:lang w:eastAsia="en-US"/>
        </w:rPr>
        <w:t xml:space="preserve"> </w:t>
      </w:r>
      <w:r w:rsidRPr="00DA0374">
        <w:rPr>
          <w:rFonts w:ascii="Times New Roman" w:eastAsia="Calibri" w:hAnsi="Times New Roman" w:cs="Times New Roman"/>
          <w:sz w:val="28"/>
          <w:szCs w:val="28"/>
          <w:lang w:eastAsia="en-US"/>
        </w:rPr>
        <w:t xml:space="preserve">Реализация проекта инициативного бюджетирования «Наш новый бульвар» по благоустройству популярного общественного пространства позволила решить сразу несколько проблем: </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 обустроить одну из самых больших площадок в Железнодорожном районе для комфортного отдыха всех жителей микрорайона – для семей </w:t>
      </w:r>
      <w:r w:rsidR="00E45259">
        <w:rPr>
          <w:rFonts w:ascii="Times New Roman" w:eastAsia="Calibri" w:hAnsi="Times New Roman" w:cs="Times New Roman"/>
          <w:sz w:val="28"/>
          <w:szCs w:val="28"/>
          <w:lang w:eastAsia="en-US"/>
        </w:rPr>
        <w:br/>
      </w:r>
      <w:r w:rsidRPr="00DA0374">
        <w:rPr>
          <w:rFonts w:ascii="Times New Roman" w:eastAsia="Calibri" w:hAnsi="Times New Roman" w:cs="Times New Roman"/>
          <w:sz w:val="28"/>
          <w:szCs w:val="28"/>
          <w:lang w:eastAsia="en-US"/>
        </w:rPr>
        <w:t xml:space="preserve">с маленькими детьми, пожилых жителей и молодежи; </w:t>
      </w:r>
    </w:p>
    <w:p w:rsidR="00DA0374" w:rsidRPr="00DA0374" w:rsidRDefault="00DA0374" w:rsidP="00DA0374">
      <w:pPr>
        <w:spacing w:after="0" w:line="240" w:lineRule="auto"/>
        <w:ind w:firstLine="709"/>
        <w:jc w:val="both"/>
        <w:rPr>
          <w:rFonts w:eastAsiaTheme="minorHAnsi"/>
          <w:b/>
          <w:lang w:eastAsia="en-US"/>
        </w:rPr>
      </w:pPr>
      <w:r w:rsidRPr="00DA0374">
        <w:rPr>
          <w:rFonts w:ascii="Times New Roman" w:eastAsia="Calibri" w:hAnsi="Times New Roman" w:cs="Times New Roman"/>
          <w:sz w:val="28"/>
          <w:szCs w:val="28"/>
          <w:lang w:eastAsia="en-US"/>
        </w:rPr>
        <w:t xml:space="preserve">- сделать бульвар безопасным для учащихся МБОУ «Гимназия №8» </w:t>
      </w:r>
      <w:r w:rsidR="00E45259">
        <w:rPr>
          <w:rFonts w:ascii="Times New Roman" w:eastAsia="Calibri" w:hAnsi="Times New Roman" w:cs="Times New Roman"/>
          <w:sz w:val="28"/>
          <w:szCs w:val="28"/>
          <w:lang w:eastAsia="en-US"/>
        </w:rPr>
        <w:br/>
      </w:r>
      <w:r w:rsidRPr="00DA0374">
        <w:rPr>
          <w:rFonts w:ascii="Times New Roman" w:eastAsia="Calibri" w:hAnsi="Times New Roman" w:cs="Times New Roman"/>
          <w:sz w:val="28"/>
          <w:szCs w:val="28"/>
          <w:lang w:eastAsia="en-US"/>
        </w:rPr>
        <w:t>и МАОУ «Лицей №7», которые каждый день пересекают улицу Менжинского по пути в школу;</w:t>
      </w:r>
    </w:p>
    <w:p w:rsidR="00DA0374" w:rsidRPr="00DA0374" w:rsidRDefault="00DA0374" w:rsidP="00DA0374">
      <w:pPr>
        <w:spacing w:after="0" w:line="240" w:lineRule="auto"/>
        <w:ind w:left="66" w:firstLine="501"/>
        <w:jc w:val="both"/>
        <w:rPr>
          <w:rFonts w:ascii="Times New Roman" w:eastAsiaTheme="minorHAnsi" w:hAnsi="Times New Roman" w:cs="Times New Roman"/>
          <w:sz w:val="28"/>
          <w:szCs w:val="28"/>
          <w:lang w:eastAsia="en-US"/>
        </w:rPr>
      </w:pPr>
      <w:r w:rsidRPr="00DA0374">
        <w:rPr>
          <w:rFonts w:ascii="Times New Roman" w:eastAsia="Calibri" w:hAnsi="Times New Roman" w:cs="Times New Roman"/>
          <w:sz w:val="28"/>
          <w:szCs w:val="28"/>
          <w:lang w:eastAsia="en-US"/>
        </w:rPr>
        <w:t xml:space="preserve">- решить проблему доступности общественного пространства </w:t>
      </w:r>
      <w:r w:rsidRPr="00DA0374">
        <w:rPr>
          <w:rFonts w:ascii="Times New Roman" w:eastAsia="Calibri" w:hAnsi="Times New Roman" w:cs="Times New Roman"/>
          <w:sz w:val="28"/>
          <w:szCs w:val="28"/>
          <w:lang w:eastAsia="en-US"/>
        </w:rPr>
        <w:br/>
        <w:t>для жителей с ограниченными возможностями здоровья.</w:t>
      </w:r>
      <w:r w:rsidRPr="00DA0374">
        <w:rPr>
          <w:rFonts w:ascii="Times New Roman" w:eastAsiaTheme="minorHAnsi" w:hAnsi="Times New Roman" w:cs="Times New Roman"/>
          <w:sz w:val="28"/>
          <w:szCs w:val="28"/>
          <w:lang w:eastAsia="en-US"/>
        </w:rPr>
        <w:t xml:space="preserve"> </w:t>
      </w:r>
    </w:p>
    <w:p w:rsidR="00DA0374" w:rsidRPr="00DA0374" w:rsidRDefault="00DA0374" w:rsidP="00DA0374">
      <w:pPr>
        <w:autoSpaceDE w:val="0"/>
        <w:autoSpaceDN w:val="0"/>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В 2019 году в Центральном районе города реализован проект «Инициативное бюджетирование» по адресу пр. Мира, 3 - ул. Каратанова, 4 </w:t>
      </w:r>
      <w:r w:rsidR="00E45259">
        <w:rPr>
          <w:rFonts w:ascii="Times New Roman" w:eastAsiaTheme="minorHAnsi" w:hAnsi="Times New Roman" w:cs="Times New Roman"/>
          <w:sz w:val="28"/>
          <w:szCs w:val="28"/>
          <w:lang w:eastAsia="en-US"/>
        </w:rPr>
        <w:br/>
      </w:r>
      <w:r w:rsidRPr="00DA0374">
        <w:rPr>
          <w:rFonts w:ascii="Times New Roman" w:eastAsiaTheme="minorHAnsi" w:hAnsi="Times New Roman" w:cs="Times New Roman"/>
          <w:sz w:val="28"/>
          <w:szCs w:val="28"/>
          <w:lang w:eastAsia="en-US"/>
        </w:rPr>
        <w:t>на сумму 3,5 млн руб. по благоустройству детской площадки «Детский Яр». Проведено культурно-массовое мероприятие «Сибирская сказочная деревня» на сумму 2,3 млн. руб.</w:t>
      </w:r>
    </w:p>
    <w:p w:rsidR="00DA0374" w:rsidRPr="00DA0374" w:rsidRDefault="00DA0374" w:rsidP="00DA0374">
      <w:pPr>
        <w:spacing w:after="0" w:line="240" w:lineRule="auto"/>
        <w:ind w:firstLine="709"/>
        <w:jc w:val="both"/>
        <w:rPr>
          <w:rFonts w:ascii="Times New Roman" w:eastAsiaTheme="minorHAnsi" w:hAnsi="Times New Roman" w:cs="Times New Roman"/>
          <w:lang w:eastAsia="en-US"/>
        </w:rPr>
      </w:pPr>
      <w:r w:rsidRPr="00DA0374">
        <w:rPr>
          <w:rFonts w:ascii="Times New Roman" w:eastAsiaTheme="minorHAnsi" w:hAnsi="Times New Roman" w:cs="Times New Roman"/>
          <w:sz w:val="28"/>
          <w:szCs w:val="28"/>
          <w:lang w:eastAsia="en-US"/>
        </w:rPr>
        <w:t xml:space="preserve">При реализации проекта на детской площадке «Детский Яр» были установлены малые архитектурные формы для разных возрастных категорий, детский городок, обустройство спортивного комплекса для игры в футбол, баскетбол и волейбол, установлен навес и диваны, которые послужат местом, где смогут отдыхать взрослые. </w:t>
      </w:r>
    </w:p>
    <w:p w:rsidR="00DA0374" w:rsidRPr="00DA0374" w:rsidRDefault="00DA0374" w:rsidP="00DA0374">
      <w:pPr>
        <w:spacing w:after="0" w:line="240" w:lineRule="auto"/>
        <w:ind w:left="66" w:firstLine="501"/>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Жители окружающих домов пр. Мира, 3 - ул. Каратанова, 4 не только финансово (3,1%) помогали реализовать проект, но и своим трудом (посадка деревьев, кустарников, цветов, демонтаж устаревших МАФ и забора). Кроме </w:t>
      </w:r>
      <w:r w:rsidRPr="00DA0374">
        <w:rPr>
          <w:rFonts w:ascii="Times New Roman" w:eastAsiaTheme="minorHAnsi" w:hAnsi="Times New Roman" w:cs="Times New Roman"/>
          <w:sz w:val="28"/>
          <w:szCs w:val="28"/>
          <w:lang w:eastAsia="en-US"/>
        </w:rPr>
        <w:lastRenderedPageBreak/>
        <w:t xml:space="preserve">того, жители предусмотрели видеонаблюдение за детской площадкой </w:t>
      </w:r>
      <w:r w:rsidRPr="00DA0374">
        <w:rPr>
          <w:rFonts w:ascii="Times New Roman" w:eastAsiaTheme="minorHAnsi" w:hAnsi="Times New Roman" w:cs="Times New Roman"/>
          <w:sz w:val="28"/>
          <w:szCs w:val="28"/>
          <w:lang w:eastAsia="en-US"/>
        </w:rPr>
        <w:br/>
        <w:t>для обеспечения безопасности детей.</w:t>
      </w:r>
    </w:p>
    <w:p w:rsidR="00DA0374" w:rsidRPr="00DA0374" w:rsidRDefault="00DA0374" w:rsidP="00DA0374">
      <w:pPr>
        <w:spacing w:after="0" w:line="240" w:lineRule="auto"/>
        <w:ind w:left="66" w:firstLine="501"/>
        <w:jc w:val="both"/>
        <w:rPr>
          <w:rFonts w:ascii="Times New Roman" w:eastAsiaTheme="minorHAnsi" w:hAnsi="Times New Roman" w:cs="Times New Roman"/>
          <w:sz w:val="28"/>
          <w:szCs w:val="28"/>
        </w:rPr>
      </w:pPr>
      <w:r w:rsidRPr="00DA0374">
        <w:rPr>
          <w:rFonts w:ascii="Times New Roman" w:eastAsiaTheme="minorHAnsi" w:hAnsi="Times New Roman" w:cs="Times New Roman"/>
          <w:sz w:val="28"/>
          <w:szCs w:val="28"/>
        </w:rPr>
        <w:t xml:space="preserve">Таким образом, инициативное бюджетирование открывает новые возможности для определения приоритетов бюджетных расходов с учетом мнения населения, а также позволяет жителям самим инициировать, реализовывать и контролировать воплощение в жизнь не только типовых, </w:t>
      </w:r>
      <w:r w:rsidRPr="00DA0374">
        <w:rPr>
          <w:rFonts w:ascii="Times New Roman" w:eastAsiaTheme="minorHAnsi" w:hAnsi="Times New Roman" w:cs="Times New Roman"/>
          <w:sz w:val="28"/>
          <w:szCs w:val="28"/>
        </w:rPr>
        <w:br/>
        <w:t>но и оригинальных проектов, которые, по их мнению, способны улучшить качество жизни в городе, считают сотрудники администрации города Красноярска.</w:t>
      </w:r>
    </w:p>
    <w:p w:rsidR="00DA0374" w:rsidRPr="00DA0374" w:rsidRDefault="00DA0374" w:rsidP="00DA0374">
      <w:pPr>
        <w:spacing w:after="0" w:line="240" w:lineRule="auto"/>
        <w:ind w:left="66" w:firstLine="501"/>
        <w:jc w:val="both"/>
        <w:rPr>
          <w:rFonts w:ascii="Times New Roman" w:eastAsiaTheme="minorHAnsi" w:hAnsi="Times New Roman" w:cs="Times New Roman"/>
          <w:sz w:val="28"/>
          <w:szCs w:val="28"/>
          <w:lang w:eastAsia="en-US"/>
        </w:rPr>
      </w:pPr>
    </w:p>
    <w:p w:rsidR="00DA0374" w:rsidRPr="00A7215B" w:rsidRDefault="00DA0374" w:rsidP="00A7215B">
      <w:pPr>
        <w:pStyle w:val="1"/>
        <w:spacing w:before="0" w:line="240" w:lineRule="auto"/>
        <w:ind w:firstLine="709"/>
        <w:jc w:val="both"/>
        <w:rPr>
          <w:rFonts w:ascii="Times New Roman" w:hAnsi="Times New Roman" w:cs="Times New Roman"/>
          <w:bCs w:val="0"/>
          <w:color w:val="auto"/>
        </w:rPr>
      </w:pPr>
      <w:bookmarkStart w:id="106" w:name="_Toc6491477"/>
      <w:bookmarkStart w:id="107" w:name="_Toc39052306"/>
      <w:r w:rsidRPr="00A7215B">
        <w:rPr>
          <w:rFonts w:ascii="Times New Roman" w:hAnsi="Times New Roman" w:cs="Times New Roman"/>
          <w:bCs w:val="0"/>
          <w:color w:val="auto"/>
        </w:rPr>
        <w:t>9.5. Участие социально ориентированных НКО в предоставлении общественно полезных услуг</w:t>
      </w:r>
      <w:bookmarkEnd w:id="106"/>
      <w:bookmarkEnd w:id="107"/>
    </w:p>
    <w:p w:rsidR="00DA0374" w:rsidRPr="00A7215B" w:rsidRDefault="00DA0374" w:rsidP="00A7215B">
      <w:pPr>
        <w:spacing w:after="0" w:line="240" w:lineRule="auto"/>
        <w:rPr>
          <w:rFonts w:ascii="Times New Roman" w:eastAsiaTheme="majorEastAsia" w:hAnsi="Times New Roman" w:cs="Times New Roman"/>
          <w:sz w:val="28"/>
          <w:szCs w:val="28"/>
        </w:rPr>
      </w:pPr>
    </w:p>
    <w:p w:rsidR="00DA0374" w:rsidRPr="00DA0374" w:rsidRDefault="00DA0374" w:rsidP="00DA0374">
      <w:pPr>
        <w:spacing w:after="0" w:line="240" w:lineRule="auto"/>
        <w:jc w:val="both"/>
        <w:rPr>
          <w:rFonts w:ascii="Times New Roman" w:eastAsia="Calibri" w:hAnsi="Times New Roman" w:cs="Times New Roman"/>
          <w:i/>
          <w:sz w:val="28"/>
          <w:szCs w:val="28"/>
          <w:lang w:eastAsia="en-US"/>
        </w:rPr>
      </w:pPr>
      <w:r w:rsidRPr="00DA0374">
        <w:rPr>
          <w:rFonts w:ascii="Times New Roman" w:eastAsia="Calibri" w:hAnsi="Times New Roman" w:cs="Times New Roman"/>
          <w:i/>
          <w:sz w:val="28"/>
          <w:szCs w:val="28"/>
          <w:lang w:eastAsia="en-US"/>
        </w:rPr>
        <w:t xml:space="preserve">1. Правовые механизмы, применяемые в муниципальных образованиях (субъекте Российской Федерации) для обеспечения участия СО НКО </w:t>
      </w:r>
      <w:r w:rsidRPr="00DA0374">
        <w:rPr>
          <w:rFonts w:ascii="Times New Roman" w:eastAsia="Calibri" w:hAnsi="Times New Roman" w:cs="Times New Roman"/>
          <w:i/>
          <w:sz w:val="28"/>
          <w:szCs w:val="28"/>
          <w:lang w:eastAsia="en-US"/>
        </w:rPr>
        <w:br/>
        <w:t>в предоставлении общественно полезных услуг</w:t>
      </w:r>
    </w:p>
    <w:p w:rsidR="00DA0374" w:rsidRPr="00DA0374" w:rsidRDefault="00DA0374" w:rsidP="00DA0374">
      <w:pPr>
        <w:spacing w:after="0" w:line="240" w:lineRule="auto"/>
        <w:jc w:val="both"/>
        <w:rPr>
          <w:rFonts w:ascii="Times New Roman" w:eastAsia="Calibri" w:hAnsi="Times New Roman" w:cs="Times New Roman"/>
          <w:sz w:val="28"/>
          <w:szCs w:val="28"/>
          <w:lang w:eastAsia="en-US"/>
        </w:rPr>
      </w:pPr>
    </w:p>
    <w:p w:rsidR="00DA0374" w:rsidRPr="00DA0374" w:rsidRDefault="00DA0374" w:rsidP="00DA0374">
      <w:pPr>
        <w:spacing w:after="0" w:line="240" w:lineRule="auto"/>
        <w:ind w:firstLine="709"/>
        <w:jc w:val="both"/>
        <w:rPr>
          <w:rFonts w:ascii="Times New Roman" w:eastAsiaTheme="minorHAnsi" w:hAnsi="Times New Roman" w:cs="Times New Roman"/>
          <w:spacing w:val="2"/>
          <w:sz w:val="28"/>
          <w:szCs w:val="28"/>
          <w:shd w:val="clear" w:color="auto" w:fill="FFFFFF"/>
          <w:lang w:eastAsia="en-US"/>
        </w:rPr>
      </w:pPr>
      <w:r w:rsidRPr="00DA0374">
        <w:rPr>
          <w:rFonts w:ascii="Times New Roman" w:eastAsiaTheme="minorHAnsi" w:hAnsi="Times New Roman" w:cs="Times New Roman"/>
          <w:spacing w:val="2"/>
          <w:sz w:val="28"/>
          <w:szCs w:val="28"/>
          <w:shd w:val="clear" w:color="auto" w:fill="FFFFFF"/>
          <w:lang w:eastAsia="en-US"/>
        </w:rPr>
        <w:t xml:space="preserve">Государственная поддержка социально ориентированных некоммерческих организаций </w:t>
      </w:r>
      <w:r w:rsidRPr="00DA0374">
        <w:rPr>
          <w:rFonts w:ascii="Times New Roman" w:eastAsiaTheme="minorHAnsi" w:hAnsi="Times New Roman" w:cs="Times New Roman"/>
          <w:sz w:val="28"/>
          <w:szCs w:val="28"/>
          <w:lang w:eastAsia="en-US"/>
        </w:rPr>
        <w:t xml:space="preserve">(далее - СО НКО) </w:t>
      </w:r>
      <w:r w:rsidRPr="00DA0374">
        <w:rPr>
          <w:rFonts w:ascii="Times New Roman" w:eastAsiaTheme="minorHAnsi" w:hAnsi="Times New Roman" w:cs="Times New Roman"/>
          <w:spacing w:val="2"/>
          <w:sz w:val="28"/>
          <w:szCs w:val="28"/>
          <w:shd w:val="clear" w:color="auto" w:fill="FFFFFF"/>
          <w:lang w:eastAsia="en-US"/>
        </w:rPr>
        <w:t xml:space="preserve">- совокупность мер, осуществляемых органами государственной власти края в соответствии </w:t>
      </w:r>
      <w:r w:rsidRPr="00DA0374">
        <w:rPr>
          <w:rFonts w:ascii="Times New Roman" w:eastAsiaTheme="minorHAnsi" w:hAnsi="Times New Roman" w:cs="Times New Roman"/>
          <w:spacing w:val="2"/>
          <w:sz w:val="28"/>
          <w:szCs w:val="28"/>
          <w:shd w:val="clear" w:color="auto" w:fill="FFFFFF"/>
          <w:lang w:eastAsia="en-US"/>
        </w:rPr>
        <w:br/>
        <w:t xml:space="preserve">с федеральным и краевым законодательством в целях создания </w:t>
      </w:r>
      <w:r w:rsidRPr="00DA0374">
        <w:rPr>
          <w:rFonts w:ascii="Times New Roman" w:eastAsiaTheme="minorHAnsi" w:hAnsi="Times New Roman" w:cs="Times New Roman"/>
          <w:spacing w:val="2"/>
          <w:sz w:val="28"/>
          <w:szCs w:val="28"/>
          <w:shd w:val="clear" w:color="auto" w:fill="FFFFFF"/>
          <w:lang w:eastAsia="en-US"/>
        </w:rPr>
        <w:br/>
        <w:t>и обеспечения правовых, экономических и организационных условий эффективной деятельности социально ориентированных некоммерческих организаций.</w:t>
      </w:r>
    </w:p>
    <w:p w:rsidR="00DA0374" w:rsidRPr="00DA0374" w:rsidRDefault="00DA0374" w:rsidP="00DA0374">
      <w:pPr>
        <w:spacing w:after="0" w:line="240" w:lineRule="auto"/>
        <w:ind w:firstLine="709"/>
        <w:jc w:val="both"/>
        <w:rPr>
          <w:rFonts w:ascii="Times New Roman" w:eastAsiaTheme="minorHAnsi" w:hAnsi="Times New Roman" w:cs="Times New Roman"/>
          <w:spacing w:val="2"/>
          <w:sz w:val="28"/>
          <w:szCs w:val="28"/>
          <w:shd w:val="clear" w:color="auto" w:fill="FFFFFF"/>
          <w:lang w:eastAsia="en-US"/>
        </w:rPr>
      </w:pPr>
      <w:r w:rsidRPr="00DA0374">
        <w:rPr>
          <w:rFonts w:ascii="Times New Roman" w:eastAsiaTheme="minorHAnsi" w:hAnsi="Times New Roman" w:cs="Times New Roman"/>
          <w:spacing w:val="2"/>
          <w:sz w:val="28"/>
          <w:szCs w:val="28"/>
          <w:shd w:val="clear" w:color="auto" w:fill="FFFFFF"/>
          <w:lang w:eastAsia="en-US"/>
        </w:rPr>
        <w:t xml:space="preserve">Государственная поддержка осуществляется в соответствии </w:t>
      </w:r>
      <w:r w:rsidRPr="00DA0374">
        <w:rPr>
          <w:rFonts w:ascii="Times New Roman" w:eastAsiaTheme="minorHAnsi" w:hAnsi="Times New Roman" w:cs="Times New Roman"/>
          <w:spacing w:val="2"/>
          <w:sz w:val="28"/>
          <w:szCs w:val="28"/>
          <w:shd w:val="clear" w:color="auto" w:fill="FFFFFF"/>
          <w:lang w:eastAsia="en-US"/>
        </w:rPr>
        <w:br/>
        <w:t xml:space="preserve">с Законом Красноярского края от 07.02.2013 года № 4-1041 </w:t>
      </w:r>
      <w:r w:rsidRPr="00DA0374">
        <w:rPr>
          <w:rFonts w:ascii="Times New Roman" w:eastAsiaTheme="minorHAnsi" w:hAnsi="Times New Roman" w:cs="Times New Roman"/>
          <w:spacing w:val="2"/>
          <w:sz w:val="28"/>
          <w:szCs w:val="28"/>
          <w:shd w:val="clear" w:color="auto" w:fill="FFFFFF"/>
          <w:lang w:eastAsia="en-US"/>
        </w:rPr>
        <w:br/>
        <w:t xml:space="preserve">«О государственной поддержке социально ориентированных некоммерческих организаций в Красноярском крае» (с изменениями), </w:t>
      </w:r>
      <w:r w:rsidRPr="00DA0374">
        <w:rPr>
          <w:rFonts w:ascii="Times New Roman" w:eastAsiaTheme="minorHAnsi" w:hAnsi="Times New Roman" w:cs="Times New Roman"/>
          <w:sz w:val="28"/>
          <w:szCs w:val="28"/>
          <w:lang w:eastAsia="en-US"/>
        </w:rPr>
        <w:t>Законом Красноярского края от 05.12.2013 года № 5-1908 «О краевых социальных грантах» (с изменениями)</w:t>
      </w:r>
      <w:r w:rsidRPr="00DA0374">
        <w:rPr>
          <w:rFonts w:ascii="Times New Roman" w:eastAsiaTheme="minorHAnsi" w:hAnsi="Times New Roman" w:cs="Times New Roman"/>
          <w:spacing w:val="2"/>
          <w:sz w:val="28"/>
          <w:szCs w:val="28"/>
          <w:shd w:val="clear" w:color="auto" w:fill="FFFFFF"/>
          <w:lang w:eastAsia="en-US"/>
        </w:rPr>
        <w:t xml:space="preserve"> и принимаемых в соответствии с ними иных нормативных правовых актов края, </w:t>
      </w:r>
      <w:r w:rsidRPr="00DA0374">
        <w:rPr>
          <w:rFonts w:ascii="Times New Roman" w:eastAsia="Calibri" w:hAnsi="Times New Roman" w:cs="Times New Roman"/>
          <w:sz w:val="28"/>
          <w:szCs w:val="28"/>
          <w:lang w:eastAsia="en-US"/>
        </w:rPr>
        <w:t>государственной программой Красноярского края «Содействие развитию гражданского общества», утвержденной постановлением Правительства Красноярского края от 30.09.2013 № 509-п</w:t>
      </w:r>
      <w:r w:rsidRPr="00DA0374">
        <w:rPr>
          <w:rFonts w:ascii="Times New Roman" w:eastAsiaTheme="minorHAnsi" w:hAnsi="Times New Roman" w:cs="Times New Roman"/>
          <w:spacing w:val="2"/>
          <w:sz w:val="28"/>
          <w:szCs w:val="28"/>
          <w:shd w:val="clear" w:color="auto" w:fill="FFFFFF"/>
          <w:lang w:eastAsia="en-US"/>
        </w:rPr>
        <w:t xml:space="preserve"> (подпрограмма «</w:t>
      </w:r>
      <w:r w:rsidRPr="00DA0374">
        <w:rPr>
          <w:rFonts w:ascii="Times New Roman" w:eastAsiaTheme="minorHAnsi" w:hAnsi="Times New Roman" w:cs="Times New Roman"/>
          <w:sz w:val="28"/>
          <w:szCs w:val="28"/>
          <w:shd w:val="clear" w:color="auto" w:fill="FFFFFF"/>
          <w:lang w:eastAsia="en-US"/>
        </w:rPr>
        <w:t xml:space="preserve">Обеспечение реализации общественных и гражданских инициатив и поддержка социально ориентированных некоммерческих организаций»). </w:t>
      </w:r>
    </w:p>
    <w:p w:rsidR="00DA0374" w:rsidRPr="00DA0374" w:rsidRDefault="00DA0374" w:rsidP="00DA0374">
      <w:pPr>
        <w:spacing w:after="0" w:line="240" w:lineRule="auto"/>
        <w:ind w:firstLine="709"/>
        <w:jc w:val="both"/>
        <w:rPr>
          <w:rFonts w:ascii="Times New Roman" w:eastAsiaTheme="minorHAnsi" w:hAnsi="Times New Roman" w:cs="Times New Roman"/>
          <w:spacing w:val="2"/>
          <w:sz w:val="28"/>
          <w:szCs w:val="28"/>
          <w:shd w:val="clear" w:color="auto" w:fill="FFFFFF"/>
          <w:lang w:eastAsia="en-US"/>
        </w:rPr>
      </w:pPr>
      <w:r w:rsidRPr="00DA0374">
        <w:rPr>
          <w:rFonts w:ascii="Times New Roman" w:eastAsiaTheme="minorHAnsi" w:hAnsi="Times New Roman" w:cs="Times New Roman"/>
          <w:spacing w:val="2"/>
          <w:sz w:val="28"/>
          <w:szCs w:val="28"/>
          <w:shd w:val="clear" w:color="auto" w:fill="FFFFFF"/>
          <w:lang w:eastAsia="en-US"/>
        </w:rPr>
        <w:t xml:space="preserve">Поддержка СО НКО оказывается на основе следующих принципов: </w:t>
      </w:r>
    </w:p>
    <w:p w:rsidR="00DA0374" w:rsidRPr="00DA0374" w:rsidRDefault="00DA0374" w:rsidP="00DA0374">
      <w:pPr>
        <w:spacing w:after="0" w:line="240" w:lineRule="auto"/>
        <w:ind w:firstLine="709"/>
        <w:jc w:val="both"/>
        <w:rPr>
          <w:rFonts w:ascii="Times New Roman" w:eastAsiaTheme="minorHAnsi" w:hAnsi="Times New Roman" w:cs="Times New Roman"/>
          <w:spacing w:val="2"/>
          <w:sz w:val="28"/>
          <w:szCs w:val="28"/>
          <w:shd w:val="clear" w:color="auto" w:fill="FFFFFF"/>
          <w:lang w:eastAsia="en-US"/>
        </w:rPr>
      </w:pPr>
      <w:r w:rsidRPr="00DA0374">
        <w:rPr>
          <w:rFonts w:ascii="Times New Roman" w:eastAsiaTheme="minorHAnsi" w:hAnsi="Times New Roman" w:cs="Times New Roman"/>
          <w:spacing w:val="2"/>
          <w:sz w:val="28"/>
          <w:szCs w:val="28"/>
          <w:shd w:val="clear" w:color="auto" w:fill="FFFFFF"/>
          <w:lang w:eastAsia="en-US"/>
        </w:rPr>
        <w:t xml:space="preserve">законности; </w:t>
      </w:r>
    </w:p>
    <w:p w:rsidR="00DA0374" w:rsidRPr="00DA0374" w:rsidRDefault="00DA0374" w:rsidP="00DA0374">
      <w:pPr>
        <w:spacing w:after="0" w:line="240" w:lineRule="auto"/>
        <w:ind w:firstLine="709"/>
        <w:jc w:val="both"/>
        <w:rPr>
          <w:rFonts w:ascii="Times New Roman" w:eastAsiaTheme="minorHAnsi" w:hAnsi="Times New Roman" w:cs="Times New Roman"/>
          <w:spacing w:val="2"/>
          <w:sz w:val="28"/>
          <w:szCs w:val="28"/>
          <w:shd w:val="clear" w:color="auto" w:fill="FFFFFF"/>
          <w:lang w:eastAsia="en-US"/>
        </w:rPr>
      </w:pPr>
      <w:r w:rsidRPr="00DA0374">
        <w:rPr>
          <w:rFonts w:ascii="Times New Roman" w:eastAsiaTheme="minorHAnsi" w:hAnsi="Times New Roman" w:cs="Times New Roman"/>
          <w:spacing w:val="2"/>
          <w:sz w:val="28"/>
          <w:szCs w:val="28"/>
          <w:shd w:val="clear" w:color="auto" w:fill="FFFFFF"/>
          <w:lang w:eastAsia="en-US"/>
        </w:rPr>
        <w:t xml:space="preserve">добровольности; </w:t>
      </w:r>
    </w:p>
    <w:p w:rsidR="00DA0374" w:rsidRPr="00DA0374" w:rsidRDefault="00DA0374" w:rsidP="00DA0374">
      <w:pPr>
        <w:spacing w:after="0" w:line="240" w:lineRule="auto"/>
        <w:ind w:firstLine="709"/>
        <w:jc w:val="both"/>
        <w:rPr>
          <w:rFonts w:ascii="Times New Roman" w:eastAsiaTheme="minorHAnsi" w:hAnsi="Times New Roman" w:cs="Times New Roman"/>
          <w:spacing w:val="2"/>
          <w:sz w:val="28"/>
          <w:szCs w:val="28"/>
          <w:shd w:val="clear" w:color="auto" w:fill="FFFFFF"/>
          <w:lang w:eastAsia="en-US"/>
        </w:rPr>
      </w:pPr>
      <w:r w:rsidRPr="00DA0374">
        <w:rPr>
          <w:rFonts w:ascii="Times New Roman" w:eastAsiaTheme="minorHAnsi" w:hAnsi="Times New Roman" w:cs="Times New Roman"/>
          <w:spacing w:val="2"/>
          <w:sz w:val="28"/>
          <w:szCs w:val="28"/>
          <w:shd w:val="clear" w:color="auto" w:fill="FFFFFF"/>
          <w:lang w:eastAsia="en-US"/>
        </w:rPr>
        <w:t>равенства прав на государственную поддержку социально ориентированных некоммерческих организаций;</w:t>
      </w:r>
    </w:p>
    <w:p w:rsidR="00DA0374" w:rsidRPr="00DA0374" w:rsidRDefault="00DA0374" w:rsidP="00DA0374">
      <w:pPr>
        <w:spacing w:after="0" w:line="240" w:lineRule="auto"/>
        <w:ind w:firstLine="709"/>
        <w:jc w:val="both"/>
        <w:rPr>
          <w:rFonts w:ascii="Times New Roman" w:eastAsiaTheme="minorHAnsi" w:hAnsi="Times New Roman" w:cs="Times New Roman"/>
          <w:spacing w:val="2"/>
          <w:sz w:val="28"/>
          <w:szCs w:val="28"/>
          <w:shd w:val="clear" w:color="auto" w:fill="FFFFFF"/>
          <w:lang w:eastAsia="en-US"/>
        </w:rPr>
      </w:pPr>
      <w:r w:rsidRPr="00DA0374">
        <w:rPr>
          <w:rFonts w:ascii="Times New Roman" w:eastAsiaTheme="minorHAnsi" w:hAnsi="Times New Roman" w:cs="Times New Roman"/>
          <w:spacing w:val="2"/>
          <w:sz w:val="28"/>
          <w:szCs w:val="28"/>
          <w:shd w:val="clear" w:color="auto" w:fill="FFFFFF"/>
          <w:lang w:eastAsia="en-US"/>
        </w:rPr>
        <w:t>открытости, доступности информации об оказании государственной поддержки социально ориентированным некоммерческим организациям;</w:t>
      </w:r>
    </w:p>
    <w:p w:rsidR="00DA0374" w:rsidRPr="00DA0374" w:rsidRDefault="00DA0374" w:rsidP="00DA0374">
      <w:pPr>
        <w:spacing w:after="0" w:line="240" w:lineRule="auto"/>
        <w:ind w:firstLine="709"/>
        <w:jc w:val="both"/>
        <w:rPr>
          <w:rFonts w:ascii="Times New Roman" w:eastAsiaTheme="minorHAnsi" w:hAnsi="Times New Roman" w:cs="Times New Roman"/>
          <w:spacing w:val="2"/>
          <w:sz w:val="28"/>
          <w:szCs w:val="28"/>
          <w:shd w:val="clear" w:color="auto" w:fill="FFFFFF"/>
          <w:lang w:eastAsia="en-US"/>
        </w:rPr>
      </w:pPr>
      <w:r w:rsidRPr="00DA0374">
        <w:rPr>
          <w:rFonts w:ascii="Times New Roman" w:eastAsiaTheme="minorHAnsi" w:hAnsi="Times New Roman" w:cs="Times New Roman"/>
          <w:spacing w:val="2"/>
          <w:sz w:val="28"/>
          <w:szCs w:val="28"/>
          <w:shd w:val="clear" w:color="auto" w:fill="FFFFFF"/>
          <w:lang w:eastAsia="en-US"/>
        </w:rPr>
        <w:t xml:space="preserve">взаимодействия органов государственной власти края, иных государственных органов края, органов местного самоуправления, </w:t>
      </w:r>
      <w:r w:rsidRPr="00DA0374">
        <w:rPr>
          <w:rFonts w:ascii="Times New Roman" w:eastAsiaTheme="minorHAnsi" w:hAnsi="Times New Roman" w:cs="Times New Roman"/>
          <w:spacing w:val="2"/>
          <w:sz w:val="28"/>
          <w:szCs w:val="28"/>
          <w:shd w:val="clear" w:color="auto" w:fill="FFFFFF"/>
          <w:lang w:eastAsia="en-US"/>
        </w:rPr>
        <w:lastRenderedPageBreak/>
        <w:t>институтов гражданского общества и социально ориентированных некоммерческих организаций;</w:t>
      </w:r>
    </w:p>
    <w:p w:rsidR="00DA0374" w:rsidRPr="00DA0374" w:rsidRDefault="00DA0374" w:rsidP="00DA0374">
      <w:pPr>
        <w:spacing w:after="0" w:line="240" w:lineRule="auto"/>
        <w:ind w:firstLine="709"/>
        <w:jc w:val="both"/>
        <w:rPr>
          <w:rFonts w:ascii="Times New Roman" w:eastAsiaTheme="minorHAnsi" w:hAnsi="Times New Roman" w:cs="Times New Roman"/>
          <w:spacing w:val="2"/>
          <w:sz w:val="28"/>
          <w:szCs w:val="28"/>
          <w:shd w:val="clear" w:color="auto" w:fill="FFFFFF"/>
          <w:lang w:eastAsia="en-US"/>
        </w:rPr>
      </w:pPr>
      <w:r w:rsidRPr="00DA0374">
        <w:rPr>
          <w:rFonts w:ascii="Times New Roman" w:eastAsiaTheme="minorHAnsi" w:hAnsi="Times New Roman" w:cs="Times New Roman"/>
          <w:spacing w:val="2"/>
          <w:sz w:val="28"/>
          <w:szCs w:val="28"/>
          <w:shd w:val="clear" w:color="auto" w:fill="FFFFFF"/>
          <w:lang w:eastAsia="en-US"/>
        </w:rPr>
        <w:t>приоритета оказания государственной поддержки социально ориентированным некоммерческим организациям по сравнению с иными организациями;</w:t>
      </w:r>
    </w:p>
    <w:p w:rsidR="00DA0374" w:rsidRPr="00DA0374" w:rsidRDefault="00DA0374" w:rsidP="00DA0374">
      <w:pPr>
        <w:spacing w:after="0" w:line="240" w:lineRule="auto"/>
        <w:ind w:firstLine="709"/>
        <w:jc w:val="both"/>
        <w:rPr>
          <w:rFonts w:ascii="Times New Roman" w:eastAsiaTheme="minorHAnsi" w:hAnsi="Times New Roman" w:cs="Times New Roman"/>
          <w:spacing w:val="2"/>
          <w:sz w:val="28"/>
          <w:szCs w:val="28"/>
          <w:shd w:val="clear" w:color="auto" w:fill="FFFFFF"/>
          <w:lang w:eastAsia="en-US"/>
        </w:rPr>
      </w:pPr>
      <w:r w:rsidRPr="00DA0374">
        <w:rPr>
          <w:rFonts w:ascii="Times New Roman" w:eastAsiaTheme="minorHAnsi" w:hAnsi="Times New Roman" w:cs="Times New Roman"/>
          <w:spacing w:val="2"/>
          <w:sz w:val="28"/>
          <w:szCs w:val="28"/>
          <w:shd w:val="clear" w:color="auto" w:fill="FFFFFF"/>
          <w:lang w:eastAsia="en-US"/>
        </w:rPr>
        <w:t>целевого предоставления и использования бюджетных средств.</w:t>
      </w:r>
    </w:p>
    <w:p w:rsidR="00DA0374" w:rsidRPr="00DA0374" w:rsidRDefault="00DA0374" w:rsidP="00DA0374">
      <w:pPr>
        <w:shd w:val="clear" w:color="auto" w:fill="FFFFFF"/>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Государственная поддержка СО НКО оказывается при условии осуществления ими в соответствии с учредительными документами следующих видов деятельности:</w:t>
      </w:r>
    </w:p>
    <w:p w:rsidR="00DA0374" w:rsidRPr="00DA0374" w:rsidRDefault="00DA0374" w:rsidP="00DA0374">
      <w:pPr>
        <w:shd w:val="clear" w:color="auto" w:fill="FFFFFF"/>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a) социальное обслуживание, социальная поддержка и защита граждан; </w:t>
      </w:r>
    </w:p>
    <w:p w:rsidR="00DA0374" w:rsidRPr="00DA0374" w:rsidRDefault="00DA0374" w:rsidP="00DA0374">
      <w:pPr>
        <w:shd w:val="clear" w:color="auto" w:fill="FFFFFF"/>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б) подготовка населения к преодолению последствий стихийных бедствий, экологических, техногенных или иных катастроф, </w:t>
      </w:r>
      <w:r w:rsidRPr="00DA0374">
        <w:rPr>
          <w:rFonts w:ascii="Times New Roman" w:eastAsia="Times New Roman" w:hAnsi="Times New Roman" w:cs="Times New Roman"/>
          <w:sz w:val="28"/>
          <w:szCs w:val="28"/>
        </w:rPr>
        <w:br/>
        <w:t>к предотвращению несчастных случаев;</w:t>
      </w:r>
    </w:p>
    <w:p w:rsidR="00DA0374" w:rsidRPr="00DA0374" w:rsidRDefault="00DA0374" w:rsidP="00DA0374">
      <w:pPr>
        <w:shd w:val="clear" w:color="auto" w:fill="FFFFFF"/>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в)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DA0374" w:rsidRPr="00DA0374" w:rsidRDefault="00DA0374" w:rsidP="00DA0374">
      <w:pPr>
        <w:shd w:val="clear" w:color="auto" w:fill="FFFFFF"/>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г) охрана окружающей среды и защита животных;</w:t>
      </w:r>
    </w:p>
    <w:p w:rsidR="00DA0374" w:rsidRPr="00DA0374" w:rsidRDefault="00DA0374" w:rsidP="00DA0374">
      <w:pPr>
        <w:shd w:val="clear" w:color="auto" w:fill="FFFFFF"/>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д)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DA0374" w:rsidRPr="00DA0374" w:rsidRDefault="00DA0374" w:rsidP="00DA0374">
      <w:pPr>
        <w:shd w:val="clear" w:color="auto" w:fill="FFFFFF"/>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е)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DA0374" w:rsidRPr="00DA0374" w:rsidRDefault="00DA0374" w:rsidP="00DA0374">
      <w:pPr>
        <w:shd w:val="clear" w:color="auto" w:fill="FFFFFF"/>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ж) профилактика социально опасных форм поведения граждан;</w:t>
      </w:r>
    </w:p>
    <w:p w:rsidR="00DA0374" w:rsidRPr="00DA0374" w:rsidRDefault="00DA0374" w:rsidP="00DA0374">
      <w:pPr>
        <w:shd w:val="clear" w:color="auto" w:fill="FFFFFF"/>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з) благотворительная деятельность, а также деятельность </w:t>
      </w:r>
      <w:r w:rsidRPr="00DA0374">
        <w:rPr>
          <w:rFonts w:ascii="Times New Roman" w:eastAsia="Times New Roman" w:hAnsi="Times New Roman" w:cs="Times New Roman"/>
          <w:sz w:val="28"/>
          <w:szCs w:val="28"/>
        </w:rPr>
        <w:br/>
        <w:t>в области организации и поддержки благотворительности и добровольчества (волонтерства);</w:t>
      </w:r>
    </w:p>
    <w:p w:rsidR="00DA0374" w:rsidRPr="00DA0374" w:rsidRDefault="00DA0374" w:rsidP="00DA0374">
      <w:pPr>
        <w:shd w:val="clear" w:color="auto" w:fill="FFFFFF"/>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и) деятельность в области образования, гражданско-патриотического воспитания, научно-технического и художественного творчества, просвещения, науки, культуры, краеведения,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DA0374" w:rsidRPr="00DA0374" w:rsidRDefault="00DA0374" w:rsidP="00DA0374">
      <w:pPr>
        <w:shd w:val="clear" w:color="auto" w:fill="FFFFFF"/>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к) развитие и поддержка детских, молодежных общественных объединений и общественных объединений, осуществляющих работу </w:t>
      </w:r>
      <w:r w:rsidRPr="00DA0374">
        <w:rPr>
          <w:rFonts w:ascii="Times New Roman" w:eastAsia="Times New Roman" w:hAnsi="Times New Roman" w:cs="Times New Roman"/>
          <w:sz w:val="28"/>
          <w:szCs w:val="28"/>
        </w:rPr>
        <w:br/>
        <w:t xml:space="preserve"> с детьми и молодежью;</w:t>
      </w:r>
    </w:p>
    <w:p w:rsidR="00DA0374" w:rsidRPr="00DA0374" w:rsidRDefault="00DA0374" w:rsidP="00DA0374">
      <w:pPr>
        <w:shd w:val="clear" w:color="auto" w:fill="FFFFFF"/>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л) развитие институтов гражданского общества и территориального общественного самоуправления;</w:t>
      </w:r>
    </w:p>
    <w:p w:rsidR="00DA0374" w:rsidRPr="00DA0374" w:rsidRDefault="00DA0374" w:rsidP="00DA0374">
      <w:pPr>
        <w:shd w:val="clear" w:color="auto" w:fill="FFFFFF"/>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м) организация отдыха и оздоровления детей;</w:t>
      </w:r>
    </w:p>
    <w:p w:rsidR="00DA0374" w:rsidRPr="00DA0374" w:rsidRDefault="00DA0374" w:rsidP="00DA0374">
      <w:pPr>
        <w:shd w:val="clear" w:color="auto" w:fill="FFFFFF"/>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н) формирование в обществе нетерпимости к коррупционному поведению;</w:t>
      </w:r>
    </w:p>
    <w:p w:rsidR="00DA0374" w:rsidRPr="00DA0374" w:rsidRDefault="00DA0374" w:rsidP="00DA0374">
      <w:pPr>
        <w:shd w:val="clear" w:color="auto" w:fill="FFFFFF"/>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о) развитие межнационального сотрудничества, сохранение и защита самобытности, культуры, языков и традиций народов Российской Федерации.</w:t>
      </w:r>
    </w:p>
    <w:p w:rsidR="00DA0374" w:rsidRPr="00DA0374" w:rsidRDefault="00DA0374" w:rsidP="00DA0374">
      <w:pPr>
        <w:shd w:val="clear" w:color="auto" w:fill="FFFFFF"/>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lastRenderedPageBreak/>
        <w:t xml:space="preserve">п) деятельность в сфере патриотического, в том числе военно-патриотического, воспитания граждан Российской Федерации. </w:t>
      </w:r>
    </w:p>
    <w:p w:rsidR="00DA0374" w:rsidRPr="00DA0374" w:rsidRDefault="00DA0374" w:rsidP="00DA0374">
      <w:pPr>
        <w:shd w:val="clear" w:color="auto" w:fill="FFFFFF"/>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р)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 </w:t>
      </w:r>
    </w:p>
    <w:p w:rsidR="00DA0374" w:rsidRPr="00DA0374" w:rsidRDefault="00DA0374" w:rsidP="00DA0374">
      <w:pPr>
        <w:shd w:val="clear" w:color="auto" w:fill="FFFFFF"/>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с) участие в профилактике и (или) тушении пожаров и проведении аварийно-спасательных работ; </w:t>
      </w:r>
    </w:p>
    <w:p w:rsidR="00DA0374" w:rsidRPr="00DA0374" w:rsidRDefault="00DA0374" w:rsidP="00DA0374">
      <w:pPr>
        <w:shd w:val="clear" w:color="auto" w:fill="FFFFFF"/>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т) социальная и культурная адаптация и интеграция мигрантов; </w:t>
      </w:r>
    </w:p>
    <w:p w:rsidR="00DA0374" w:rsidRPr="00DA0374" w:rsidRDefault="00DA0374" w:rsidP="00DA0374">
      <w:pPr>
        <w:shd w:val="clear" w:color="auto" w:fill="FFFFFF"/>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у)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 </w:t>
      </w:r>
    </w:p>
    <w:p w:rsidR="00DA0374" w:rsidRPr="00DA0374" w:rsidRDefault="00DA0374" w:rsidP="00DA0374">
      <w:pPr>
        <w:shd w:val="clear" w:color="auto" w:fill="FFFFFF"/>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ф) содействие повышению мобильности трудовых ресурсов</w:t>
      </w:r>
    </w:p>
    <w:p w:rsidR="00DA0374" w:rsidRPr="00DA0374" w:rsidRDefault="00DA0374" w:rsidP="00DA0374">
      <w:pPr>
        <w:shd w:val="clear" w:color="auto" w:fill="FFFFFF"/>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х) увековечение памяти жертв политических репрессий. </w:t>
      </w:r>
    </w:p>
    <w:p w:rsidR="00DA0374" w:rsidRPr="00DA0374" w:rsidRDefault="00DA0374" w:rsidP="00DA0374">
      <w:pPr>
        <w:shd w:val="clear" w:color="auto" w:fill="FFFFFF"/>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Государственная поддержка СО НКО оказывается в следующих формах:</w:t>
      </w:r>
    </w:p>
    <w:p w:rsidR="00DA0374" w:rsidRPr="00DA0374" w:rsidRDefault="00DA0374" w:rsidP="00DA0374">
      <w:pPr>
        <w:shd w:val="clear" w:color="auto" w:fill="FFFFFF"/>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а) финансовая;</w:t>
      </w:r>
    </w:p>
    <w:p w:rsidR="00DA0374" w:rsidRPr="00DA0374" w:rsidRDefault="00DA0374" w:rsidP="00DA0374">
      <w:pPr>
        <w:shd w:val="clear" w:color="auto" w:fill="FFFFFF"/>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б) имущественная;</w:t>
      </w:r>
    </w:p>
    <w:p w:rsidR="00DA0374" w:rsidRPr="00DA0374" w:rsidRDefault="00DA0374" w:rsidP="00DA0374">
      <w:pPr>
        <w:shd w:val="clear" w:color="auto" w:fill="FFFFFF"/>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в) информационная;</w:t>
      </w:r>
    </w:p>
    <w:p w:rsidR="00DA0374" w:rsidRPr="00DA0374" w:rsidRDefault="00DA0374" w:rsidP="00DA0374">
      <w:pPr>
        <w:shd w:val="clear" w:color="auto" w:fill="FFFFFF"/>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г) консультационная и методическая;</w:t>
      </w:r>
    </w:p>
    <w:p w:rsidR="00DA0374" w:rsidRPr="00DA0374" w:rsidRDefault="00DA0374" w:rsidP="00DA0374">
      <w:pPr>
        <w:shd w:val="clear" w:color="auto" w:fill="FFFFFF"/>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д)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DA0374" w:rsidRPr="00DA0374" w:rsidRDefault="00DA0374" w:rsidP="00DA0374">
      <w:pPr>
        <w:shd w:val="clear" w:color="auto" w:fill="FFFFFF"/>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е) предоставление гражданам и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w:t>
      </w:r>
      <w:r w:rsidRPr="00DA0374">
        <w:rPr>
          <w:rFonts w:ascii="Times New Roman" w:eastAsia="Times New Roman" w:hAnsi="Times New Roman" w:cs="Times New Roman"/>
          <w:sz w:val="28"/>
          <w:szCs w:val="28"/>
        </w:rPr>
        <w:br/>
        <w:t>с законодательством о налогах и сборах;</w:t>
      </w:r>
    </w:p>
    <w:p w:rsidR="00DA0374" w:rsidRPr="00DA0374" w:rsidRDefault="00DA0374" w:rsidP="00DA0374">
      <w:pPr>
        <w:shd w:val="clear" w:color="auto" w:fill="FFFFFF"/>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ж)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A0374" w:rsidRPr="00DA0374" w:rsidRDefault="00DA0374" w:rsidP="00DA0374">
      <w:pPr>
        <w:shd w:val="clear" w:color="auto" w:fill="FFFFFF"/>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з) предоставление социально ориентированным некоммерческим организациям льгот по уплате налогов и сборов в соответствии </w:t>
      </w:r>
      <w:r w:rsidRPr="00DA0374">
        <w:rPr>
          <w:rFonts w:ascii="Times New Roman" w:eastAsia="Times New Roman" w:hAnsi="Times New Roman" w:cs="Times New Roman"/>
          <w:sz w:val="28"/>
          <w:szCs w:val="28"/>
        </w:rPr>
        <w:br/>
        <w:t>с законодательством о налогах и сборах.</w:t>
      </w:r>
    </w:p>
    <w:p w:rsidR="00DA0374" w:rsidRPr="00DA0374" w:rsidRDefault="00DA0374" w:rsidP="00DA0374">
      <w:pPr>
        <w:shd w:val="clear" w:color="auto" w:fill="FFFFFF"/>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Финансовая поддержка оказывается путем предоставления </w:t>
      </w:r>
      <w:r w:rsidRPr="00DA0374">
        <w:rPr>
          <w:rFonts w:ascii="Times New Roman" w:eastAsia="Times New Roman" w:hAnsi="Times New Roman" w:cs="Times New Roman"/>
          <w:sz w:val="28"/>
          <w:szCs w:val="28"/>
        </w:rPr>
        <w:br/>
        <w:t>на конкурсной основе:</w:t>
      </w:r>
    </w:p>
    <w:p w:rsidR="00DA0374" w:rsidRPr="00DA0374" w:rsidRDefault="00DA0374" w:rsidP="00DA0374">
      <w:pPr>
        <w:shd w:val="clear" w:color="auto" w:fill="FFFFFF"/>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а) краевых социальных грантов на реализацию социальных проектов </w:t>
      </w:r>
      <w:r w:rsidRPr="00DA0374">
        <w:rPr>
          <w:rFonts w:ascii="Times New Roman" w:eastAsia="Times New Roman" w:hAnsi="Times New Roman" w:cs="Times New Roman"/>
          <w:sz w:val="28"/>
          <w:szCs w:val="28"/>
        </w:rPr>
        <w:br/>
        <w:t xml:space="preserve">в порядке и на условиях, определенных Законом края 5 декабря 2013 года </w:t>
      </w:r>
      <w:r w:rsidRPr="00DA0374">
        <w:rPr>
          <w:rFonts w:ascii="Times New Roman" w:eastAsia="Times New Roman" w:hAnsi="Times New Roman" w:cs="Times New Roman"/>
          <w:sz w:val="28"/>
          <w:szCs w:val="28"/>
        </w:rPr>
        <w:br/>
        <w:t>№ 5-1908 «О краевых социальных грантах» (с изменениями);</w:t>
      </w:r>
    </w:p>
    <w:p w:rsidR="00DA0374" w:rsidRPr="00DA0374" w:rsidRDefault="00DA0374" w:rsidP="00DA0374">
      <w:pPr>
        <w:shd w:val="clear" w:color="auto" w:fill="FFFFFF"/>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б) субсидий на реализацию социальных проектов социально ориентированным некоммерческим организациям;</w:t>
      </w:r>
    </w:p>
    <w:p w:rsidR="00DA0374" w:rsidRPr="00DA0374" w:rsidRDefault="00DA0374" w:rsidP="00DA0374">
      <w:pPr>
        <w:shd w:val="clear" w:color="auto" w:fill="FFFFFF"/>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в) субсидий на финансирование расходов, связанных с оказанием социально ориентированными некоммерческими организациями </w:t>
      </w:r>
      <w:r w:rsidRPr="00DA0374">
        <w:rPr>
          <w:rFonts w:ascii="Times New Roman" w:eastAsia="Times New Roman" w:hAnsi="Times New Roman" w:cs="Times New Roman"/>
          <w:sz w:val="28"/>
          <w:szCs w:val="28"/>
        </w:rPr>
        <w:br/>
        <w:t>на безвозмездной основе услуг другим социально ориентированным некоммерческим организациям;</w:t>
      </w:r>
    </w:p>
    <w:p w:rsidR="00DA0374" w:rsidRPr="00DA0374" w:rsidRDefault="00DA0374" w:rsidP="00DA0374">
      <w:pPr>
        <w:shd w:val="clear" w:color="auto" w:fill="FFFFFF"/>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lastRenderedPageBreak/>
        <w:t xml:space="preserve">г) субсидий на финансирование расходов, связанных с оказанием социально ориентированными некоммерческими организациями </w:t>
      </w:r>
      <w:r w:rsidRPr="00DA0374">
        <w:rPr>
          <w:rFonts w:ascii="Times New Roman" w:eastAsia="Times New Roman" w:hAnsi="Times New Roman" w:cs="Times New Roman"/>
          <w:sz w:val="28"/>
          <w:szCs w:val="28"/>
        </w:rPr>
        <w:br/>
        <w:t>на безвозмездной основе инновационных услуг в социальной сфере;</w:t>
      </w:r>
    </w:p>
    <w:p w:rsidR="00DA0374" w:rsidRPr="00DA0374" w:rsidRDefault="00DA0374" w:rsidP="00DA0374">
      <w:pPr>
        <w:shd w:val="clear" w:color="auto" w:fill="FFFFFF"/>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д) средств на финансирование расходов, связанных с оказанием социально ориентированными некоммерческими организациями услуг, </w:t>
      </w:r>
      <w:r w:rsidRPr="00DA0374">
        <w:rPr>
          <w:rFonts w:ascii="Times New Roman" w:eastAsia="Times New Roman" w:hAnsi="Times New Roman" w:cs="Times New Roman"/>
          <w:sz w:val="28"/>
          <w:szCs w:val="28"/>
        </w:rPr>
        <w:br/>
        <w:t xml:space="preserve">в том числе в приоритетном порядке социально ориентированными некоммерческими организациями - исполнителями общественно полезных услуг согласно перечню, утвержденному постановлением Правительства Российской Федерации от 27 октября 2016 года № 1096 «Об утверждении перечня общественно полезных услуг и критериев оценки качества </w:t>
      </w:r>
      <w:r w:rsidRPr="00DA0374">
        <w:rPr>
          <w:rFonts w:ascii="Times New Roman" w:eastAsia="Times New Roman" w:hAnsi="Times New Roman" w:cs="Times New Roman"/>
          <w:sz w:val="28"/>
          <w:szCs w:val="28"/>
        </w:rPr>
        <w:br/>
        <w:t xml:space="preserve">их оказания», при прочих равных условиях. Порядок определения объема средств и условия распределения средств устанавливаются Правительством края (в редакции Закона Красноярского края </w:t>
      </w:r>
      <w:hyperlink r:id="rId33" w:tgtFrame="contents" w:tooltip="Закона  Красноярского края от 28.02.2019 г. № 7-2521" w:history="1">
        <w:r w:rsidRPr="00DA0374">
          <w:rPr>
            <w:rFonts w:ascii="Times New Roman" w:eastAsia="Times New Roman" w:hAnsi="Times New Roman" w:cs="Times New Roman"/>
            <w:sz w:val="28"/>
            <w:szCs w:val="28"/>
          </w:rPr>
          <w:t>от 28.02.2019 г. № 7-2521</w:t>
        </w:r>
      </w:hyperlink>
      <w:r w:rsidRPr="00DA0374">
        <w:rPr>
          <w:rFonts w:ascii="Times New Roman" w:eastAsia="Times New Roman" w:hAnsi="Times New Roman" w:cs="Times New Roman"/>
          <w:sz w:val="28"/>
          <w:szCs w:val="28"/>
        </w:rPr>
        <w:t>).</w:t>
      </w:r>
    </w:p>
    <w:p w:rsidR="00DA0374" w:rsidRPr="00DA0374" w:rsidRDefault="00DA0374" w:rsidP="00DA0374">
      <w:pPr>
        <w:shd w:val="clear" w:color="auto" w:fill="FFFFFF"/>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 xml:space="preserve">Порядок определения объема субсидий, предоставляемых социально ориентированным некоммерческим организациям, условия и порядок предоставления субсидий, критерии отбора социально ориентированных некоммерческих организаций, имеющих право на получение субсидий, </w:t>
      </w:r>
      <w:r w:rsidRPr="00DA0374">
        <w:rPr>
          <w:rFonts w:ascii="Times New Roman" w:eastAsia="Times New Roman" w:hAnsi="Times New Roman" w:cs="Times New Roman"/>
          <w:sz w:val="28"/>
          <w:szCs w:val="28"/>
        </w:rPr>
        <w:br/>
        <w:t>а также порядок возврата субсидий в случае нарушения условий, установленных при их предоставлении, и порядок представления отчетности субсидий устанавливаются Правительством края.</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Бюджетам муниципальных районов и городских округов Красноярского края предоставляются субсидии на поддержку СО НКО. Субсидии предоставляются на конкурсной основе в случае, если в бюджете муниципального образования есть программа поддержки некоммерческих организаций. Кроме того, муниципальные образования, получившие субсидию из краевого бюджета могут осуществлять поддержку СО НКО через организованные на местах муниципальные ресурсные центры. </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Поддержка СО НКО подкреплена созданной инфраструктурой развития некоммерческого сектора, которая состоит из Гражданской ассамблеи Красноярского края, Общественной палаты Красноярского края, Краевого центра поддержки общественных инициатив, краевого центра инноваций социальной сферы, муниципальных ресурсных центров, а также из сети 5 зональных ресурсных центров (гг. Канск, Назарово, Лесосибирск, ЗАТО г. Железногорск, Краснотуранский район) и территориальных координаторов программы поддержки СО НКО (более 50 чел.).</w:t>
      </w:r>
    </w:p>
    <w:p w:rsidR="00DA0374" w:rsidRPr="00DA0374" w:rsidRDefault="00DA0374" w:rsidP="00DA0374">
      <w:pPr>
        <w:spacing w:after="0" w:line="240" w:lineRule="auto"/>
        <w:ind w:firstLine="709"/>
        <w:jc w:val="both"/>
        <w:rPr>
          <w:rFonts w:ascii="Times New Roman" w:eastAsiaTheme="minorHAnsi" w:hAnsi="Times New Roman"/>
          <w:sz w:val="28"/>
          <w:szCs w:val="28"/>
          <w:lang w:eastAsia="en-US"/>
        </w:rPr>
      </w:pPr>
      <w:r w:rsidRPr="00DA0374">
        <w:rPr>
          <w:rFonts w:ascii="Times New Roman" w:eastAsia="Calibri" w:hAnsi="Times New Roman" w:cs="Times New Roman"/>
          <w:sz w:val="28"/>
          <w:szCs w:val="28"/>
          <w:lang w:eastAsia="en-US"/>
        </w:rPr>
        <w:t xml:space="preserve">Рассмотрим меры муниципальной поддержки СО НКО на примере ЗАТО город Железногорск. </w:t>
      </w:r>
      <w:r w:rsidRPr="00DA0374">
        <w:rPr>
          <w:rFonts w:ascii="Times New Roman" w:eastAsiaTheme="minorHAnsi" w:hAnsi="Times New Roman"/>
          <w:sz w:val="28"/>
          <w:szCs w:val="28"/>
          <w:lang w:eastAsia="en-US"/>
        </w:rPr>
        <w:t xml:space="preserve">В течение 2019 года осуществлялись все формы поддержки СО НКО, предусмотренные Федеральным законом 7-ФЗ </w:t>
      </w:r>
      <w:r w:rsidRPr="00DA0374">
        <w:rPr>
          <w:rFonts w:ascii="Times New Roman" w:eastAsiaTheme="minorHAnsi" w:hAnsi="Times New Roman"/>
          <w:sz w:val="28"/>
          <w:szCs w:val="28"/>
          <w:lang w:eastAsia="en-US"/>
        </w:rPr>
        <w:br/>
        <w:t xml:space="preserve">«О некоммерческих организациях». Ведется реестр СОНКО - получателей муниципальной поддержки. В 2019 году в муниципальном реестре более 30 СО НКО, получающих системную поддержку со стороны органов местного самоуправления. Действует порядок льготного предоставления муниципального имущества СО НКО. Десяти организациям предоставляются помещения в безвозмездное пользование. 4 из них – на основании льготной аренды, 6 проводят свои мероприятия на базе муниципальных учреждений </w:t>
      </w:r>
      <w:r w:rsidRPr="00DA0374">
        <w:rPr>
          <w:rFonts w:ascii="Times New Roman" w:eastAsiaTheme="minorHAnsi" w:hAnsi="Times New Roman"/>
          <w:sz w:val="28"/>
          <w:szCs w:val="28"/>
          <w:lang w:eastAsia="en-US"/>
        </w:rPr>
        <w:br/>
      </w:r>
      <w:r w:rsidRPr="00DA0374">
        <w:rPr>
          <w:rFonts w:ascii="Times New Roman" w:eastAsiaTheme="minorHAnsi" w:hAnsi="Times New Roman"/>
          <w:sz w:val="28"/>
          <w:szCs w:val="28"/>
          <w:lang w:eastAsia="en-US"/>
        </w:rPr>
        <w:lastRenderedPageBreak/>
        <w:t>в рамках соглашений о сотрудничестве. Это организации, занимающиеся активной социальной деятельностью по самым актуальным вопросам общественного развития: работа с детьми – инвалидами, укрепление института семьи, поддержка социально незащищенных групп населения, ветеранов и пожилых инвалидов.</w:t>
      </w:r>
    </w:p>
    <w:p w:rsidR="00DA0374" w:rsidRPr="00DA0374" w:rsidRDefault="00DA0374" w:rsidP="00DA0374">
      <w:pPr>
        <w:spacing w:after="0" w:line="240" w:lineRule="auto"/>
        <w:ind w:firstLine="709"/>
        <w:jc w:val="both"/>
        <w:rPr>
          <w:rFonts w:ascii="Times New Roman" w:eastAsiaTheme="minorHAnsi" w:hAnsi="Times New Roman"/>
          <w:sz w:val="28"/>
          <w:szCs w:val="28"/>
          <w:lang w:eastAsia="en-US"/>
        </w:rPr>
      </w:pPr>
      <w:r w:rsidRPr="00DA0374">
        <w:rPr>
          <w:rFonts w:ascii="Times New Roman" w:eastAsiaTheme="minorHAnsi" w:hAnsi="Times New Roman"/>
          <w:sz w:val="28"/>
          <w:szCs w:val="28"/>
          <w:lang w:eastAsia="en-US"/>
        </w:rPr>
        <w:t xml:space="preserve">Действует муниципальная программа «Гражданское общество – ЗАТО Железногорск», на реализацию которой в бюджете ЗАТО Железногорск </w:t>
      </w:r>
      <w:r w:rsidRPr="00DA0374">
        <w:rPr>
          <w:rFonts w:ascii="Times New Roman" w:eastAsiaTheme="minorHAnsi" w:hAnsi="Times New Roman"/>
          <w:sz w:val="28"/>
          <w:szCs w:val="28"/>
          <w:lang w:eastAsia="en-US"/>
        </w:rPr>
        <w:br/>
        <w:t xml:space="preserve">в 2019 году было предусмотрено 22, 92 млн. рублей. </w:t>
      </w:r>
      <w:r w:rsidRPr="00DA0374">
        <w:rPr>
          <w:rFonts w:ascii="Times New Roman" w:eastAsiaTheme="minorHAnsi" w:hAnsi="Times New Roman"/>
          <w:sz w:val="28"/>
          <w:szCs w:val="28"/>
          <w:lang w:eastAsia="en-US"/>
        </w:rPr>
        <w:br/>
        <w:t xml:space="preserve">Из них на подпрограмму «Содействие в реализации гражданских инициатив </w:t>
      </w:r>
      <w:r w:rsidR="00E45259">
        <w:rPr>
          <w:rFonts w:ascii="Times New Roman" w:eastAsiaTheme="minorHAnsi" w:hAnsi="Times New Roman"/>
          <w:sz w:val="28"/>
          <w:szCs w:val="28"/>
          <w:lang w:eastAsia="en-US"/>
        </w:rPr>
        <w:br/>
      </w:r>
      <w:r w:rsidRPr="00DA0374">
        <w:rPr>
          <w:rFonts w:ascii="Times New Roman" w:eastAsiaTheme="minorHAnsi" w:hAnsi="Times New Roman"/>
          <w:sz w:val="28"/>
          <w:szCs w:val="28"/>
          <w:lang w:eastAsia="en-US"/>
        </w:rPr>
        <w:t xml:space="preserve">и поддержка социально ориентированных некоммерческих организаций» - 5,50 млн. рублей, в том числе из краевого бюджета – 809,01 тыс. рублей. Программа в 2019 году стала победителем краевого конкурсного отбора </w:t>
      </w:r>
      <w:r w:rsidRPr="00DA0374">
        <w:rPr>
          <w:rFonts w:ascii="Times New Roman" w:eastAsiaTheme="minorHAnsi" w:hAnsi="Times New Roman"/>
          <w:sz w:val="28"/>
          <w:szCs w:val="28"/>
          <w:lang w:eastAsia="en-US"/>
        </w:rPr>
        <w:br/>
        <w:t xml:space="preserve">на предоставление субсидий на реализацию программ поддержки СО НКО – размер краевой субсидии 309,00 тыс. рублей, а также </w:t>
      </w:r>
      <w:r w:rsidRPr="00DA0374">
        <w:rPr>
          <w:rFonts w:ascii="Times New Roman" w:eastAsiaTheme="minorHAnsi" w:hAnsi="Times New Roman"/>
          <w:sz w:val="28"/>
          <w:szCs w:val="28"/>
          <w:shd w:val="clear" w:color="auto" w:fill="FFFFFF"/>
          <w:lang w:eastAsia="en-US"/>
        </w:rPr>
        <w:t xml:space="preserve">в 2019 году муниципальный ресурсный центр стал победителем конкурса </w:t>
      </w:r>
      <w:r w:rsidR="00E45259">
        <w:rPr>
          <w:rFonts w:ascii="Times New Roman" w:eastAsiaTheme="minorHAnsi" w:hAnsi="Times New Roman"/>
          <w:sz w:val="28"/>
          <w:szCs w:val="28"/>
          <w:shd w:val="clear" w:color="auto" w:fill="FFFFFF"/>
          <w:lang w:eastAsia="en-US"/>
        </w:rPr>
        <w:br/>
      </w:r>
      <w:r w:rsidRPr="00DA0374">
        <w:rPr>
          <w:rFonts w:ascii="Times New Roman" w:eastAsiaTheme="minorHAnsi" w:hAnsi="Times New Roman"/>
          <w:sz w:val="28"/>
          <w:szCs w:val="28"/>
          <w:shd w:val="clear" w:color="auto" w:fill="FFFFFF"/>
          <w:lang w:eastAsia="en-US"/>
        </w:rPr>
        <w:t xml:space="preserve">на предоставление краевой </w:t>
      </w:r>
      <w:r w:rsidRPr="00DA0374">
        <w:rPr>
          <w:rFonts w:ascii="Times New Roman" w:eastAsiaTheme="minorHAnsi" w:hAnsi="Times New Roman"/>
          <w:sz w:val="28"/>
          <w:szCs w:val="28"/>
          <w:lang w:eastAsia="en-US"/>
        </w:rPr>
        <w:t>субсидии</w:t>
      </w:r>
      <w:r w:rsidRPr="00DA0374">
        <w:rPr>
          <w:rFonts w:ascii="Times New Roman" w:eastAsiaTheme="minorHAnsi" w:hAnsi="Times New Roman"/>
          <w:bCs/>
          <w:sz w:val="28"/>
          <w:szCs w:val="28"/>
          <w:lang w:eastAsia="en-US"/>
        </w:rPr>
        <w:t xml:space="preserve"> бюджетам муниципальных районов </w:t>
      </w:r>
      <w:r w:rsidR="00E45259">
        <w:rPr>
          <w:rFonts w:ascii="Times New Roman" w:eastAsiaTheme="minorHAnsi" w:hAnsi="Times New Roman"/>
          <w:bCs/>
          <w:sz w:val="28"/>
          <w:szCs w:val="28"/>
          <w:lang w:eastAsia="en-US"/>
        </w:rPr>
        <w:br/>
      </w:r>
      <w:r w:rsidRPr="00DA0374">
        <w:rPr>
          <w:rFonts w:ascii="Times New Roman" w:eastAsiaTheme="minorHAnsi" w:hAnsi="Times New Roman"/>
          <w:bCs/>
          <w:sz w:val="28"/>
          <w:szCs w:val="28"/>
          <w:lang w:eastAsia="en-US"/>
        </w:rPr>
        <w:t xml:space="preserve">и городских округов Красноярского края на финансирование создания </w:t>
      </w:r>
      <w:r w:rsidR="00E45259">
        <w:rPr>
          <w:rFonts w:ascii="Times New Roman" w:eastAsiaTheme="minorHAnsi" w:hAnsi="Times New Roman"/>
          <w:bCs/>
          <w:sz w:val="28"/>
          <w:szCs w:val="28"/>
          <w:lang w:eastAsia="en-US"/>
        </w:rPr>
        <w:br/>
      </w:r>
      <w:r w:rsidRPr="00DA0374">
        <w:rPr>
          <w:rFonts w:ascii="Times New Roman" w:eastAsiaTheme="minorHAnsi" w:hAnsi="Times New Roman"/>
          <w:bCs/>
          <w:sz w:val="28"/>
          <w:szCs w:val="28"/>
          <w:lang w:eastAsia="en-US"/>
        </w:rPr>
        <w:t>и обеспечения деятельности муниципальных ресурсных центров поддержки общественных инициатив на три года по 500 тыс. руб. ежегодно. МРЦ ПОИ «Содействие» центр стал зональным центром для центральной группы районов.</w:t>
      </w:r>
      <w:r w:rsidRPr="00DA0374">
        <w:rPr>
          <w:rFonts w:ascii="Times New Roman" w:eastAsiaTheme="minorHAnsi" w:hAnsi="Times New Roman"/>
          <w:sz w:val="28"/>
          <w:szCs w:val="28"/>
          <w:lang w:eastAsia="en-US"/>
        </w:rPr>
        <w:t xml:space="preserve"> </w:t>
      </w:r>
    </w:p>
    <w:p w:rsidR="00DA0374" w:rsidRPr="00DA0374" w:rsidRDefault="00DA0374" w:rsidP="00DA0374">
      <w:pPr>
        <w:spacing w:after="0" w:line="240" w:lineRule="auto"/>
        <w:ind w:firstLine="709"/>
        <w:jc w:val="both"/>
        <w:rPr>
          <w:rFonts w:ascii="Times New Roman" w:eastAsiaTheme="minorHAnsi" w:hAnsi="Times New Roman"/>
          <w:sz w:val="28"/>
          <w:szCs w:val="28"/>
          <w:lang w:eastAsia="en-US"/>
        </w:rPr>
      </w:pPr>
      <w:r w:rsidRPr="00DA0374">
        <w:rPr>
          <w:rFonts w:ascii="Times New Roman" w:eastAsiaTheme="minorHAnsi" w:hAnsi="Times New Roman"/>
          <w:sz w:val="28"/>
          <w:szCs w:val="28"/>
          <w:lang w:eastAsia="en-US"/>
        </w:rPr>
        <w:t xml:space="preserve">Утвержден порядок предоставления субсидий в форме грантов </w:t>
      </w:r>
      <w:r w:rsidRPr="00DA0374">
        <w:rPr>
          <w:rFonts w:ascii="Times New Roman" w:eastAsiaTheme="minorHAnsi" w:hAnsi="Times New Roman"/>
          <w:sz w:val="28"/>
          <w:szCs w:val="28"/>
          <w:lang w:eastAsia="en-US"/>
        </w:rPr>
        <w:br/>
        <w:t xml:space="preserve">на реализацию социально значимых проектов. В настоящий момент это остается главным механизмом передачи отраслевых ведомственных функций общественным организациям и вовлечением общественных объединений </w:t>
      </w:r>
      <w:r w:rsidRPr="00DA0374">
        <w:rPr>
          <w:rFonts w:ascii="Times New Roman" w:eastAsiaTheme="minorHAnsi" w:hAnsi="Times New Roman"/>
          <w:sz w:val="28"/>
          <w:szCs w:val="28"/>
          <w:lang w:eastAsia="en-US"/>
        </w:rPr>
        <w:br/>
        <w:t xml:space="preserve">в процессы реализации социальной и молодежной политики. Благодаря грантовой поддержке растет количество общественных объединений, систематически реализующих проекты, направленные на социально-экономическое развитие территории, и предоставляющих ряд социально востребованных услуг населению. В рамках муниципального конкурса социальных проектов 13 СО НКО реализовали на территории ЗАТО Железногорск в 2019 году свои проекты, тем самым участвуя в решении вопросов местного значения. </w:t>
      </w:r>
      <w:r w:rsidRPr="00DA0374">
        <w:rPr>
          <w:rFonts w:ascii="Times New Roman" w:eastAsiaTheme="minorHAnsi" w:hAnsi="Times New Roman"/>
          <w:color w:val="000000"/>
          <w:sz w:val="28"/>
          <w:szCs w:val="28"/>
          <w:lang w:eastAsia="en-US"/>
        </w:rPr>
        <w:t xml:space="preserve">Горожанам хорошо знакомы проекты «Мой двор – моя забота» по озеленению придомовых территорий (сумма гранта - 168,00 тыс. рублей), проект «Право на жизнь!» по благоустройству площадки для реабилитации граждан без определенного места жительства – средства муниципального гранта 158,63 тыс. рублей и средства гранта краевой государственной грантовой программы «Партнерство», «Площадка спорта </w:t>
      </w:r>
      <w:r w:rsidRPr="00DA0374">
        <w:rPr>
          <w:rFonts w:ascii="Times New Roman" w:eastAsiaTheme="minorHAnsi" w:hAnsi="Times New Roman"/>
          <w:color w:val="000000"/>
          <w:sz w:val="28"/>
          <w:szCs w:val="28"/>
          <w:lang w:eastAsia="en-US"/>
        </w:rPr>
        <w:br/>
        <w:t>и отдыха 2.0.» – созданная силами общественной организации «Федерация здорового образа жизни» на территории городского пляжа, размер гранта – 141,45 тыс. рублей, а так же досуговая инклюзивная площадка в поселке Первомайский, благоустроенная общественниками из БФ «Центр творческих инициатив», сумма гранта – 127,96 тыс. рублей.</w:t>
      </w:r>
    </w:p>
    <w:p w:rsidR="00DA0374" w:rsidRPr="00DA0374" w:rsidRDefault="00DA0374" w:rsidP="00DA0374">
      <w:pPr>
        <w:spacing w:after="0" w:line="240" w:lineRule="auto"/>
        <w:ind w:firstLine="709"/>
        <w:jc w:val="both"/>
        <w:rPr>
          <w:rFonts w:ascii="Times New Roman" w:eastAsiaTheme="minorHAnsi" w:hAnsi="Times New Roman"/>
          <w:sz w:val="28"/>
          <w:szCs w:val="28"/>
          <w:lang w:eastAsia="en-US"/>
        </w:rPr>
      </w:pPr>
      <w:r w:rsidRPr="00DA0374">
        <w:rPr>
          <w:rFonts w:ascii="Times New Roman" w:eastAsiaTheme="minorHAnsi" w:hAnsi="Times New Roman"/>
          <w:sz w:val="28"/>
          <w:szCs w:val="28"/>
          <w:lang w:eastAsia="en-US"/>
        </w:rPr>
        <w:t xml:space="preserve">Грантовый фонд конкурса увеличился до 2 млн рублей, а размер субсидии - до 200 тысяч рублей. В то время как в 2018 году фонд конкурса </w:t>
      </w:r>
      <w:r w:rsidRPr="00DA0374">
        <w:rPr>
          <w:rFonts w:ascii="Times New Roman" w:eastAsiaTheme="minorHAnsi" w:hAnsi="Times New Roman"/>
          <w:sz w:val="28"/>
          <w:szCs w:val="28"/>
          <w:lang w:eastAsia="en-US"/>
        </w:rPr>
        <w:lastRenderedPageBreak/>
        <w:t xml:space="preserve">составлял 1 млн. рублей, а размер субсидии – до 100 тысяч рублей, в 2017 году размер субсидии 600,00 тыс. рублей, а размер одного гранта – 50,00 тыс. рублей. </w:t>
      </w:r>
    </w:p>
    <w:p w:rsidR="00DA0374" w:rsidRPr="00DA0374" w:rsidRDefault="00DA0374" w:rsidP="00DA0374">
      <w:pPr>
        <w:spacing w:after="0" w:line="240" w:lineRule="auto"/>
        <w:ind w:firstLine="709"/>
        <w:jc w:val="both"/>
        <w:rPr>
          <w:rFonts w:ascii="Times New Roman" w:eastAsiaTheme="minorHAnsi" w:hAnsi="Times New Roman"/>
          <w:sz w:val="28"/>
          <w:szCs w:val="28"/>
          <w:lang w:eastAsia="en-US"/>
        </w:rPr>
      </w:pPr>
      <w:r w:rsidRPr="00DA0374">
        <w:rPr>
          <w:rFonts w:ascii="Times New Roman" w:eastAsiaTheme="minorHAnsi" w:hAnsi="Times New Roman"/>
          <w:sz w:val="28"/>
          <w:szCs w:val="28"/>
          <w:lang w:eastAsia="en-US"/>
        </w:rPr>
        <w:t xml:space="preserve">Не менее эффективным механизмом взаимодействия органов местного самоуправления с общественно активными гражданами является информационно-консультационная поддержка. На сайте Администрации ЗАТО г. Железногорск функционирует раздел «Поддержка СО НКО», включающий самые актуальные темы: нормативно-правовая база всех уровней в части поддержки СО НКО, информация об актуальных событиях, грантовых программах и конкурсах, муниципальном ресурсном центре, новостях СО НКО. </w:t>
      </w:r>
    </w:p>
    <w:p w:rsidR="00DA0374" w:rsidRPr="00DA0374" w:rsidRDefault="00DA0374" w:rsidP="00DA0374">
      <w:pPr>
        <w:spacing w:after="0" w:line="240" w:lineRule="auto"/>
        <w:ind w:firstLine="709"/>
        <w:jc w:val="both"/>
        <w:rPr>
          <w:rFonts w:ascii="Times New Roman" w:eastAsiaTheme="minorHAnsi" w:hAnsi="Times New Roman"/>
          <w:sz w:val="28"/>
          <w:szCs w:val="28"/>
          <w:shd w:val="clear" w:color="auto" w:fill="FFFFFF"/>
          <w:lang w:eastAsia="en-US"/>
        </w:rPr>
      </w:pPr>
      <w:r w:rsidRPr="00DA0374">
        <w:rPr>
          <w:rFonts w:ascii="Times New Roman" w:eastAsiaTheme="minorHAnsi" w:hAnsi="Times New Roman"/>
          <w:sz w:val="28"/>
          <w:szCs w:val="28"/>
          <w:lang w:eastAsia="en-US"/>
        </w:rPr>
        <w:t xml:space="preserve">Уже сегодня МРЦ ПОИ «Содействие» является основной площадкой межсекторного взаимодействия. Оказывается имущественная, организационно-техническая, образовательная, информационно-консультационная поддержка СОНКО. </w:t>
      </w:r>
      <w:r w:rsidRPr="00DA0374">
        <w:rPr>
          <w:rFonts w:ascii="Times New Roman" w:eastAsiaTheme="minorHAnsi" w:hAnsi="Times New Roman"/>
          <w:color w:val="000000"/>
          <w:sz w:val="28"/>
          <w:szCs w:val="28"/>
          <w:shd w:val="clear" w:color="auto" w:fill="FFFFFF"/>
          <w:lang w:eastAsia="en-US"/>
        </w:rPr>
        <w:t>18-19 апреля 2019 года в Администрации ЗАТО г. Железногорск прошёл муниципальный слёт представителей некоммерческих организаций и активных граждан «Партнёрство на местном уровне», который собрал более 120 участников, из них представители СО НКО и социального предпринимательства, представители власти, координаторы программы поддержки СО НКО Красноярского края.</w:t>
      </w:r>
    </w:p>
    <w:p w:rsidR="00DA0374" w:rsidRPr="00DA0374" w:rsidRDefault="00DA0374" w:rsidP="00DA0374">
      <w:pPr>
        <w:spacing w:after="0" w:line="240" w:lineRule="auto"/>
        <w:ind w:firstLine="709"/>
        <w:jc w:val="both"/>
        <w:rPr>
          <w:rFonts w:ascii="Times New Roman" w:eastAsiaTheme="minorHAnsi" w:hAnsi="Times New Roman"/>
          <w:sz w:val="28"/>
          <w:szCs w:val="28"/>
          <w:lang w:eastAsia="en-US"/>
        </w:rPr>
      </w:pPr>
      <w:r w:rsidRPr="00DA0374">
        <w:rPr>
          <w:rFonts w:ascii="Times New Roman" w:eastAsiaTheme="minorHAnsi" w:hAnsi="Times New Roman"/>
          <w:sz w:val="28"/>
          <w:szCs w:val="28"/>
          <w:lang w:eastAsia="en-US"/>
        </w:rPr>
        <w:t xml:space="preserve">Муниципальный ресурсный центр - это площадка, где общественные организации проводят социально значимые мероприятия и оказывают услуги населению, используя помещение и оборудование центра. По итогам работы ресурсного центра при его консультационной поддержке в 2019 году </w:t>
      </w:r>
      <w:r w:rsidRPr="00DA0374">
        <w:rPr>
          <w:rFonts w:ascii="Times New Roman" w:eastAsiaTheme="minorHAnsi" w:hAnsi="Times New Roman"/>
          <w:sz w:val="28"/>
          <w:szCs w:val="28"/>
          <w:lang w:eastAsia="en-US"/>
        </w:rPr>
        <w:br/>
        <w:t xml:space="preserve">на территории ЗАТО Железногорск зарегистрированы 5 некоммерческих организаций. </w:t>
      </w:r>
    </w:p>
    <w:p w:rsidR="00DA0374" w:rsidRPr="00DA0374" w:rsidRDefault="00DA0374" w:rsidP="00DA0374">
      <w:pPr>
        <w:spacing w:after="0" w:line="240" w:lineRule="auto"/>
        <w:jc w:val="both"/>
        <w:rPr>
          <w:rFonts w:ascii="Times New Roman" w:eastAsia="Calibri" w:hAnsi="Times New Roman" w:cs="Times New Roman"/>
          <w:sz w:val="28"/>
          <w:szCs w:val="28"/>
          <w:lang w:eastAsia="en-US"/>
        </w:rPr>
      </w:pPr>
    </w:p>
    <w:p w:rsidR="00DA0374" w:rsidRPr="00DA0374" w:rsidRDefault="00DA0374" w:rsidP="00E45259">
      <w:pPr>
        <w:spacing w:after="0" w:line="240" w:lineRule="auto"/>
        <w:ind w:firstLine="709"/>
        <w:jc w:val="both"/>
        <w:rPr>
          <w:rFonts w:ascii="Times New Roman" w:eastAsia="Calibri" w:hAnsi="Times New Roman" w:cs="Times New Roman"/>
          <w:i/>
          <w:sz w:val="28"/>
          <w:szCs w:val="28"/>
          <w:lang w:eastAsia="en-US"/>
        </w:rPr>
      </w:pPr>
      <w:r w:rsidRPr="00DA0374">
        <w:rPr>
          <w:rFonts w:ascii="Times New Roman" w:eastAsia="Calibri" w:hAnsi="Times New Roman" w:cs="Times New Roman"/>
          <w:i/>
          <w:sz w:val="28"/>
          <w:szCs w:val="28"/>
          <w:lang w:eastAsia="en-US"/>
        </w:rPr>
        <w:t>2. Количество СО НКО, предоставляющих общественно полезные услуги на основании государственных или муниципальных заданий</w:t>
      </w:r>
    </w:p>
    <w:p w:rsidR="00DA0374" w:rsidRPr="00DA0374" w:rsidRDefault="00DA0374" w:rsidP="00E45259">
      <w:pPr>
        <w:spacing w:after="0" w:line="240" w:lineRule="auto"/>
        <w:ind w:firstLine="709"/>
        <w:jc w:val="both"/>
        <w:rPr>
          <w:rFonts w:ascii="Times New Roman" w:eastAsia="Calibri" w:hAnsi="Times New Roman" w:cs="Times New Roman"/>
          <w:i/>
          <w:sz w:val="28"/>
          <w:szCs w:val="28"/>
          <w:lang w:eastAsia="en-US"/>
        </w:rPr>
      </w:pPr>
    </w:p>
    <w:p w:rsidR="00DA0374" w:rsidRPr="00DA0374" w:rsidRDefault="00DA0374" w:rsidP="00DA0374">
      <w:pPr>
        <w:widowControl w:val="0"/>
        <w:tabs>
          <w:tab w:val="left" w:pos="9355"/>
        </w:tabs>
        <w:spacing w:after="0" w:line="320" w:lineRule="exact"/>
        <w:ind w:right="-1" w:firstLine="820"/>
        <w:jc w:val="both"/>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В целях развития некоммерческого сектора в 2019 году из краевого бюджета получили финансовую поддержку 108 социально ориентированных некоммерческих организаций на сумму 44,9 млн рублей.</w:t>
      </w:r>
    </w:p>
    <w:p w:rsidR="00DA0374" w:rsidRPr="00DA0374" w:rsidRDefault="00DA0374" w:rsidP="00DA0374">
      <w:pPr>
        <w:widowControl w:val="0"/>
        <w:tabs>
          <w:tab w:val="left" w:pos="9355"/>
        </w:tabs>
        <w:spacing w:after="0" w:line="320" w:lineRule="exact"/>
        <w:ind w:right="-1" w:firstLine="820"/>
        <w:jc w:val="both"/>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Внедрена новая система развития сети муниципальных ресурсных центров поддержки общественных инициатив по зональному принципу. Основная цель ресурсных центров заключается в том, чтобы с помощью доступной консультационной, ресурсной, методической, обучающей, информационной и коммуникационной поддержки сделать более профессиональной и эффективной деятельность СО НКО как участников мероприятий по совершенствованию социальной сферы и поставщиков социальных услуг.</w:t>
      </w:r>
    </w:p>
    <w:p w:rsidR="00DA0374" w:rsidRPr="00DA0374" w:rsidRDefault="00DA0374" w:rsidP="00DA0374">
      <w:pPr>
        <w:widowControl w:val="0"/>
        <w:tabs>
          <w:tab w:val="left" w:pos="9355"/>
        </w:tabs>
        <w:spacing w:after="0" w:line="320" w:lineRule="exact"/>
        <w:ind w:right="-1" w:firstLine="820"/>
        <w:jc w:val="both"/>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Из бюджета края предоставлена поддержка пяти муниципальным ресурсным центрам поддержки общественных инициатив на сумму 2,5 млн рублей, которым присвоен статус зональных ресурсных центров.</w:t>
      </w:r>
    </w:p>
    <w:p w:rsidR="00DA0374" w:rsidRPr="00DA0374" w:rsidRDefault="00DA0374" w:rsidP="00DA0374">
      <w:pPr>
        <w:widowControl w:val="0"/>
        <w:tabs>
          <w:tab w:val="left" w:pos="9355"/>
        </w:tabs>
        <w:spacing w:after="0" w:line="320" w:lineRule="exact"/>
        <w:ind w:right="-1" w:firstLine="820"/>
        <w:jc w:val="both"/>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lastRenderedPageBreak/>
        <w:t xml:space="preserve">В 2019 году поддержано 12 муниципальных программ по поддержке </w:t>
      </w:r>
      <w:r w:rsidR="0048294F">
        <w:rPr>
          <w:rFonts w:ascii="Times New Roman" w:eastAsia="Times New Roman" w:hAnsi="Times New Roman" w:cs="Times New Roman"/>
          <w:sz w:val="28"/>
          <w:szCs w:val="28"/>
          <w:lang w:eastAsia="en-US"/>
        </w:rPr>
        <w:br/>
      </w:r>
      <w:r w:rsidRPr="00DA0374">
        <w:rPr>
          <w:rFonts w:ascii="Times New Roman" w:eastAsia="Times New Roman" w:hAnsi="Times New Roman" w:cs="Times New Roman"/>
          <w:sz w:val="28"/>
          <w:szCs w:val="28"/>
          <w:lang w:eastAsia="en-US"/>
        </w:rPr>
        <w:t>СО НКО на общую сумму 2,6 млн рублей (в 2018 году - шесть муниципальных программ).</w:t>
      </w:r>
    </w:p>
    <w:p w:rsidR="00DA0374" w:rsidRPr="00DA0374" w:rsidRDefault="00DA0374" w:rsidP="00DA0374">
      <w:pPr>
        <w:widowControl w:val="0"/>
        <w:tabs>
          <w:tab w:val="left" w:pos="9355"/>
        </w:tabs>
        <w:spacing w:after="0" w:line="317" w:lineRule="exact"/>
        <w:ind w:right="-1" w:firstLine="800"/>
        <w:jc w:val="both"/>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 xml:space="preserve">Благодаря участию в конкурсах на получение Президентского гранта региональными СО НКО в 2019 году привлечены средства </w:t>
      </w:r>
      <w:r w:rsidRPr="00DA0374">
        <w:rPr>
          <w:rFonts w:ascii="Times New Roman" w:eastAsia="Times New Roman" w:hAnsi="Times New Roman" w:cs="Times New Roman"/>
          <w:sz w:val="28"/>
          <w:szCs w:val="28"/>
          <w:lang w:eastAsia="en-US"/>
        </w:rPr>
        <w:br/>
        <w:t xml:space="preserve">из федерального бюджета в размере 118,32 млн рублей на реализацию </w:t>
      </w:r>
      <w:r w:rsidRPr="00DA0374">
        <w:rPr>
          <w:rFonts w:ascii="Times New Roman" w:eastAsia="Times New Roman" w:hAnsi="Times New Roman" w:cs="Times New Roman"/>
          <w:sz w:val="28"/>
          <w:szCs w:val="28"/>
          <w:lang w:eastAsia="en-US"/>
        </w:rPr>
        <w:br/>
        <w:t>77 общественно значимых проектов.</w:t>
      </w:r>
    </w:p>
    <w:p w:rsidR="00DA0374" w:rsidRPr="00DA0374" w:rsidRDefault="00DA0374" w:rsidP="00DA0374">
      <w:pPr>
        <w:widowControl w:val="0"/>
        <w:tabs>
          <w:tab w:val="left" w:pos="9355"/>
        </w:tabs>
        <w:spacing w:after="0" w:line="317" w:lineRule="exact"/>
        <w:ind w:right="-1" w:firstLine="800"/>
        <w:jc w:val="both"/>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 xml:space="preserve">В соответствии с федеральной повесткой создана и проходит стадию регистрации юридического лица автономная некоммерческая организация «Краевой фонд развития и поддержки общественных инициатив». Деятельность фонда будет направлена на оказание поддержки СО НКО, обеспечение реализации краевой грантовой программы и предоставление </w:t>
      </w:r>
      <w:r w:rsidR="00E45259">
        <w:rPr>
          <w:rFonts w:ascii="Times New Roman" w:eastAsia="Times New Roman" w:hAnsi="Times New Roman" w:cs="Times New Roman"/>
          <w:sz w:val="28"/>
          <w:szCs w:val="28"/>
          <w:lang w:eastAsia="en-US"/>
        </w:rPr>
        <w:br/>
      </w:r>
      <w:r w:rsidRPr="00DA0374">
        <w:rPr>
          <w:rFonts w:ascii="Times New Roman" w:eastAsia="Times New Roman" w:hAnsi="Times New Roman" w:cs="Times New Roman"/>
          <w:sz w:val="28"/>
          <w:szCs w:val="28"/>
          <w:lang w:eastAsia="en-US"/>
        </w:rPr>
        <w:t>СО НКО грантов для реализации социальных проектов, а также на создание проектного офиса - единой сети ресурсных центров поддержки общественных инициатив на территории Красноярского края.</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По информации Управления Министерства юстиции Российской Федерации по Красноярскому краю, уполномоченного на ведение реестра зарегистрированных в качестве юридических лиц некоммерческих организаций, по состоянию на 31.12.2019 года в Красноярском крае было зарегистрировано 3192 (в 2018 году - 3252) некоммерческих организаций, учредительными документами (уставами) которых предусмотрено осуществление видов деятельности, направленных на решение социальных проблем, развитие гражданского общества в Российской Федерации.</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Общее количество социально ориентированных некоммерческих организаций (СО НКО) по состоянию на 31.12.2019 на территории муниципальных образований, по данным муниципальных образований </w:t>
      </w:r>
      <w:r w:rsidRPr="00DA0374">
        <w:rPr>
          <w:rFonts w:ascii="Times New Roman" w:eastAsia="Calibri" w:hAnsi="Times New Roman" w:cs="Times New Roman"/>
          <w:sz w:val="28"/>
          <w:szCs w:val="28"/>
          <w:lang w:eastAsia="en-US"/>
        </w:rPr>
        <w:br/>
        <w:t>(по видам муниципальных образований):</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городские округа – 533;</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муниципальные районы – 155;</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сельские поселения – 58;</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 городские поселения – 38. </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Органы Минюста России осуществляют полномочия по признанию социально ориентированных некоммерческих организаций исполнителями общественно полезных услуг и включению их в реестр некоммерческих организаций - исполнителей общественно полезных услуг. Включение </w:t>
      </w:r>
      <w:r w:rsidRPr="00DA0374">
        <w:rPr>
          <w:rFonts w:ascii="Times New Roman" w:eastAsia="Calibri" w:hAnsi="Times New Roman" w:cs="Times New Roman"/>
          <w:sz w:val="28"/>
          <w:szCs w:val="28"/>
          <w:lang w:eastAsia="en-US"/>
        </w:rPr>
        <w:br/>
        <w:t xml:space="preserve">в вышеуказанный реестр осуществляется на основании заявления некоммерческой организации в порядке, предусмотренном федеральным законодательством. По состоянию на 31.12.2019 в реестр некоммерческих организаций - исполнителей общественно полезных услуг включено </w:t>
      </w:r>
      <w:r w:rsidRPr="00DA0374">
        <w:rPr>
          <w:rFonts w:ascii="Times New Roman" w:eastAsia="Calibri" w:hAnsi="Times New Roman" w:cs="Times New Roman"/>
          <w:sz w:val="28"/>
          <w:szCs w:val="28"/>
          <w:lang w:eastAsia="en-US"/>
        </w:rPr>
        <w:br/>
        <w:t xml:space="preserve">8 (2018 год – 4) некоммерческих организации, зарегистрированных </w:t>
      </w:r>
      <w:r w:rsidRPr="00DA0374">
        <w:rPr>
          <w:rFonts w:ascii="Times New Roman" w:eastAsia="Calibri" w:hAnsi="Times New Roman" w:cs="Times New Roman"/>
          <w:sz w:val="28"/>
          <w:szCs w:val="28"/>
          <w:lang w:eastAsia="en-US"/>
        </w:rPr>
        <w:br/>
        <w:t xml:space="preserve">на территории Красноярского края. </w:t>
      </w:r>
      <w:bookmarkStart w:id="108" w:name="bookmark2"/>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p>
    <w:p w:rsidR="0048294F" w:rsidRDefault="00DA0374" w:rsidP="00E45259">
      <w:pPr>
        <w:spacing w:after="0" w:line="240" w:lineRule="auto"/>
        <w:ind w:firstLine="709"/>
        <w:jc w:val="both"/>
        <w:rPr>
          <w:rFonts w:ascii="Times New Roman" w:eastAsiaTheme="minorHAnsi" w:hAnsi="Times New Roman" w:cs="Times New Roman"/>
          <w:i/>
          <w:sz w:val="28"/>
          <w:szCs w:val="28"/>
          <w:lang w:eastAsia="en-US"/>
        </w:rPr>
      </w:pPr>
      <w:r w:rsidRPr="00DA0374">
        <w:rPr>
          <w:rFonts w:ascii="Times New Roman" w:eastAsiaTheme="minorHAnsi" w:hAnsi="Times New Roman" w:cs="Times New Roman"/>
          <w:i/>
          <w:sz w:val="28"/>
          <w:szCs w:val="28"/>
          <w:lang w:eastAsia="en-US"/>
        </w:rPr>
        <w:t xml:space="preserve">Список некоммерческих организаций, внесенных в реестр некоммерческих организаций - исполнителей общественно полезных услуг </w:t>
      </w:r>
      <w:bookmarkEnd w:id="108"/>
      <w:r w:rsidR="00E45259">
        <w:rPr>
          <w:rFonts w:ascii="Times New Roman" w:eastAsiaTheme="minorHAnsi" w:hAnsi="Times New Roman" w:cs="Times New Roman"/>
          <w:i/>
          <w:sz w:val="28"/>
          <w:szCs w:val="28"/>
          <w:lang w:eastAsia="en-US"/>
        </w:rPr>
        <w:t>представлен в таблице 24.</w:t>
      </w:r>
    </w:p>
    <w:p w:rsidR="00DA0374" w:rsidRDefault="00DA0374" w:rsidP="007012CB">
      <w:pPr>
        <w:jc w:val="right"/>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lastRenderedPageBreak/>
        <w:t>Таблица</w:t>
      </w:r>
      <w:r w:rsidR="00E45259">
        <w:rPr>
          <w:rFonts w:ascii="Times New Roman" w:eastAsiaTheme="minorHAnsi" w:hAnsi="Times New Roman" w:cs="Times New Roman"/>
          <w:sz w:val="28"/>
          <w:szCs w:val="28"/>
          <w:lang w:eastAsia="en-US"/>
        </w:rPr>
        <w:t xml:space="preserve"> 24</w:t>
      </w:r>
    </w:p>
    <w:p w:rsidR="0048294F" w:rsidRPr="00DA0374" w:rsidRDefault="0048294F" w:rsidP="00DA0374">
      <w:pPr>
        <w:spacing w:after="0" w:line="240" w:lineRule="auto"/>
        <w:ind w:firstLine="709"/>
        <w:jc w:val="right"/>
        <w:rPr>
          <w:rFonts w:ascii="Times New Roman" w:eastAsiaTheme="minorHAnsi" w:hAnsi="Times New Roman" w:cs="Times New Roman"/>
          <w:sz w:val="28"/>
          <w:szCs w:val="28"/>
          <w:lang w:eastAsia="en-US"/>
        </w:rPr>
      </w:pPr>
    </w:p>
    <w:tbl>
      <w:tblPr>
        <w:tblStyle w:val="ac"/>
        <w:tblW w:w="9493" w:type="dxa"/>
        <w:tblLayout w:type="fixed"/>
        <w:tblLook w:val="04A0" w:firstRow="1" w:lastRow="0" w:firstColumn="1" w:lastColumn="0" w:noHBand="0" w:noVBand="1"/>
      </w:tblPr>
      <w:tblGrid>
        <w:gridCol w:w="534"/>
        <w:gridCol w:w="2863"/>
        <w:gridCol w:w="6096"/>
      </w:tblGrid>
      <w:tr w:rsidR="0048294F" w:rsidRPr="00DA0374" w:rsidTr="0048294F">
        <w:trPr>
          <w:trHeight w:val="1860"/>
        </w:trPr>
        <w:tc>
          <w:tcPr>
            <w:tcW w:w="534" w:type="dxa"/>
            <w:vAlign w:val="center"/>
          </w:tcPr>
          <w:p w:rsidR="0048294F" w:rsidRPr="00A95538" w:rsidRDefault="0048294F" w:rsidP="00DA0374">
            <w:pPr>
              <w:widowControl w:val="0"/>
              <w:jc w:val="center"/>
              <w:rPr>
                <w:rFonts w:ascii="Times New Roman" w:eastAsia="Times New Roman" w:hAnsi="Times New Roman" w:cs="Times New Roman"/>
                <w:b/>
              </w:rPr>
            </w:pPr>
            <w:r w:rsidRPr="00A95538">
              <w:rPr>
                <w:rFonts w:ascii="Times New Roman" w:eastAsia="Times New Roman" w:hAnsi="Times New Roman" w:cs="Times New Roman"/>
                <w:b/>
                <w:color w:val="000000"/>
                <w:shd w:val="clear" w:color="auto" w:fill="FFFFFF"/>
                <w:lang w:bidi="ru-RU"/>
              </w:rPr>
              <w:t>№</w:t>
            </w:r>
          </w:p>
          <w:p w:rsidR="0048294F" w:rsidRPr="00A95538" w:rsidRDefault="0048294F" w:rsidP="00DA0374">
            <w:pPr>
              <w:widowControl w:val="0"/>
              <w:jc w:val="center"/>
              <w:rPr>
                <w:rFonts w:ascii="Times New Roman" w:eastAsia="Times New Roman" w:hAnsi="Times New Roman" w:cs="Times New Roman"/>
                <w:b/>
              </w:rPr>
            </w:pPr>
            <w:r w:rsidRPr="00A95538">
              <w:rPr>
                <w:rFonts w:ascii="Times New Roman" w:eastAsia="Times New Roman" w:hAnsi="Times New Roman" w:cs="Times New Roman"/>
                <w:b/>
                <w:color w:val="000000"/>
                <w:sz w:val="21"/>
                <w:szCs w:val="21"/>
                <w:shd w:val="clear" w:color="auto" w:fill="FFFFFF"/>
                <w:lang w:bidi="ru-RU"/>
              </w:rPr>
              <w:t>п/п</w:t>
            </w:r>
          </w:p>
        </w:tc>
        <w:tc>
          <w:tcPr>
            <w:tcW w:w="2863" w:type="dxa"/>
            <w:vAlign w:val="center"/>
          </w:tcPr>
          <w:p w:rsidR="0048294F" w:rsidRPr="00A95538" w:rsidRDefault="0048294F" w:rsidP="00A95538">
            <w:pPr>
              <w:widowControl w:val="0"/>
              <w:ind w:left="200"/>
              <w:jc w:val="both"/>
              <w:rPr>
                <w:rFonts w:ascii="Times New Roman" w:eastAsia="Times New Roman" w:hAnsi="Times New Roman" w:cs="Times New Roman"/>
                <w:b/>
              </w:rPr>
            </w:pPr>
            <w:r w:rsidRPr="00A95538">
              <w:rPr>
                <w:rFonts w:ascii="Times New Roman" w:eastAsia="Times New Roman" w:hAnsi="Times New Roman" w:cs="Times New Roman"/>
                <w:b/>
                <w:color w:val="000000"/>
                <w:shd w:val="clear" w:color="auto" w:fill="FFFFFF"/>
                <w:lang w:bidi="ru-RU"/>
              </w:rPr>
              <w:t>Наименование организации, ОГРН</w:t>
            </w:r>
          </w:p>
        </w:tc>
        <w:tc>
          <w:tcPr>
            <w:tcW w:w="6096" w:type="dxa"/>
            <w:vAlign w:val="center"/>
          </w:tcPr>
          <w:p w:rsidR="0048294F" w:rsidRPr="00A95538" w:rsidRDefault="0048294F" w:rsidP="00A95538">
            <w:pPr>
              <w:widowControl w:val="0"/>
              <w:jc w:val="both"/>
              <w:rPr>
                <w:rFonts w:ascii="Times New Roman" w:eastAsia="Times New Roman" w:hAnsi="Times New Roman" w:cs="Times New Roman"/>
                <w:b/>
              </w:rPr>
            </w:pPr>
            <w:r w:rsidRPr="00A95538">
              <w:rPr>
                <w:rFonts w:ascii="Times New Roman" w:eastAsia="Times New Roman" w:hAnsi="Times New Roman" w:cs="Times New Roman"/>
                <w:b/>
                <w:color w:val="000000"/>
                <w:shd w:val="clear" w:color="auto" w:fill="FFFFFF"/>
                <w:lang w:bidi="ru-RU"/>
              </w:rPr>
              <w:t xml:space="preserve">Оказываемые услуги (в соответствии с перечнем общественно полезных услуг, Утвержденным постановлением Правительства Российской Федерации </w:t>
            </w:r>
            <w:r w:rsidRPr="00A95538">
              <w:rPr>
                <w:rFonts w:ascii="Times New Roman" w:eastAsia="Times New Roman" w:hAnsi="Times New Roman" w:cs="Times New Roman"/>
                <w:b/>
                <w:color w:val="000000"/>
                <w:shd w:val="clear" w:color="auto" w:fill="FFFFFF"/>
                <w:lang w:bidi="ru-RU"/>
              </w:rPr>
              <w:br/>
              <w:t>от 27 октября 2016 г. № 1096 «Об утверждении перечня общественно полезных услуг и критериев оценки качества их оказания»)</w:t>
            </w:r>
          </w:p>
        </w:tc>
      </w:tr>
      <w:tr w:rsidR="0048294F" w:rsidRPr="00DA0374" w:rsidTr="0048294F">
        <w:trPr>
          <w:trHeight w:val="2126"/>
        </w:trPr>
        <w:tc>
          <w:tcPr>
            <w:tcW w:w="534" w:type="dxa"/>
            <w:vAlign w:val="center"/>
          </w:tcPr>
          <w:p w:rsidR="0048294F" w:rsidRPr="00DA0374" w:rsidRDefault="0048294F" w:rsidP="00DA0374">
            <w:pPr>
              <w:widowControl w:val="0"/>
              <w:jc w:val="center"/>
              <w:rPr>
                <w:rFonts w:ascii="Times New Roman" w:eastAsia="Times New Roman" w:hAnsi="Times New Roman" w:cs="Times New Roman"/>
              </w:rPr>
            </w:pPr>
            <w:r w:rsidRPr="00DA0374">
              <w:rPr>
                <w:rFonts w:ascii="Times New Roman" w:eastAsia="Times New Roman" w:hAnsi="Times New Roman" w:cs="Times New Roman"/>
              </w:rPr>
              <w:t>1</w:t>
            </w:r>
          </w:p>
        </w:tc>
        <w:tc>
          <w:tcPr>
            <w:tcW w:w="2863" w:type="dxa"/>
            <w:vAlign w:val="center"/>
          </w:tcPr>
          <w:p w:rsidR="0048294F" w:rsidRPr="00DA0374" w:rsidRDefault="0048294F" w:rsidP="00A95538">
            <w:pPr>
              <w:widowControl w:val="0"/>
              <w:jc w:val="both"/>
              <w:rPr>
                <w:rFonts w:ascii="Times New Roman" w:eastAsia="Times New Roman" w:hAnsi="Times New Roman" w:cs="Times New Roman"/>
                <w:color w:val="000000"/>
                <w:shd w:val="clear" w:color="auto" w:fill="FFFFFF"/>
                <w:lang w:bidi="ru-RU"/>
              </w:rPr>
            </w:pPr>
            <w:r w:rsidRPr="00DA0374">
              <w:rPr>
                <w:rFonts w:ascii="Times New Roman" w:eastAsia="Times New Roman" w:hAnsi="Times New Roman" w:cs="Times New Roman"/>
                <w:color w:val="000000"/>
                <w:shd w:val="clear" w:color="auto" w:fill="FFFFFF"/>
                <w:lang w:bidi="ru-RU"/>
              </w:rPr>
              <w:t xml:space="preserve">Региональная общественная организация «Общество профилактики заболеваний </w:t>
            </w:r>
            <w:r w:rsidRPr="00DA0374">
              <w:rPr>
                <w:rFonts w:ascii="Times New Roman" w:eastAsia="Times New Roman" w:hAnsi="Times New Roman" w:cs="Times New Roman"/>
                <w:color w:val="000000"/>
                <w:shd w:val="clear" w:color="auto" w:fill="FFFFFF"/>
                <w:lang w:bidi="ru-RU"/>
              </w:rPr>
              <w:br/>
              <w:t>и сохранения здоровья»,</w:t>
            </w:r>
          </w:p>
          <w:p w:rsidR="0048294F" w:rsidRPr="00DA0374" w:rsidRDefault="0048294F" w:rsidP="00A95538">
            <w:pPr>
              <w:widowControl w:val="0"/>
              <w:jc w:val="both"/>
              <w:rPr>
                <w:rFonts w:ascii="Times New Roman" w:eastAsia="Times New Roman" w:hAnsi="Times New Roman" w:cs="Times New Roman"/>
              </w:rPr>
            </w:pPr>
            <w:r w:rsidRPr="00DA0374">
              <w:rPr>
                <w:rFonts w:ascii="Times New Roman" w:eastAsia="Times New Roman" w:hAnsi="Times New Roman" w:cs="Times New Roman"/>
                <w:color w:val="000000"/>
                <w:shd w:val="clear" w:color="auto" w:fill="FFFFFF"/>
                <w:lang w:bidi="ru-RU"/>
              </w:rPr>
              <w:t>ОГРН 1152468003830</w:t>
            </w:r>
          </w:p>
        </w:tc>
        <w:tc>
          <w:tcPr>
            <w:tcW w:w="6096" w:type="dxa"/>
            <w:vAlign w:val="center"/>
          </w:tcPr>
          <w:p w:rsidR="0048294F" w:rsidRPr="00DA0374" w:rsidRDefault="0048294F" w:rsidP="00A95538">
            <w:pPr>
              <w:widowControl w:val="0"/>
              <w:jc w:val="both"/>
              <w:rPr>
                <w:rFonts w:ascii="Times New Roman" w:eastAsia="Times New Roman" w:hAnsi="Times New Roman" w:cs="Times New Roman"/>
              </w:rPr>
            </w:pPr>
            <w:r w:rsidRPr="00DA0374">
              <w:rPr>
                <w:rFonts w:ascii="Times New Roman" w:eastAsia="Times New Roman" w:hAnsi="Times New Roman" w:cs="Times New Roman"/>
                <w:color w:val="000000"/>
                <w:shd w:val="clear" w:color="auto" w:fill="FFFFFF"/>
                <w:lang w:bidi="ru-RU"/>
              </w:rPr>
              <w:t xml:space="preserve">16. Услуги по профилактике социально значимых заболеваний, курения, алкоголизма, наркомании, включая просвещение и информирование граждан </w:t>
            </w:r>
            <w:r w:rsidRPr="00DA0374">
              <w:rPr>
                <w:rFonts w:ascii="Times New Roman" w:eastAsia="Times New Roman" w:hAnsi="Times New Roman" w:cs="Times New Roman"/>
                <w:color w:val="000000"/>
                <w:shd w:val="clear" w:color="auto" w:fill="FFFFFF"/>
                <w:lang w:bidi="ru-RU"/>
              </w:rPr>
              <w:br/>
              <w:t xml:space="preserve">о факторах риска для их здоровья, формирование мотивации </w:t>
            </w:r>
            <w:r>
              <w:rPr>
                <w:rFonts w:ascii="Times New Roman" w:eastAsia="Times New Roman" w:hAnsi="Times New Roman" w:cs="Times New Roman"/>
                <w:color w:val="000000"/>
                <w:shd w:val="clear" w:color="auto" w:fill="FFFFFF"/>
                <w:lang w:bidi="ru-RU"/>
              </w:rPr>
              <w:br/>
            </w:r>
            <w:r w:rsidRPr="00DA0374">
              <w:rPr>
                <w:rFonts w:ascii="Times New Roman" w:eastAsia="Times New Roman" w:hAnsi="Times New Roman" w:cs="Times New Roman"/>
                <w:color w:val="000000"/>
                <w:shd w:val="clear" w:color="auto" w:fill="FFFFFF"/>
                <w:lang w:bidi="ru-RU"/>
              </w:rPr>
              <w:t>к ведению здорового образа жизни</w:t>
            </w:r>
          </w:p>
          <w:p w:rsidR="0048294F" w:rsidRPr="00DA0374" w:rsidRDefault="0048294F" w:rsidP="00A95538">
            <w:pPr>
              <w:widowControl w:val="0"/>
              <w:jc w:val="both"/>
              <w:rPr>
                <w:rFonts w:ascii="Times New Roman" w:eastAsia="Times New Roman" w:hAnsi="Times New Roman" w:cs="Times New Roman"/>
              </w:rPr>
            </w:pPr>
            <w:r w:rsidRPr="00DA0374">
              <w:rPr>
                <w:rFonts w:ascii="Times New Roman" w:eastAsia="Times New Roman" w:hAnsi="Times New Roman" w:cs="Times New Roman"/>
                <w:color w:val="000000"/>
                <w:shd w:val="clear" w:color="auto" w:fill="FFFFFF"/>
                <w:lang w:bidi="ru-RU"/>
              </w:rPr>
              <w:t xml:space="preserve">16.1. Работы по профилактике неинфекционных заболеваний, формированию здорового образа жизни </w:t>
            </w:r>
            <w:r w:rsidRPr="00DA0374">
              <w:rPr>
                <w:rFonts w:ascii="Times New Roman" w:eastAsia="Times New Roman" w:hAnsi="Times New Roman" w:cs="Times New Roman"/>
                <w:color w:val="000000"/>
                <w:shd w:val="clear" w:color="auto" w:fill="FFFFFF"/>
                <w:lang w:bidi="ru-RU"/>
              </w:rPr>
              <w:br/>
              <w:t>и санитарно-гигиеническому просвещению населения</w:t>
            </w:r>
          </w:p>
        </w:tc>
      </w:tr>
      <w:tr w:rsidR="0048294F" w:rsidRPr="00DA0374" w:rsidTr="0048294F">
        <w:trPr>
          <w:trHeight w:val="2630"/>
        </w:trPr>
        <w:tc>
          <w:tcPr>
            <w:tcW w:w="534" w:type="dxa"/>
            <w:vAlign w:val="center"/>
          </w:tcPr>
          <w:p w:rsidR="0048294F" w:rsidRPr="00DA0374" w:rsidRDefault="0048294F" w:rsidP="00DA0374">
            <w:pPr>
              <w:widowControl w:val="0"/>
              <w:jc w:val="center"/>
              <w:rPr>
                <w:rFonts w:ascii="Times New Roman" w:eastAsia="Times New Roman" w:hAnsi="Times New Roman" w:cs="Times New Roman"/>
              </w:rPr>
            </w:pPr>
            <w:r w:rsidRPr="00DA0374">
              <w:rPr>
                <w:rFonts w:ascii="Times New Roman" w:eastAsia="Times New Roman" w:hAnsi="Times New Roman" w:cs="Times New Roman"/>
              </w:rPr>
              <w:t>2</w:t>
            </w:r>
          </w:p>
        </w:tc>
        <w:tc>
          <w:tcPr>
            <w:tcW w:w="2863" w:type="dxa"/>
            <w:vAlign w:val="center"/>
          </w:tcPr>
          <w:p w:rsidR="0048294F" w:rsidRPr="00DA0374" w:rsidRDefault="0048294F" w:rsidP="00A95538">
            <w:pPr>
              <w:widowControl w:val="0"/>
              <w:jc w:val="both"/>
              <w:rPr>
                <w:rFonts w:ascii="Times New Roman" w:eastAsia="Times New Roman" w:hAnsi="Times New Roman" w:cs="Times New Roman"/>
                <w:color w:val="000000"/>
                <w:shd w:val="clear" w:color="auto" w:fill="FFFFFF"/>
                <w:lang w:bidi="ru-RU"/>
              </w:rPr>
            </w:pPr>
            <w:r w:rsidRPr="00DA0374">
              <w:rPr>
                <w:rFonts w:ascii="Times New Roman" w:eastAsia="Times New Roman" w:hAnsi="Times New Roman" w:cs="Times New Roman"/>
                <w:color w:val="000000"/>
                <w:shd w:val="clear" w:color="auto" w:fill="FFFFFF"/>
                <w:lang w:bidi="ru-RU"/>
              </w:rPr>
              <w:t>Красноярское региональное отделение Общероссийской общественной организации «Ассоциация юристов России»,</w:t>
            </w:r>
          </w:p>
          <w:p w:rsidR="0048294F" w:rsidRPr="00DA0374" w:rsidRDefault="0048294F" w:rsidP="00A95538">
            <w:pPr>
              <w:widowControl w:val="0"/>
              <w:jc w:val="both"/>
              <w:rPr>
                <w:rFonts w:ascii="Times New Roman" w:eastAsia="Times New Roman" w:hAnsi="Times New Roman" w:cs="Times New Roman"/>
              </w:rPr>
            </w:pPr>
            <w:r w:rsidRPr="00DA0374">
              <w:rPr>
                <w:rFonts w:ascii="Times New Roman" w:eastAsia="Times New Roman" w:hAnsi="Times New Roman" w:cs="Times New Roman"/>
                <w:color w:val="000000"/>
                <w:shd w:val="clear" w:color="auto" w:fill="FFFFFF"/>
                <w:lang w:bidi="ru-RU"/>
              </w:rPr>
              <w:t>ОГРН 1082400002574</w:t>
            </w:r>
          </w:p>
        </w:tc>
        <w:tc>
          <w:tcPr>
            <w:tcW w:w="6096" w:type="dxa"/>
            <w:vAlign w:val="center"/>
          </w:tcPr>
          <w:p w:rsidR="0048294F" w:rsidRPr="00DA0374" w:rsidRDefault="0048294F" w:rsidP="00A95538">
            <w:pPr>
              <w:widowControl w:val="0"/>
              <w:jc w:val="both"/>
              <w:rPr>
                <w:rFonts w:ascii="Times New Roman" w:eastAsia="Times New Roman" w:hAnsi="Times New Roman" w:cs="Times New Roman"/>
                <w:color w:val="000000"/>
                <w:shd w:val="clear" w:color="auto" w:fill="FFFFFF"/>
                <w:lang w:bidi="ru-RU"/>
              </w:rPr>
            </w:pPr>
            <w:r w:rsidRPr="00DA0374">
              <w:rPr>
                <w:rFonts w:ascii="Times New Roman" w:eastAsia="Times New Roman" w:hAnsi="Times New Roman" w:cs="Times New Roman"/>
                <w:color w:val="000000"/>
                <w:shd w:val="clear" w:color="auto" w:fill="FFFFFF"/>
                <w:lang w:bidi="ru-RU"/>
              </w:rPr>
              <w:t>6. Услуги по оказанию социальной помощи детям, инвалидам, гражданам пожилого возраста, лицам, находящимся в трудной жизненной ситуации,</w:t>
            </w:r>
            <w:r>
              <w:rPr>
                <w:rFonts w:ascii="Times New Roman" w:eastAsia="Times New Roman" w:hAnsi="Times New Roman" w:cs="Times New Roman"/>
                <w:color w:val="000000"/>
                <w:shd w:val="clear" w:color="auto" w:fill="FFFFFF"/>
                <w:lang w:bidi="ru-RU"/>
              </w:rPr>
              <w:t xml:space="preserve"> </w:t>
            </w:r>
            <w:r w:rsidRPr="00DA0374">
              <w:rPr>
                <w:rFonts w:ascii="Times New Roman" w:eastAsia="Times New Roman" w:hAnsi="Times New Roman" w:cs="Times New Roman"/>
                <w:color w:val="000000"/>
                <w:shd w:val="clear" w:color="auto" w:fill="FFFFFF"/>
                <w:lang w:bidi="ru-RU"/>
              </w:rPr>
              <w:t>в том числе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 а также по их социальному сопровождению</w:t>
            </w:r>
          </w:p>
          <w:p w:rsidR="0048294F" w:rsidRPr="00DA0374" w:rsidRDefault="0048294F" w:rsidP="00A95538">
            <w:pPr>
              <w:widowControl w:val="0"/>
              <w:jc w:val="both"/>
              <w:rPr>
                <w:rFonts w:ascii="Times New Roman" w:eastAsia="Times New Roman" w:hAnsi="Times New Roman" w:cs="Times New Roman"/>
              </w:rPr>
            </w:pPr>
            <w:r w:rsidRPr="00DA0374">
              <w:rPr>
                <w:rFonts w:ascii="Times New Roman" w:eastAsia="Times New Roman" w:hAnsi="Times New Roman" w:cs="Times New Roman"/>
                <w:color w:val="000000"/>
                <w:shd w:val="clear" w:color="auto" w:fill="FFFFFF"/>
                <w:lang w:bidi="ru-RU"/>
              </w:rPr>
              <w:t>6.5. Содействие в предоставлении бесплатной юридической помощи</w:t>
            </w:r>
          </w:p>
        </w:tc>
      </w:tr>
      <w:tr w:rsidR="0048294F" w:rsidRPr="00DA0374" w:rsidTr="0048294F">
        <w:trPr>
          <w:trHeight w:val="2025"/>
        </w:trPr>
        <w:tc>
          <w:tcPr>
            <w:tcW w:w="534" w:type="dxa"/>
            <w:vAlign w:val="center"/>
          </w:tcPr>
          <w:p w:rsidR="0048294F" w:rsidRPr="00DA0374" w:rsidRDefault="0048294F" w:rsidP="00DA0374">
            <w:pPr>
              <w:widowControl w:val="0"/>
              <w:jc w:val="center"/>
              <w:rPr>
                <w:rFonts w:ascii="Times New Roman" w:eastAsia="Times New Roman" w:hAnsi="Times New Roman" w:cs="Times New Roman"/>
              </w:rPr>
            </w:pPr>
            <w:r w:rsidRPr="00DA0374">
              <w:rPr>
                <w:rFonts w:ascii="Times New Roman" w:eastAsia="Times New Roman" w:hAnsi="Times New Roman" w:cs="Times New Roman"/>
              </w:rPr>
              <w:t>3</w:t>
            </w:r>
          </w:p>
        </w:tc>
        <w:tc>
          <w:tcPr>
            <w:tcW w:w="2863" w:type="dxa"/>
            <w:vAlign w:val="center"/>
          </w:tcPr>
          <w:p w:rsidR="0048294F" w:rsidRPr="00DA0374" w:rsidRDefault="0048294F" w:rsidP="00A95538">
            <w:pPr>
              <w:widowControl w:val="0"/>
              <w:jc w:val="both"/>
              <w:rPr>
                <w:rFonts w:ascii="Times New Roman" w:eastAsia="Times New Roman" w:hAnsi="Times New Roman" w:cs="Times New Roman"/>
              </w:rPr>
            </w:pPr>
            <w:r w:rsidRPr="00DA0374">
              <w:rPr>
                <w:rFonts w:ascii="Times New Roman" w:eastAsia="Times New Roman" w:hAnsi="Times New Roman" w:cs="Times New Roman"/>
                <w:color w:val="000000"/>
                <w:shd w:val="clear" w:color="auto" w:fill="FFFFFF"/>
                <w:lang w:bidi="ru-RU"/>
              </w:rPr>
              <w:t xml:space="preserve">Красноярская региональная общественная организация «Кризисный центр </w:t>
            </w:r>
            <w:r w:rsidRPr="00DA0374">
              <w:rPr>
                <w:rFonts w:ascii="Times New Roman" w:eastAsia="Times New Roman" w:hAnsi="Times New Roman" w:cs="Times New Roman"/>
                <w:color w:val="000000"/>
                <w:shd w:val="clear" w:color="auto" w:fill="FFFFFF"/>
                <w:lang w:bidi="ru-RU"/>
              </w:rPr>
              <w:br/>
              <w:t>для женщин и их семей, подвергшихся насилию «ВЕРБА»,</w:t>
            </w:r>
          </w:p>
          <w:p w:rsidR="0048294F" w:rsidRPr="00DA0374" w:rsidRDefault="0048294F" w:rsidP="00A95538">
            <w:pPr>
              <w:widowControl w:val="0"/>
              <w:jc w:val="both"/>
              <w:rPr>
                <w:rFonts w:ascii="Times New Roman" w:eastAsia="Times New Roman" w:hAnsi="Times New Roman" w:cs="Times New Roman"/>
              </w:rPr>
            </w:pPr>
            <w:r w:rsidRPr="00DA0374">
              <w:rPr>
                <w:rFonts w:ascii="Times New Roman" w:eastAsia="Times New Roman" w:hAnsi="Times New Roman" w:cs="Times New Roman"/>
                <w:color w:val="000000"/>
                <w:shd w:val="clear" w:color="auto" w:fill="FFFFFF"/>
                <w:lang w:bidi="ru-RU"/>
              </w:rPr>
              <w:t>ОГРН 1022400015186</w:t>
            </w:r>
          </w:p>
        </w:tc>
        <w:tc>
          <w:tcPr>
            <w:tcW w:w="6096" w:type="dxa"/>
            <w:vAlign w:val="center"/>
          </w:tcPr>
          <w:p w:rsidR="0048294F" w:rsidRPr="00DA0374" w:rsidRDefault="0048294F" w:rsidP="00A95538">
            <w:pPr>
              <w:widowControl w:val="0"/>
              <w:jc w:val="both"/>
              <w:rPr>
                <w:rFonts w:ascii="Times New Roman" w:eastAsia="Times New Roman" w:hAnsi="Times New Roman" w:cs="Times New Roman"/>
              </w:rPr>
            </w:pPr>
            <w:r w:rsidRPr="00DA0374">
              <w:rPr>
                <w:rFonts w:ascii="Times New Roman" w:eastAsia="Times New Roman" w:hAnsi="Times New Roman" w:cs="Times New Roman"/>
                <w:color w:val="000000"/>
                <w:shd w:val="clear" w:color="auto" w:fill="FFFFFF"/>
                <w:lang w:bidi="ru-RU"/>
              </w:rPr>
              <w:t xml:space="preserve">3. Предоставление социального обслуживания </w:t>
            </w:r>
            <w:r w:rsidRPr="00DA0374">
              <w:rPr>
                <w:rFonts w:ascii="Times New Roman" w:eastAsia="Times New Roman" w:hAnsi="Times New Roman" w:cs="Times New Roman"/>
                <w:color w:val="000000"/>
                <w:shd w:val="clear" w:color="auto" w:fill="FFFFFF"/>
                <w:lang w:bidi="ru-RU"/>
              </w:rPr>
              <w:br/>
              <w:t>в полустационарной форме</w:t>
            </w:r>
          </w:p>
        </w:tc>
      </w:tr>
      <w:tr w:rsidR="0048294F" w:rsidRPr="00DA0374" w:rsidTr="0048294F">
        <w:trPr>
          <w:trHeight w:val="2111"/>
        </w:trPr>
        <w:tc>
          <w:tcPr>
            <w:tcW w:w="534" w:type="dxa"/>
            <w:vAlign w:val="center"/>
          </w:tcPr>
          <w:p w:rsidR="0048294F" w:rsidRPr="00DA0374" w:rsidRDefault="0048294F" w:rsidP="00DA0374">
            <w:pPr>
              <w:widowControl w:val="0"/>
              <w:jc w:val="center"/>
              <w:rPr>
                <w:rFonts w:ascii="Times New Roman" w:eastAsia="Times New Roman" w:hAnsi="Times New Roman" w:cs="Times New Roman"/>
              </w:rPr>
            </w:pPr>
            <w:r w:rsidRPr="00DA0374">
              <w:rPr>
                <w:rFonts w:ascii="Times New Roman" w:eastAsia="Times New Roman" w:hAnsi="Times New Roman" w:cs="Times New Roman"/>
              </w:rPr>
              <w:t>4</w:t>
            </w:r>
          </w:p>
        </w:tc>
        <w:tc>
          <w:tcPr>
            <w:tcW w:w="2863" w:type="dxa"/>
            <w:vAlign w:val="center"/>
          </w:tcPr>
          <w:p w:rsidR="0048294F" w:rsidRPr="00DA0374" w:rsidRDefault="0048294F" w:rsidP="00A95538">
            <w:pPr>
              <w:widowControl w:val="0"/>
              <w:jc w:val="both"/>
              <w:rPr>
                <w:rFonts w:ascii="Times New Roman" w:eastAsia="Times New Roman" w:hAnsi="Times New Roman" w:cs="Times New Roman"/>
                <w:color w:val="000000"/>
                <w:shd w:val="clear" w:color="auto" w:fill="FFFFFF"/>
                <w:lang w:bidi="ru-RU"/>
              </w:rPr>
            </w:pPr>
            <w:r w:rsidRPr="00DA0374">
              <w:rPr>
                <w:rFonts w:ascii="Times New Roman" w:eastAsia="Times New Roman" w:hAnsi="Times New Roman" w:cs="Times New Roman"/>
                <w:color w:val="000000"/>
                <w:shd w:val="clear" w:color="auto" w:fill="FFFFFF"/>
                <w:lang w:bidi="ru-RU"/>
              </w:rPr>
              <w:t>Автономная некоммерческая организация «Центр реабилитации и социальной адаптации «ЕНИСЕЙ»,</w:t>
            </w:r>
          </w:p>
          <w:p w:rsidR="0048294F" w:rsidRPr="00DA0374" w:rsidRDefault="0048294F" w:rsidP="00A95538">
            <w:pPr>
              <w:widowControl w:val="0"/>
              <w:jc w:val="both"/>
              <w:rPr>
                <w:rFonts w:ascii="Times New Roman" w:eastAsia="Times New Roman" w:hAnsi="Times New Roman" w:cs="Times New Roman"/>
              </w:rPr>
            </w:pPr>
            <w:r w:rsidRPr="00DA0374">
              <w:rPr>
                <w:rFonts w:ascii="Times New Roman" w:eastAsia="Times New Roman" w:hAnsi="Times New Roman" w:cs="Times New Roman"/>
                <w:color w:val="000000"/>
                <w:shd w:val="clear" w:color="auto" w:fill="FFFFFF"/>
                <w:lang w:bidi="ru-RU"/>
              </w:rPr>
              <w:t>ОГРН 1152468034377</w:t>
            </w:r>
          </w:p>
        </w:tc>
        <w:tc>
          <w:tcPr>
            <w:tcW w:w="6096" w:type="dxa"/>
            <w:vAlign w:val="center"/>
          </w:tcPr>
          <w:p w:rsidR="0048294F" w:rsidRPr="00DA0374" w:rsidRDefault="0048294F" w:rsidP="00A95538">
            <w:pPr>
              <w:widowControl w:val="0"/>
              <w:jc w:val="both"/>
              <w:rPr>
                <w:rFonts w:ascii="Times New Roman" w:eastAsia="Times New Roman" w:hAnsi="Times New Roman" w:cs="Times New Roman"/>
              </w:rPr>
            </w:pPr>
            <w:r w:rsidRPr="00DA0374">
              <w:rPr>
                <w:rFonts w:ascii="Times New Roman" w:eastAsia="Times New Roman" w:hAnsi="Times New Roman" w:cs="Times New Roman"/>
                <w:color w:val="000000"/>
                <w:shd w:val="clear" w:color="auto" w:fill="FFFFFF"/>
                <w:lang w:bidi="ru-RU"/>
              </w:rPr>
              <w:t xml:space="preserve">16. Услуги по профилактике социально значимых заболеваний, курения, алкоголизма, наркомании, включая просвещение и информирование граждан </w:t>
            </w:r>
            <w:r w:rsidRPr="00DA0374">
              <w:rPr>
                <w:rFonts w:ascii="Times New Roman" w:eastAsia="Times New Roman" w:hAnsi="Times New Roman" w:cs="Times New Roman"/>
                <w:color w:val="000000"/>
                <w:shd w:val="clear" w:color="auto" w:fill="FFFFFF"/>
                <w:lang w:bidi="ru-RU"/>
              </w:rPr>
              <w:br/>
              <w:t xml:space="preserve">о факторах риска для их здоровья, формирование мотивации </w:t>
            </w:r>
            <w:r>
              <w:rPr>
                <w:rFonts w:ascii="Times New Roman" w:eastAsia="Times New Roman" w:hAnsi="Times New Roman" w:cs="Times New Roman"/>
                <w:color w:val="000000"/>
                <w:shd w:val="clear" w:color="auto" w:fill="FFFFFF"/>
                <w:lang w:bidi="ru-RU"/>
              </w:rPr>
              <w:br/>
            </w:r>
            <w:r w:rsidRPr="00DA0374">
              <w:rPr>
                <w:rFonts w:ascii="Times New Roman" w:eastAsia="Times New Roman" w:hAnsi="Times New Roman" w:cs="Times New Roman"/>
                <w:color w:val="000000"/>
                <w:shd w:val="clear" w:color="auto" w:fill="FFFFFF"/>
                <w:lang w:bidi="ru-RU"/>
              </w:rPr>
              <w:t>к ведению здорового образа жизни</w:t>
            </w:r>
          </w:p>
          <w:p w:rsidR="0048294F" w:rsidRPr="00DA0374" w:rsidRDefault="0048294F" w:rsidP="00A95538">
            <w:pPr>
              <w:widowControl w:val="0"/>
              <w:jc w:val="both"/>
              <w:rPr>
                <w:rFonts w:ascii="Times New Roman" w:eastAsia="Times New Roman" w:hAnsi="Times New Roman" w:cs="Times New Roman"/>
              </w:rPr>
            </w:pPr>
            <w:r w:rsidRPr="00DA0374">
              <w:rPr>
                <w:rFonts w:ascii="Times New Roman" w:eastAsia="Times New Roman" w:hAnsi="Times New Roman" w:cs="Times New Roman"/>
                <w:color w:val="000000"/>
                <w:shd w:val="clear" w:color="auto" w:fill="FFFFFF"/>
                <w:lang w:bidi="ru-RU"/>
              </w:rPr>
              <w:t>16.2. Профилактика незаконного потребления наркотических средств и психотропных веществ, наркомании</w:t>
            </w:r>
          </w:p>
        </w:tc>
      </w:tr>
      <w:tr w:rsidR="0048294F" w:rsidRPr="00DA0374" w:rsidTr="0048294F">
        <w:trPr>
          <w:trHeight w:val="2254"/>
        </w:trPr>
        <w:tc>
          <w:tcPr>
            <w:tcW w:w="534" w:type="dxa"/>
            <w:vAlign w:val="center"/>
          </w:tcPr>
          <w:p w:rsidR="0048294F" w:rsidRPr="00DA0374" w:rsidRDefault="0048294F" w:rsidP="00DA0374">
            <w:pPr>
              <w:widowControl w:val="0"/>
              <w:jc w:val="center"/>
              <w:rPr>
                <w:rFonts w:ascii="Times New Roman" w:eastAsia="Times New Roman" w:hAnsi="Times New Roman" w:cs="Times New Roman"/>
              </w:rPr>
            </w:pPr>
            <w:r w:rsidRPr="00DA0374">
              <w:rPr>
                <w:rFonts w:ascii="Times New Roman" w:eastAsia="Times New Roman" w:hAnsi="Times New Roman" w:cs="Times New Roman"/>
              </w:rPr>
              <w:t>5</w:t>
            </w:r>
          </w:p>
        </w:tc>
        <w:tc>
          <w:tcPr>
            <w:tcW w:w="2863" w:type="dxa"/>
            <w:vAlign w:val="center"/>
          </w:tcPr>
          <w:p w:rsidR="0048294F" w:rsidRPr="00DA0374" w:rsidRDefault="0048294F" w:rsidP="00A95538">
            <w:pPr>
              <w:widowControl w:val="0"/>
              <w:jc w:val="both"/>
              <w:rPr>
                <w:rFonts w:ascii="Times New Roman" w:eastAsia="Times New Roman" w:hAnsi="Times New Roman" w:cs="Times New Roman"/>
              </w:rPr>
            </w:pPr>
            <w:r w:rsidRPr="00DA0374">
              <w:rPr>
                <w:rFonts w:ascii="Times New Roman" w:eastAsia="Times New Roman" w:hAnsi="Times New Roman" w:cs="Times New Roman"/>
                <w:color w:val="000000"/>
                <w:shd w:val="clear" w:color="auto" w:fill="FFFFFF"/>
                <w:lang w:bidi="ru-RU"/>
              </w:rPr>
              <w:t>Некоммерческая организация детский благотворительный фонд «Живое дыхание»,</w:t>
            </w:r>
          </w:p>
          <w:p w:rsidR="0048294F" w:rsidRPr="00DA0374" w:rsidRDefault="0048294F" w:rsidP="00A95538">
            <w:pPr>
              <w:widowControl w:val="0"/>
              <w:jc w:val="both"/>
              <w:rPr>
                <w:rFonts w:ascii="Times New Roman" w:eastAsia="Times New Roman" w:hAnsi="Times New Roman" w:cs="Times New Roman"/>
              </w:rPr>
            </w:pPr>
            <w:r w:rsidRPr="00DA0374">
              <w:rPr>
                <w:rFonts w:ascii="Times New Roman" w:eastAsia="Times New Roman" w:hAnsi="Times New Roman" w:cs="Times New Roman"/>
                <w:color w:val="000000"/>
                <w:shd w:val="clear" w:color="auto" w:fill="FFFFFF"/>
                <w:lang w:bidi="ru-RU"/>
              </w:rPr>
              <w:t>ОГРН 1062400023366</w:t>
            </w:r>
          </w:p>
        </w:tc>
        <w:tc>
          <w:tcPr>
            <w:tcW w:w="6096" w:type="dxa"/>
            <w:vAlign w:val="center"/>
          </w:tcPr>
          <w:p w:rsidR="0048294F" w:rsidRPr="00DA0374" w:rsidRDefault="0048294F" w:rsidP="00A95538">
            <w:pPr>
              <w:widowControl w:val="0"/>
              <w:jc w:val="both"/>
              <w:rPr>
                <w:rFonts w:ascii="Times New Roman" w:eastAsia="Times New Roman" w:hAnsi="Times New Roman" w:cs="Times New Roman"/>
              </w:rPr>
            </w:pPr>
            <w:r w:rsidRPr="00DA0374">
              <w:rPr>
                <w:rFonts w:ascii="Times New Roman" w:eastAsia="Times New Roman" w:hAnsi="Times New Roman" w:cs="Times New Roman"/>
                <w:color w:val="000000"/>
                <w:shd w:val="clear" w:color="auto" w:fill="FFFFFF"/>
                <w:lang w:bidi="ru-RU"/>
              </w:rPr>
              <w:t>13. Услуги по психолого-педагогическому консультированию, медицинской и социальной помощи обучающимся, испытывающим трудности</w:t>
            </w:r>
            <w:r>
              <w:rPr>
                <w:rFonts w:ascii="Times New Roman" w:eastAsia="Times New Roman" w:hAnsi="Times New Roman" w:cs="Times New Roman"/>
                <w:color w:val="000000"/>
                <w:shd w:val="clear" w:color="auto" w:fill="FFFFFF"/>
                <w:lang w:bidi="ru-RU"/>
              </w:rPr>
              <w:t xml:space="preserve"> </w:t>
            </w:r>
            <w:r w:rsidRPr="00DA0374">
              <w:rPr>
                <w:rFonts w:ascii="Times New Roman" w:eastAsia="Times New Roman" w:hAnsi="Times New Roman" w:cs="Times New Roman"/>
                <w:color w:val="000000"/>
                <w:shd w:val="clear" w:color="auto" w:fill="FFFFFF"/>
                <w:lang w:bidi="ru-RU"/>
              </w:rPr>
              <w:t>в освоении основных общеобразовательных программ, развитии и социальной адаптации</w:t>
            </w:r>
          </w:p>
          <w:p w:rsidR="0048294F" w:rsidRPr="00DA0374" w:rsidRDefault="0048294F" w:rsidP="00A95538">
            <w:pPr>
              <w:widowControl w:val="0"/>
              <w:jc w:val="both"/>
              <w:rPr>
                <w:rFonts w:ascii="Times New Roman" w:eastAsia="Times New Roman" w:hAnsi="Times New Roman" w:cs="Times New Roman"/>
              </w:rPr>
            </w:pPr>
            <w:r w:rsidRPr="00DA0374">
              <w:rPr>
                <w:rFonts w:ascii="Times New Roman" w:eastAsia="Times New Roman" w:hAnsi="Times New Roman" w:cs="Times New Roman"/>
                <w:color w:val="000000"/>
                <w:shd w:val="clear" w:color="auto" w:fill="FFFFFF"/>
                <w:lang w:bidi="ru-RU"/>
              </w:rPr>
              <w:t xml:space="preserve">13.1. Психолого-педагогическое консультирование обучающихся, их родителей (законных представителей) </w:t>
            </w:r>
            <w:r>
              <w:rPr>
                <w:rFonts w:ascii="Times New Roman" w:eastAsia="Times New Roman" w:hAnsi="Times New Roman" w:cs="Times New Roman"/>
                <w:color w:val="000000"/>
                <w:shd w:val="clear" w:color="auto" w:fill="FFFFFF"/>
                <w:lang w:bidi="ru-RU"/>
              </w:rPr>
              <w:br/>
            </w:r>
            <w:r w:rsidRPr="00DA0374">
              <w:rPr>
                <w:rFonts w:ascii="Times New Roman" w:eastAsia="Times New Roman" w:hAnsi="Times New Roman" w:cs="Times New Roman"/>
                <w:color w:val="000000"/>
                <w:shd w:val="clear" w:color="auto" w:fill="FFFFFF"/>
                <w:lang w:bidi="ru-RU"/>
              </w:rPr>
              <w:t>и педагогических работников</w:t>
            </w:r>
          </w:p>
        </w:tc>
      </w:tr>
      <w:tr w:rsidR="0048294F" w:rsidRPr="00DA0374" w:rsidTr="0048294F">
        <w:trPr>
          <w:trHeight w:val="1974"/>
        </w:trPr>
        <w:tc>
          <w:tcPr>
            <w:tcW w:w="534" w:type="dxa"/>
            <w:vAlign w:val="center"/>
          </w:tcPr>
          <w:p w:rsidR="0048294F" w:rsidRPr="00DA0374" w:rsidRDefault="0048294F" w:rsidP="00DA0374">
            <w:pPr>
              <w:jc w:val="center"/>
              <w:rPr>
                <w:rFonts w:ascii="Times New Roman" w:hAnsi="Times New Roman" w:cs="Times New Roman"/>
              </w:rPr>
            </w:pPr>
            <w:r w:rsidRPr="00DA0374">
              <w:rPr>
                <w:rFonts w:ascii="Times New Roman" w:hAnsi="Times New Roman" w:cs="Times New Roman"/>
              </w:rPr>
              <w:lastRenderedPageBreak/>
              <w:t>6</w:t>
            </w:r>
          </w:p>
        </w:tc>
        <w:tc>
          <w:tcPr>
            <w:tcW w:w="2863" w:type="dxa"/>
            <w:vAlign w:val="center"/>
          </w:tcPr>
          <w:p w:rsidR="0048294F" w:rsidRPr="00DA0374" w:rsidRDefault="0048294F" w:rsidP="00A95538">
            <w:pPr>
              <w:jc w:val="both"/>
            </w:pPr>
            <w:r w:rsidRPr="00DA0374">
              <w:rPr>
                <w:rFonts w:ascii="Times New Roman" w:hAnsi="Times New Roman" w:cs="Times New Roman"/>
                <w:color w:val="000000"/>
                <w:shd w:val="clear" w:color="auto" w:fill="FFFFFF"/>
                <w:lang w:bidi="ru-RU"/>
              </w:rPr>
              <w:t>Автономная некоммерческая организация «Физкультурно</w:t>
            </w:r>
            <w:r w:rsidRPr="00DA0374">
              <w:rPr>
                <w:rFonts w:ascii="Times New Roman" w:hAnsi="Times New Roman" w:cs="Times New Roman"/>
                <w:color w:val="000000"/>
                <w:shd w:val="clear" w:color="auto" w:fill="FFFFFF"/>
                <w:lang w:bidi="ru-RU"/>
              </w:rPr>
              <w:softHyphen/>
              <w:t>спортивный центр здоровья семьи», ОГРН 1162468098374</w:t>
            </w:r>
          </w:p>
        </w:tc>
        <w:tc>
          <w:tcPr>
            <w:tcW w:w="6096" w:type="dxa"/>
            <w:vAlign w:val="center"/>
          </w:tcPr>
          <w:p w:rsidR="0048294F" w:rsidRPr="00DA0374" w:rsidRDefault="0048294F" w:rsidP="00A95538">
            <w:pPr>
              <w:widowControl w:val="0"/>
              <w:jc w:val="both"/>
              <w:rPr>
                <w:rFonts w:ascii="Times New Roman" w:eastAsia="Times New Roman" w:hAnsi="Times New Roman" w:cs="Times New Roman"/>
              </w:rPr>
            </w:pPr>
            <w:r w:rsidRPr="00DA0374">
              <w:rPr>
                <w:rFonts w:ascii="Times New Roman" w:eastAsia="Times New Roman" w:hAnsi="Times New Roman" w:cs="Times New Roman"/>
                <w:color w:val="000000"/>
                <w:shd w:val="clear" w:color="auto" w:fill="FFFFFF"/>
                <w:lang w:bidi="ru-RU"/>
              </w:rPr>
              <w:t xml:space="preserve">19.6. Пропаганда физической культуры, спорта </w:t>
            </w:r>
            <w:r w:rsidRPr="00DA0374">
              <w:rPr>
                <w:rFonts w:ascii="Times New Roman" w:eastAsia="Times New Roman" w:hAnsi="Times New Roman" w:cs="Times New Roman"/>
                <w:color w:val="000000"/>
                <w:shd w:val="clear" w:color="auto" w:fill="FFFFFF"/>
                <w:lang w:bidi="ru-RU"/>
              </w:rPr>
              <w:br/>
              <w:t>и здорового образа жизни</w:t>
            </w:r>
          </w:p>
          <w:p w:rsidR="0048294F" w:rsidRPr="00DA0374" w:rsidRDefault="0048294F" w:rsidP="00A95538">
            <w:pPr>
              <w:jc w:val="both"/>
            </w:pPr>
            <w:r w:rsidRPr="00DA0374">
              <w:rPr>
                <w:rFonts w:ascii="Times New Roman" w:hAnsi="Times New Roman" w:cs="Times New Roman"/>
                <w:color w:val="000000"/>
                <w:shd w:val="clear" w:color="auto" w:fill="FFFFFF"/>
                <w:lang w:bidi="ru-RU"/>
              </w:rPr>
              <w:t>19.17. Организация и проведение спортивно - оздоровительной работы по развитию физической культуры и спорта среди различных групп населения</w:t>
            </w:r>
          </w:p>
        </w:tc>
      </w:tr>
      <w:tr w:rsidR="0048294F" w:rsidRPr="00DA0374" w:rsidTr="0048294F">
        <w:trPr>
          <w:trHeight w:val="1845"/>
        </w:trPr>
        <w:tc>
          <w:tcPr>
            <w:tcW w:w="534" w:type="dxa"/>
            <w:vAlign w:val="center"/>
          </w:tcPr>
          <w:p w:rsidR="0048294F" w:rsidRPr="00DA0374" w:rsidRDefault="0048294F" w:rsidP="00DA0374">
            <w:pPr>
              <w:jc w:val="center"/>
              <w:rPr>
                <w:rFonts w:ascii="Times New Roman" w:hAnsi="Times New Roman" w:cs="Times New Roman"/>
              </w:rPr>
            </w:pPr>
            <w:r w:rsidRPr="00DA0374">
              <w:rPr>
                <w:rFonts w:ascii="Times New Roman" w:hAnsi="Times New Roman" w:cs="Times New Roman"/>
              </w:rPr>
              <w:t>7</w:t>
            </w:r>
          </w:p>
        </w:tc>
        <w:tc>
          <w:tcPr>
            <w:tcW w:w="2863" w:type="dxa"/>
            <w:vAlign w:val="center"/>
          </w:tcPr>
          <w:p w:rsidR="0048294F" w:rsidRPr="00DA0374" w:rsidRDefault="0048294F" w:rsidP="00A95538">
            <w:pPr>
              <w:jc w:val="both"/>
            </w:pPr>
            <w:r w:rsidRPr="00DA0374">
              <w:rPr>
                <w:rFonts w:ascii="Times New Roman" w:hAnsi="Times New Roman" w:cs="Times New Roman"/>
                <w:color w:val="000000"/>
                <w:shd w:val="clear" w:color="auto" w:fill="FFFFFF"/>
                <w:lang w:bidi="ru-RU"/>
              </w:rPr>
              <w:t>Автономная некоммерческая организация «Спортивный регбийный клуб «Красный Яр», ОГРН 1162468055452</w:t>
            </w:r>
          </w:p>
        </w:tc>
        <w:tc>
          <w:tcPr>
            <w:tcW w:w="6096" w:type="dxa"/>
            <w:vAlign w:val="center"/>
          </w:tcPr>
          <w:p w:rsidR="0048294F" w:rsidRPr="00DA0374" w:rsidRDefault="0048294F" w:rsidP="00A95538">
            <w:pPr>
              <w:widowControl w:val="0"/>
              <w:jc w:val="both"/>
              <w:rPr>
                <w:rFonts w:ascii="Times New Roman" w:eastAsia="Times New Roman" w:hAnsi="Times New Roman" w:cs="Times New Roman"/>
              </w:rPr>
            </w:pPr>
            <w:r w:rsidRPr="00DA0374">
              <w:rPr>
                <w:rFonts w:ascii="Times New Roman" w:eastAsia="Times New Roman" w:hAnsi="Times New Roman" w:cs="Times New Roman"/>
                <w:color w:val="000000"/>
                <w:shd w:val="clear" w:color="auto" w:fill="FFFFFF"/>
                <w:lang w:bidi="ru-RU"/>
              </w:rPr>
              <w:t xml:space="preserve">19.6. Пропаганда физической культуры, спорта </w:t>
            </w:r>
            <w:r w:rsidRPr="00DA0374">
              <w:rPr>
                <w:rFonts w:ascii="Times New Roman" w:eastAsia="Times New Roman" w:hAnsi="Times New Roman" w:cs="Times New Roman"/>
                <w:color w:val="000000"/>
                <w:shd w:val="clear" w:color="auto" w:fill="FFFFFF"/>
                <w:lang w:bidi="ru-RU"/>
              </w:rPr>
              <w:br/>
              <w:t>и здорового образа жизни</w:t>
            </w:r>
          </w:p>
          <w:p w:rsidR="0048294F" w:rsidRPr="00DA0374" w:rsidRDefault="0048294F" w:rsidP="00A95538">
            <w:pPr>
              <w:widowControl w:val="0"/>
              <w:numPr>
                <w:ilvl w:val="0"/>
                <w:numId w:val="21"/>
              </w:numPr>
              <w:tabs>
                <w:tab w:val="left" w:pos="499"/>
              </w:tabs>
              <w:jc w:val="both"/>
              <w:rPr>
                <w:rFonts w:ascii="Times New Roman" w:eastAsia="Times New Roman" w:hAnsi="Times New Roman" w:cs="Times New Roman"/>
              </w:rPr>
            </w:pPr>
            <w:r w:rsidRPr="00DA0374">
              <w:rPr>
                <w:rFonts w:ascii="Times New Roman" w:eastAsia="Times New Roman" w:hAnsi="Times New Roman" w:cs="Times New Roman"/>
                <w:color w:val="000000"/>
                <w:shd w:val="clear" w:color="auto" w:fill="FFFFFF"/>
                <w:lang w:bidi="ru-RU"/>
              </w:rPr>
              <w:t>Организация и проведение официальных спортивных мероприятий</w:t>
            </w:r>
            <w:r>
              <w:rPr>
                <w:rFonts w:ascii="Times New Roman" w:eastAsia="Times New Roman" w:hAnsi="Times New Roman" w:cs="Times New Roman"/>
                <w:color w:val="000000"/>
                <w:shd w:val="clear" w:color="auto" w:fill="FFFFFF"/>
                <w:lang w:bidi="ru-RU"/>
              </w:rPr>
              <w:t>;</w:t>
            </w:r>
          </w:p>
          <w:p w:rsidR="0048294F" w:rsidRPr="00DA0374" w:rsidRDefault="0048294F" w:rsidP="00A95538">
            <w:pPr>
              <w:jc w:val="both"/>
            </w:pPr>
            <w:r w:rsidRPr="00DA0374">
              <w:rPr>
                <w:rFonts w:ascii="Times New Roman" w:hAnsi="Times New Roman" w:cs="Times New Roman"/>
                <w:color w:val="000000"/>
                <w:shd w:val="clear" w:color="auto" w:fill="FFFFFF"/>
                <w:lang w:bidi="ru-RU"/>
              </w:rPr>
              <w:t>Участие в организации официальных спортивных мероприятий</w:t>
            </w:r>
          </w:p>
        </w:tc>
      </w:tr>
      <w:tr w:rsidR="0048294F" w:rsidRPr="00DA0374" w:rsidTr="0048294F">
        <w:trPr>
          <w:trHeight w:val="2630"/>
        </w:trPr>
        <w:tc>
          <w:tcPr>
            <w:tcW w:w="534" w:type="dxa"/>
            <w:vAlign w:val="center"/>
          </w:tcPr>
          <w:p w:rsidR="0048294F" w:rsidRPr="00DA0374" w:rsidRDefault="0048294F" w:rsidP="00DA0374">
            <w:pPr>
              <w:jc w:val="center"/>
              <w:rPr>
                <w:rFonts w:ascii="Times New Roman" w:hAnsi="Times New Roman" w:cs="Times New Roman"/>
              </w:rPr>
            </w:pPr>
            <w:r w:rsidRPr="00DA0374">
              <w:rPr>
                <w:rFonts w:ascii="Times New Roman" w:hAnsi="Times New Roman" w:cs="Times New Roman"/>
              </w:rPr>
              <w:t>8</w:t>
            </w:r>
          </w:p>
        </w:tc>
        <w:tc>
          <w:tcPr>
            <w:tcW w:w="2863" w:type="dxa"/>
            <w:vAlign w:val="center"/>
          </w:tcPr>
          <w:p w:rsidR="0048294F" w:rsidRPr="00DA0374" w:rsidRDefault="0048294F" w:rsidP="00A95538">
            <w:pPr>
              <w:widowControl w:val="0"/>
              <w:jc w:val="both"/>
              <w:rPr>
                <w:rFonts w:ascii="Times New Roman" w:eastAsia="Times New Roman" w:hAnsi="Times New Roman" w:cs="Times New Roman"/>
              </w:rPr>
            </w:pPr>
            <w:r w:rsidRPr="00DA0374">
              <w:rPr>
                <w:rFonts w:ascii="Times New Roman" w:eastAsia="Times New Roman" w:hAnsi="Times New Roman" w:cs="Times New Roman"/>
                <w:color w:val="000000"/>
                <w:shd w:val="clear" w:color="auto" w:fill="FFFFFF"/>
                <w:lang w:bidi="ru-RU"/>
              </w:rPr>
              <w:t>Красноярская региональная общественная организация «Агентство общественных инициатив»,</w:t>
            </w:r>
          </w:p>
          <w:p w:rsidR="0048294F" w:rsidRPr="00DA0374" w:rsidRDefault="0048294F" w:rsidP="00A95538">
            <w:pPr>
              <w:jc w:val="both"/>
            </w:pPr>
            <w:r w:rsidRPr="00DA0374">
              <w:rPr>
                <w:rFonts w:ascii="Times New Roman" w:hAnsi="Times New Roman" w:cs="Times New Roman"/>
                <w:color w:val="000000"/>
                <w:shd w:val="clear" w:color="auto" w:fill="FFFFFF"/>
                <w:lang w:bidi="ru-RU"/>
              </w:rPr>
              <w:t>ОГРН 1022400005341</w:t>
            </w:r>
          </w:p>
        </w:tc>
        <w:tc>
          <w:tcPr>
            <w:tcW w:w="6096" w:type="dxa"/>
            <w:vAlign w:val="center"/>
          </w:tcPr>
          <w:p w:rsidR="0048294F" w:rsidRPr="00DA0374" w:rsidRDefault="0048294F" w:rsidP="00A95538">
            <w:pPr>
              <w:widowControl w:val="0"/>
              <w:jc w:val="both"/>
              <w:rPr>
                <w:rFonts w:ascii="Times New Roman" w:eastAsia="Times New Roman" w:hAnsi="Times New Roman" w:cs="Times New Roman"/>
              </w:rPr>
            </w:pPr>
            <w:r w:rsidRPr="00DA0374">
              <w:rPr>
                <w:rFonts w:ascii="Times New Roman" w:eastAsia="Times New Roman" w:hAnsi="Times New Roman" w:cs="Times New Roman"/>
                <w:color w:val="000000"/>
                <w:shd w:val="clear" w:color="auto" w:fill="FFFFFF"/>
                <w:lang w:bidi="ru-RU"/>
              </w:rPr>
              <w:t>10. Оказание помощи семье в воспитании детей</w:t>
            </w:r>
          </w:p>
          <w:p w:rsidR="0048294F" w:rsidRPr="00DA0374" w:rsidRDefault="0048294F" w:rsidP="00A95538">
            <w:pPr>
              <w:widowControl w:val="0"/>
              <w:numPr>
                <w:ilvl w:val="0"/>
                <w:numId w:val="22"/>
              </w:numPr>
              <w:tabs>
                <w:tab w:val="left" w:pos="499"/>
              </w:tabs>
              <w:jc w:val="both"/>
              <w:rPr>
                <w:rFonts w:ascii="Times New Roman" w:eastAsia="Times New Roman" w:hAnsi="Times New Roman" w:cs="Times New Roman"/>
              </w:rPr>
            </w:pPr>
            <w:r w:rsidRPr="00DA0374">
              <w:rPr>
                <w:rFonts w:ascii="Times New Roman" w:eastAsia="Times New Roman" w:hAnsi="Times New Roman" w:cs="Times New Roman"/>
                <w:color w:val="000000"/>
                <w:shd w:val="clear" w:color="auto" w:fill="FFFFFF"/>
                <w:lang w:bidi="ru-RU"/>
              </w:rPr>
              <w:t xml:space="preserve">Формирование позитивных интересов </w:t>
            </w:r>
            <w:r w:rsidRPr="00DA0374">
              <w:rPr>
                <w:rFonts w:ascii="Times New Roman" w:eastAsia="Times New Roman" w:hAnsi="Times New Roman" w:cs="Times New Roman"/>
                <w:color w:val="000000"/>
                <w:shd w:val="clear" w:color="auto" w:fill="FFFFFF"/>
                <w:lang w:bidi="ru-RU"/>
              </w:rPr>
              <w:br/>
              <w:t>(в том числе в сфере досуга)</w:t>
            </w:r>
          </w:p>
          <w:p w:rsidR="0048294F" w:rsidRPr="00DA0374" w:rsidRDefault="0048294F" w:rsidP="00A95538">
            <w:pPr>
              <w:widowControl w:val="0"/>
              <w:numPr>
                <w:ilvl w:val="0"/>
                <w:numId w:val="22"/>
              </w:numPr>
              <w:tabs>
                <w:tab w:val="left" w:pos="499"/>
              </w:tabs>
              <w:jc w:val="both"/>
              <w:rPr>
                <w:rFonts w:ascii="Times New Roman" w:eastAsia="Times New Roman" w:hAnsi="Times New Roman" w:cs="Times New Roman"/>
              </w:rPr>
            </w:pPr>
            <w:r w:rsidRPr="00DA0374">
              <w:rPr>
                <w:rFonts w:ascii="Times New Roman" w:eastAsia="Times New Roman" w:hAnsi="Times New Roman" w:cs="Times New Roman"/>
                <w:color w:val="000000"/>
                <w:shd w:val="clear" w:color="auto" w:fill="FFFFFF"/>
                <w:lang w:bidi="ru-RU"/>
              </w:rPr>
              <w:t>Организация и проведение культурно-массовых мероприятий</w:t>
            </w:r>
          </w:p>
          <w:p w:rsidR="0048294F" w:rsidRPr="00DA0374" w:rsidRDefault="0048294F" w:rsidP="00A95538">
            <w:pPr>
              <w:jc w:val="both"/>
            </w:pPr>
            <w:r w:rsidRPr="00DA0374">
              <w:rPr>
                <w:rFonts w:ascii="Times New Roman" w:hAnsi="Times New Roman" w:cs="Times New Roman"/>
                <w:color w:val="000000"/>
                <w:shd w:val="clear" w:color="auto" w:fill="FFFFFF"/>
                <w:lang w:bidi="ru-RU"/>
              </w:rPr>
              <w:t>15. Услуги в сфере дополнительного образования сотрудников и добровольцев социально ориентированных некоммерческих организаций, направленного на повышение качества предоставления услуг такими организациями</w:t>
            </w:r>
          </w:p>
        </w:tc>
      </w:tr>
    </w:tbl>
    <w:p w:rsidR="00DA0374" w:rsidRPr="00DA0374" w:rsidRDefault="00DA0374" w:rsidP="00DA0374">
      <w:pPr>
        <w:spacing w:after="0" w:line="240" w:lineRule="auto"/>
        <w:jc w:val="both"/>
        <w:rPr>
          <w:rFonts w:ascii="Times New Roman" w:eastAsia="Calibri" w:hAnsi="Times New Roman" w:cs="Times New Roman"/>
          <w:sz w:val="28"/>
          <w:szCs w:val="28"/>
          <w:lang w:eastAsia="en-US"/>
        </w:rPr>
      </w:pP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По данным муниципальных образований края, в 2019 году 23 (2018 - 0) социально ориентированных некоммерческих организаций предоставляли общественно полезные услуги на основании муниципальных заданий </w:t>
      </w:r>
      <w:r w:rsidRPr="00DA0374">
        <w:rPr>
          <w:rFonts w:ascii="Times New Roman" w:eastAsia="Calibri" w:hAnsi="Times New Roman" w:cs="Times New Roman"/>
          <w:sz w:val="28"/>
          <w:szCs w:val="28"/>
          <w:lang w:eastAsia="en-US"/>
        </w:rPr>
        <w:br/>
        <w:t xml:space="preserve">в сельских поселениях в Манском, Минусинском, Назаровском, Новоселовском, Рыбинском районах. </w:t>
      </w:r>
    </w:p>
    <w:p w:rsidR="00DA0374" w:rsidRPr="00DA0374" w:rsidRDefault="00DA0374" w:rsidP="00DA0374">
      <w:pPr>
        <w:spacing w:after="0" w:line="240" w:lineRule="auto"/>
        <w:ind w:firstLine="709"/>
        <w:jc w:val="right"/>
        <w:rPr>
          <w:rFonts w:ascii="Times New Roman" w:eastAsia="Calibri" w:hAnsi="Times New Roman" w:cs="Times New Roman"/>
          <w:sz w:val="28"/>
          <w:szCs w:val="28"/>
          <w:lang w:eastAsia="en-US"/>
        </w:rPr>
      </w:pPr>
    </w:p>
    <w:p w:rsidR="00DA0374" w:rsidRPr="00DA0374" w:rsidRDefault="00DA0374" w:rsidP="00A95538">
      <w:pPr>
        <w:spacing w:after="0" w:line="240" w:lineRule="auto"/>
        <w:ind w:firstLine="709"/>
        <w:jc w:val="both"/>
        <w:rPr>
          <w:rFonts w:ascii="Times New Roman" w:eastAsia="Calibri" w:hAnsi="Times New Roman" w:cs="Times New Roman"/>
          <w:i/>
          <w:sz w:val="28"/>
          <w:szCs w:val="28"/>
          <w:lang w:eastAsia="en-US"/>
        </w:rPr>
      </w:pPr>
      <w:r w:rsidRPr="00DA0374">
        <w:rPr>
          <w:rFonts w:ascii="Times New Roman" w:eastAsia="Calibri" w:hAnsi="Times New Roman" w:cs="Times New Roman"/>
          <w:i/>
          <w:sz w:val="28"/>
          <w:szCs w:val="28"/>
          <w:lang w:eastAsia="en-US"/>
        </w:rPr>
        <w:t>3. Оценка результатов участия СО НКО в предоставлении общественно полезных услуг (некоторые примеры)</w:t>
      </w:r>
    </w:p>
    <w:p w:rsidR="00DA0374" w:rsidRPr="00DA0374" w:rsidRDefault="00DA0374" w:rsidP="00DA0374">
      <w:pPr>
        <w:spacing w:after="0" w:line="240" w:lineRule="auto"/>
        <w:jc w:val="both"/>
        <w:rPr>
          <w:rFonts w:ascii="Times New Roman" w:eastAsia="Calibri" w:hAnsi="Times New Roman" w:cs="Times New Roman"/>
          <w:i/>
          <w:sz w:val="28"/>
          <w:szCs w:val="28"/>
          <w:lang w:eastAsia="en-US"/>
        </w:rPr>
      </w:pPr>
    </w:p>
    <w:p w:rsidR="00DA0374" w:rsidRPr="00DA0374" w:rsidRDefault="00DA0374" w:rsidP="00DA0374">
      <w:pPr>
        <w:widowControl w:val="0"/>
        <w:tabs>
          <w:tab w:val="left" w:pos="9355"/>
        </w:tabs>
        <w:spacing w:after="0" w:line="320" w:lineRule="exact"/>
        <w:ind w:right="-1" w:firstLine="820"/>
        <w:jc w:val="both"/>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 xml:space="preserve">Социально ориентированная политика в Красноярском крае направлена на активизацию гражданских инициатив. Каждый пятый житель региона вовлечен в решение социальных проблем. Доля граждан, вовлеченных </w:t>
      </w:r>
      <w:r w:rsidR="00A95538">
        <w:rPr>
          <w:rFonts w:ascii="Times New Roman" w:eastAsia="Times New Roman" w:hAnsi="Times New Roman" w:cs="Times New Roman"/>
          <w:sz w:val="28"/>
          <w:szCs w:val="28"/>
          <w:lang w:eastAsia="en-US"/>
        </w:rPr>
        <w:br/>
      </w:r>
      <w:r w:rsidRPr="00DA0374">
        <w:rPr>
          <w:rFonts w:ascii="Times New Roman" w:eastAsia="Times New Roman" w:hAnsi="Times New Roman" w:cs="Times New Roman"/>
          <w:sz w:val="28"/>
          <w:szCs w:val="28"/>
          <w:lang w:eastAsia="en-US"/>
        </w:rPr>
        <w:t>в решение социальных проблем жителей края, от общего количества населения региона составила 20,0 % (в 2018 году - 23,2 %).</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Основная работа всех уровней власти была сосредоточена на создании устойчивых механизмов развития институтов гражданского общества </w:t>
      </w:r>
      <w:r w:rsidRPr="00DA0374">
        <w:rPr>
          <w:rFonts w:ascii="Times New Roman" w:eastAsia="Calibri" w:hAnsi="Times New Roman" w:cs="Times New Roman"/>
          <w:sz w:val="28"/>
          <w:szCs w:val="28"/>
          <w:lang w:eastAsia="en-US"/>
        </w:rPr>
        <w:br/>
        <w:t xml:space="preserve">в муниципальных образованиях: формирование программного подхода </w:t>
      </w:r>
      <w:r w:rsidRPr="00DA0374">
        <w:rPr>
          <w:rFonts w:ascii="Times New Roman" w:eastAsia="Calibri" w:hAnsi="Times New Roman" w:cs="Times New Roman"/>
          <w:sz w:val="28"/>
          <w:szCs w:val="28"/>
          <w:lang w:eastAsia="en-US"/>
        </w:rPr>
        <w:br/>
        <w:t xml:space="preserve">при поддержке СО НКО и создание инфраструктуры. В пяти зональных центрах на территории Красноярского края запущен трехлетний механизм поддержки зональных ресурсных центров, который в перспективе позволит сформировать краевую сеть ресурсных центров поддержки общественных инициатив. По итогам встреч в рамках проведенных слетов активных граждан и СО НКО муниципальные образования активно работают по формированию и доработке муниципальных программ/подпрограмм поддержки СО НКО, в </w:t>
      </w:r>
      <w:r w:rsidRPr="00DA0374">
        <w:rPr>
          <w:rFonts w:ascii="Times New Roman" w:eastAsia="Calibri" w:hAnsi="Times New Roman" w:cs="Times New Roman"/>
          <w:sz w:val="28"/>
          <w:szCs w:val="28"/>
          <w:lang w:eastAsia="en-US"/>
        </w:rPr>
        <w:lastRenderedPageBreak/>
        <w:t>том числе, в целях создания условий для вхождения СО НКО на рынок социальных услуг. В рамках образовательной поддержки СО НКО реализована программа «Университет СО НКО» для развития компетенций руководителей некоммерческих организаций.</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В 2019 году в Красноярском крае состоялся десятый Гражданский форум о людях под ключевым лозунгом «Люди решают проблемы людей», где состоялся открытый диалог о развитии и проблемах СО НКО, </w:t>
      </w:r>
      <w:r w:rsidRPr="00DA0374">
        <w:rPr>
          <w:rFonts w:ascii="Times New Roman" w:eastAsia="Calibri" w:hAnsi="Times New Roman" w:cs="Times New Roman"/>
          <w:sz w:val="28"/>
          <w:szCs w:val="28"/>
          <w:lang w:eastAsia="en-US"/>
        </w:rPr>
        <w:br/>
        <w:t xml:space="preserve">о реализации региональных программ, практик, проектов и социальных услуг. </w:t>
      </w:r>
    </w:p>
    <w:p w:rsidR="00DA0374" w:rsidRPr="00DA0374" w:rsidRDefault="00DA0374" w:rsidP="00DA0374">
      <w:pPr>
        <w:spacing w:after="0" w:line="240" w:lineRule="auto"/>
        <w:ind w:firstLine="709"/>
        <w:jc w:val="both"/>
        <w:rPr>
          <w:rFonts w:ascii="Times New Roman" w:eastAsiaTheme="minorHAnsi" w:hAnsi="Times New Roman"/>
          <w:sz w:val="28"/>
          <w:szCs w:val="28"/>
          <w:lang w:eastAsia="en-US"/>
        </w:rPr>
      </w:pPr>
      <w:r w:rsidRPr="00DA0374">
        <w:rPr>
          <w:rFonts w:ascii="Times New Roman" w:eastAsiaTheme="minorHAnsi" w:hAnsi="Times New Roman"/>
          <w:sz w:val="28"/>
          <w:szCs w:val="28"/>
          <w:lang w:eastAsia="en-US"/>
        </w:rPr>
        <w:t xml:space="preserve">На представленном опыте работы администрации ЗАТО город Железногорск мы видим, что системная поддержка общественных объединений, формирование у населения проектной культуры способствует тому, что в решение вопросов социально-экономического развития территории ежегодно вовлекается все большее число горожан. Так, </w:t>
      </w:r>
      <w:r w:rsidR="00A95538">
        <w:rPr>
          <w:rFonts w:ascii="Times New Roman" w:eastAsiaTheme="minorHAnsi" w:hAnsi="Times New Roman"/>
          <w:sz w:val="28"/>
          <w:szCs w:val="28"/>
          <w:lang w:eastAsia="en-US"/>
        </w:rPr>
        <w:br/>
      </w:r>
      <w:r w:rsidRPr="00DA0374">
        <w:rPr>
          <w:rFonts w:ascii="Times New Roman" w:eastAsiaTheme="minorHAnsi" w:hAnsi="Times New Roman"/>
          <w:sz w:val="28"/>
          <w:szCs w:val="28"/>
          <w:lang w:eastAsia="en-US"/>
        </w:rPr>
        <w:t>в Железногорске в реализацию проектов в 2019 году вовлечено 14,4% населения города, в 2018 – 11,2 %. Социально ориентированные некоммерческие организации Железногорска в 2019 году стали победителями краевых, федеральных грантовых конкурсов. В 2017 году - 7 победителей конкурса Президентских грантов, в 2018 году - 7, в 2019 году - 7. Победители конкурса государственной грантовой программы Красноярского края «Партнерство»: в 2018 - 4, в 2019 году - 5.</w:t>
      </w:r>
    </w:p>
    <w:p w:rsidR="00DA0374" w:rsidRPr="00DA0374" w:rsidRDefault="00DA0374" w:rsidP="00DA0374">
      <w:pPr>
        <w:spacing w:after="0" w:line="240" w:lineRule="auto"/>
        <w:ind w:firstLine="709"/>
        <w:jc w:val="both"/>
        <w:rPr>
          <w:rFonts w:ascii="Times New Roman" w:eastAsiaTheme="minorHAnsi" w:hAnsi="Times New Roman"/>
          <w:sz w:val="28"/>
          <w:szCs w:val="28"/>
          <w:lang w:eastAsia="en-US"/>
        </w:rPr>
      </w:pPr>
      <w:r w:rsidRPr="00DA0374">
        <w:rPr>
          <w:rFonts w:ascii="Times New Roman" w:eastAsiaTheme="minorHAnsi" w:hAnsi="Times New Roman"/>
          <w:sz w:val="28"/>
          <w:szCs w:val="28"/>
          <w:lang w:eastAsia="en-US"/>
        </w:rPr>
        <w:t xml:space="preserve">Благодаря оказываемой финансовой, имущественной, информационно-консультативной поддержке, более 40 общественных организаций Железногорска устойчиво функционирует, систематически реализует социальные проекты, решая целый ряд актуальных проблем. </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Вместе с тем, по данным муниципальных образований, </w:t>
      </w:r>
      <w:r w:rsidRPr="00DA0374">
        <w:rPr>
          <w:rFonts w:ascii="Times New Roman" w:eastAsia="Calibri" w:hAnsi="Times New Roman" w:cs="Times New Roman"/>
          <w:sz w:val="28"/>
          <w:szCs w:val="28"/>
          <w:lang w:eastAsia="en-US"/>
        </w:rPr>
        <w:br/>
        <w:t xml:space="preserve">на территории многих муниципальных районов и городских округов отсутствуют СО НКО и практика предоставления общественно полезных услуг СО НКО в соответствии с действующим законодательством. </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Увеличение в 2 раза по отношению к 2018 году количества включенных в реестр некоммерческих организаций - исполнителей общественно полезных услуг органами Минюста России по Красноярскому краю не значительно изменила рынок поставщиков социальных услуг.</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Новые условия и подходы государства в решении вопроса </w:t>
      </w:r>
      <w:r w:rsidRPr="00DA0374">
        <w:rPr>
          <w:rFonts w:ascii="Times New Roman" w:eastAsia="Calibri" w:hAnsi="Times New Roman" w:cs="Times New Roman"/>
          <w:sz w:val="28"/>
          <w:szCs w:val="28"/>
          <w:lang w:eastAsia="en-US"/>
        </w:rPr>
        <w:br/>
        <w:t xml:space="preserve">по вовлечению некоммерческих организаций в оказание услуг в социальной сфере требуют от СО НКО применения новых организационных принципов </w:t>
      </w:r>
      <w:r w:rsidRPr="00DA0374">
        <w:rPr>
          <w:rFonts w:ascii="Times New Roman" w:eastAsia="Calibri" w:hAnsi="Times New Roman" w:cs="Times New Roman"/>
          <w:sz w:val="28"/>
          <w:szCs w:val="28"/>
          <w:lang w:eastAsia="en-US"/>
        </w:rPr>
        <w:br/>
        <w:t xml:space="preserve">и навыков управления, овладении механизмами взаимодействия </w:t>
      </w:r>
      <w:r w:rsidRPr="00DA0374">
        <w:rPr>
          <w:rFonts w:ascii="Times New Roman" w:eastAsia="Calibri" w:hAnsi="Times New Roman" w:cs="Times New Roman"/>
          <w:sz w:val="28"/>
          <w:szCs w:val="28"/>
          <w:lang w:eastAsia="en-US"/>
        </w:rPr>
        <w:br/>
        <w:t xml:space="preserve">с органами власти и участия в оказании услуг в конкурентной рыночной среде. </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Новый функционал НКО как поставщика услуг в социальной сфере определяет необходимость появления образовательных программ, направленных на формирование соответствующих компетенций. В связи </w:t>
      </w:r>
      <w:r w:rsidRPr="00DA0374">
        <w:rPr>
          <w:rFonts w:ascii="Times New Roman" w:eastAsia="Calibri" w:hAnsi="Times New Roman" w:cs="Times New Roman"/>
          <w:sz w:val="28"/>
          <w:szCs w:val="28"/>
          <w:lang w:eastAsia="en-US"/>
        </w:rPr>
        <w:br/>
        <w:t xml:space="preserve">с этим следует вовлекать в систему поддержки СО НКО институты образования – ВУЗы, владеющие экспертным знанием, многолетним опытом </w:t>
      </w:r>
      <w:r w:rsidR="00412166">
        <w:rPr>
          <w:rFonts w:ascii="Times New Roman" w:eastAsia="Calibri" w:hAnsi="Times New Roman" w:cs="Times New Roman"/>
          <w:sz w:val="28"/>
          <w:szCs w:val="28"/>
          <w:lang w:eastAsia="en-US"/>
        </w:rPr>
        <w:br/>
      </w:r>
      <w:r w:rsidRPr="00DA0374">
        <w:rPr>
          <w:rFonts w:ascii="Times New Roman" w:eastAsia="Calibri" w:hAnsi="Times New Roman" w:cs="Times New Roman"/>
          <w:sz w:val="28"/>
          <w:szCs w:val="28"/>
          <w:lang w:eastAsia="en-US"/>
        </w:rPr>
        <w:t>и технологиями образовательного сопровождения различных проектов.</w:t>
      </w:r>
    </w:p>
    <w:p w:rsidR="007012CB" w:rsidRDefault="007012CB" w:rsidP="007012CB">
      <w:pPr>
        <w:rPr>
          <w:rFonts w:ascii="Times New Roman" w:eastAsia="Calibri" w:hAnsi="Times New Roman" w:cs="Times New Roman"/>
          <w:i/>
          <w:sz w:val="28"/>
          <w:szCs w:val="28"/>
          <w:lang w:eastAsia="en-US"/>
        </w:rPr>
      </w:pPr>
    </w:p>
    <w:p w:rsidR="00DA0374" w:rsidRPr="00DA0374" w:rsidRDefault="00DA0374" w:rsidP="007012CB">
      <w:pPr>
        <w:rPr>
          <w:rFonts w:ascii="Times New Roman" w:eastAsia="Calibri" w:hAnsi="Times New Roman" w:cs="Times New Roman"/>
          <w:i/>
          <w:sz w:val="28"/>
          <w:szCs w:val="28"/>
          <w:lang w:eastAsia="en-US"/>
        </w:rPr>
      </w:pPr>
      <w:r w:rsidRPr="00DA0374">
        <w:rPr>
          <w:rFonts w:ascii="Times New Roman" w:eastAsia="Calibri" w:hAnsi="Times New Roman" w:cs="Times New Roman"/>
          <w:i/>
          <w:sz w:val="28"/>
          <w:szCs w:val="28"/>
          <w:lang w:eastAsia="en-US"/>
        </w:rPr>
        <w:lastRenderedPageBreak/>
        <w:t>ПРИМЕРЫ:</w:t>
      </w:r>
    </w:p>
    <w:p w:rsidR="00DA0374" w:rsidRPr="00DA0374" w:rsidRDefault="00DA0374" w:rsidP="00DA0374">
      <w:pPr>
        <w:spacing w:after="0" w:line="240" w:lineRule="auto"/>
        <w:ind w:firstLine="709"/>
        <w:jc w:val="both"/>
        <w:rPr>
          <w:rFonts w:ascii="Times New Roman" w:eastAsia="Calibri" w:hAnsi="Times New Roman" w:cs="Times New Roman"/>
          <w:sz w:val="28"/>
          <w:szCs w:val="28"/>
          <w:u w:val="single"/>
          <w:lang w:eastAsia="en-US"/>
        </w:rPr>
      </w:pPr>
      <w:r w:rsidRPr="00DA0374">
        <w:rPr>
          <w:rFonts w:ascii="Times New Roman" w:eastAsia="Calibri" w:hAnsi="Times New Roman" w:cs="Times New Roman"/>
          <w:sz w:val="28"/>
          <w:szCs w:val="28"/>
          <w:u w:val="single"/>
          <w:lang w:eastAsia="en-US"/>
        </w:rPr>
        <w:t>Город Красноярск</w:t>
      </w:r>
    </w:p>
    <w:p w:rsidR="00DA0374" w:rsidRPr="00DA0374" w:rsidRDefault="00DA0374" w:rsidP="00DA0374">
      <w:pPr>
        <w:spacing w:after="0" w:line="240" w:lineRule="auto"/>
        <w:ind w:firstLine="709"/>
        <w:contextualSpacing/>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Важным результатом 2019 года стал успешный опыт реализации социальных проектов совместно с социально ориентированными некоммерческими организациями. Это позволило не только привлечь более 10 млн. рублей в повышение комфортности Красноярска, </w:t>
      </w:r>
      <w:r w:rsidRPr="00DA0374">
        <w:rPr>
          <w:rFonts w:ascii="Times New Roman" w:eastAsiaTheme="minorHAnsi" w:hAnsi="Times New Roman" w:cs="Times New Roman"/>
          <w:sz w:val="28"/>
          <w:szCs w:val="28"/>
          <w:lang w:eastAsia="en-US"/>
        </w:rPr>
        <w:br/>
        <w:t>но и способствовало развитию в городе современных социальных сервисов для маломобильных граждан. Наиболее яркими проектами 2019 года стали:</w:t>
      </w:r>
    </w:p>
    <w:p w:rsidR="00DA0374" w:rsidRPr="00DA0374" w:rsidRDefault="00DA0374" w:rsidP="00DA0374">
      <w:pPr>
        <w:widowControl w:val="0"/>
        <w:tabs>
          <w:tab w:val="left" w:pos="993"/>
        </w:tabs>
        <w:autoSpaceDE w:val="0"/>
        <w:autoSpaceDN w:val="0"/>
        <w:spacing w:after="0" w:line="240" w:lineRule="auto"/>
        <w:ind w:firstLine="709"/>
        <w:jc w:val="both"/>
        <w:rPr>
          <w:rFonts w:ascii="Times New Roman" w:eastAsia="Times New Roman" w:hAnsi="Times New Roman" w:cs="Times New Roman"/>
          <w:bCs/>
          <w:sz w:val="28"/>
          <w:szCs w:val="28"/>
        </w:rPr>
      </w:pPr>
      <w:r w:rsidRPr="00DA0374">
        <w:rPr>
          <w:rFonts w:ascii="Times New Roman" w:eastAsia="Times New Roman" w:hAnsi="Times New Roman" w:cs="Times New Roman"/>
          <w:bCs/>
          <w:sz w:val="28"/>
          <w:szCs w:val="28"/>
        </w:rPr>
        <w:t xml:space="preserve">- развитие выездных бригад немедицинского паллиативного ухода </w:t>
      </w:r>
      <w:r w:rsidRPr="00DA0374">
        <w:rPr>
          <w:rFonts w:ascii="Times New Roman" w:eastAsia="Times New Roman" w:hAnsi="Times New Roman" w:cs="Times New Roman"/>
          <w:bCs/>
          <w:sz w:val="28"/>
          <w:szCs w:val="28"/>
        </w:rPr>
        <w:br/>
        <w:t>и волонтерского движения помощи инвалидам. Этот проект реализуется благотворительным фондом «Феникс» совместно с социальными учреждениями города. В проекте принимают участие более 100 обученных волонтеров. В текущем году, обслужено более полутора тысяч тяжелобольных красноярцев, отработано более 3000 заявок;</w:t>
      </w:r>
    </w:p>
    <w:p w:rsidR="00DA0374" w:rsidRPr="00DA0374" w:rsidRDefault="00DA0374" w:rsidP="00DA0374">
      <w:pPr>
        <w:widowControl w:val="0"/>
        <w:tabs>
          <w:tab w:val="left" w:pos="993"/>
        </w:tabs>
        <w:autoSpaceDE w:val="0"/>
        <w:autoSpaceDN w:val="0"/>
        <w:spacing w:after="0" w:line="240" w:lineRule="auto"/>
        <w:ind w:firstLine="709"/>
        <w:jc w:val="both"/>
        <w:rPr>
          <w:rFonts w:ascii="Times New Roman" w:eastAsia="Times New Roman" w:hAnsi="Times New Roman" w:cs="Times New Roman"/>
          <w:bCs/>
          <w:sz w:val="28"/>
          <w:szCs w:val="28"/>
        </w:rPr>
      </w:pPr>
      <w:r w:rsidRPr="00DA0374">
        <w:rPr>
          <w:rFonts w:ascii="Times New Roman" w:eastAsia="Times New Roman" w:hAnsi="Times New Roman" w:cs="Times New Roman"/>
          <w:bCs/>
          <w:sz w:val="28"/>
          <w:szCs w:val="28"/>
        </w:rPr>
        <w:t xml:space="preserve">- общественная организация родителей детей-инвалидов «Открытые сердца» в течение года создавало условия для развития инклюзивного театра. За 2019 год ребятами показано 12 инклюзивных театральных представлений. </w:t>
      </w:r>
    </w:p>
    <w:p w:rsidR="00DA0374" w:rsidRPr="00DA0374" w:rsidRDefault="00DA0374" w:rsidP="00DA0374">
      <w:pPr>
        <w:spacing w:after="0" w:line="240" w:lineRule="auto"/>
        <w:ind w:firstLine="709"/>
        <w:jc w:val="both"/>
        <w:rPr>
          <w:rFonts w:ascii="Times New Roman" w:eastAsiaTheme="minorHAnsi" w:hAnsi="Times New Roman" w:cs="Times New Roman"/>
          <w:sz w:val="28"/>
          <w:szCs w:val="28"/>
          <w:u w:val="single"/>
          <w:lang w:eastAsia="en-US"/>
        </w:rPr>
      </w:pPr>
      <w:r w:rsidRPr="00DA0374">
        <w:rPr>
          <w:rFonts w:ascii="Times New Roman" w:eastAsiaTheme="minorHAnsi" w:hAnsi="Times New Roman" w:cs="Times New Roman"/>
          <w:sz w:val="28"/>
          <w:szCs w:val="28"/>
          <w:u w:val="single"/>
          <w:lang w:eastAsia="en-US"/>
        </w:rPr>
        <w:t>Город Шарыпово</w:t>
      </w:r>
    </w:p>
    <w:p w:rsidR="00DA0374" w:rsidRPr="00DA0374" w:rsidRDefault="00DA0374" w:rsidP="00DA0374">
      <w:pPr>
        <w:spacing w:after="0" w:line="240" w:lineRule="auto"/>
        <w:ind w:firstLine="709"/>
        <w:contextualSpacing/>
        <w:jc w:val="both"/>
        <w:rPr>
          <w:rFonts w:ascii="Times New Roman" w:hAnsi="Times New Roman" w:cs="Times New Roman"/>
          <w:sz w:val="28"/>
          <w:szCs w:val="28"/>
        </w:rPr>
      </w:pPr>
      <w:r w:rsidRPr="00DA0374">
        <w:rPr>
          <w:rFonts w:ascii="Times New Roman" w:hAnsi="Times New Roman" w:cs="Times New Roman"/>
          <w:sz w:val="28"/>
          <w:szCs w:val="28"/>
        </w:rPr>
        <w:t>В муниципальном образовании город Шарыпово официально зарегистрировано 13 социально ориентированных некоммерческих организаций. Общественно полезные услуги реализуются в городе через грантовые проекты в рамках муниципальной подпрограммы «Поддержка социально ориентированных некоммерческих организаций муниципального образования города Шарыпово» (муниципальной программы «Молодежь города Шарыпово в XXI веке»). В течение 2019 года на территории города Шарыпово три общественные организации реализовали проекты с оказанием общественно полезных услуг:</w:t>
      </w:r>
    </w:p>
    <w:p w:rsidR="00DA0374" w:rsidRPr="00DA0374" w:rsidRDefault="00DA0374" w:rsidP="00DA0374">
      <w:pPr>
        <w:spacing w:after="0" w:line="240" w:lineRule="auto"/>
        <w:ind w:firstLine="709"/>
        <w:contextualSpacing/>
        <w:jc w:val="both"/>
        <w:rPr>
          <w:rFonts w:ascii="Times New Roman" w:hAnsi="Times New Roman" w:cs="Times New Roman"/>
          <w:sz w:val="28"/>
          <w:szCs w:val="28"/>
        </w:rPr>
      </w:pPr>
      <w:r w:rsidRPr="00DA0374">
        <w:rPr>
          <w:rFonts w:ascii="Times New Roman" w:hAnsi="Times New Roman" w:cs="Times New Roman"/>
          <w:sz w:val="28"/>
          <w:szCs w:val="28"/>
        </w:rPr>
        <w:t>1.</w:t>
      </w:r>
      <w:r w:rsidRPr="00DA0374">
        <w:rPr>
          <w:rFonts w:ascii="Times New Roman" w:hAnsi="Times New Roman" w:cs="Times New Roman"/>
          <w:sz w:val="28"/>
          <w:szCs w:val="28"/>
        </w:rPr>
        <w:tab/>
        <w:t xml:space="preserve">Местная общественная организация инвалидов г. Шарыпово </w:t>
      </w:r>
      <w:r w:rsidRPr="00DA0374">
        <w:rPr>
          <w:rFonts w:ascii="Times New Roman" w:hAnsi="Times New Roman" w:cs="Times New Roman"/>
          <w:sz w:val="28"/>
          <w:szCs w:val="28"/>
        </w:rPr>
        <w:br/>
        <w:t xml:space="preserve">и Шарыповского района «За равные права» организовала внедрение лечебной верховой езды для детей-инвалидов (проект «Лошадь – друг </w:t>
      </w:r>
      <w:r w:rsidRPr="00DA0374">
        <w:rPr>
          <w:rFonts w:ascii="Times New Roman" w:hAnsi="Times New Roman" w:cs="Times New Roman"/>
          <w:sz w:val="28"/>
          <w:szCs w:val="28"/>
        </w:rPr>
        <w:br/>
        <w:t>и целитель», сумма гранта 84,00 тыс. руб.), в результате охвачено 90 благополучателей;</w:t>
      </w:r>
    </w:p>
    <w:p w:rsidR="00DA0374" w:rsidRPr="00DA0374" w:rsidRDefault="00DA0374" w:rsidP="00DA0374">
      <w:pPr>
        <w:spacing w:after="0" w:line="240" w:lineRule="auto"/>
        <w:ind w:firstLine="709"/>
        <w:contextualSpacing/>
        <w:jc w:val="both"/>
        <w:rPr>
          <w:rFonts w:ascii="Times New Roman" w:hAnsi="Times New Roman" w:cs="Times New Roman"/>
          <w:sz w:val="28"/>
          <w:szCs w:val="28"/>
        </w:rPr>
      </w:pPr>
      <w:r w:rsidRPr="00DA0374">
        <w:rPr>
          <w:rFonts w:ascii="Times New Roman" w:hAnsi="Times New Roman" w:cs="Times New Roman"/>
          <w:sz w:val="28"/>
          <w:szCs w:val="28"/>
        </w:rPr>
        <w:t>2.</w:t>
      </w:r>
      <w:r w:rsidRPr="00DA0374">
        <w:rPr>
          <w:rFonts w:ascii="Times New Roman" w:hAnsi="Times New Roman" w:cs="Times New Roman"/>
          <w:sz w:val="28"/>
          <w:szCs w:val="28"/>
        </w:rPr>
        <w:tab/>
        <w:t>Местная молодежная добровольческая общественная организация города Шарыпово «Свои» реализовала несколько социально значимых проектов, в ходе которых оказаны общественно полезные услуги:</w:t>
      </w:r>
    </w:p>
    <w:p w:rsidR="00DA0374" w:rsidRPr="00DA0374" w:rsidRDefault="00DA0374" w:rsidP="00DA0374">
      <w:pPr>
        <w:spacing w:after="0" w:line="240" w:lineRule="auto"/>
        <w:ind w:firstLine="709"/>
        <w:contextualSpacing/>
        <w:jc w:val="both"/>
        <w:rPr>
          <w:rFonts w:ascii="Times New Roman" w:hAnsi="Times New Roman" w:cs="Times New Roman"/>
          <w:sz w:val="28"/>
          <w:szCs w:val="28"/>
        </w:rPr>
      </w:pPr>
      <w:r w:rsidRPr="00DA0374">
        <w:rPr>
          <w:rFonts w:ascii="Times New Roman" w:hAnsi="Times New Roman" w:cs="Times New Roman"/>
          <w:sz w:val="28"/>
          <w:szCs w:val="28"/>
        </w:rPr>
        <w:t xml:space="preserve">- услуги аниматоров в парке Белый в летний период (проект «Детствопарк», сумма гранта 30,00 тыс. руб.) – охвачено более 220 детей </w:t>
      </w:r>
      <w:r w:rsidRPr="00DA0374">
        <w:rPr>
          <w:rFonts w:ascii="Times New Roman" w:hAnsi="Times New Roman" w:cs="Times New Roman"/>
          <w:sz w:val="28"/>
          <w:szCs w:val="28"/>
        </w:rPr>
        <w:br/>
        <w:t>и подростков;</w:t>
      </w:r>
    </w:p>
    <w:p w:rsidR="00DA0374" w:rsidRPr="00DA0374" w:rsidRDefault="00DA0374" w:rsidP="00DA0374">
      <w:pPr>
        <w:spacing w:after="0" w:line="240" w:lineRule="auto"/>
        <w:ind w:firstLine="709"/>
        <w:contextualSpacing/>
        <w:jc w:val="both"/>
        <w:rPr>
          <w:rFonts w:ascii="Times New Roman" w:hAnsi="Times New Roman" w:cs="Times New Roman"/>
          <w:sz w:val="28"/>
          <w:szCs w:val="28"/>
        </w:rPr>
      </w:pPr>
      <w:r w:rsidRPr="00DA0374">
        <w:rPr>
          <w:rFonts w:ascii="Times New Roman" w:hAnsi="Times New Roman" w:cs="Times New Roman"/>
          <w:sz w:val="28"/>
          <w:szCs w:val="28"/>
        </w:rPr>
        <w:t xml:space="preserve">- услуга для приемных родителей по развитию навыков коммуникации </w:t>
      </w:r>
      <w:r w:rsidR="00412166">
        <w:rPr>
          <w:rFonts w:ascii="Times New Roman" w:hAnsi="Times New Roman" w:cs="Times New Roman"/>
          <w:sz w:val="28"/>
          <w:szCs w:val="28"/>
        </w:rPr>
        <w:br/>
      </w:r>
      <w:r w:rsidRPr="00DA0374">
        <w:rPr>
          <w:rFonts w:ascii="Times New Roman" w:hAnsi="Times New Roman" w:cs="Times New Roman"/>
          <w:sz w:val="28"/>
          <w:szCs w:val="28"/>
        </w:rPr>
        <w:t>с детьми (проект «Фестиваль приемных семей», сумма гранта 30,00 тыс. руб.) – охвачено 80 человек;</w:t>
      </w:r>
    </w:p>
    <w:p w:rsidR="00DA0374" w:rsidRPr="00DA0374" w:rsidRDefault="00DA0374" w:rsidP="00DA0374">
      <w:pPr>
        <w:spacing w:after="0" w:line="240" w:lineRule="auto"/>
        <w:ind w:firstLine="709"/>
        <w:contextualSpacing/>
        <w:jc w:val="both"/>
        <w:rPr>
          <w:rFonts w:ascii="Times New Roman" w:hAnsi="Times New Roman" w:cs="Times New Roman"/>
          <w:sz w:val="28"/>
          <w:szCs w:val="28"/>
        </w:rPr>
      </w:pPr>
      <w:r w:rsidRPr="00DA0374">
        <w:rPr>
          <w:rFonts w:ascii="Times New Roman" w:hAnsi="Times New Roman" w:cs="Times New Roman"/>
          <w:sz w:val="28"/>
          <w:szCs w:val="28"/>
        </w:rPr>
        <w:t xml:space="preserve">- услуга по вовлечению детей и подростков в творческую деятельность для оформления городского общественного пространства (проект «Юные художники – любимому городу», сумма гранта 48,00 тыс. руб.) – охвачено </w:t>
      </w:r>
      <w:r w:rsidRPr="00DA0374">
        <w:rPr>
          <w:rFonts w:ascii="Times New Roman" w:hAnsi="Times New Roman" w:cs="Times New Roman"/>
          <w:sz w:val="28"/>
          <w:szCs w:val="28"/>
        </w:rPr>
        <w:br/>
      </w:r>
      <w:r w:rsidRPr="00DA0374">
        <w:rPr>
          <w:rFonts w:ascii="Times New Roman" w:hAnsi="Times New Roman" w:cs="Times New Roman"/>
          <w:sz w:val="28"/>
          <w:szCs w:val="28"/>
        </w:rPr>
        <w:lastRenderedPageBreak/>
        <w:t xml:space="preserve">50 детей и подростков, оформлена стелла из детских рисунков о городе </w:t>
      </w:r>
      <w:r w:rsidRPr="00DA0374">
        <w:rPr>
          <w:rFonts w:ascii="Times New Roman" w:hAnsi="Times New Roman" w:cs="Times New Roman"/>
          <w:sz w:val="28"/>
          <w:szCs w:val="28"/>
        </w:rPr>
        <w:br/>
        <w:t>в общественном месте (на площадке);</w:t>
      </w:r>
    </w:p>
    <w:p w:rsidR="00DA0374" w:rsidRPr="00DA0374" w:rsidRDefault="00DA0374" w:rsidP="00DA0374">
      <w:pPr>
        <w:spacing w:after="0" w:line="240" w:lineRule="auto"/>
        <w:ind w:firstLine="709"/>
        <w:contextualSpacing/>
        <w:jc w:val="both"/>
        <w:rPr>
          <w:rFonts w:ascii="Times New Roman" w:hAnsi="Times New Roman" w:cs="Times New Roman"/>
          <w:sz w:val="28"/>
          <w:szCs w:val="28"/>
        </w:rPr>
      </w:pPr>
      <w:r w:rsidRPr="00DA0374">
        <w:rPr>
          <w:rFonts w:ascii="Times New Roman" w:hAnsi="Times New Roman" w:cs="Times New Roman"/>
          <w:sz w:val="28"/>
          <w:szCs w:val="28"/>
        </w:rPr>
        <w:t xml:space="preserve">- услуга по вовлечению местного сообщества (жителей пос. Дубинино) </w:t>
      </w:r>
      <w:r w:rsidR="00412166">
        <w:rPr>
          <w:rFonts w:ascii="Times New Roman" w:hAnsi="Times New Roman" w:cs="Times New Roman"/>
          <w:sz w:val="28"/>
          <w:szCs w:val="28"/>
        </w:rPr>
        <w:br/>
      </w:r>
      <w:r w:rsidRPr="00DA0374">
        <w:rPr>
          <w:rFonts w:ascii="Times New Roman" w:hAnsi="Times New Roman" w:cs="Times New Roman"/>
          <w:sz w:val="28"/>
          <w:szCs w:val="28"/>
        </w:rPr>
        <w:t>в благоустройство территории (проект «Островок моей мечты», сумма гранта 63,00 тыс. руб.) - в благоустройство зоны отдыха вовлечено 22 человека, оформлена зона отдыха в парковой зоне.</w:t>
      </w:r>
    </w:p>
    <w:p w:rsidR="00DA0374" w:rsidRPr="00DA0374" w:rsidRDefault="00DA0374" w:rsidP="00DA0374">
      <w:pPr>
        <w:spacing w:after="0" w:line="240" w:lineRule="auto"/>
        <w:ind w:firstLine="709"/>
        <w:contextualSpacing/>
        <w:jc w:val="both"/>
        <w:rPr>
          <w:rFonts w:ascii="Times New Roman" w:hAnsi="Times New Roman" w:cs="Times New Roman"/>
          <w:sz w:val="28"/>
          <w:szCs w:val="28"/>
        </w:rPr>
      </w:pPr>
      <w:r w:rsidRPr="00DA0374">
        <w:rPr>
          <w:rFonts w:ascii="Times New Roman" w:hAnsi="Times New Roman" w:cs="Times New Roman"/>
          <w:sz w:val="28"/>
          <w:szCs w:val="28"/>
        </w:rPr>
        <w:t>3.</w:t>
      </w:r>
      <w:r w:rsidRPr="00DA0374">
        <w:rPr>
          <w:rFonts w:ascii="Times New Roman" w:hAnsi="Times New Roman" w:cs="Times New Roman"/>
          <w:sz w:val="28"/>
          <w:szCs w:val="28"/>
        </w:rPr>
        <w:tab/>
        <w:t xml:space="preserve">Красноярская региональная общественная организация помощи людям, попавшим в трудную жизненную ситуацию «Спасение», открыла комнату кратковременного пребывания детей дошкольного возраста </w:t>
      </w:r>
      <w:r w:rsidRPr="00DA0374">
        <w:rPr>
          <w:rFonts w:ascii="Times New Roman" w:hAnsi="Times New Roman" w:cs="Times New Roman"/>
          <w:sz w:val="28"/>
          <w:szCs w:val="28"/>
        </w:rPr>
        <w:br/>
        <w:t>из семей, находящихся в социально-опасном положении, оказывала услугу присмотра за детьми (проект «Второй дом», сумма гранта 65,00 тыс.руб.). Кроме того, добровольцы организовали дополнительные творческие занятия. Услугой охвачено 45 детей дошкольного возраста.</w:t>
      </w:r>
    </w:p>
    <w:p w:rsidR="00DA0374" w:rsidRPr="00DA0374" w:rsidRDefault="00DA0374" w:rsidP="00DA0374">
      <w:pPr>
        <w:spacing w:after="0" w:line="240" w:lineRule="auto"/>
        <w:ind w:firstLine="709"/>
        <w:jc w:val="both"/>
        <w:rPr>
          <w:rFonts w:ascii="Times New Roman" w:eastAsia="Calibri" w:hAnsi="Times New Roman" w:cs="Times New Roman"/>
          <w:sz w:val="28"/>
          <w:szCs w:val="28"/>
          <w:u w:val="single"/>
          <w:lang w:eastAsia="en-US"/>
        </w:rPr>
      </w:pPr>
      <w:r w:rsidRPr="00DA0374">
        <w:rPr>
          <w:rFonts w:ascii="Times New Roman" w:eastAsia="Calibri" w:hAnsi="Times New Roman" w:cs="Times New Roman"/>
          <w:sz w:val="28"/>
          <w:szCs w:val="28"/>
          <w:u w:val="single"/>
          <w:lang w:eastAsia="en-US"/>
        </w:rPr>
        <w:t>Иланский район</w:t>
      </w:r>
    </w:p>
    <w:p w:rsidR="00DA0374" w:rsidRPr="00DA0374" w:rsidRDefault="00DA0374" w:rsidP="00DA0374">
      <w:pPr>
        <w:spacing w:after="0" w:line="240" w:lineRule="auto"/>
        <w:ind w:firstLine="708"/>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Основным направлением деятельности действующих СО НКО в районе является поддержка инициатив граждан и решение проблем местного сообщества в рамках проектной деятельности. В 2019 году при поддержке местных некоммерческих организаций было реализовано 6 социокультурных проектов в рамках краевой грантовой программы «Партнерство» на сумму 2 105, 6 тыс. руб.:</w:t>
      </w:r>
    </w:p>
    <w:p w:rsidR="00DA0374" w:rsidRPr="00DA0374" w:rsidRDefault="00DA0374" w:rsidP="00DA0374">
      <w:pPr>
        <w:spacing w:after="0" w:line="240" w:lineRule="auto"/>
        <w:ind w:firstLine="708"/>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 «Спортивный город» - создание условий для систематического занятия хоккеем подростков, состоящих на внутри школьном учете и учете </w:t>
      </w:r>
      <w:r w:rsidRPr="00DA0374">
        <w:rPr>
          <w:rFonts w:ascii="Times New Roman" w:eastAsia="Calibri" w:hAnsi="Times New Roman" w:cs="Times New Roman"/>
          <w:sz w:val="28"/>
          <w:szCs w:val="28"/>
          <w:lang w:eastAsia="en-US"/>
        </w:rPr>
        <w:br/>
        <w:t>в КДН Иланского района, 745,05 тыс. руб.</w:t>
      </w:r>
    </w:p>
    <w:p w:rsidR="00DA0374" w:rsidRPr="00DA0374" w:rsidRDefault="00DA0374" w:rsidP="00DA0374">
      <w:pPr>
        <w:spacing w:after="0" w:line="240" w:lineRule="auto"/>
        <w:ind w:firstLine="708"/>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 «Река времени» - организация фото музея, привлечение молодежи </w:t>
      </w:r>
      <w:r w:rsidRPr="00DA0374">
        <w:rPr>
          <w:rFonts w:ascii="Times New Roman" w:eastAsia="Calibri" w:hAnsi="Times New Roman" w:cs="Times New Roman"/>
          <w:sz w:val="28"/>
          <w:szCs w:val="28"/>
          <w:lang w:eastAsia="en-US"/>
        </w:rPr>
        <w:br/>
        <w:t>к изучению истории села, через современные формы работы с краеведческим материалом; одобренная сумма 468,17 тыс. руб.</w:t>
      </w:r>
    </w:p>
    <w:p w:rsidR="00DA0374" w:rsidRPr="00DA0374" w:rsidRDefault="00DA0374" w:rsidP="00DA0374">
      <w:pPr>
        <w:spacing w:after="0" w:line="240" w:lineRule="auto"/>
        <w:ind w:firstLine="708"/>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«Живой как жизнь» - проект направлен на сохранение и пропаганду норм и правил русского языка через театрализацию с применением фольклорных элементов и современных форм работы, таких как миниатюры, акции, конкурсы, вечера семейного чтения, 224,00 тыс. руб.</w:t>
      </w:r>
    </w:p>
    <w:p w:rsidR="00DA0374" w:rsidRPr="00DA0374" w:rsidRDefault="00DA0374" w:rsidP="00DA0374">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 «Поклон последний – память на века» - направлен на популяризацию </w:t>
      </w:r>
      <w:r w:rsidR="00A95538">
        <w:rPr>
          <w:rFonts w:ascii="Times New Roman" w:eastAsiaTheme="minorHAnsi" w:hAnsi="Times New Roman" w:cs="Times New Roman"/>
          <w:sz w:val="28"/>
          <w:szCs w:val="28"/>
          <w:lang w:eastAsia="en-US"/>
        </w:rPr>
        <w:br/>
      </w:r>
      <w:r w:rsidRPr="00DA0374">
        <w:rPr>
          <w:rFonts w:ascii="Times New Roman" w:eastAsiaTheme="minorHAnsi" w:hAnsi="Times New Roman" w:cs="Times New Roman"/>
          <w:sz w:val="28"/>
          <w:szCs w:val="28"/>
          <w:lang w:eastAsia="en-US"/>
        </w:rPr>
        <w:t>и просвещение в области творческого наследия Красноярского писателя Виктора Петровича Астафьева; 200,00 тыс. руб.</w:t>
      </w:r>
    </w:p>
    <w:p w:rsidR="00DA0374" w:rsidRPr="00DA0374" w:rsidRDefault="00DA0374" w:rsidP="00DA0374">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«Сельское закулисье» - популяризация русского языка, грамотного произношения у сельской молодежи и других категорий населения через написание и постановку авторских сценариев, мини пьес, театральных зарисовок в созданной театрально-музыкальной студии, 200,00 тыс. руб.</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«Сохранение природного объекта озеро Милехино» - проведение ремонтных работ на озере Милехино, укрепление береговой линии, плотины, уборка поросли с береговой линии 268,35 тыс. руб.</w:t>
      </w:r>
    </w:p>
    <w:p w:rsidR="00DA0374" w:rsidRPr="00DA0374" w:rsidRDefault="00DA0374" w:rsidP="00DA0374">
      <w:pPr>
        <w:spacing w:after="0" w:line="240" w:lineRule="auto"/>
        <w:ind w:firstLine="709"/>
        <w:jc w:val="both"/>
        <w:rPr>
          <w:rFonts w:ascii="Calibri" w:eastAsia="Calibri" w:hAnsi="Calibri" w:cs="Times New Roman"/>
          <w:szCs w:val="28"/>
          <w:lang w:eastAsia="en-US"/>
        </w:rPr>
      </w:pPr>
      <w:r w:rsidRPr="00DA0374">
        <w:rPr>
          <w:rFonts w:ascii="Times New Roman" w:eastAsia="Calibri" w:hAnsi="Times New Roman" w:cs="Times New Roman"/>
          <w:sz w:val="28"/>
          <w:szCs w:val="28"/>
          <w:lang w:eastAsia="en-US"/>
        </w:rPr>
        <w:t xml:space="preserve">Органы местного самоуправления Иланского района считают, </w:t>
      </w:r>
      <w:r w:rsidRPr="00DA0374">
        <w:rPr>
          <w:rFonts w:ascii="Times New Roman" w:eastAsia="Calibri" w:hAnsi="Times New Roman" w:cs="Times New Roman"/>
          <w:sz w:val="28"/>
          <w:szCs w:val="28"/>
          <w:lang w:eastAsia="en-US"/>
        </w:rPr>
        <w:br/>
        <w:t>что основной актуальной задачей СО НКО в Иланском районе является определение сферы оказания муниципальных услуг каждой конкретной организации</w:t>
      </w:r>
      <w:r w:rsidRPr="00DA0374">
        <w:rPr>
          <w:rFonts w:ascii="Calibri" w:eastAsia="Calibri" w:hAnsi="Calibri" w:cs="Times New Roman"/>
          <w:szCs w:val="28"/>
          <w:lang w:eastAsia="en-US"/>
        </w:rPr>
        <w:t xml:space="preserve">. </w:t>
      </w:r>
    </w:p>
    <w:p w:rsidR="001B6DAA" w:rsidRDefault="001B6DAA" w:rsidP="00DA0374">
      <w:pPr>
        <w:spacing w:after="0" w:line="240" w:lineRule="auto"/>
        <w:ind w:firstLine="709"/>
        <w:jc w:val="both"/>
        <w:rPr>
          <w:rFonts w:ascii="Times New Roman" w:eastAsiaTheme="minorHAnsi" w:hAnsi="Times New Roman" w:cs="Times New Roman"/>
          <w:sz w:val="28"/>
          <w:szCs w:val="28"/>
          <w:u w:val="single"/>
          <w:lang w:eastAsia="en-US"/>
        </w:rPr>
      </w:pPr>
    </w:p>
    <w:p w:rsidR="00DA0374" w:rsidRPr="00DA0374" w:rsidRDefault="00DA0374" w:rsidP="00DA0374">
      <w:pPr>
        <w:spacing w:after="0" w:line="240" w:lineRule="auto"/>
        <w:ind w:firstLine="709"/>
        <w:jc w:val="both"/>
        <w:rPr>
          <w:rFonts w:ascii="Times New Roman" w:eastAsiaTheme="minorHAnsi" w:hAnsi="Times New Roman" w:cs="Times New Roman"/>
          <w:sz w:val="28"/>
          <w:szCs w:val="28"/>
          <w:u w:val="single"/>
          <w:lang w:eastAsia="en-US"/>
        </w:rPr>
      </w:pPr>
      <w:r w:rsidRPr="00DA0374">
        <w:rPr>
          <w:rFonts w:ascii="Times New Roman" w:eastAsiaTheme="minorHAnsi" w:hAnsi="Times New Roman" w:cs="Times New Roman"/>
          <w:sz w:val="28"/>
          <w:szCs w:val="28"/>
          <w:u w:val="single"/>
          <w:lang w:eastAsia="en-US"/>
        </w:rPr>
        <w:lastRenderedPageBreak/>
        <w:t>Таймырский район</w:t>
      </w:r>
    </w:p>
    <w:p w:rsidR="00DA0374" w:rsidRPr="00DA0374" w:rsidRDefault="00DA0374" w:rsidP="00DA0374">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На территории Таймырского Долгано-Ненецкого муниципального района действует социально ориентированная некоммерческая организация являющаяся исполнителем общественно полезных услуг – Автономная некоммерческая организация «Физкультурно-спортивный центр здоровья семьи» (далее – АНО «ФСЦ»; «Центр»). Услуги, которые предоставляет АНО «ФСЦ», включают в себя:</w:t>
      </w:r>
    </w:p>
    <w:p w:rsidR="00DA0374" w:rsidRPr="00DA0374" w:rsidRDefault="00DA0374" w:rsidP="00DA0374">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пропаганду физической культуры, спорта и здорового образа жизни;</w:t>
      </w:r>
    </w:p>
    <w:p w:rsidR="00DA0374" w:rsidRPr="00DA0374" w:rsidRDefault="00DA0374" w:rsidP="00DA0374">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-организацию и проведение спортивно-оздоровительной работы </w:t>
      </w:r>
      <w:r w:rsidRPr="00DA0374">
        <w:rPr>
          <w:rFonts w:ascii="Times New Roman" w:eastAsiaTheme="minorHAnsi" w:hAnsi="Times New Roman" w:cs="Times New Roman"/>
          <w:sz w:val="28"/>
          <w:szCs w:val="28"/>
          <w:lang w:eastAsia="en-US"/>
        </w:rPr>
        <w:br/>
        <w:t>по развитию физической культуры и спорта среди различных групп населения.</w:t>
      </w:r>
    </w:p>
    <w:p w:rsidR="00DA0374" w:rsidRPr="00DA0374" w:rsidRDefault="00DA0374" w:rsidP="00DA0374">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АНО «ФСЦ» активно работает с инвалидами и людьми </w:t>
      </w:r>
      <w:r w:rsidRPr="00DA0374">
        <w:rPr>
          <w:rFonts w:ascii="Times New Roman" w:eastAsiaTheme="minorHAnsi" w:hAnsi="Times New Roman" w:cs="Times New Roman"/>
          <w:sz w:val="28"/>
          <w:szCs w:val="28"/>
          <w:lang w:eastAsia="en-US"/>
        </w:rPr>
        <w:br/>
        <w:t xml:space="preserve">с ограниченными возможностями здоровья (6 инвалидов регулярно занимаются в Центре). При поддержке Администрации Таймырского Долгано-Ненецкого муниципального района, спортсмены Центра принимали участие в Спартакиаде Таймырского Долгано-Ненецкого муниципального района среди лиц с ограниченными возможностями здоровья, выезжали </w:t>
      </w:r>
      <w:r w:rsidRPr="00DA0374">
        <w:rPr>
          <w:rFonts w:ascii="Times New Roman" w:eastAsiaTheme="minorHAnsi" w:hAnsi="Times New Roman" w:cs="Times New Roman"/>
          <w:sz w:val="28"/>
          <w:szCs w:val="28"/>
          <w:lang w:eastAsia="en-US"/>
        </w:rPr>
        <w:br/>
        <w:t xml:space="preserve">в г. Красноярск для участия в Спартакиаде инвалидов «Спорт без границ» среди лиц с нарушением слуха, зрения и интеллекта, с поражением опорно-двигательного аппарата. Принимали участие в этапе Чемпионата мира </w:t>
      </w:r>
      <w:r w:rsidRPr="00DA0374">
        <w:rPr>
          <w:rFonts w:ascii="Times New Roman" w:eastAsiaTheme="minorHAnsi" w:hAnsi="Times New Roman" w:cs="Times New Roman"/>
          <w:sz w:val="28"/>
          <w:szCs w:val="28"/>
          <w:lang w:eastAsia="en-US"/>
        </w:rPr>
        <w:br/>
        <w:t>по пауэрлифтингу и силовым видам спорта, в рамках Международных Игр силовых видов спорта «Золотой тигр – XIII» в г. Екатеринбург.</w:t>
      </w:r>
    </w:p>
    <w:p w:rsidR="00DA0374" w:rsidRPr="00DA0374" w:rsidRDefault="00DA0374" w:rsidP="00DA0374">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Центр активно принимает участие в муниципальных конкурсах проектов:</w:t>
      </w:r>
    </w:p>
    <w:p w:rsidR="00DA0374" w:rsidRPr="00DA0374" w:rsidRDefault="00DA0374" w:rsidP="00DA0374">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«Таймыр – территория здоровья» - пропаганда здорового образа жизни;</w:t>
      </w:r>
    </w:p>
    <w:p w:rsidR="00DA0374" w:rsidRDefault="00DA0374" w:rsidP="00A95538">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«Зажги свою звезду над Енисеем» - развитие инновационных подходов к социокультурной реабилитации инвалидо</w:t>
      </w:r>
      <w:r w:rsidR="00A95538">
        <w:rPr>
          <w:rFonts w:ascii="Times New Roman" w:eastAsiaTheme="minorHAnsi" w:hAnsi="Times New Roman" w:cs="Times New Roman"/>
          <w:sz w:val="28"/>
          <w:szCs w:val="28"/>
          <w:lang w:eastAsia="en-US"/>
        </w:rPr>
        <w:t>в.</w:t>
      </w:r>
    </w:p>
    <w:p w:rsidR="00A95538" w:rsidRPr="00A95538" w:rsidRDefault="00A95538" w:rsidP="00A95538">
      <w:pPr>
        <w:spacing w:after="0" w:line="240" w:lineRule="auto"/>
        <w:ind w:firstLine="709"/>
        <w:jc w:val="both"/>
        <w:rPr>
          <w:rFonts w:ascii="Times New Roman" w:eastAsiaTheme="minorHAnsi" w:hAnsi="Times New Roman" w:cs="Times New Roman"/>
          <w:sz w:val="28"/>
          <w:szCs w:val="28"/>
          <w:lang w:eastAsia="en-US"/>
        </w:rPr>
      </w:pPr>
    </w:p>
    <w:p w:rsidR="00DA0374" w:rsidRPr="00A7215B" w:rsidRDefault="00DA0374" w:rsidP="00A7215B">
      <w:pPr>
        <w:pStyle w:val="1"/>
        <w:spacing w:before="0" w:line="240" w:lineRule="auto"/>
        <w:ind w:firstLine="709"/>
        <w:jc w:val="both"/>
        <w:rPr>
          <w:rFonts w:ascii="Times New Roman" w:hAnsi="Times New Roman" w:cs="Times New Roman"/>
          <w:bCs w:val="0"/>
          <w:color w:val="auto"/>
        </w:rPr>
      </w:pPr>
      <w:bookmarkStart w:id="109" w:name="_Toc39052307"/>
      <w:r w:rsidRPr="00A7215B">
        <w:rPr>
          <w:rFonts w:ascii="Times New Roman" w:hAnsi="Times New Roman" w:cs="Times New Roman"/>
          <w:bCs w:val="0"/>
          <w:color w:val="auto"/>
        </w:rPr>
        <w:t>9.6. Волонтерские организации на местном уровне</w:t>
      </w:r>
      <w:bookmarkEnd w:id="91"/>
      <w:bookmarkEnd w:id="109"/>
    </w:p>
    <w:p w:rsidR="00DA0374" w:rsidRPr="00A7215B" w:rsidRDefault="00DA0374" w:rsidP="00A7215B">
      <w:pPr>
        <w:spacing w:after="0" w:line="240" w:lineRule="auto"/>
        <w:rPr>
          <w:rFonts w:ascii="Times New Roman" w:eastAsiaTheme="majorEastAsia" w:hAnsi="Times New Roman" w:cs="Times New Roman"/>
          <w:sz w:val="28"/>
          <w:szCs w:val="28"/>
        </w:rPr>
      </w:pPr>
    </w:p>
    <w:p w:rsidR="00DA0374" w:rsidRPr="00DA0374" w:rsidRDefault="00DA0374" w:rsidP="00A95538">
      <w:pPr>
        <w:spacing w:after="0" w:line="240" w:lineRule="auto"/>
        <w:ind w:firstLine="709"/>
        <w:jc w:val="both"/>
        <w:rPr>
          <w:rFonts w:ascii="Times New Roman" w:eastAsia="Calibri" w:hAnsi="Times New Roman" w:cs="Times New Roman"/>
          <w:i/>
          <w:sz w:val="28"/>
          <w:szCs w:val="28"/>
          <w:lang w:eastAsia="en-US"/>
        </w:rPr>
      </w:pPr>
      <w:r w:rsidRPr="00DA0374">
        <w:rPr>
          <w:rFonts w:ascii="Times New Roman" w:eastAsia="Calibri" w:hAnsi="Times New Roman" w:cs="Times New Roman"/>
          <w:i/>
          <w:sz w:val="28"/>
          <w:szCs w:val="28"/>
          <w:lang w:eastAsia="en-US"/>
        </w:rPr>
        <w:t>1. Правовые механизмы, применяемые в муниципальных образованиях (субъекте Российской Федерации) для поддержки волонтерских организаций</w:t>
      </w:r>
    </w:p>
    <w:p w:rsidR="00DA0374" w:rsidRPr="00DA0374" w:rsidRDefault="00DA0374" w:rsidP="00DA0374">
      <w:pPr>
        <w:spacing w:after="0" w:line="240" w:lineRule="auto"/>
        <w:ind w:firstLine="709"/>
        <w:jc w:val="both"/>
        <w:rPr>
          <w:rFonts w:ascii="Times New Roman" w:eastAsiaTheme="minorHAnsi" w:hAnsi="Times New Roman" w:cs="Times New Roman"/>
          <w:sz w:val="28"/>
          <w:szCs w:val="28"/>
        </w:rPr>
      </w:pPr>
    </w:p>
    <w:p w:rsidR="00DA0374" w:rsidRPr="00DA0374" w:rsidRDefault="00DA0374" w:rsidP="00DA0374">
      <w:pPr>
        <w:spacing w:after="0" w:line="240" w:lineRule="auto"/>
        <w:ind w:firstLine="709"/>
        <w:jc w:val="both"/>
        <w:rPr>
          <w:rFonts w:ascii="Times New Roman" w:eastAsiaTheme="minorHAnsi" w:hAnsi="Times New Roman" w:cs="Times New Roman"/>
          <w:sz w:val="28"/>
          <w:szCs w:val="28"/>
        </w:rPr>
      </w:pPr>
      <w:r w:rsidRPr="00DA0374">
        <w:rPr>
          <w:rFonts w:ascii="Times New Roman" w:eastAsiaTheme="minorHAnsi" w:hAnsi="Times New Roman" w:cs="Times New Roman"/>
          <w:sz w:val="28"/>
          <w:szCs w:val="28"/>
        </w:rPr>
        <w:t>В Красноярском крае для поддержки добровольчества (волонтерства) разработаны и действуют следующие правовые механизмы:</w:t>
      </w:r>
    </w:p>
    <w:p w:rsidR="00DA0374" w:rsidRPr="00DA0374" w:rsidRDefault="00DA0374" w:rsidP="00DA0374">
      <w:pPr>
        <w:spacing w:after="0" w:line="240" w:lineRule="auto"/>
        <w:ind w:firstLine="709"/>
        <w:jc w:val="both"/>
        <w:rPr>
          <w:rFonts w:ascii="Times New Roman" w:eastAsiaTheme="minorHAnsi" w:hAnsi="Times New Roman" w:cs="Times New Roman"/>
          <w:sz w:val="28"/>
          <w:szCs w:val="28"/>
        </w:rPr>
      </w:pPr>
      <w:r w:rsidRPr="00DA0374">
        <w:rPr>
          <w:rFonts w:ascii="Times New Roman" w:eastAsiaTheme="minorHAnsi" w:hAnsi="Times New Roman" w:cs="Times New Roman"/>
          <w:sz w:val="28"/>
          <w:szCs w:val="28"/>
        </w:rPr>
        <w:t xml:space="preserve">Закон Красноярского края от 08.12.2006 № 20-5445 </w:t>
      </w:r>
      <w:r w:rsidRPr="00DA0374">
        <w:rPr>
          <w:rFonts w:ascii="Times New Roman" w:eastAsiaTheme="minorHAnsi" w:hAnsi="Times New Roman" w:cs="Times New Roman"/>
          <w:sz w:val="28"/>
          <w:szCs w:val="28"/>
        </w:rPr>
        <w:br/>
        <w:t>«О государственной молодежной политике Красноярского края», в котором закреплены формы поддержки добровольчества (волонтерства), такие как популяризация добровольческой (волонтерской) деятельности среди молодежи, а также информационная поддержка и поддержка в области профессионального обучения и дополнительного профессионального образования работников и добровольцев (волонтеров) молодежных и детских общественных объединений;</w:t>
      </w:r>
    </w:p>
    <w:p w:rsidR="00DA0374" w:rsidRPr="00DA0374" w:rsidRDefault="00DA0374" w:rsidP="00DA0374">
      <w:pPr>
        <w:spacing w:after="0" w:line="240" w:lineRule="auto"/>
        <w:ind w:firstLine="709"/>
        <w:jc w:val="both"/>
        <w:rPr>
          <w:rFonts w:ascii="Times New Roman" w:eastAsiaTheme="minorHAnsi" w:hAnsi="Times New Roman" w:cs="Times New Roman"/>
          <w:sz w:val="28"/>
          <w:szCs w:val="28"/>
        </w:rPr>
      </w:pPr>
      <w:r w:rsidRPr="00DA0374">
        <w:rPr>
          <w:rFonts w:ascii="Times New Roman" w:eastAsiaTheme="minorHAnsi" w:hAnsi="Times New Roman" w:cs="Times New Roman"/>
          <w:sz w:val="28"/>
          <w:szCs w:val="28"/>
        </w:rPr>
        <w:t xml:space="preserve">Закон Красноярского края от 05.12.2013 № 5-1908 «О краевых социальных грантах», в рамках которого действует грантовая программа «Партнерство», благодаря чему осуществляется финансовая поддержка </w:t>
      </w:r>
      <w:r w:rsidRPr="00DA0374">
        <w:rPr>
          <w:rFonts w:ascii="Times New Roman" w:eastAsiaTheme="minorHAnsi" w:hAnsi="Times New Roman" w:cs="Times New Roman"/>
          <w:sz w:val="28"/>
          <w:szCs w:val="28"/>
        </w:rPr>
        <w:lastRenderedPageBreak/>
        <w:t>общественных инициатив, в том числе направленных на развитие добровольческой (волонтерской) деятельности (номинация «Доброе сердце»);</w:t>
      </w:r>
    </w:p>
    <w:p w:rsidR="00DA0374" w:rsidRPr="00DA0374" w:rsidRDefault="00DA0374" w:rsidP="00DA0374">
      <w:pPr>
        <w:spacing w:after="0" w:line="240" w:lineRule="auto"/>
        <w:ind w:firstLine="709"/>
        <w:jc w:val="both"/>
        <w:rPr>
          <w:rFonts w:ascii="Times New Roman" w:eastAsiaTheme="minorHAnsi" w:hAnsi="Times New Roman" w:cs="Times New Roman"/>
          <w:sz w:val="28"/>
          <w:szCs w:val="28"/>
        </w:rPr>
      </w:pPr>
      <w:r w:rsidRPr="00DA0374">
        <w:rPr>
          <w:rFonts w:ascii="Times New Roman" w:eastAsiaTheme="minorHAnsi" w:hAnsi="Times New Roman" w:cs="Times New Roman"/>
          <w:sz w:val="28"/>
          <w:szCs w:val="28"/>
        </w:rPr>
        <w:t xml:space="preserve">Распоряжение Губернатора Красноярского края от 12.05.2017 № 239-рг «О дополнительных мерах, направленных на совершенствование реализации </w:t>
      </w:r>
      <w:r w:rsidR="00A95538">
        <w:rPr>
          <w:rFonts w:ascii="Times New Roman" w:eastAsiaTheme="minorHAnsi" w:hAnsi="Times New Roman" w:cs="Times New Roman"/>
          <w:sz w:val="28"/>
          <w:szCs w:val="28"/>
        </w:rPr>
        <w:br/>
      </w:r>
      <w:r w:rsidRPr="00DA0374">
        <w:rPr>
          <w:rFonts w:ascii="Times New Roman" w:eastAsiaTheme="minorHAnsi" w:hAnsi="Times New Roman" w:cs="Times New Roman"/>
          <w:sz w:val="28"/>
          <w:szCs w:val="28"/>
        </w:rPr>
        <w:t>в 2017 - 2030 годах государственной молодежной политики на территории Красноярского края» определяет основные направления деятельности флагманских программ, в том числе в сфере добровольчества (волонтерства);</w:t>
      </w:r>
    </w:p>
    <w:p w:rsidR="00DA0374" w:rsidRPr="00DA0374" w:rsidRDefault="00DA0374" w:rsidP="00DA0374">
      <w:pPr>
        <w:spacing w:after="0" w:line="240" w:lineRule="auto"/>
        <w:ind w:firstLine="709"/>
        <w:jc w:val="both"/>
        <w:rPr>
          <w:rFonts w:ascii="Times New Roman" w:eastAsiaTheme="minorHAnsi" w:hAnsi="Times New Roman" w:cs="Times New Roman"/>
          <w:sz w:val="28"/>
          <w:szCs w:val="28"/>
        </w:rPr>
      </w:pPr>
      <w:r w:rsidRPr="00DA0374">
        <w:rPr>
          <w:rFonts w:ascii="Times New Roman" w:eastAsiaTheme="minorHAnsi" w:hAnsi="Times New Roman" w:cs="Times New Roman"/>
          <w:sz w:val="28"/>
          <w:szCs w:val="28"/>
        </w:rPr>
        <w:t xml:space="preserve">Постановление Правительства Красноярского края от 30.09.2013 </w:t>
      </w:r>
      <w:r w:rsidRPr="00DA0374">
        <w:rPr>
          <w:rFonts w:ascii="Times New Roman" w:eastAsiaTheme="minorHAnsi" w:hAnsi="Times New Roman" w:cs="Times New Roman"/>
          <w:sz w:val="28"/>
          <w:szCs w:val="28"/>
        </w:rPr>
        <w:br/>
        <w:t>№ 519-п «Об утверждении государственной программы Красноярского края «Молодежь Красноярского края в XXI веке», предусматривающее финансирование мероприятий молодежной политики, в том числе в сфере развития добровольчества (волонтерства);</w:t>
      </w:r>
    </w:p>
    <w:p w:rsidR="00DA0374" w:rsidRPr="00DA0374" w:rsidRDefault="00DA0374" w:rsidP="00DA0374">
      <w:pPr>
        <w:spacing w:after="0" w:line="240" w:lineRule="auto"/>
        <w:ind w:firstLine="709"/>
        <w:jc w:val="both"/>
        <w:rPr>
          <w:rFonts w:ascii="Times New Roman" w:eastAsiaTheme="minorHAnsi" w:hAnsi="Times New Roman" w:cs="Times New Roman"/>
          <w:sz w:val="28"/>
          <w:szCs w:val="28"/>
        </w:rPr>
      </w:pPr>
      <w:r w:rsidRPr="00DA0374">
        <w:rPr>
          <w:rFonts w:ascii="Times New Roman" w:eastAsiaTheme="minorHAnsi" w:hAnsi="Times New Roman" w:cs="Times New Roman"/>
          <w:sz w:val="28"/>
          <w:szCs w:val="28"/>
        </w:rPr>
        <w:t xml:space="preserve">Постановление Правительства Красноярского края от 30.09.2018 </w:t>
      </w:r>
      <w:r w:rsidRPr="00DA0374">
        <w:rPr>
          <w:rFonts w:ascii="Times New Roman" w:eastAsiaTheme="minorHAnsi" w:hAnsi="Times New Roman" w:cs="Times New Roman"/>
          <w:sz w:val="28"/>
          <w:szCs w:val="28"/>
        </w:rPr>
        <w:br/>
        <w:t>№ 509-п «Об утверждении государственной программы Красноярского края «Содействие развитию гражданского общества» закрепляет осуществление финансирования грантовой программы «Партнерство».</w:t>
      </w:r>
    </w:p>
    <w:p w:rsidR="00DA0374" w:rsidRPr="00DA0374" w:rsidRDefault="00DA0374" w:rsidP="00DA0374">
      <w:pPr>
        <w:spacing w:after="0" w:line="240" w:lineRule="auto"/>
        <w:ind w:firstLine="709"/>
        <w:jc w:val="both"/>
        <w:rPr>
          <w:rFonts w:ascii="Times New Roman" w:eastAsiaTheme="minorHAnsi" w:hAnsi="Times New Roman" w:cs="Times New Roman"/>
          <w:sz w:val="28"/>
          <w:szCs w:val="28"/>
        </w:rPr>
      </w:pPr>
      <w:r w:rsidRPr="00DA0374">
        <w:rPr>
          <w:rFonts w:ascii="Times New Roman" w:eastAsiaTheme="minorHAnsi" w:hAnsi="Times New Roman" w:cs="Times New Roman"/>
          <w:sz w:val="28"/>
          <w:szCs w:val="28"/>
        </w:rPr>
        <w:t>Утверждены регламент взаимодействия министерства здравоохранения Красноярского края и агентства молодежной политики и реализации программ общественного развития Красноярского края с социально ориентированными некоммерческими организациями, добровольческими (волонтерскими) организациями и регламент взаимодействия агентства труда и занятости населения Красноярского края с социально ориентированными некоммерческими организациями, добровольческими (волонтерскими) организациями.</w:t>
      </w:r>
    </w:p>
    <w:p w:rsidR="00DA0374" w:rsidRPr="00DA0374" w:rsidRDefault="00DA0374" w:rsidP="00DA0374">
      <w:pPr>
        <w:spacing w:after="0" w:line="240" w:lineRule="auto"/>
        <w:ind w:firstLine="709"/>
        <w:jc w:val="both"/>
        <w:rPr>
          <w:rFonts w:ascii="Times New Roman" w:eastAsiaTheme="minorHAnsi" w:hAnsi="Times New Roman" w:cs="Times New Roman"/>
          <w:sz w:val="28"/>
          <w:szCs w:val="28"/>
        </w:rPr>
      </w:pPr>
      <w:r w:rsidRPr="00DA0374">
        <w:rPr>
          <w:rFonts w:ascii="Times New Roman" w:eastAsiaTheme="minorHAnsi" w:hAnsi="Times New Roman" w:cs="Times New Roman"/>
          <w:sz w:val="28"/>
          <w:szCs w:val="28"/>
        </w:rPr>
        <w:t>Для выстраивания более эффективной системы, способствующей развитию добровольчества (волонтерства) в Красноярском крае, на базе КГАУ «ЦМИ «Форум» функционирует региональный ресурсный центр поддержки добровольчества (волонтерства), который также стал ключевым субъектом реализации регионального проекта «Социальная активность».</w:t>
      </w:r>
    </w:p>
    <w:p w:rsidR="00DA0374" w:rsidRPr="00DA0374" w:rsidRDefault="00DA0374" w:rsidP="00DA0374">
      <w:pPr>
        <w:spacing w:after="0" w:line="240" w:lineRule="auto"/>
        <w:ind w:firstLine="709"/>
        <w:jc w:val="both"/>
        <w:rPr>
          <w:rFonts w:ascii="Times New Roman" w:eastAsiaTheme="minorHAnsi" w:hAnsi="Times New Roman" w:cs="Times New Roman"/>
          <w:sz w:val="28"/>
          <w:szCs w:val="28"/>
        </w:rPr>
      </w:pPr>
      <w:r w:rsidRPr="00DA0374">
        <w:rPr>
          <w:rFonts w:ascii="Times New Roman" w:eastAsiaTheme="minorHAnsi" w:hAnsi="Times New Roman" w:cs="Times New Roman"/>
          <w:sz w:val="28"/>
          <w:szCs w:val="28"/>
        </w:rPr>
        <w:t xml:space="preserve">По результатам конкурса 2018 года лучших региональных практик поддержки волонтерства «Регион добрых дел», организованного Федеральным агентством по делам молодёжи, Красноярскому краю, признанному победителем, была предоставлена субсидия на 2019 год </w:t>
      </w:r>
      <w:r w:rsidRPr="00DA0374">
        <w:rPr>
          <w:rFonts w:ascii="Times New Roman" w:eastAsiaTheme="minorHAnsi" w:hAnsi="Times New Roman" w:cs="Times New Roman"/>
          <w:sz w:val="28"/>
          <w:szCs w:val="28"/>
        </w:rPr>
        <w:br/>
        <w:t>в размере 9,1 млн рублей, что способствовало системному развитию деятельности ресурсного центра.</w:t>
      </w:r>
    </w:p>
    <w:p w:rsidR="00DA0374" w:rsidRPr="00DA0374" w:rsidRDefault="00DA0374" w:rsidP="00DA0374">
      <w:pPr>
        <w:spacing w:after="0" w:line="240" w:lineRule="auto"/>
        <w:jc w:val="both"/>
        <w:rPr>
          <w:rFonts w:ascii="Times New Roman" w:eastAsia="Calibri" w:hAnsi="Times New Roman" w:cs="Times New Roman"/>
          <w:sz w:val="28"/>
          <w:szCs w:val="28"/>
          <w:lang w:eastAsia="en-US"/>
        </w:rPr>
      </w:pPr>
    </w:p>
    <w:p w:rsidR="00DA0374" w:rsidRPr="00DA0374" w:rsidRDefault="00DA0374" w:rsidP="00A95538">
      <w:pPr>
        <w:spacing w:after="0" w:line="240" w:lineRule="auto"/>
        <w:ind w:firstLine="709"/>
        <w:jc w:val="both"/>
        <w:rPr>
          <w:rFonts w:ascii="Times New Roman" w:eastAsia="Calibri" w:hAnsi="Times New Roman" w:cs="Times New Roman"/>
          <w:i/>
          <w:sz w:val="28"/>
          <w:szCs w:val="28"/>
          <w:lang w:eastAsia="en-US"/>
        </w:rPr>
      </w:pPr>
      <w:r w:rsidRPr="00DA0374">
        <w:rPr>
          <w:rFonts w:ascii="Times New Roman" w:eastAsia="Calibri" w:hAnsi="Times New Roman" w:cs="Times New Roman"/>
          <w:i/>
          <w:sz w:val="28"/>
          <w:szCs w:val="28"/>
          <w:lang w:eastAsia="en-US"/>
        </w:rPr>
        <w:t>2. Количество волонтерских организаций, участвующих в решении вопросов местного значения</w:t>
      </w:r>
    </w:p>
    <w:p w:rsidR="00DA0374" w:rsidRPr="00DA0374" w:rsidRDefault="00DA0374" w:rsidP="00DA0374">
      <w:pPr>
        <w:spacing w:after="0" w:line="240" w:lineRule="auto"/>
        <w:jc w:val="both"/>
        <w:rPr>
          <w:rFonts w:ascii="Times New Roman" w:eastAsia="Calibri" w:hAnsi="Times New Roman" w:cs="Times New Roman"/>
          <w:i/>
          <w:sz w:val="28"/>
          <w:szCs w:val="28"/>
          <w:lang w:eastAsia="en-US"/>
        </w:rPr>
      </w:pPr>
    </w:p>
    <w:p w:rsidR="000F488E"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Количество волонтерских организаций, реализующих свою волонтерскую и добровольческую деятельность на территории муниципальных образований Красноярского края и участвующих в решении вопросов местного значения (по данным муниципальных образований) представлено в таблице</w:t>
      </w:r>
      <w:r w:rsidR="00A95538">
        <w:rPr>
          <w:rFonts w:ascii="Times New Roman" w:eastAsia="Calibri" w:hAnsi="Times New Roman" w:cs="Times New Roman"/>
          <w:sz w:val="28"/>
          <w:szCs w:val="28"/>
          <w:lang w:eastAsia="en-US"/>
        </w:rPr>
        <w:t xml:space="preserve"> 25</w:t>
      </w:r>
      <w:r w:rsidRPr="00DA0374">
        <w:rPr>
          <w:rFonts w:ascii="Times New Roman" w:eastAsia="Calibri" w:hAnsi="Times New Roman" w:cs="Times New Roman"/>
          <w:sz w:val="28"/>
          <w:szCs w:val="28"/>
          <w:lang w:eastAsia="en-US"/>
        </w:rPr>
        <w:t xml:space="preserve">. </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p>
    <w:p w:rsidR="00DA0374" w:rsidRPr="00DA0374" w:rsidRDefault="00DA0374" w:rsidP="00DA0374">
      <w:pPr>
        <w:spacing w:after="0" w:line="240" w:lineRule="auto"/>
        <w:ind w:firstLine="709"/>
        <w:jc w:val="right"/>
        <w:rPr>
          <w:rFonts w:ascii="Times New Roman" w:eastAsia="Calibri" w:hAnsi="Times New Roman" w:cs="Times New Roman"/>
          <w:sz w:val="28"/>
          <w:szCs w:val="28"/>
          <w:u w:val="single"/>
          <w:lang w:eastAsia="en-US"/>
        </w:rPr>
      </w:pPr>
      <w:r w:rsidRPr="00DA0374">
        <w:rPr>
          <w:rFonts w:ascii="Times New Roman" w:eastAsia="Calibri" w:hAnsi="Times New Roman" w:cs="Times New Roman"/>
          <w:sz w:val="28"/>
          <w:szCs w:val="28"/>
          <w:lang w:eastAsia="en-US"/>
        </w:rPr>
        <w:lastRenderedPageBreak/>
        <w:t xml:space="preserve">Таблица </w:t>
      </w:r>
      <w:r w:rsidR="00A95538">
        <w:rPr>
          <w:rFonts w:ascii="Times New Roman" w:eastAsia="Calibri" w:hAnsi="Times New Roman" w:cs="Times New Roman"/>
          <w:sz w:val="28"/>
          <w:szCs w:val="28"/>
          <w:lang w:eastAsia="en-US"/>
        </w:rPr>
        <w: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245"/>
        <w:gridCol w:w="2942"/>
      </w:tblGrid>
      <w:tr w:rsidR="00DA0374" w:rsidRPr="00DA0374" w:rsidTr="00DA0374">
        <w:trPr>
          <w:trHeight w:val="407"/>
        </w:trPr>
        <w:tc>
          <w:tcPr>
            <w:tcW w:w="1384" w:type="dxa"/>
            <w:shd w:val="clear" w:color="auto" w:fill="auto"/>
            <w:vAlign w:val="center"/>
          </w:tcPr>
          <w:p w:rsidR="00DA0374" w:rsidRPr="00DA0374" w:rsidRDefault="00DA0374"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п/п</w:t>
            </w:r>
          </w:p>
        </w:tc>
        <w:tc>
          <w:tcPr>
            <w:tcW w:w="5245" w:type="dxa"/>
          </w:tcPr>
          <w:p w:rsidR="00DA0374" w:rsidRPr="00DA0374" w:rsidRDefault="00DA0374"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Муниципальное образование</w:t>
            </w:r>
          </w:p>
        </w:tc>
        <w:tc>
          <w:tcPr>
            <w:tcW w:w="2942" w:type="dxa"/>
            <w:shd w:val="clear" w:color="auto" w:fill="auto"/>
            <w:vAlign w:val="center"/>
          </w:tcPr>
          <w:p w:rsidR="00DA0374" w:rsidRPr="00DA0374" w:rsidRDefault="00DA0374"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Кол-во организаций</w:t>
            </w:r>
          </w:p>
        </w:tc>
      </w:tr>
      <w:tr w:rsidR="00DA0374" w:rsidRPr="00DA0374" w:rsidTr="00DA0374">
        <w:tc>
          <w:tcPr>
            <w:tcW w:w="1384" w:type="dxa"/>
            <w:shd w:val="clear" w:color="auto" w:fill="auto"/>
          </w:tcPr>
          <w:p w:rsidR="00DA0374" w:rsidRPr="00DA0374" w:rsidRDefault="00DA0374" w:rsidP="00DA0374">
            <w:pPr>
              <w:numPr>
                <w:ilvl w:val="0"/>
                <w:numId w:val="23"/>
              </w:numPr>
              <w:spacing w:after="0" w:line="240" w:lineRule="auto"/>
              <w:contextualSpacing/>
              <w:jc w:val="both"/>
              <w:rPr>
                <w:rFonts w:ascii="Times New Roman" w:eastAsia="Calibri" w:hAnsi="Times New Roman" w:cs="Times New Roman"/>
                <w:sz w:val="28"/>
                <w:szCs w:val="28"/>
              </w:rPr>
            </w:pPr>
          </w:p>
        </w:tc>
        <w:tc>
          <w:tcPr>
            <w:tcW w:w="5245" w:type="dxa"/>
          </w:tcPr>
          <w:p w:rsidR="00DA0374" w:rsidRPr="00DA0374" w:rsidRDefault="00DA0374" w:rsidP="00DA0374">
            <w:pPr>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г. Бородино</w:t>
            </w:r>
          </w:p>
        </w:tc>
        <w:tc>
          <w:tcPr>
            <w:tcW w:w="2942" w:type="dxa"/>
            <w:shd w:val="clear" w:color="auto" w:fill="auto"/>
          </w:tcPr>
          <w:p w:rsidR="00DA0374" w:rsidRPr="00DA0374" w:rsidRDefault="00DA0374"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1</w:t>
            </w:r>
          </w:p>
        </w:tc>
      </w:tr>
      <w:tr w:rsidR="00DA0374" w:rsidRPr="00DA0374" w:rsidTr="00DA0374">
        <w:tc>
          <w:tcPr>
            <w:tcW w:w="1384" w:type="dxa"/>
            <w:shd w:val="clear" w:color="auto" w:fill="auto"/>
          </w:tcPr>
          <w:p w:rsidR="00DA0374" w:rsidRPr="00DA0374" w:rsidRDefault="00DA0374" w:rsidP="00DA0374">
            <w:pPr>
              <w:numPr>
                <w:ilvl w:val="0"/>
                <w:numId w:val="23"/>
              </w:numPr>
              <w:spacing w:after="0" w:line="240" w:lineRule="auto"/>
              <w:contextualSpacing/>
              <w:jc w:val="both"/>
              <w:rPr>
                <w:rFonts w:ascii="Times New Roman" w:eastAsia="Calibri" w:hAnsi="Times New Roman" w:cs="Times New Roman"/>
                <w:sz w:val="28"/>
                <w:szCs w:val="28"/>
              </w:rPr>
            </w:pPr>
          </w:p>
        </w:tc>
        <w:tc>
          <w:tcPr>
            <w:tcW w:w="5245" w:type="dxa"/>
          </w:tcPr>
          <w:p w:rsidR="00DA0374" w:rsidRPr="00DA0374" w:rsidRDefault="00DA0374" w:rsidP="00DA0374">
            <w:pPr>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г. Енисейск</w:t>
            </w:r>
          </w:p>
        </w:tc>
        <w:tc>
          <w:tcPr>
            <w:tcW w:w="2942" w:type="dxa"/>
            <w:shd w:val="clear" w:color="auto" w:fill="auto"/>
          </w:tcPr>
          <w:p w:rsidR="00DA0374" w:rsidRPr="00DA0374" w:rsidRDefault="00DA0374"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1</w:t>
            </w:r>
          </w:p>
        </w:tc>
      </w:tr>
      <w:tr w:rsidR="00DA0374" w:rsidRPr="00DA0374" w:rsidTr="00DA0374">
        <w:tc>
          <w:tcPr>
            <w:tcW w:w="1384" w:type="dxa"/>
            <w:shd w:val="clear" w:color="auto" w:fill="auto"/>
          </w:tcPr>
          <w:p w:rsidR="00DA0374" w:rsidRPr="00DA0374" w:rsidRDefault="00DA0374" w:rsidP="00DA0374">
            <w:pPr>
              <w:numPr>
                <w:ilvl w:val="0"/>
                <w:numId w:val="23"/>
              </w:numPr>
              <w:spacing w:after="0" w:line="240" w:lineRule="auto"/>
              <w:contextualSpacing/>
              <w:jc w:val="both"/>
              <w:rPr>
                <w:rFonts w:ascii="Times New Roman" w:eastAsia="Calibri" w:hAnsi="Times New Roman" w:cs="Times New Roman"/>
                <w:sz w:val="28"/>
                <w:szCs w:val="28"/>
              </w:rPr>
            </w:pPr>
          </w:p>
        </w:tc>
        <w:tc>
          <w:tcPr>
            <w:tcW w:w="5245" w:type="dxa"/>
          </w:tcPr>
          <w:p w:rsidR="00DA0374" w:rsidRPr="00DA0374" w:rsidRDefault="00DA0374" w:rsidP="00DA0374">
            <w:pPr>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г. Канск</w:t>
            </w:r>
          </w:p>
        </w:tc>
        <w:tc>
          <w:tcPr>
            <w:tcW w:w="2942" w:type="dxa"/>
            <w:shd w:val="clear" w:color="auto" w:fill="auto"/>
          </w:tcPr>
          <w:p w:rsidR="00DA0374" w:rsidRPr="00DA0374" w:rsidRDefault="00DA0374"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8</w:t>
            </w:r>
          </w:p>
        </w:tc>
      </w:tr>
      <w:tr w:rsidR="00DA0374" w:rsidRPr="00DA0374" w:rsidTr="00DA0374">
        <w:tc>
          <w:tcPr>
            <w:tcW w:w="1384" w:type="dxa"/>
            <w:shd w:val="clear" w:color="auto" w:fill="auto"/>
          </w:tcPr>
          <w:p w:rsidR="00DA0374" w:rsidRPr="00DA0374" w:rsidRDefault="00DA0374" w:rsidP="00DA0374">
            <w:pPr>
              <w:numPr>
                <w:ilvl w:val="0"/>
                <w:numId w:val="23"/>
              </w:numPr>
              <w:spacing w:after="0" w:line="240" w:lineRule="auto"/>
              <w:contextualSpacing/>
              <w:jc w:val="both"/>
              <w:rPr>
                <w:rFonts w:ascii="Times New Roman" w:eastAsia="Calibri" w:hAnsi="Times New Roman" w:cs="Times New Roman"/>
                <w:sz w:val="28"/>
                <w:szCs w:val="28"/>
              </w:rPr>
            </w:pPr>
          </w:p>
        </w:tc>
        <w:tc>
          <w:tcPr>
            <w:tcW w:w="5245" w:type="dxa"/>
          </w:tcPr>
          <w:p w:rsidR="00DA0374" w:rsidRPr="00DA0374" w:rsidRDefault="00DA0374" w:rsidP="00DA0374">
            <w:pPr>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г. Красноярск</w:t>
            </w:r>
          </w:p>
        </w:tc>
        <w:tc>
          <w:tcPr>
            <w:tcW w:w="2942" w:type="dxa"/>
            <w:shd w:val="clear" w:color="auto" w:fill="auto"/>
          </w:tcPr>
          <w:p w:rsidR="00DA0374" w:rsidRPr="00DA0374" w:rsidRDefault="00DA0374"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2</w:t>
            </w:r>
          </w:p>
        </w:tc>
      </w:tr>
      <w:tr w:rsidR="00DA0374" w:rsidRPr="00DA0374" w:rsidTr="00DA0374">
        <w:tc>
          <w:tcPr>
            <w:tcW w:w="1384" w:type="dxa"/>
            <w:shd w:val="clear" w:color="auto" w:fill="auto"/>
          </w:tcPr>
          <w:p w:rsidR="00DA0374" w:rsidRPr="00DA0374" w:rsidRDefault="00DA0374" w:rsidP="00DA0374">
            <w:pPr>
              <w:numPr>
                <w:ilvl w:val="0"/>
                <w:numId w:val="23"/>
              </w:numPr>
              <w:spacing w:after="0" w:line="240" w:lineRule="auto"/>
              <w:contextualSpacing/>
              <w:jc w:val="both"/>
              <w:rPr>
                <w:rFonts w:ascii="Times New Roman" w:eastAsia="Calibri" w:hAnsi="Times New Roman" w:cs="Times New Roman"/>
                <w:sz w:val="28"/>
                <w:szCs w:val="28"/>
              </w:rPr>
            </w:pPr>
          </w:p>
        </w:tc>
        <w:tc>
          <w:tcPr>
            <w:tcW w:w="5245" w:type="dxa"/>
          </w:tcPr>
          <w:p w:rsidR="00DA0374" w:rsidRPr="00DA0374" w:rsidRDefault="00DA0374" w:rsidP="00DA0374">
            <w:pPr>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г. Лесосибирск</w:t>
            </w:r>
          </w:p>
        </w:tc>
        <w:tc>
          <w:tcPr>
            <w:tcW w:w="2942" w:type="dxa"/>
            <w:shd w:val="clear" w:color="auto" w:fill="auto"/>
          </w:tcPr>
          <w:p w:rsidR="00DA0374" w:rsidRPr="00DA0374" w:rsidRDefault="00DA0374"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3</w:t>
            </w:r>
          </w:p>
        </w:tc>
      </w:tr>
      <w:tr w:rsidR="00DA0374" w:rsidRPr="00DA0374" w:rsidTr="00DA0374">
        <w:tc>
          <w:tcPr>
            <w:tcW w:w="1384" w:type="dxa"/>
            <w:shd w:val="clear" w:color="auto" w:fill="auto"/>
          </w:tcPr>
          <w:p w:rsidR="00DA0374" w:rsidRPr="00DA0374" w:rsidRDefault="00DA0374" w:rsidP="00DA0374">
            <w:pPr>
              <w:numPr>
                <w:ilvl w:val="0"/>
                <w:numId w:val="23"/>
              </w:numPr>
              <w:spacing w:after="0" w:line="240" w:lineRule="auto"/>
              <w:contextualSpacing/>
              <w:jc w:val="both"/>
              <w:rPr>
                <w:rFonts w:ascii="Times New Roman" w:eastAsia="Calibri" w:hAnsi="Times New Roman" w:cs="Times New Roman"/>
                <w:sz w:val="28"/>
                <w:szCs w:val="28"/>
              </w:rPr>
            </w:pPr>
          </w:p>
        </w:tc>
        <w:tc>
          <w:tcPr>
            <w:tcW w:w="5245" w:type="dxa"/>
          </w:tcPr>
          <w:p w:rsidR="00DA0374" w:rsidRPr="00DA0374" w:rsidRDefault="00DA0374" w:rsidP="00DA0374">
            <w:pPr>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г. Минусинск</w:t>
            </w:r>
          </w:p>
        </w:tc>
        <w:tc>
          <w:tcPr>
            <w:tcW w:w="2942" w:type="dxa"/>
            <w:shd w:val="clear" w:color="auto" w:fill="auto"/>
          </w:tcPr>
          <w:p w:rsidR="00DA0374" w:rsidRPr="00DA0374" w:rsidRDefault="00DA0374"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6</w:t>
            </w:r>
          </w:p>
        </w:tc>
      </w:tr>
      <w:tr w:rsidR="00DA0374" w:rsidRPr="00DA0374" w:rsidTr="00DA0374">
        <w:tc>
          <w:tcPr>
            <w:tcW w:w="1384" w:type="dxa"/>
            <w:shd w:val="clear" w:color="auto" w:fill="auto"/>
          </w:tcPr>
          <w:p w:rsidR="00DA0374" w:rsidRPr="00DA0374" w:rsidRDefault="00DA0374" w:rsidP="00DA0374">
            <w:pPr>
              <w:numPr>
                <w:ilvl w:val="0"/>
                <w:numId w:val="23"/>
              </w:numPr>
              <w:spacing w:after="0" w:line="240" w:lineRule="auto"/>
              <w:contextualSpacing/>
              <w:jc w:val="both"/>
              <w:rPr>
                <w:rFonts w:ascii="Times New Roman" w:eastAsia="Calibri" w:hAnsi="Times New Roman" w:cs="Times New Roman"/>
                <w:sz w:val="28"/>
                <w:szCs w:val="28"/>
              </w:rPr>
            </w:pPr>
          </w:p>
        </w:tc>
        <w:tc>
          <w:tcPr>
            <w:tcW w:w="5245" w:type="dxa"/>
          </w:tcPr>
          <w:p w:rsidR="00DA0374" w:rsidRPr="00DA0374" w:rsidRDefault="00DA0374" w:rsidP="00DA0374">
            <w:pPr>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г. Назарово</w:t>
            </w:r>
          </w:p>
        </w:tc>
        <w:tc>
          <w:tcPr>
            <w:tcW w:w="2942" w:type="dxa"/>
            <w:shd w:val="clear" w:color="auto" w:fill="auto"/>
          </w:tcPr>
          <w:p w:rsidR="00DA0374" w:rsidRPr="00DA0374" w:rsidRDefault="00DA0374"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15</w:t>
            </w:r>
          </w:p>
        </w:tc>
      </w:tr>
      <w:tr w:rsidR="00DA0374" w:rsidRPr="00DA0374" w:rsidTr="00DA0374">
        <w:tc>
          <w:tcPr>
            <w:tcW w:w="1384" w:type="dxa"/>
            <w:shd w:val="clear" w:color="auto" w:fill="auto"/>
          </w:tcPr>
          <w:p w:rsidR="00DA0374" w:rsidRPr="00DA0374" w:rsidRDefault="00DA0374" w:rsidP="00DA0374">
            <w:pPr>
              <w:numPr>
                <w:ilvl w:val="0"/>
                <w:numId w:val="23"/>
              </w:numPr>
              <w:spacing w:after="0" w:line="240" w:lineRule="auto"/>
              <w:contextualSpacing/>
              <w:jc w:val="both"/>
              <w:rPr>
                <w:rFonts w:ascii="Times New Roman" w:eastAsia="Calibri" w:hAnsi="Times New Roman" w:cs="Times New Roman"/>
                <w:sz w:val="28"/>
                <w:szCs w:val="28"/>
              </w:rPr>
            </w:pPr>
          </w:p>
        </w:tc>
        <w:tc>
          <w:tcPr>
            <w:tcW w:w="5245" w:type="dxa"/>
          </w:tcPr>
          <w:p w:rsidR="00DA0374" w:rsidRPr="00DA0374" w:rsidRDefault="00DA0374" w:rsidP="00DA0374">
            <w:pPr>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г. Норильск</w:t>
            </w:r>
          </w:p>
        </w:tc>
        <w:tc>
          <w:tcPr>
            <w:tcW w:w="2942" w:type="dxa"/>
            <w:shd w:val="clear" w:color="auto" w:fill="auto"/>
          </w:tcPr>
          <w:p w:rsidR="00DA0374" w:rsidRPr="00DA0374" w:rsidRDefault="00DA0374"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5</w:t>
            </w:r>
          </w:p>
        </w:tc>
      </w:tr>
      <w:tr w:rsidR="00DA0374" w:rsidRPr="00DA0374" w:rsidTr="00DA0374">
        <w:tc>
          <w:tcPr>
            <w:tcW w:w="1384" w:type="dxa"/>
            <w:shd w:val="clear" w:color="auto" w:fill="auto"/>
          </w:tcPr>
          <w:p w:rsidR="00DA0374" w:rsidRPr="00DA0374" w:rsidRDefault="00DA0374" w:rsidP="00DA0374">
            <w:pPr>
              <w:numPr>
                <w:ilvl w:val="0"/>
                <w:numId w:val="23"/>
              </w:numPr>
              <w:spacing w:after="0" w:line="240" w:lineRule="auto"/>
              <w:contextualSpacing/>
              <w:jc w:val="both"/>
              <w:rPr>
                <w:rFonts w:ascii="Times New Roman" w:eastAsia="Calibri" w:hAnsi="Times New Roman" w:cs="Times New Roman"/>
                <w:sz w:val="28"/>
                <w:szCs w:val="28"/>
              </w:rPr>
            </w:pPr>
          </w:p>
        </w:tc>
        <w:tc>
          <w:tcPr>
            <w:tcW w:w="5245" w:type="dxa"/>
          </w:tcPr>
          <w:p w:rsidR="00DA0374" w:rsidRPr="00DA0374" w:rsidRDefault="00DA0374" w:rsidP="00DA0374">
            <w:pPr>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г. Шарыпово</w:t>
            </w:r>
          </w:p>
        </w:tc>
        <w:tc>
          <w:tcPr>
            <w:tcW w:w="2942" w:type="dxa"/>
            <w:shd w:val="clear" w:color="auto" w:fill="auto"/>
          </w:tcPr>
          <w:p w:rsidR="00DA0374" w:rsidRPr="00DA0374" w:rsidRDefault="00DA0374"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3</w:t>
            </w:r>
          </w:p>
        </w:tc>
      </w:tr>
      <w:tr w:rsidR="00DA0374" w:rsidRPr="00DA0374" w:rsidTr="00DA0374">
        <w:tc>
          <w:tcPr>
            <w:tcW w:w="1384" w:type="dxa"/>
            <w:shd w:val="clear" w:color="auto" w:fill="auto"/>
          </w:tcPr>
          <w:p w:rsidR="00DA0374" w:rsidRPr="00DA0374" w:rsidRDefault="00DA0374" w:rsidP="00DA0374">
            <w:pPr>
              <w:numPr>
                <w:ilvl w:val="0"/>
                <w:numId w:val="23"/>
              </w:numPr>
              <w:spacing w:after="0" w:line="240" w:lineRule="auto"/>
              <w:contextualSpacing/>
              <w:jc w:val="both"/>
              <w:rPr>
                <w:rFonts w:ascii="Times New Roman" w:eastAsia="Calibri" w:hAnsi="Times New Roman" w:cs="Times New Roman"/>
                <w:sz w:val="28"/>
                <w:szCs w:val="28"/>
              </w:rPr>
            </w:pPr>
          </w:p>
        </w:tc>
        <w:tc>
          <w:tcPr>
            <w:tcW w:w="5245" w:type="dxa"/>
          </w:tcPr>
          <w:p w:rsidR="00DA0374" w:rsidRPr="00DA0374" w:rsidRDefault="00DA0374" w:rsidP="00DA0374">
            <w:pPr>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ЗАТО г. Железногорск</w:t>
            </w:r>
          </w:p>
        </w:tc>
        <w:tc>
          <w:tcPr>
            <w:tcW w:w="2942" w:type="dxa"/>
            <w:shd w:val="clear" w:color="auto" w:fill="auto"/>
          </w:tcPr>
          <w:p w:rsidR="00DA0374" w:rsidRPr="00DA0374" w:rsidRDefault="00DA0374"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40</w:t>
            </w:r>
          </w:p>
        </w:tc>
      </w:tr>
      <w:tr w:rsidR="00DA0374" w:rsidRPr="00DA0374" w:rsidTr="00DA0374">
        <w:tc>
          <w:tcPr>
            <w:tcW w:w="1384" w:type="dxa"/>
            <w:shd w:val="clear" w:color="auto" w:fill="auto"/>
          </w:tcPr>
          <w:p w:rsidR="00DA0374" w:rsidRPr="00DA0374" w:rsidRDefault="00DA0374" w:rsidP="00DA0374">
            <w:pPr>
              <w:numPr>
                <w:ilvl w:val="0"/>
                <w:numId w:val="23"/>
              </w:numPr>
              <w:spacing w:after="0" w:line="240" w:lineRule="auto"/>
              <w:contextualSpacing/>
              <w:jc w:val="both"/>
              <w:rPr>
                <w:rFonts w:ascii="Times New Roman" w:eastAsia="Calibri" w:hAnsi="Times New Roman" w:cs="Times New Roman"/>
                <w:sz w:val="28"/>
                <w:szCs w:val="28"/>
              </w:rPr>
            </w:pPr>
          </w:p>
        </w:tc>
        <w:tc>
          <w:tcPr>
            <w:tcW w:w="5245" w:type="dxa"/>
          </w:tcPr>
          <w:p w:rsidR="00DA0374" w:rsidRPr="00DA0374" w:rsidRDefault="00DA0374" w:rsidP="00DA0374">
            <w:pPr>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ЗАТО п. Солнечный</w:t>
            </w:r>
          </w:p>
        </w:tc>
        <w:tc>
          <w:tcPr>
            <w:tcW w:w="2942" w:type="dxa"/>
            <w:shd w:val="clear" w:color="auto" w:fill="auto"/>
          </w:tcPr>
          <w:p w:rsidR="00DA0374" w:rsidRPr="00DA0374" w:rsidRDefault="00DA0374"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1</w:t>
            </w:r>
          </w:p>
        </w:tc>
      </w:tr>
      <w:tr w:rsidR="00DA0374" w:rsidRPr="00DA0374" w:rsidTr="00DA0374">
        <w:tc>
          <w:tcPr>
            <w:tcW w:w="1384" w:type="dxa"/>
            <w:shd w:val="clear" w:color="auto" w:fill="auto"/>
          </w:tcPr>
          <w:p w:rsidR="00DA0374" w:rsidRPr="00DA0374" w:rsidRDefault="00DA0374" w:rsidP="00DA0374">
            <w:pPr>
              <w:numPr>
                <w:ilvl w:val="0"/>
                <w:numId w:val="23"/>
              </w:numPr>
              <w:spacing w:after="0" w:line="240" w:lineRule="auto"/>
              <w:contextualSpacing/>
              <w:jc w:val="both"/>
              <w:rPr>
                <w:rFonts w:ascii="Times New Roman" w:eastAsia="Calibri" w:hAnsi="Times New Roman" w:cs="Times New Roman"/>
                <w:sz w:val="28"/>
                <w:szCs w:val="28"/>
              </w:rPr>
            </w:pPr>
          </w:p>
        </w:tc>
        <w:tc>
          <w:tcPr>
            <w:tcW w:w="5245" w:type="dxa"/>
          </w:tcPr>
          <w:p w:rsidR="00DA0374" w:rsidRPr="00DA0374" w:rsidRDefault="00DA0374" w:rsidP="00DA0374">
            <w:pPr>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п. Кедровый</w:t>
            </w:r>
          </w:p>
        </w:tc>
        <w:tc>
          <w:tcPr>
            <w:tcW w:w="2942" w:type="dxa"/>
            <w:shd w:val="clear" w:color="auto" w:fill="auto"/>
          </w:tcPr>
          <w:p w:rsidR="00DA0374" w:rsidRPr="00DA0374" w:rsidRDefault="00DA0374"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1</w:t>
            </w:r>
          </w:p>
        </w:tc>
      </w:tr>
      <w:tr w:rsidR="00DA0374" w:rsidRPr="00DA0374" w:rsidTr="00DA0374">
        <w:tc>
          <w:tcPr>
            <w:tcW w:w="1384" w:type="dxa"/>
            <w:shd w:val="clear" w:color="auto" w:fill="auto"/>
          </w:tcPr>
          <w:p w:rsidR="00DA0374" w:rsidRPr="00DA0374" w:rsidRDefault="00DA0374" w:rsidP="00DA0374">
            <w:pPr>
              <w:numPr>
                <w:ilvl w:val="0"/>
                <w:numId w:val="23"/>
              </w:numPr>
              <w:spacing w:after="0" w:line="240" w:lineRule="auto"/>
              <w:contextualSpacing/>
              <w:jc w:val="both"/>
              <w:rPr>
                <w:rFonts w:ascii="Times New Roman" w:eastAsia="Calibri" w:hAnsi="Times New Roman" w:cs="Times New Roman"/>
                <w:sz w:val="28"/>
                <w:szCs w:val="28"/>
              </w:rPr>
            </w:pPr>
          </w:p>
        </w:tc>
        <w:tc>
          <w:tcPr>
            <w:tcW w:w="5245" w:type="dxa"/>
          </w:tcPr>
          <w:p w:rsidR="00DA0374" w:rsidRPr="00DA0374" w:rsidRDefault="00DA0374" w:rsidP="00DA0374">
            <w:pPr>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Абанский район</w:t>
            </w:r>
          </w:p>
        </w:tc>
        <w:tc>
          <w:tcPr>
            <w:tcW w:w="2942" w:type="dxa"/>
            <w:shd w:val="clear" w:color="auto" w:fill="auto"/>
          </w:tcPr>
          <w:p w:rsidR="00DA0374" w:rsidRPr="00DA0374" w:rsidRDefault="00DA0374"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6</w:t>
            </w:r>
          </w:p>
        </w:tc>
      </w:tr>
      <w:tr w:rsidR="00DA0374" w:rsidRPr="00DA0374" w:rsidTr="00DA0374">
        <w:tc>
          <w:tcPr>
            <w:tcW w:w="1384" w:type="dxa"/>
            <w:shd w:val="clear" w:color="auto" w:fill="auto"/>
          </w:tcPr>
          <w:p w:rsidR="00DA0374" w:rsidRPr="00DA0374" w:rsidRDefault="00DA0374" w:rsidP="00DA0374">
            <w:pPr>
              <w:numPr>
                <w:ilvl w:val="0"/>
                <w:numId w:val="23"/>
              </w:numPr>
              <w:spacing w:after="0" w:line="240" w:lineRule="auto"/>
              <w:contextualSpacing/>
              <w:jc w:val="both"/>
              <w:rPr>
                <w:rFonts w:ascii="Times New Roman" w:eastAsia="Calibri" w:hAnsi="Times New Roman" w:cs="Times New Roman"/>
                <w:sz w:val="28"/>
                <w:szCs w:val="28"/>
              </w:rPr>
            </w:pPr>
          </w:p>
        </w:tc>
        <w:tc>
          <w:tcPr>
            <w:tcW w:w="5245" w:type="dxa"/>
          </w:tcPr>
          <w:p w:rsidR="00DA0374" w:rsidRPr="00DA0374" w:rsidRDefault="00DA0374" w:rsidP="00DA0374">
            <w:pPr>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Ачинский район</w:t>
            </w:r>
          </w:p>
        </w:tc>
        <w:tc>
          <w:tcPr>
            <w:tcW w:w="2942" w:type="dxa"/>
            <w:shd w:val="clear" w:color="auto" w:fill="auto"/>
          </w:tcPr>
          <w:p w:rsidR="00DA0374" w:rsidRPr="00DA0374" w:rsidRDefault="00DA0374"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2</w:t>
            </w:r>
          </w:p>
        </w:tc>
      </w:tr>
      <w:tr w:rsidR="00DA0374" w:rsidRPr="00DA0374" w:rsidTr="00DA0374">
        <w:tc>
          <w:tcPr>
            <w:tcW w:w="1384" w:type="dxa"/>
            <w:shd w:val="clear" w:color="auto" w:fill="auto"/>
          </w:tcPr>
          <w:p w:rsidR="00DA0374" w:rsidRPr="00DA0374" w:rsidRDefault="00DA0374" w:rsidP="00DA0374">
            <w:pPr>
              <w:numPr>
                <w:ilvl w:val="0"/>
                <w:numId w:val="23"/>
              </w:numPr>
              <w:spacing w:after="0" w:line="240" w:lineRule="auto"/>
              <w:contextualSpacing/>
              <w:jc w:val="both"/>
              <w:rPr>
                <w:rFonts w:ascii="Times New Roman" w:eastAsia="Calibri" w:hAnsi="Times New Roman" w:cs="Times New Roman"/>
                <w:sz w:val="28"/>
                <w:szCs w:val="28"/>
              </w:rPr>
            </w:pPr>
          </w:p>
        </w:tc>
        <w:tc>
          <w:tcPr>
            <w:tcW w:w="5245" w:type="dxa"/>
          </w:tcPr>
          <w:p w:rsidR="00DA0374" w:rsidRPr="00DA0374" w:rsidRDefault="00DA0374" w:rsidP="00DA0374">
            <w:pPr>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Березовский район</w:t>
            </w:r>
          </w:p>
        </w:tc>
        <w:tc>
          <w:tcPr>
            <w:tcW w:w="2942" w:type="dxa"/>
            <w:shd w:val="clear" w:color="auto" w:fill="auto"/>
          </w:tcPr>
          <w:p w:rsidR="00DA0374" w:rsidRPr="00DA0374" w:rsidRDefault="00DA0374"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1</w:t>
            </w:r>
          </w:p>
        </w:tc>
      </w:tr>
      <w:tr w:rsidR="00DA0374" w:rsidRPr="00DA0374" w:rsidTr="00DA0374">
        <w:tc>
          <w:tcPr>
            <w:tcW w:w="1384" w:type="dxa"/>
            <w:shd w:val="clear" w:color="auto" w:fill="auto"/>
          </w:tcPr>
          <w:p w:rsidR="00DA0374" w:rsidRPr="00DA0374" w:rsidRDefault="00DA0374" w:rsidP="00DA0374">
            <w:pPr>
              <w:numPr>
                <w:ilvl w:val="0"/>
                <w:numId w:val="23"/>
              </w:numPr>
              <w:spacing w:after="0" w:line="240" w:lineRule="auto"/>
              <w:contextualSpacing/>
              <w:jc w:val="both"/>
              <w:rPr>
                <w:rFonts w:ascii="Times New Roman" w:eastAsia="Calibri" w:hAnsi="Times New Roman" w:cs="Times New Roman"/>
                <w:sz w:val="28"/>
                <w:szCs w:val="28"/>
              </w:rPr>
            </w:pPr>
          </w:p>
        </w:tc>
        <w:tc>
          <w:tcPr>
            <w:tcW w:w="5245" w:type="dxa"/>
          </w:tcPr>
          <w:p w:rsidR="00DA0374" w:rsidRPr="00DA0374" w:rsidRDefault="00DA0374" w:rsidP="00DA0374">
            <w:pPr>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Боготольский район</w:t>
            </w:r>
          </w:p>
        </w:tc>
        <w:tc>
          <w:tcPr>
            <w:tcW w:w="2942" w:type="dxa"/>
            <w:shd w:val="clear" w:color="auto" w:fill="auto"/>
          </w:tcPr>
          <w:p w:rsidR="00DA0374" w:rsidRPr="00DA0374" w:rsidRDefault="00DA0374"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3</w:t>
            </w:r>
          </w:p>
        </w:tc>
      </w:tr>
      <w:tr w:rsidR="00DA0374" w:rsidRPr="00DA0374" w:rsidTr="00DA0374">
        <w:tc>
          <w:tcPr>
            <w:tcW w:w="1384" w:type="dxa"/>
            <w:shd w:val="clear" w:color="auto" w:fill="auto"/>
          </w:tcPr>
          <w:p w:rsidR="00DA0374" w:rsidRPr="00DA0374" w:rsidRDefault="00DA0374" w:rsidP="00DA0374">
            <w:pPr>
              <w:numPr>
                <w:ilvl w:val="0"/>
                <w:numId w:val="23"/>
              </w:numPr>
              <w:spacing w:after="0" w:line="240" w:lineRule="auto"/>
              <w:contextualSpacing/>
              <w:jc w:val="both"/>
              <w:rPr>
                <w:rFonts w:ascii="Times New Roman" w:eastAsia="Calibri" w:hAnsi="Times New Roman" w:cs="Times New Roman"/>
                <w:sz w:val="28"/>
                <w:szCs w:val="28"/>
              </w:rPr>
            </w:pPr>
          </w:p>
        </w:tc>
        <w:tc>
          <w:tcPr>
            <w:tcW w:w="5245" w:type="dxa"/>
          </w:tcPr>
          <w:p w:rsidR="00DA0374" w:rsidRPr="00DA0374" w:rsidRDefault="00DA0374" w:rsidP="00DA0374">
            <w:pPr>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Богучанский район</w:t>
            </w:r>
          </w:p>
        </w:tc>
        <w:tc>
          <w:tcPr>
            <w:tcW w:w="2942" w:type="dxa"/>
            <w:shd w:val="clear" w:color="auto" w:fill="auto"/>
          </w:tcPr>
          <w:p w:rsidR="00DA0374" w:rsidRPr="00DA0374" w:rsidRDefault="00DA0374" w:rsidP="00DA0374">
            <w:pPr>
              <w:tabs>
                <w:tab w:val="left" w:pos="914"/>
              </w:tabs>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5</w:t>
            </w:r>
          </w:p>
        </w:tc>
      </w:tr>
      <w:tr w:rsidR="00DA0374" w:rsidRPr="00DA0374" w:rsidTr="00DA0374">
        <w:tc>
          <w:tcPr>
            <w:tcW w:w="1384" w:type="dxa"/>
            <w:shd w:val="clear" w:color="auto" w:fill="auto"/>
          </w:tcPr>
          <w:p w:rsidR="00DA0374" w:rsidRPr="00DA0374" w:rsidRDefault="00DA0374" w:rsidP="00DA0374">
            <w:pPr>
              <w:numPr>
                <w:ilvl w:val="0"/>
                <w:numId w:val="23"/>
              </w:numPr>
              <w:tabs>
                <w:tab w:val="left" w:pos="3531"/>
              </w:tabs>
              <w:spacing w:after="0" w:line="240" w:lineRule="auto"/>
              <w:contextualSpacing/>
              <w:jc w:val="both"/>
              <w:rPr>
                <w:rFonts w:ascii="Times New Roman" w:eastAsia="Calibri" w:hAnsi="Times New Roman" w:cs="Times New Roman"/>
                <w:sz w:val="28"/>
                <w:szCs w:val="28"/>
              </w:rPr>
            </w:pPr>
          </w:p>
        </w:tc>
        <w:tc>
          <w:tcPr>
            <w:tcW w:w="5245" w:type="dxa"/>
          </w:tcPr>
          <w:p w:rsidR="00DA0374" w:rsidRPr="00DA0374" w:rsidRDefault="00DA0374" w:rsidP="00DA0374">
            <w:pPr>
              <w:tabs>
                <w:tab w:val="left" w:pos="3531"/>
              </w:tabs>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Емельяновский район</w:t>
            </w:r>
          </w:p>
        </w:tc>
        <w:tc>
          <w:tcPr>
            <w:tcW w:w="2942" w:type="dxa"/>
            <w:shd w:val="clear" w:color="auto" w:fill="auto"/>
          </w:tcPr>
          <w:p w:rsidR="00DA0374" w:rsidRPr="00DA0374" w:rsidRDefault="00DA0374" w:rsidP="00DA0374">
            <w:pPr>
              <w:tabs>
                <w:tab w:val="left" w:pos="914"/>
              </w:tabs>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2</w:t>
            </w:r>
          </w:p>
        </w:tc>
      </w:tr>
      <w:tr w:rsidR="00DA0374" w:rsidRPr="00DA0374" w:rsidTr="00DA0374">
        <w:tc>
          <w:tcPr>
            <w:tcW w:w="1384" w:type="dxa"/>
            <w:shd w:val="clear" w:color="auto" w:fill="auto"/>
          </w:tcPr>
          <w:p w:rsidR="00DA0374" w:rsidRPr="00DA0374" w:rsidRDefault="00DA0374" w:rsidP="00DA0374">
            <w:pPr>
              <w:numPr>
                <w:ilvl w:val="0"/>
                <w:numId w:val="23"/>
              </w:numPr>
              <w:tabs>
                <w:tab w:val="left" w:pos="3531"/>
              </w:tabs>
              <w:spacing w:after="0" w:line="240" w:lineRule="auto"/>
              <w:contextualSpacing/>
              <w:jc w:val="both"/>
              <w:rPr>
                <w:rFonts w:ascii="Times New Roman" w:eastAsia="Calibri" w:hAnsi="Times New Roman" w:cs="Times New Roman"/>
                <w:sz w:val="28"/>
                <w:szCs w:val="28"/>
              </w:rPr>
            </w:pPr>
          </w:p>
        </w:tc>
        <w:tc>
          <w:tcPr>
            <w:tcW w:w="5245" w:type="dxa"/>
          </w:tcPr>
          <w:p w:rsidR="00DA0374" w:rsidRPr="00DA0374" w:rsidRDefault="00DA0374" w:rsidP="00DA0374">
            <w:pPr>
              <w:tabs>
                <w:tab w:val="left" w:pos="3531"/>
              </w:tabs>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Енисейский район </w:t>
            </w:r>
          </w:p>
        </w:tc>
        <w:tc>
          <w:tcPr>
            <w:tcW w:w="2942" w:type="dxa"/>
            <w:shd w:val="clear" w:color="auto" w:fill="auto"/>
          </w:tcPr>
          <w:p w:rsidR="00DA0374" w:rsidRPr="00DA0374" w:rsidRDefault="00DA0374" w:rsidP="00DA0374">
            <w:pPr>
              <w:tabs>
                <w:tab w:val="left" w:pos="914"/>
              </w:tabs>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2</w:t>
            </w:r>
          </w:p>
        </w:tc>
      </w:tr>
      <w:tr w:rsidR="00DA0374" w:rsidRPr="00DA0374" w:rsidTr="00DA0374">
        <w:tc>
          <w:tcPr>
            <w:tcW w:w="1384" w:type="dxa"/>
            <w:shd w:val="clear" w:color="auto" w:fill="auto"/>
          </w:tcPr>
          <w:p w:rsidR="00DA0374" w:rsidRPr="00DA0374" w:rsidRDefault="00DA0374" w:rsidP="00DA0374">
            <w:pPr>
              <w:numPr>
                <w:ilvl w:val="0"/>
                <w:numId w:val="23"/>
              </w:numPr>
              <w:tabs>
                <w:tab w:val="left" w:pos="3782"/>
              </w:tabs>
              <w:spacing w:after="0" w:line="240" w:lineRule="auto"/>
              <w:contextualSpacing/>
              <w:jc w:val="both"/>
              <w:rPr>
                <w:rFonts w:ascii="Times New Roman" w:eastAsia="Calibri" w:hAnsi="Times New Roman" w:cs="Times New Roman"/>
                <w:sz w:val="28"/>
                <w:szCs w:val="28"/>
              </w:rPr>
            </w:pPr>
          </w:p>
        </w:tc>
        <w:tc>
          <w:tcPr>
            <w:tcW w:w="5245" w:type="dxa"/>
          </w:tcPr>
          <w:p w:rsidR="00DA0374" w:rsidRPr="00DA0374" w:rsidRDefault="00DA0374" w:rsidP="00DA0374">
            <w:pPr>
              <w:tabs>
                <w:tab w:val="left" w:pos="3782"/>
              </w:tabs>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Идринский район</w:t>
            </w:r>
          </w:p>
        </w:tc>
        <w:tc>
          <w:tcPr>
            <w:tcW w:w="2942" w:type="dxa"/>
            <w:shd w:val="clear" w:color="auto" w:fill="auto"/>
          </w:tcPr>
          <w:p w:rsidR="00DA0374" w:rsidRPr="00DA0374" w:rsidRDefault="00DA0374" w:rsidP="00DA0374">
            <w:pPr>
              <w:tabs>
                <w:tab w:val="left" w:pos="914"/>
              </w:tabs>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2</w:t>
            </w:r>
          </w:p>
        </w:tc>
      </w:tr>
      <w:tr w:rsidR="00DA0374" w:rsidRPr="00DA0374" w:rsidTr="00DA0374">
        <w:tc>
          <w:tcPr>
            <w:tcW w:w="1384" w:type="dxa"/>
            <w:shd w:val="clear" w:color="auto" w:fill="auto"/>
          </w:tcPr>
          <w:p w:rsidR="00DA0374" w:rsidRPr="00DA0374" w:rsidRDefault="00DA0374" w:rsidP="00DA0374">
            <w:pPr>
              <w:numPr>
                <w:ilvl w:val="0"/>
                <w:numId w:val="23"/>
              </w:numPr>
              <w:tabs>
                <w:tab w:val="left" w:pos="3782"/>
              </w:tabs>
              <w:spacing w:after="0" w:line="240" w:lineRule="auto"/>
              <w:contextualSpacing/>
              <w:jc w:val="both"/>
              <w:rPr>
                <w:rFonts w:ascii="Times New Roman" w:eastAsia="Calibri" w:hAnsi="Times New Roman" w:cs="Times New Roman"/>
                <w:sz w:val="28"/>
                <w:szCs w:val="28"/>
              </w:rPr>
            </w:pPr>
          </w:p>
        </w:tc>
        <w:tc>
          <w:tcPr>
            <w:tcW w:w="5245" w:type="dxa"/>
          </w:tcPr>
          <w:p w:rsidR="00DA0374" w:rsidRPr="00DA0374" w:rsidRDefault="00DA0374" w:rsidP="00DA0374">
            <w:pPr>
              <w:tabs>
                <w:tab w:val="left" w:pos="3782"/>
              </w:tabs>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Иланский район</w:t>
            </w:r>
          </w:p>
        </w:tc>
        <w:tc>
          <w:tcPr>
            <w:tcW w:w="2942" w:type="dxa"/>
            <w:shd w:val="clear" w:color="auto" w:fill="auto"/>
          </w:tcPr>
          <w:p w:rsidR="00DA0374" w:rsidRPr="00DA0374" w:rsidRDefault="00DA0374" w:rsidP="00DA0374">
            <w:pPr>
              <w:tabs>
                <w:tab w:val="left" w:pos="914"/>
              </w:tabs>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1</w:t>
            </w:r>
          </w:p>
        </w:tc>
      </w:tr>
      <w:tr w:rsidR="00DA0374" w:rsidRPr="00DA0374" w:rsidTr="00DA0374">
        <w:tc>
          <w:tcPr>
            <w:tcW w:w="1384" w:type="dxa"/>
            <w:shd w:val="clear" w:color="auto" w:fill="auto"/>
          </w:tcPr>
          <w:p w:rsidR="00DA0374" w:rsidRPr="00DA0374" w:rsidRDefault="00DA0374" w:rsidP="00DA0374">
            <w:pPr>
              <w:numPr>
                <w:ilvl w:val="0"/>
                <w:numId w:val="23"/>
              </w:numPr>
              <w:tabs>
                <w:tab w:val="left" w:pos="3782"/>
              </w:tabs>
              <w:spacing w:after="0" w:line="240" w:lineRule="auto"/>
              <w:contextualSpacing/>
              <w:jc w:val="both"/>
              <w:rPr>
                <w:rFonts w:ascii="Times New Roman" w:eastAsia="Calibri" w:hAnsi="Times New Roman" w:cs="Times New Roman"/>
                <w:sz w:val="28"/>
                <w:szCs w:val="28"/>
              </w:rPr>
            </w:pPr>
          </w:p>
        </w:tc>
        <w:tc>
          <w:tcPr>
            <w:tcW w:w="5245" w:type="dxa"/>
          </w:tcPr>
          <w:p w:rsidR="00DA0374" w:rsidRPr="00DA0374" w:rsidRDefault="00DA0374" w:rsidP="00DA0374">
            <w:pPr>
              <w:tabs>
                <w:tab w:val="left" w:pos="3782"/>
              </w:tabs>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Казачинский  </w:t>
            </w:r>
          </w:p>
        </w:tc>
        <w:tc>
          <w:tcPr>
            <w:tcW w:w="2942" w:type="dxa"/>
            <w:shd w:val="clear" w:color="auto" w:fill="auto"/>
          </w:tcPr>
          <w:p w:rsidR="00DA0374" w:rsidRPr="00DA0374" w:rsidRDefault="00DA0374" w:rsidP="00DA0374">
            <w:pPr>
              <w:tabs>
                <w:tab w:val="left" w:pos="914"/>
              </w:tabs>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1</w:t>
            </w:r>
          </w:p>
        </w:tc>
      </w:tr>
      <w:tr w:rsidR="00DA0374" w:rsidRPr="00DA0374" w:rsidTr="00DA0374">
        <w:tc>
          <w:tcPr>
            <w:tcW w:w="1384" w:type="dxa"/>
            <w:shd w:val="clear" w:color="auto" w:fill="auto"/>
          </w:tcPr>
          <w:p w:rsidR="00DA0374" w:rsidRPr="00DA0374" w:rsidRDefault="00DA0374" w:rsidP="00DA0374">
            <w:pPr>
              <w:numPr>
                <w:ilvl w:val="0"/>
                <w:numId w:val="23"/>
              </w:numPr>
              <w:tabs>
                <w:tab w:val="left" w:pos="3782"/>
              </w:tabs>
              <w:spacing w:after="0" w:line="240" w:lineRule="auto"/>
              <w:contextualSpacing/>
              <w:jc w:val="both"/>
              <w:rPr>
                <w:rFonts w:ascii="Times New Roman" w:eastAsia="Calibri" w:hAnsi="Times New Roman" w:cs="Times New Roman"/>
                <w:sz w:val="28"/>
                <w:szCs w:val="28"/>
              </w:rPr>
            </w:pPr>
          </w:p>
        </w:tc>
        <w:tc>
          <w:tcPr>
            <w:tcW w:w="5245" w:type="dxa"/>
          </w:tcPr>
          <w:p w:rsidR="00DA0374" w:rsidRPr="00DA0374" w:rsidRDefault="00DA0374" w:rsidP="00DA0374">
            <w:pPr>
              <w:tabs>
                <w:tab w:val="left" w:pos="3782"/>
              </w:tabs>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Каратузский </w:t>
            </w:r>
          </w:p>
        </w:tc>
        <w:tc>
          <w:tcPr>
            <w:tcW w:w="2942" w:type="dxa"/>
            <w:shd w:val="clear" w:color="auto" w:fill="auto"/>
          </w:tcPr>
          <w:p w:rsidR="00DA0374" w:rsidRPr="00DA0374" w:rsidRDefault="00DA0374" w:rsidP="00DA0374">
            <w:pPr>
              <w:tabs>
                <w:tab w:val="left" w:pos="914"/>
              </w:tabs>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1</w:t>
            </w:r>
          </w:p>
        </w:tc>
      </w:tr>
      <w:tr w:rsidR="00DA0374" w:rsidRPr="00DA0374" w:rsidTr="00DA0374">
        <w:tc>
          <w:tcPr>
            <w:tcW w:w="1384" w:type="dxa"/>
            <w:shd w:val="clear" w:color="auto" w:fill="auto"/>
          </w:tcPr>
          <w:p w:rsidR="00DA0374" w:rsidRPr="00DA0374" w:rsidRDefault="00DA0374" w:rsidP="00DA0374">
            <w:pPr>
              <w:numPr>
                <w:ilvl w:val="0"/>
                <w:numId w:val="23"/>
              </w:numPr>
              <w:tabs>
                <w:tab w:val="left" w:pos="3782"/>
              </w:tabs>
              <w:spacing w:after="0" w:line="240" w:lineRule="auto"/>
              <w:contextualSpacing/>
              <w:jc w:val="both"/>
              <w:rPr>
                <w:rFonts w:ascii="Times New Roman" w:eastAsia="Calibri" w:hAnsi="Times New Roman" w:cs="Times New Roman"/>
                <w:sz w:val="28"/>
                <w:szCs w:val="28"/>
              </w:rPr>
            </w:pPr>
          </w:p>
        </w:tc>
        <w:tc>
          <w:tcPr>
            <w:tcW w:w="5245" w:type="dxa"/>
          </w:tcPr>
          <w:p w:rsidR="00DA0374" w:rsidRPr="00DA0374" w:rsidRDefault="00DA0374" w:rsidP="00DA0374">
            <w:pPr>
              <w:tabs>
                <w:tab w:val="left" w:pos="3782"/>
              </w:tabs>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Кежемский</w:t>
            </w:r>
          </w:p>
        </w:tc>
        <w:tc>
          <w:tcPr>
            <w:tcW w:w="2942" w:type="dxa"/>
            <w:shd w:val="clear" w:color="auto" w:fill="auto"/>
          </w:tcPr>
          <w:p w:rsidR="00DA0374" w:rsidRPr="00DA0374" w:rsidRDefault="00DA0374" w:rsidP="00DA0374">
            <w:pPr>
              <w:tabs>
                <w:tab w:val="left" w:pos="914"/>
              </w:tabs>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7</w:t>
            </w:r>
          </w:p>
        </w:tc>
      </w:tr>
      <w:tr w:rsidR="00DA0374" w:rsidRPr="00DA0374" w:rsidTr="00DA0374">
        <w:tc>
          <w:tcPr>
            <w:tcW w:w="1384" w:type="dxa"/>
            <w:shd w:val="clear" w:color="auto" w:fill="auto"/>
          </w:tcPr>
          <w:p w:rsidR="00DA0374" w:rsidRPr="00DA0374" w:rsidRDefault="00DA0374" w:rsidP="00DA0374">
            <w:pPr>
              <w:numPr>
                <w:ilvl w:val="0"/>
                <w:numId w:val="23"/>
              </w:numPr>
              <w:tabs>
                <w:tab w:val="left" w:pos="3782"/>
              </w:tabs>
              <w:spacing w:after="0" w:line="240" w:lineRule="auto"/>
              <w:contextualSpacing/>
              <w:jc w:val="both"/>
              <w:rPr>
                <w:rFonts w:ascii="Times New Roman" w:eastAsia="Calibri" w:hAnsi="Times New Roman" w:cs="Times New Roman"/>
                <w:sz w:val="28"/>
                <w:szCs w:val="28"/>
              </w:rPr>
            </w:pPr>
          </w:p>
        </w:tc>
        <w:tc>
          <w:tcPr>
            <w:tcW w:w="5245" w:type="dxa"/>
          </w:tcPr>
          <w:p w:rsidR="00DA0374" w:rsidRPr="00DA0374" w:rsidRDefault="00DA0374" w:rsidP="00DA0374">
            <w:pPr>
              <w:tabs>
                <w:tab w:val="left" w:pos="3782"/>
              </w:tabs>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Курагинский</w:t>
            </w:r>
          </w:p>
        </w:tc>
        <w:tc>
          <w:tcPr>
            <w:tcW w:w="2942" w:type="dxa"/>
            <w:shd w:val="clear" w:color="auto" w:fill="auto"/>
          </w:tcPr>
          <w:p w:rsidR="00DA0374" w:rsidRPr="00DA0374" w:rsidRDefault="00DA0374" w:rsidP="00DA0374">
            <w:pPr>
              <w:tabs>
                <w:tab w:val="left" w:pos="914"/>
              </w:tabs>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4</w:t>
            </w:r>
          </w:p>
        </w:tc>
      </w:tr>
      <w:tr w:rsidR="00DA0374" w:rsidRPr="00DA0374" w:rsidTr="00DA0374">
        <w:tc>
          <w:tcPr>
            <w:tcW w:w="1384" w:type="dxa"/>
            <w:shd w:val="clear" w:color="auto" w:fill="auto"/>
          </w:tcPr>
          <w:p w:rsidR="00DA0374" w:rsidRPr="00DA0374" w:rsidRDefault="00DA0374" w:rsidP="00DA0374">
            <w:pPr>
              <w:numPr>
                <w:ilvl w:val="0"/>
                <w:numId w:val="23"/>
              </w:numPr>
              <w:tabs>
                <w:tab w:val="left" w:pos="3782"/>
              </w:tabs>
              <w:spacing w:after="0" w:line="240" w:lineRule="auto"/>
              <w:contextualSpacing/>
              <w:jc w:val="both"/>
              <w:rPr>
                <w:rFonts w:ascii="Times New Roman" w:eastAsia="Calibri" w:hAnsi="Times New Roman" w:cs="Times New Roman"/>
                <w:sz w:val="28"/>
                <w:szCs w:val="28"/>
              </w:rPr>
            </w:pPr>
          </w:p>
        </w:tc>
        <w:tc>
          <w:tcPr>
            <w:tcW w:w="5245" w:type="dxa"/>
          </w:tcPr>
          <w:p w:rsidR="00DA0374" w:rsidRPr="00DA0374" w:rsidRDefault="00DA0374" w:rsidP="00DA0374">
            <w:pPr>
              <w:tabs>
                <w:tab w:val="left" w:pos="3782"/>
              </w:tabs>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Минусинский район </w:t>
            </w:r>
          </w:p>
        </w:tc>
        <w:tc>
          <w:tcPr>
            <w:tcW w:w="2942" w:type="dxa"/>
            <w:shd w:val="clear" w:color="auto" w:fill="auto"/>
          </w:tcPr>
          <w:p w:rsidR="00DA0374" w:rsidRPr="00DA0374" w:rsidRDefault="00DA0374" w:rsidP="00DA0374">
            <w:pPr>
              <w:tabs>
                <w:tab w:val="left" w:pos="914"/>
              </w:tabs>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1</w:t>
            </w:r>
          </w:p>
        </w:tc>
      </w:tr>
      <w:tr w:rsidR="00DA0374" w:rsidRPr="00DA0374" w:rsidTr="00DA0374">
        <w:tc>
          <w:tcPr>
            <w:tcW w:w="1384" w:type="dxa"/>
            <w:shd w:val="clear" w:color="auto" w:fill="auto"/>
          </w:tcPr>
          <w:p w:rsidR="00DA0374" w:rsidRPr="00DA0374" w:rsidRDefault="00DA0374" w:rsidP="00DA0374">
            <w:pPr>
              <w:numPr>
                <w:ilvl w:val="0"/>
                <w:numId w:val="23"/>
              </w:numPr>
              <w:tabs>
                <w:tab w:val="left" w:pos="3782"/>
              </w:tabs>
              <w:spacing w:after="0" w:line="240" w:lineRule="auto"/>
              <w:contextualSpacing/>
              <w:jc w:val="both"/>
              <w:rPr>
                <w:rFonts w:ascii="Times New Roman" w:eastAsia="Calibri" w:hAnsi="Times New Roman" w:cs="Times New Roman"/>
                <w:sz w:val="28"/>
                <w:szCs w:val="28"/>
              </w:rPr>
            </w:pPr>
          </w:p>
        </w:tc>
        <w:tc>
          <w:tcPr>
            <w:tcW w:w="5245" w:type="dxa"/>
          </w:tcPr>
          <w:p w:rsidR="00DA0374" w:rsidRPr="00DA0374" w:rsidRDefault="00DA0374" w:rsidP="00DA0374">
            <w:pPr>
              <w:tabs>
                <w:tab w:val="left" w:pos="3782"/>
              </w:tabs>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Нижнеингашский район</w:t>
            </w:r>
          </w:p>
        </w:tc>
        <w:tc>
          <w:tcPr>
            <w:tcW w:w="2942" w:type="dxa"/>
            <w:shd w:val="clear" w:color="auto" w:fill="auto"/>
          </w:tcPr>
          <w:p w:rsidR="00DA0374" w:rsidRPr="00DA0374" w:rsidRDefault="00DA0374" w:rsidP="00DA0374">
            <w:pPr>
              <w:tabs>
                <w:tab w:val="left" w:pos="914"/>
              </w:tabs>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2</w:t>
            </w:r>
          </w:p>
        </w:tc>
      </w:tr>
      <w:tr w:rsidR="00DA0374" w:rsidRPr="00DA0374" w:rsidTr="00DA0374">
        <w:tc>
          <w:tcPr>
            <w:tcW w:w="1384" w:type="dxa"/>
            <w:shd w:val="clear" w:color="auto" w:fill="auto"/>
          </w:tcPr>
          <w:p w:rsidR="00DA0374" w:rsidRPr="00DA0374" w:rsidRDefault="00DA0374" w:rsidP="00DA0374">
            <w:pPr>
              <w:numPr>
                <w:ilvl w:val="0"/>
                <w:numId w:val="23"/>
              </w:numPr>
              <w:tabs>
                <w:tab w:val="left" w:pos="3782"/>
              </w:tabs>
              <w:spacing w:after="0" w:line="240" w:lineRule="auto"/>
              <w:contextualSpacing/>
              <w:jc w:val="both"/>
              <w:rPr>
                <w:rFonts w:ascii="Times New Roman" w:eastAsia="Calibri" w:hAnsi="Times New Roman" w:cs="Times New Roman"/>
                <w:sz w:val="28"/>
                <w:szCs w:val="28"/>
              </w:rPr>
            </w:pPr>
          </w:p>
        </w:tc>
        <w:tc>
          <w:tcPr>
            <w:tcW w:w="5245" w:type="dxa"/>
          </w:tcPr>
          <w:p w:rsidR="00DA0374" w:rsidRPr="00DA0374" w:rsidRDefault="00DA0374" w:rsidP="00DA0374">
            <w:pPr>
              <w:tabs>
                <w:tab w:val="left" w:pos="3782"/>
              </w:tabs>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Назаровский район</w:t>
            </w:r>
          </w:p>
        </w:tc>
        <w:tc>
          <w:tcPr>
            <w:tcW w:w="2942" w:type="dxa"/>
            <w:shd w:val="clear" w:color="auto" w:fill="auto"/>
          </w:tcPr>
          <w:p w:rsidR="00DA0374" w:rsidRPr="00DA0374" w:rsidRDefault="00DA0374" w:rsidP="00DA0374">
            <w:pPr>
              <w:tabs>
                <w:tab w:val="left" w:pos="914"/>
              </w:tabs>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1</w:t>
            </w:r>
          </w:p>
        </w:tc>
      </w:tr>
      <w:tr w:rsidR="00DA0374" w:rsidRPr="00DA0374" w:rsidTr="00DA0374">
        <w:tc>
          <w:tcPr>
            <w:tcW w:w="1384" w:type="dxa"/>
            <w:shd w:val="clear" w:color="auto" w:fill="auto"/>
          </w:tcPr>
          <w:p w:rsidR="00DA0374" w:rsidRPr="00DA0374" w:rsidRDefault="00DA0374" w:rsidP="00DA0374">
            <w:pPr>
              <w:numPr>
                <w:ilvl w:val="0"/>
                <w:numId w:val="23"/>
              </w:numPr>
              <w:tabs>
                <w:tab w:val="left" w:pos="3782"/>
              </w:tabs>
              <w:spacing w:after="0" w:line="240" w:lineRule="auto"/>
              <w:contextualSpacing/>
              <w:jc w:val="both"/>
              <w:rPr>
                <w:rFonts w:ascii="Times New Roman" w:eastAsia="Calibri" w:hAnsi="Times New Roman" w:cs="Times New Roman"/>
                <w:sz w:val="28"/>
                <w:szCs w:val="28"/>
              </w:rPr>
            </w:pPr>
          </w:p>
        </w:tc>
        <w:tc>
          <w:tcPr>
            <w:tcW w:w="5245" w:type="dxa"/>
          </w:tcPr>
          <w:p w:rsidR="00DA0374" w:rsidRPr="00DA0374" w:rsidRDefault="00DA0374" w:rsidP="00DA0374">
            <w:pPr>
              <w:tabs>
                <w:tab w:val="left" w:pos="3782"/>
              </w:tabs>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Новоселовский район</w:t>
            </w:r>
          </w:p>
        </w:tc>
        <w:tc>
          <w:tcPr>
            <w:tcW w:w="2942" w:type="dxa"/>
            <w:shd w:val="clear" w:color="auto" w:fill="auto"/>
          </w:tcPr>
          <w:p w:rsidR="00DA0374" w:rsidRPr="00DA0374" w:rsidRDefault="00DA0374" w:rsidP="00DA0374">
            <w:pPr>
              <w:tabs>
                <w:tab w:val="left" w:pos="914"/>
              </w:tabs>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4</w:t>
            </w:r>
          </w:p>
        </w:tc>
      </w:tr>
      <w:tr w:rsidR="00DA0374" w:rsidRPr="00DA0374" w:rsidTr="00DA0374">
        <w:tc>
          <w:tcPr>
            <w:tcW w:w="1384" w:type="dxa"/>
            <w:shd w:val="clear" w:color="auto" w:fill="auto"/>
          </w:tcPr>
          <w:p w:rsidR="00DA0374" w:rsidRPr="00DA0374" w:rsidRDefault="00DA0374" w:rsidP="00DA0374">
            <w:pPr>
              <w:numPr>
                <w:ilvl w:val="0"/>
                <w:numId w:val="23"/>
              </w:numPr>
              <w:tabs>
                <w:tab w:val="left" w:pos="3782"/>
              </w:tabs>
              <w:spacing w:after="0" w:line="240" w:lineRule="auto"/>
              <w:contextualSpacing/>
              <w:jc w:val="both"/>
              <w:rPr>
                <w:rFonts w:ascii="Times New Roman" w:eastAsia="Calibri" w:hAnsi="Times New Roman" w:cs="Times New Roman"/>
                <w:sz w:val="28"/>
                <w:szCs w:val="28"/>
              </w:rPr>
            </w:pPr>
          </w:p>
        </w:tc>
        <w:tc>
          <w:tcPr>
            <w:tcW w:w="5245" w:type="dxa"/>
          </w:tcPr>
          <w:p w:rsidR="00DA0374" w:rsidRPr="00DA0374" w:rsidRDefault="00DA0374" w:rsidP="00DA0374">
            <w:pPr>
              <w:tabs>
                <w:tab w:val="left" w:pos="3782"/>
              </w:tabs>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Рыбинский </w:t>
            </w:r>
          </w:p>
        </w:tc>
        <w:tc>
          <w:tcPr>
            <w:tcW w:w="2942" w:type="dxa"/>
            <w:shd w:val="clear" w:color="auto" w:fill="auto"/>
          </w:tcPr>
          <w:p w:rsidR="00DA0374" w:rsidRPr="00DA0374" w:rsidRDefault="00DA0374" w:rsidP="00DA0374">
            <w:pPr>
              <w:tabs>
                <w:tab w:val="left" w:pos="914"/>
              </w:tabs>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6</w:t>
            </w:r>
          </w:p>
        </w:tc>
      </w:tr>
      <w:tr w:rsidR="00DA0374" w:rsidRPr="00DA0374" w:rsidTr="00DA0374">
        <w:tc>
          <w:tcPr>
            <w:tcW w:w="1384" w:type="dxa"/>
            <w:shd w:val="clear" w:color="auto" w:fill="auto"/>
          </w:tcPr>
          <w:p w:rsidR="00DA0374" w:rsidRPr="00DA0374" w:rsidRDefault="00DA0374" w:rsidP="00DA0374">
            <w:pPr>
              <w:numPr>
                <w:ilvl w:val="0"/>
                <w:numId w:val="23"/>
              </w:numPr>
              <w:tabs>
                <w:tab w:val="left" w:pos="3782"/>
              </w:tabs>
              <w:spacing w:after="0" w:line="240" w:lineRule="auto"/>
              <w:contextualSpacing/>
              <w:jc w:val="both"/>
              <w:rPr>
                <w:rFonts w:ascii="Times New Roman" w:eastAsia="Calibri" w:hAnsi="Times New Roman" w:cs="Times New Roman"/>
                <w:sz w:val="28"/>
                <w:szCs w:val="28"/>
              </w:rPr>
            </w:pPr>
          </w:p>
        </w:tc>
        <w:tc>
          <w:tcPr>
            <w:tcW w:w="5245" w:type="dxa"/>
          </w:tcPr>
          <w:p w:rsidR="00DA0374" w:rsidRPr="00DA0374" w:rsidRDefault="00DA0374" w:rsidP="00DA0374">
            <w:pPr>
              <w:tabs>
                <w:tab w:val="left" w:pos="3782"/>
              </w:tabs>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Северо-Енисейский район</w:t>
            </w:r>
          </w:p>
        </w:tc>
        <w:tc>
          <w:tcPr>
            <w:tcW w:w="2942" w:type="dxa"/>
            <w:shd w:val="clear" w:color="auto" w:fill="auto"/>
          </w:tcPr>
          <w:p w:rsidR="00DA0374" w:rsidRPr="00DA0374" w:rsidRDefault="00DA0374" w:rsidP="00DA0374">
            <w:pPr>
              <w:tabs>
                <w:tab w:val="left" w:pos="914"/>
              </w:tabs>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3</w:t>
            </w:r>
          </w:p>
        </w:tc>
      </w:tr>
      <w:tr w:rsidR="00DA0374" w:rsidRPr="00DA0374" w:rsidTr="00DA0374">
        <w:tc>
          <w:tcPr>
            <w:tcW w:w="1384" w:type="dxa"/>
            <w:shd w:val="clear" w:color="auto" w:fill="auto"/>
          </w:tcPr>
          <w:p w:rsidR="00DA0374" w:rsidRPr="00DA0374" w:rsidRDefault="00DA0374" w:rsidP="00DA0374">
            <w:pPr>
              <w:numPr>
                <w:ilvl w:val="0"/>
                <w:numId w:val="23"/>
              </w:numPr>
              <w:tabs>
                <w:tab w:val="left" w:pos="3782"/>
              </w:tabs>
              <w:spacing w:after="0" w:line="240" w:lineRule="auto"/>
              <w:contextualSpacing/>
              <w:jc w:val="both"/>
              <w:rPr>
                <w:rFonts w:ascii="Times New Roman" w:eastAsia="Calibri" w:hAnsi="Times New Roman" w:cs="Times New Roman"/>
                <w:sz w:val="28"/>
                <w:szCs w:val="28"/>
              </w:rPr>
            </w:pPr>
          </w:p>
        </w:tc>
        <w:tc>
          <w:tcPr>
            <w:tcW w:w="5245" w:type="dxa"/>
          </w:tcPr>
          <w:p w:rsidR="00DA0374" w:rsidRPr="00DA0374" w:rsidRDefault="00DA0374" w:rsidP="00DA0374">
            <w:pPr>
              <w:tabs>
                <w:tab w:val="left" w:pos="3782"/>
              </w:tabs>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Сухобузимский район</w:t>
            </w:r>
          </w:p>
        </w:tc>
        <w:tc>
          <w:tcPr>
            <w:tcW w:w="2942" w:type="dxa"/>
            <w:shd w:val="clear" w:color="auto" w:fill="auto"/>
          </w:tcPr>
          <w:p w:rsidR="00DA0374" w:rsidRPr="00DA0374" w:rsidRDefault="00DA0374" w:rsidP="00DA0374">
            <w:pPr>
              <w:tabs>
                <w:tab w:val="left" w:pos="914"/>
              </w:tabs>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5</w:t>
            </w:r>
          </w:p>
        </w:tc>
      </w:tr>
      <w:tr w:rsidR="00DA0374" w:rsidRPr="00DA0374" w:rsidTr="00DA0374">
        <w:tc>
          <w:tcPr>
            <w:tcW w:w="1384" w:type="dxa"/>
            <w:shd w:val="clear" w:color="auto" w:fill="auto"/>
          </w:tcPr>
          <w:p w:rsidR="00DA0374" w:rsidRPr="00DA0374" w:rsidRDefault="00DA0374" w:rsidP="00DA0374">
            <w:pPr>
              <w:numPr>
                <w:ilvl w:val="0"/>
                <w:numId w:val="23"/>
              </w:numPr>
              <w:tabs>
                <w:tab w:val="left" w:pos="3782"/>
              </w:tabs>
              <w:spacing w:after="0" w:line="240" w:lineRule="auto"/>
              <w:contextualSpacing/>
              <w:jc w:val="both"/>
              <w:rPr>
                <w:rFonts w:ascii="Times New Roman" w:eastAsia="Calibri" w:hAnsi="Times New Roman" w:cs="Times New Roman"/>
                <w:sz w:val="28"/>
                <w:szCs w:val="28"/>
              </w:rPr>
            </w:pPr>
          </w:p>
        </w:tc>
        <w:tc>
          <w:tcPr>
            <w:tcW w:w="5245" w:type="dxa"/>
          </w:tcPr>
          <w:p w:rsidR="00DA0374" w:rsidRPr="00DA0374" w:rsidRDefault="00DA0374" w:rsidP="00DA0374">
            <w:pPr>
              <w:tabs>
                <w:tab w:val="left" w:pos="3782"/>
              </w:tabs>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Таймырский</w:t>
            </w:r>
          </w:p>
        </w:tc>
        <w:tc>
          <w:tcPr>
            <w:tcW w:w="2942" w:type="dxa"/>
            <w:shd w:val="clear" w:color="auto" w:fill="auto"/>
          </w:tcPr>
          <w:p w:rsidR="00DA0374" w:rsidRPr="00DA0374" w:rsidRDefault="00DA0374" w:rsidP="00DA0374">
            <w:pPr>
              <w:tabs>
                <w:tab w:val="left" w:pos="914"/>
              </w:tabs>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1</w:t>
            </w:r>
          </w:p>
        </w:tc>
      </w:tr>
      <w:tr w:rsidR="00DA0374" w:rsidRPr="00DA0374" w:rsidTr="00DA0374">
        <w:tc>
          <w:tcPr>
            <w:tcW w:w="1384" w:type="dxa"/>
            <w:shd w:val="clear" w:color="auto" w:fill="auto"/>
          </w:tcPr>
          <w:p w:rsidR="00DA0374" w:rsidRPr="00DA0374" w:rsidRDefault="00DA0374" w:rsidP="00DA0374">
            <w:pPr>
              <w:numPr>
                <w:ilvl w:val="0"/>
                <w:numId w:val="23"/>
              </w:numPr>
              <w:tabs>
                <w:tab w:val="left" w:pos="3782"/>
              </w:tabs>
              <w:spacing w:after="0" w:line="240" w:lineRule="auto"/>
              <w:contextualSpacing/>
              <w:jc w:val="both"/>
              <w:rPr>
                <w:rFonts w:ascii="Times New Roman" w:eastAsia="Calibri" w:hAnsi="Times New Roman" w:cs="Times New Roman"/>
                <w:sz w:val="28"/>
                <w:szCs w:val="28"/>
              </w:rPr>
            </w:pPr>
          </w:p>
        </w:tc>
        <w:tc>
          <w:tcPr>
            <w:tcW w:w="5245" w:type="dxa"/>
          </w:tcPr>
          <w:p w:rsidR="00DA0374" w:rsidRPr="00DA0374" w:rsidRDefault="00DA0374" w:rsidP="00DA0374">
            <w:pPr>
              <w:tabs>
                <w:tab w:val="left" w:pos="3782"/>
              </w:tabs>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Туруханский район</w:t>
            </w:r>
          </w:p>
        </w:tc>
        <w:tc>
          <w:tcPr>
            <w:tcW w:w="2942" w:type="dxa"/>
            <w:shd w:val="clear" w:color="auto" w:fill="auto"/>
          </w:tcPr>
          <w:p w:rsidR="00DA0374" w:rsidRPr="00DA0374" w:rsidRDefault="00DA0374" w:rsidP="00DA0374">
            <w:pPr>
              <w:tabs>
                <w:tab w:val="left" w:pos="914"/>
              </w:tabs>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3</w:t>
            </w:r>
          </w:p>
        </w:tc>
      </w:tr>
      <w:tr w:rsidR="00DA0374" w:rsidRPr="00DA0374" w:rsidTr="00DA0374">
        <w:tc>
          <w:tcPr>
            <w:tcW w:w="1384" w:type="dxa"/>
            <w:shd w:val="clear" w:color="auto" w:fill="auto"/>
          </w:tcPr>
          <w:p w:rsidR="00DA0374" w:rsidRPr="00DA0374" w:rsidRDefault="00DA0374" w:rsidP="00DA0374">
            <w:pPr>
              <w:numPr>
                <w:ilvl w:val="0"/>
                <w:numId w:val="23"/>
              </w:numPr>
              <w:tabs>
                <w:tab w:val="left" w:pos="3782"/>
              </w:tabs>
              <w:spacing w:after="0" w:line="240" w:lineRule="auto"/>
              <w:contextualSpacing/>
              <w:jc w:val="both"/>
              <w:rPr>
                <w:rFonts w:ascii="Times New Roman" w:eastAsia="Calibri" w:hAnsi="Times New Roman" w:cs="Times New Roman"/>
                <w:sz w:val="28"/>
                <w:szCs w:val="28"/>
              </w:rPr>
            </w:pPr>
          </w:p>
        </w:tc>
        <w:tc>
          <w:tcPr>
            <w:tcW w:w="5245" w:type="dxa"/>
          </w:tcPr>
          <w:p w:rsidR="00DA0374" w:rsidRPr="00DA0374" w:rsidRDefault="00DA0374" w:rsidP="00DA0374">
            <w:pPr>
              <w:tabs>
                <w:tab w:val="left" w:pos="3782"/>
              </w:tabs>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Тюхтетский район</w:t>
            </w:r>
          </w:p>
        </w:tc>
        <w:tc>
          <w:tcPr>
            <w:tcW w:w="2942" w:type="dxa"/>
            <w:shd w:val="clear" w:color="auto" w:fill="auto"/>
          </w:tcPr>
          <w:p w:rsidR="00DA0374" w:rsidRPr="00DA0374" w:rsidRDefault="00DA0374" w:rsidP="00DA0374">
            <w:pPr>
              <w:tabs>
                <w:tab w:val="left" w:pos="914"/>
              </w:tabs>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23</w:t>
            </w:r>
          </w:p>
        </w:tc>
      </w:tr>
      <w:tr w:rsidR="00DA0374" w:rsidRPr="00DA0374" w:rsidTr="00DA0374">
        <w:tc>
          <w:tcPr>
            <w:tcW w:w="1384" w:type="dxa"/>
            <w:shd w:val="clear" w:color="auto" w:fill="auto"/>
          </w:tcPr>
          <w:p w:rsidR="00DA0374" w:rsidRPr="00DA0374" w:rsidRDefault="00DA0374" w:rsidP="00DA0374">
            <w:pPr>
              <w:numPr>
                <w:ilvl w:val="0"/>
                <w:numId w:val="23"/>
              </w:numPr>
              <w:tabs>
                <w:tab w:val="left" w:pos="3782"/>
              </w:tabs>
              <w:spacing w:after="0" w:line="240" w:lineRule="auto"/>
              <w:contextualSpacing/>
              <w:jc w:val="both"/>
              <w:rPr>
                <w:rFonts w:ascii="Times New Roman" w:eastAsia="Calibri" w:hAnsi="Times New Roman" w:cs="Times New Roman"/>
                <w:sz w:val="28"/>
                <w:szCs w:val="28"/>
              </w:rPr>
            </w:pPr>
          </w:p>
        </w:tc>
        <w:tc>
          <w:tcPr>
            <w:tcW w:w="5245" w:type="dxa"/>
          </w:tcPr>
          <w:p w:rsidR="00DA0374" w:rsidRPr="00DA0374" w:rsidRDefault="00DA0374" w:rsidP="00DA0374">
            <w:pPr>
              <w:tabs>
                <w:tab w:val="left" w:pos="3782"/>
              </w:tabs>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Ужурский</w:t>
            </w:r>
          </w:p>
        </w:tc>
        <w:tc>
          <w:tcPr>
            <w:tcW w:w="2942" w:type="dxa"/>
            <w:shd w:val="clear" w:color="auto" w:fill="auto"/>
          </w:tcPr>
          <w:p w:rsidR="00DA0374" w:rsidRPr="00DA0374" w:rsidRDefault="00DA0374" w:rsidP="00DA0374">
            <w:pPr>
              <w:tabs>
                <w:tab w:val="left" w:pos="914"/>
              </w:tabs>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7</w:t>
            </w:r>
          </w:p>
        </w:tc>
      </w:tr>
      <w:tr w:rsidR="00DA0374" w:rsidRPr="00DA0374" w:rsidTr="00DA0374">
        <w:tc>
          <w:tcPr>
            <w:tcW w:w="1384" w:type="dxa"/>
            <w:shd w:val="clear" w:color="auto" w:fill="auto"/>
          </w:tcPr>
          <w:p w:rsidR="00DA0374" w:rsidRPr="00DA0374" w:rsidRDefault="00DA0374" w:rsidP="00DA0374">
            <w:pPr>
              <w:numPr>
                <w:ilvl w:val="0"/>
                <w:numId w:val="23"/>
              </w:numPr>
              <w:tabs>
                <w:tab w:val="left" w:pos="3782"/>
              </w:tabs>
              <w:spacing w:after="0" w:line="240" w:lineRule="auto"/>
              <w:contextualSpacing/>
              <w:jc w:val="both"/>
              <w:rPr>
                <w:rFonts w:ascii="Times New Roman" w:eastAsia="Calibri" w:hAnsi="Times New Roman" w:cs="Times New Roman"/>
                <w:sz w:val="28"/>
                <w:szCs w:val="28"/>
              </w:rPr>
            </w:pPr>
          </w:p>
        </w:tc>
        <w:tc>
          <w:tcPr>
            <w:tcW w:w="5245" w:type="dxa"/>
          </w:tcPr>
          <w:p w:rsidR="00DA0374" w:rsidRPr="00DA0374" w:rsidRDefault="00DA0374" w:rsidP="00DA0374">
            <w:pPr>
              <w:tabs>
                <w:tab w:val="left" w:pos="3782"/>
              </w:tabs>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Шушенский район</w:t>
            </w:r>
          </w:p>
        </w:tc>
        <w:tc>
          <w:tcPr>
            <w:tcW w:w="2942" w:type="dxa"/>
            <w:shd w:val="clear" w:color="auto" w:fill="auto"/>
          </w:tcPr>
          <w:p w:rsidR="00DA0374" w:rsidRPr="00DA0374" w:rsidRDefault="00DA0374" w:rsidP="00DA0374">
            <w:pPr>
              <w:tabs>
                <w:tab w:val="left" w:pos="914"/>
              </w:tabs>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21</w:t>
            </w:r>
          </w:p>
        </w:tc>
      </w:tr>
      <w:tr w:rsidR="00DA0374" w:rsidRPr="00DA0374" w:rsidTr="00DA0374">
        <w:tc>
          <w:tcPr>
            <w:tcW w:w="6629" w:type="dxa"/>
            <w:gridSpan w:val="2"/>
            <w:shd w:val="clear" w:color="auto" w:fill="auto"/>
          </w:tcPr>
          <w:p w:rsidR="00DA0374" w:rsidRPr="00DA0374" w:rsidRDefault="00DA0374" w:rsidP="00DA0374">
            <w:pPr>
              <w:tabs>
                <w:tab w:val="left" w:pos="914"/>
              </w:tabs>
              <w:spacing w:after="0" w:line="240" w:lineRule="auto"/>
              <w:rPr>
                <w:rFonts w:ascii="Times New Roman" w:eastAsia="Calibri" w:hAnsi="Times New Roman" w:cs="Times New Roman"/>
                <w:b/>
                <w:sz w:val="28"/>
                <w:szCs w:val="28"/>
                <w:lang w:eastAsia="en-US"/>
              </w:rPr>
            </w:pPr>
            <w:r w:rsidRPr="00DA0374">
              <w:rPr>
                <w:rFonts w:ascii="Times New Roman" w:eastAsia="Calibri" w:hAnsi="Times New Roman" w:cs="Times New Roman"/>
                <w:b/>
                <w:sz w:val="28"/>
                <w:szCs w:val="28"/>
                <w:lang w:eastAsia="en-US"/>
              </w:rPr>
              <w:t>ИТОГО</w:t>
            </w:r>
          </w:p>
        </w:tc>
        <w:tc>
          <w:tcPr>
            <w:tcW w:w="2942" w:type="dxa"/>
            <w:shd w:val="clear" w:color="auto" w:fill="auto"/>
          </w:tcPr>
          <w:p w:rsidR="00DA0374" w:rsidRPr="00DA0374" w:rsidRDefault="00DA0374" w:rsidP="00DA0374">
            <w:pPr>
              <w:tabs>
                <w:tab w:val="left" w:pos="914"/>
              </w:tabs>
              <w:spacing w:after="0" w:line="240" w:lineRule="auto"/>
              <w:jc w:val="center"/>
              <w:rPr>
                <w:rFonts w:ascii="Times New Roman" w:eastAsia="Calibri" w:hAnsi="Times New Roman" w:cs="Times New Roman"/>
                <w:b/>
                <w:sz w:val="28"/>
                <w:szCs w:val="28"/>
                <w:lang w:eastAsia="en-US"/>
              </w:rPr>
            </w:pPr>
            <w:r w:rsidRPr="00DA0374">
              <w:rPr>
                <w:rFonts w:ascii="Times New Roman" w:eastAsia="Calibri" w:hAnsi="Times New Roman" w:cs="Times New Roman"/>
                <w:b/>
                <w:sz w:val="28"/>
                <w:szCs w:val="28"/>
                <w:lang w:eastAsia="en-US"/>
              </w:rPr>
              <w:t>200</w:t>
            </w:r>
          </w:p>
        </w:tc>
      </w:tr>
    </w:tbl>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p>
    <w:p w:rsidR="00DA0374" w:rsidRPr="00DA0374" w:rsidRDefault="00DA0374" w:rsidP="00A95538">
      <w:pPr>
        <w:spacing w:after="0" w:line="240" w:lineRule="auto"/>
        <w:ind w:firstLine="709"/>
        <w:jc w:val="both"/>
        <w:rPr>
          <w:rFonts w:ascii="Times New Roman" w:eastAsia="Calibri" w:hAnsi="Times New Roman" w:cs="Times New Roman"/>
          <w:i/>
          <w:sz w:val="28"/>
          <w:szCs w:val="28"/>
          <w:lang w:eastAsia="en-US"/>
        </w:rPr>
      </w:pPr>
      <w:r w:rsidRPr="00DA0374">
        <w:rPr>
          <w:rFonts w:ascii="Times New Roman" w:eastAsia="Calibri" w:hAnsi="Times New Roman" w:cs="Times New Roman"/>
          <w:i/>
          <w:sz w:val="28"/>
          <w:szCs w:val="28"/>
          <w:lang w:eastAsia="en-US"/>
        </w:rPr>
        <w:t>3. Оценка результатов участия волонтеров в решении вопросов местного значения (некоторые примеры)</w:t>
      </w:r>
    </w:p>
    <w:p w:rsidR="00DA0374" w:rsidRPr="00DA0374" w:rsidRDefault="00DA0374" w:rsidP="00DA0374">
      <w:pPr>
        <w:spacing w:after="0" w:line="240" w:lineRule="auto"/>
        <w:jc w:val="both"/>
        <w:rPr>
          <w:rFonts w:ascii="Times New Roman" w:eastAsia="Calibri" w:hAnsi="Times New Roman" w:cs="Times New Roman"/>
          <w:i/>
          <w:sz w:val="28"/>
          <w:szCs w:val="28"/>
          <w:lang w:eastAsia="en-US"/>
        </w:rPr>
      </w:pPr>
    </w:p>
    <w:p w:rsidR="00DA0374" w:rsidRPr="00DA0374" w:rsidRDefault="00DA0374" w:rsidP="00DA0374">
      <w:pPr>
        <w:spacing w:after="0" w:line="240" w:lineRule="auto"/>
        <w:ind w:firstLine="709"/>
        <w:jc w:val="both"/>
        <w:rPr>
          <w:rFonts w:ascii="Times New Roman" w:eastAsiaTheme="minorHAnsi" w:hAnsi="Times New Roman" w:cs="Times New Roman"/>
          <w:sz w:val="28"/>
          <w:szCs w:val="28"/>
        </w:rPr>
      </w:pPr>
      <w:r w:rsidRPr="00DA0374">
        <w:rPr>
          <w:rFonts w:ascii="Times New Roman" w:eastAsiaTheme="minorHAnsi" w:hAnsi="Times New Roman" w:cs="Times New Roman"/>
          <w:sz w:val="28"/>
          <w:szCs w:val="28"/>
        </w:rPr>
        <w:t xml:space="preserve">В Красноярском крае созданы условия для волонтерства </w:t>
      </w:r>
      <w:r w:rsidRPr="00DA0374">
        <w:rPr>
          <w:rFonts w:ascii="Times New Roman" w:eastAsiaTheme="minorHAnsi" w:hAnsi="Times New Roman" w:cs="Times New Roman"/>
          <w:sz w:val="28"/>
          <w:szCs w:val="28"/>
        </w:rPr>
        <w:br/>
        <w:t xml:space="preserve">и добровольчества: функционируют четыре профильных региональных ресурсных центра, осуществляющих добровольческую (волонтерскую) деятельность по различным направлениям, в муниципальных районах </w:t>
      </w:r>
      <w:r w:rsidRPr="00DA0374">
        <w:rPr>
          <w:rFonts w:ascii="Times New Roman" w:eastAsiaTheme="minorHAnsi" w:hAnsi="Times New Roman" w:cs="Times New Roman"/>
          <w:sz w:val="28"/>
          <w:szCs w:val="28"/>
        </w:rPr>
        <w:br/>
        <w:t xml:space="preserve">и городских округах края действуют 72 муниципальных молодёжных центра, получающие субсидию на осуществление своей деятельности, в том числе для оказания ресурсной поддержки добровольческим (волонтерским) движениям по различным направлениям. </w:t>
      </w:r>
    </w:p>
    <w:p w:rsidR="00DA0374" w:rsidRPr="00DA0374" w:rsidRDefault="00DA0374" w:rsidP="00DA0374">
      <w:pPr>
        <w:spacing w:after="0" w:line="240" w:lineRule="auto"/>
        <w:ind w:firstLine="709"/>
        <w:jc w:val="both"/>
        <w:rPr>
          <w:rFonts w:ascii="Times New Roman" w:eastAsiaTheme="minorHAnsi" w:hAnsi="Times New Roman" w:cs="Times New Roman"/>
          <w:sz w:val="28"/>
          <w:szCs w:val="28"/>
        </w:rPr>
      </w:pPr>
      <w:r w:rsidRPr="00DA0374">
        <w:rPr>
          <w:rFonts w:ascii="Times New Roman" w:eastAsiaTheme="minorHAnsi" w:hAnsi="Times New Roman" w:cs="Times New Roman"/>
          <w:sz w:val="28"/>
          <w:szCs w:val="28"/>
        </w:rPr>
        <w:t>В 2019 году Красноярский край стал победителем конкурса обучающих стажировок в сфере гражданской активности и добровольчества (волонтерства) для региональных делегаций, организованного Ассоциацией волонтерских центров совместно с Федеральным агентством по делам молодежи и ФГБУ «Роспатриотцентр» в рамках реализации Программы мобильности волонтеров Российской Федерации на 2019–2024 гг. и конкурса лучших региональных практик, организованного Министерством труда и социальной защиты Российской Федерации, что позволило обменяться опытом выстраивания работы в сфере добровольчества (волонтерства) с коллегами из других субъектов Российской Федерации.</w:t>
      </w:r>
    </w:p>
    <w:p w:rsidR="00DA0374" w:rsidRPr="00DA0374" w:rsidRDefault="00DA0374" w:rsidP="00DA0374">
      <w:pPr>
        <w:spacing w:after="0" w:line="240" w:lineRule="auto"/>
        <w:ind w:firstLine="709"/>
        <w:jc w:val="both"/>
        <w:rPr>
          <w:rFonts w:ascii="Times New Roman" w:eastAsiaTheme="minorHAnsi" w:hAnsi="Times New Roman" w:cs="Times New Roman"/>
          <w:sz w:val="28"/>
          <w:szCs w:val="28"/>
        </w:rPr>
      </w:pPr>
      <w:r w:rsidRPr="00DA0374">
        <w:rPr>
          <w:rFonts w:ascii="Times New Roman" w:eastAsiaTheme="minorHAnsi" w:hAnsi="Times New Roman" w:cs="Times New Roman"/>
          <w:sz w:val="28"/>
          <w:szCs w:val="28"/>
        </w:rPr>
        <w:t xml:space="preserve">Также в 2019 году Красноярский край был включен в масштабный проект по переходу на цифровое эфирное телевещание. Участие приняли </w:t>
      </w:r>
      <w:r w:rsidRPr="00DA0374">
        <w:rPr>
          <w:rFonts w:ascii="Times New Roman" w:eastAsiaTheme="minorHAnsi" w:hAnsi="Times New Roman" w:cs="Times New Roman"/>
          <w:sz w:val="28"/>
          <w:szCs w:val="28"/>
        </w:rPr>
        <w:br/>
        <w:t xml:space="preserve">737 добровольцев (волонтеров) со всего края, которые помогали гражданам, преимущественно старшего возраста, в настройке необходимого оборудования для просмотра телевидения. </w:t>
      </w:r>
    </w:p>
    <w:p w:rsidR="00DA0374" w:rsidRPr="00DA0374" w:rsidRDefault="00DA0374" w:rsidP="00DA0374">
      <w:pPr>
        <w:spacing w:after="0" w:line="240" w:lineRule="auto"/>
        <w:ind w:firstLine="709"/>
        <w:jc w:val="both"/>
        <w:rPr>
          <w:rFonts w:ascii="Times New Roman" w:eastAsiaTheme="minorHAnsi" w:hAnsi="Times New Roman" w:cs="Times New Roman"/>
          <w:sz w:val="28"/>
          <w:szCs w:val="28"/>
        </w:rPr>
      </w:pPr>
      <w:r w:rsidRPr="00DA0374">
        <w:rPr>
          <w:rFonts w:ascii="Times New Roman" w:eastAsiaTheme="minorHAnsi" w:hAnsi="Times New Roman" w:cs="Times New Roman"/>
          <w:sz w:val="28"/>
          <w:szCs w:val="28"/>
        </w:rPr>
        <w:t xml:space="preserve">Большое влияние на добровольческую (волонтерскую) деятельность оказала XXIX Всемирная зимняя универсиада, прошедшая в городе Красноярске в марте 2019 года. Одним из итогов универсиады, по мнению экспертов, явилось формирование пула людей, готовых безвозмездно учувствовать не только в сопровождении крупных мероприятий, </w:t>
      </w:r>
      <w:r w:rsidRPr="00DA0374">
        <w:rPr>
          <w:rFonts w:ascii="Times New Roman" w:eastAsiaTheme="minorHAnsi" w:hAnsi="Times New Roman" w:cs="Times New Roman"/>
          <w:sz w:val="28"/>
          <w:szCs w:val="28"/>
        </w:rPr>
        <w:br/>
        <w:t>но и решении важных социально-экономических проблем города Красноярска и всего Красноярского края.</w:t>
      </w:r>
    </w:p>
    <w:p w:rsidR="00DA0374" w:rsidRPr="00DA0374" w:rsidRDefault="00DA0374" w:rsidP="00DA0374">
      <w:pPr>
        <w:spacing w:after="0" w:line="240" w:lineRule="auto"/>
        <w:ind w:firstLine="709"/>
        <w:jc w:val="both"/>
        <w:rPr>
          <w:rFonts w:ascii="Times New Roman" w:eastAsiaTheme="minorHAnsi" w:hAnsi="Times New Roman" w:cs="Times New Roman"/>
          <w:sz w:val="28"/>
          <w:szCs w:val="28"/>
        </w:rPr>
      </w:pPr>
      <w:r w:rsidRPr="00DA0374">
        <w:rPr>
          <w:rFonts w:ascii="Times New Roman" w:eastAsiaTheme="minorHAnsi" w:hAnsi="Times New Roman" w:cs="Times New Roman"/>
          <w:sz w:val="28"/>
          <w:szCs w:val="28"/>
        </w:rPr>
        <w:t xml:space="preserve">Более 90 000 жителей края в 2019 году приняли участие в масштабных событиях в качестве добровольцев (волонтеров), самостоятельно организовали акции, форумы и другие мероприятия, направленные </w:t>
      </w:r>
      <w:r w:rsidRPr="00DA0374">
        <w:rPr>
          <w:rFonts w:ascii="Times New Roman" w:eastAsiaTheme="minorHAnsi" w:hAnsi="Times New Roman" w:cs="Times New Roman"/>
          <w:sz w:val="28"/>
          <w:szCs w:val="28"/>
        </w:rPr>
        <w:br/>
        <w:t>на развитие добровольческой (волонтерской) деятельности, а также вовлечение в нее активных граждан разных возрастных и социальных категорий. Работа</w:t>
      </w:r>
      <w:r w:rsidR="007012CB">
        <w:rPr>
          <w:rFonts w:ascii="Times New Roman" w:eastAsiaTheme="minorHAnsi" w:hAnsi="Times New Roman" w:cs="Times New Roman"/>
          <w:sz w:val="28"/>
          <w:szCs w:val="28"/>
        </w:rPr>
        <w:t xml:space="preserve"> </w:t>
      </w:r>
      <w:r w:rsidRPr="00DA0374">
        <w:rPr>
          <w:rFonts w:ascii="Times New Roman" w:eastAsiaTheme="minorHAnsi" w:hAnsi="Times New Roman" w:cs="Times New Roman"/>
          <w:sz w:val="28"/>
          <w:szCs w:val="28"/>
        </w:rPr>
        <w:t xml:space="preserve">по развитию добровольчества (волонтерства) на территории края будет продолжена. </w:t>
      </w:r>
    </w:p>
    <w:p w:rsidR="00DA0374" w:rsidRPr="00DA0374" w:rsidRDefault="00DA0374" w:rsidP="00DA0374">
      <w:pPr>
        <w:spacing w:after="0" w:line="240" w:lineRule="auto"/>
        <w:jc w:val="both"/>
        <w:rPr>
          <w:rFonts w:ascii="Times New Roman" w:eastAsia="Calibri" w:hAnsi="Times New Roman" w:cs="Times New Roman"/>
          <w:i/>
          <w:sz w:val="28"/>
          <w:szCs w:val="28"/>
          <w:lang w:eastAsia="en-US"/>
        </w:rPr>
      </w:pPr>
      <w:r w:rsidRPr="00DA0374">
        <w:rPr>
          <w:rFonts w:ascii="Times New Roman" w:eastAsia="Calibri" w:hAnsi="Times New Roman" w:cs="Times New Roman"/>
          <w:i/>
          <w:sz w:val="28"/>
          <w:szCs w:val="28"/>
          <w:lang w:eastAsia="en-US"/>
        </w:rPr>
        <w:t>ПРИМЕРЫ:</w:t>
      </w:r>
    </w:p>
    <w:p w:rsidR="00DA0374" w:rsidRPr="00DA0374" w:rsidRDefault="00DA0374" w:rsidP="00DA0374">
      <w:pPr>
        <w:shd w:val="clear" w:color="auto" w:fill="FFFFFF"/>
        <w:spacing w:after="0" w:line="240" w:lineRule="auto"/>
        <w:ind w:firstLine="709"/>
        <w:contextualSpacing/>
        <w:jc w:val="both"/>
        <w:rPr>
          <w:rFonts w:ascii="Times New Roman" w:eastAsia="Times New Roman" w:hAnsi="Times New Roman"/>
          <w:iCs/>
          <w:sz w:val="28"/>
          <w:szCs w:val="28"/>
          <w:u w:val="single"/>
        </w:rPr>
      </w:pPr>
      <w:r w:rsidRPr="00DA0374">
        <w:rPr>
          <w:rFonts w:ascii="Times New Roman" w:eastAsia="Times New Roman" w:hAnsi="Times New Roman"/>
          <w:iCs/>
          <w:sz w:val="28"/>
          <w:szCs w:val="28"/>
          <w:u w:val="single"/>
        </w:rPr>
        <w:t>Город Канск</w:t>
      </w:r>
    </w:p>
    <w:p w:rsidR="00DA0374" w:rsidRPr="00DA0374" w:rsidRDefault="00DA0374" w:rsidP="00DA0374">
      <w:pPr>
        <w:shd w:val="clear" w:color="auto" w:fill="FFFFFF"/>
        <w:spacing w:after="0" w:line="240" w:lineRule="auto"/>
        <w:ind w:firstLine="709"/>
        <w:contextualSpacing/>
        <w:jc w:val="both"/>
        <w:rPr>
          <w:rFonts w:ascii="Times New Roman" w:eastAsia="Times New Roman" w:hAnsi="Times New Roman"/>
          <w:sz w:val="28"/>
          <w:szCs w:val="28"/>
        </w:rPr>
      </w:pPr>
      <w:r w:rsidRPr="00DA0374">
        <w:rPr>
          <w:rFonts w:ascii="Times New Roman" w:eastAsia="Times New Roman" w:hAnsi="Times New Roman"/>
          <w:sz w:val="28"/>
          <w:szCs w:val="28"/>
        </w:rPr>
        <w:t xml:space="preserve">Работа волонтерских групп осуществляется в рамках Флагманских программ молодежной политики Красноярского края. В городе Канске </w:t>
      </w:r>
      <w:r w:rsidRPr="00DA0374">
        <w:rPr>
          <w:rFonts w:ascii="Times New Roman" w:eastAsia="Times New Roman" w:hAnsi="Times New Roman"/>
          <w:sz w:val="28"/>
          <w:szCs w:val="28"/>
        </w:rPr>
        <w:br/>
      </w:r>
      <w:r w:rsidRPr="00DA0374">
        <w:rPr>
          <w:rFonts w:ascii="Times New Roman" w:eastAsia="Times New Roman" w:hAnsi="Times New Roman"/>
          <w:iCs/>
          <w:sz w:val="28"/>
          <w:szCs w:val="28"/>
        </w:rPr>
        <w:t xml:space="preserve">8 волонтерских организаций, участвующих в решении вопросов местного значения. Это </w:t>
      </w:r>
      <w:r w:rsidRPr="00DA0374">
        <w:rPr>
          <w:rFonts w:ascii="Times New Roman" w:eastAsiaTheme="minorHAnsi" w:hAnsi="Times New Roman"/>
          <w:sz w:val="28"/>
          <w:szCs w:val="28"/>
          <w:shd w:val="clear" w:color="auto" w:fill="FFFFFF"/>
          <w:lang w:eastAsia="en-US"/>
        </w:rPr>
        <w:t xml:space="preserve">участие в мероприятиях, направленных на укрепление межнационального и межконфессионального согласия; сохранение </w:t>
      </w:r>
      <w:r w:rsidRPr="00DA0374">
        <w:rPr>
          <w:rFonts w:ascii="Times New Roman" w:eastAsiaTheme="minorHAnsi" w:hAnsi="Times New Roman"/>
          <w:sz w:val="28"/>
          <w:szCs w:val="28"/>
          <w:shd w:val="clear" w:color="auto" w:fill="FFFFFF"/>
          <w:lang w:eastAsia="en-US"/>
        </w:rPr>
        <w:br/>
      </w:r>
      <w:r w:rsidRPr="00DA0374">
        <w:rPr>
          <w:rFonts w:ascii="Times New Roman" w:eastAsiaTheme="minorHAnsi" w:hAnsi="Times New Roman"/>
          <w:sz w:val="28"/>
          <w:szCs w:val="28"/>
          <w:shd w:val="clear" w:color="auto" w:fill="FFFFFF"/>
          <w:lang w:eastAsia="en-US"/>
        </w:rPr>
        <w:lastRenderedPageBreak/>
        <w:t xml:space="preserve">и популяризация объектов культурного наследия; создание условий </w:t>
      </w:r>
      <w:r w:rsidRPr="00DA0374">
        <w:rPr>
          <w:rFonts w:ascii="Times New Roman" w:eastAsiaTheme="minorHAnsi" w:hAnsi="Times New Roman"/>
          <w:sz w:val="28"/>
          <w:szCs w:val="28"/>
          <w:shd w:val="clear" w:color="auto" w:fill="FFFFFF"/>
          <w:lang w:eastAsia="en-US"/>
        </w:rPr>
        <w:br/>
        <w:t xml:space="preserve">для массового отдыха жителей; содержание мест захоронения; организация </w:t>
      </w:r>
      <w:r w:rsidRPr="00DA0374">
        <w:rPr>
          <w:rFonts w:ascii="Times New Roman" w:eastAsiaTheme="minorHAnsi" w:hAnsi="Times New Roman"/>
          <w:sz w:val="28"/>
          <w:szCs w:val="28"/>
          <w:shd w:val="clear" w:color="auto" w:fill="FFFFFF"/>
          <w:lang w:eastAsia="en-US"/>
        </w:rPr>
        <w:br/>
        <w:t>и осуществление мероприятий по работе с детьми и молодежью; мероприятий по охране окружающей среды.</w:t>
      </w:r>
    </w:p>
    <w:p w:rsidR="00DA0374" w:rsidRPr="00DA0374" w:rsidRDefault="00DA0374" w:rsidP="00DA0374">
      <w:pPr>
        <w:shd w:val="clear" w:color="auto" w:fill="FFFFFF"/>
        <w:spacing w:after="0" w:line="240" w:lineRule="auto"/>
        <w:ind w:firstLine="709"/>
        <w:contextualSpacing/>
        <w:jc w:val="both"/>
        <w:rPr>
          <w:rFonts w:ascii="Times New Roman" w:eastAsia="Times New Roman" w:hAnsi="Times New Roman"/>
          <w:sz w:val="28"/>
          <w:szCs w:val="28"/>
        </w:rPr>
      </w:pPr>
      <w:r w:rsidRPr="00DA0374">
        <w:rPr>
          <w:rFonts w:ascii="Times New Roman" w:eastAsia="Times New Roman" w:hAnsi="Times New Roman"/>
          <w:sz w:val="28"/>
          <w:szCs w:val="28"/>
        </w:rPr>
        <w:t xml:space="preserve">Органы местного самоуправления города Канска в целом работу волонтерских организаций оценивают удовлетворительно. Наиболее активной и эффективной является деятельность волонтеров Победы, направленная, </w:t>
      </w:r>
      <w:r w:rsidR="00A95538">
        <w:rPr>
          <w:rFonts w:ascii="Times New Roman" w:eastAsia="Times New Roman" w:hAnsi="Times New Roman"/>
          <w:sz w:val="28"/>
          <w:szCs w:val="28"/>
        </w:rPr>
        <w:br/>
      </w:r>
      <w:r w:rsidRPr="00DA0374">
        <w:rPr>
          <w:rFonts w:ascii="Times New Roman" w:eastAsia="Times New Roman" w:hAnsi="Times New Roman"/>
          <w:sz w:val="28"/>
          <w:szCs w:val="28"/>
        </w:rPr>
        <w:t xml:space="preserve">в том числе, на уход за захоронениями участников Великой Отечественной войны и участников локальных войн, а также экологических волонтеров, которые курируют памятник природы «Сосновый бор», участвуют </w:t>
      </w:r>
      <w:r w:rsidR="00A95538">
        <w:rPr>
          <w:rFonts w:ascii="Times New Roman" w:eastAsia="Times New Roman" w:hAnsi="Times New Roman"/>
          <w:sz w:val="28"/>
          <w:szCs w:val="28"/>
        </w:rPr>
        <w:br/>
      </w:r>
      <w:r w:rsidRPr="00DA0374">
        <w:rPr>
          <w:rFonts w:ascii="Times New Roman" w:eastAsia="Times New Roman" w:hAnsi="Times New Roman"/>
          <w:sz w:val="28"/>
          <w:szCs w:val="28"/>
        </w:rPr>
        <w:t xml:space="preserve">в экологических Всероссийских и краевых акциях. </w:t>
      </w:r>
    </w:p>
    <w:p w:rsidR="00DA0374" w:rsidRPr="00DA0374" w:rsidRDefault="00DA0374" w:rsidP="00DA0374">
      <w:pPr>
        <w:spacing w:after="0" w:line="240" w:lineRule="auto"/>
        <w:ind w:firstLine="709"/>
        <w:jc w:val="both"/>
        <w:rPr>
          <w:rFonts w:ascii="Times New Roman" w:eastAsia="Calibri" w:hAnsi="Times New Roman" w:cs="Times New Roman"/>
          <w:sz w:val="28"/>
          <w:szCs w:val="28"/>
          <w:u w:val="single"/>
          <w:lang w:eastAsia="en-US"/>
        </w:rPr>
      </w:pPr>
      <w:r w:rsidRPr="00DA0374">
        <w:rPr>
          <w:rFonts w:ascii="Times New Roman" w:eastAsia="Calibri" w:hAnsi="Times New Roman" w:cs="Times New Roman"/>
          <w:sz w:val="28"/>
          <w:szCs w:val="28"/>
          <w:u w:val="single"/>
          <w:lang w:eastAsia="en-US"/>
        </w:rPr>
        <w:t>Город Назарово</w:t>
      </w:r>
    </w:p>
    <w:p w:rsidR="00DA0374" w:rsidRPr="00DA0374" w:rsidRDefault="00DA0374" w:rsidP="00DA0374">
      <w:pPr>
        <w:shd w:val="clear" w:color="auto" w:fill="FFFFFF"/>
        <w:spacing w:after="0" w:line="240" w:lineRule="auto"/>
        <w:ind w:firstLine="709"/>
        <w:contextualSpacing/>
        <w:jc w:val="both"/>
        <w:rPr>
          <w:rFonts w:ascii="Times New Roman" w:eastAsia="Times New Roman" w:hAnsi="Times New Roman"/>
          <w:sz w:val="28"/>
          <w:szCs w:val="28"/>
        </w:rPr>
      </w:pPr>
      <w:r w:rsidRPr="00DA0374">
        <w:rPr>
          <w:rFonts w:ascii="Times New Roman" w:eastAsia="Times New Roman" w:hAnsi="Times New Roman"/>
          <w:sz w:val="28"/>
          <w:szCs w:val="28"/>
        </w:rPr>
        <w:t xml:space="preserve">В городе действует 15 добровольческих и волонтерских дружин, </w:t>
      </w:r>
      <w:r w:rsidRPr="00DA0374">
        <w:rPr>
          <w:rFonts w:ascii="Times New Roman" w:eastAsia="Times New Roman" w:hAnsi="Times New Roman"/>
          <w:sz w:val="28"/>
          <w:szCs w:val="28"/>
        </w:rPr>
        <w:br/>
        <w:t>в которые входит более 500 человек. Они активно включены в решение вопросов местного значения, принимают участие в мероприятиях и акциях, муниципального, краевого и всероссийского уровня (такие как «Весенняя неделя добра», «Помоги пойти учиться», «Ветеран живет рядом», «Всероссийские исторические квесты», «День народного единства», «Доброволец - это гордо», «Мисс и мистер доброволец», «Бессмертный полк», «Теплый подарок» и многое др.). Так же волонтеры приняли активное участие в подключение жителей города к цифровому телевидению. Один из волонтеров отмечен благодарственным письмом министерства связи России.</w:t>
      </w:r>
    </w:p>
    <w:p w:rsidR="00DA0374" w:rsidRPr="00DA0374" w:rsidRDefault="00DA0374" w:rsidP="00DA0374">
      <w:pPr>
        <w:shd w:val="clear" w:color="auto" w:fill="FFFFFF"/>
        <w:spacing w:after="0" w:line="240" w:lineRule="auto"/>
        <w:ind w:firstLine="709"/>
        <w:contextualSpacing/>
        <w:jc w:val="both"/>
        <w:rPr>
          <w:rFonts w:ascii="Times New Roman" w:eastAsia="Times New Roman" w:hAnsi="Times New Roman"/>
          <w:sz w:val="28"/>
          <w:szCs w:val="28"/>
        </w:rPr>
      </w:pPr>
      <w:r w:rsidRPr="00DA0374">
        <w:rPr>
          <w:rFonts w:ascii="Times New Roman" w:eastAsia="Times New Roman" w:hAnsi="Times New Roman"/>
          <w:sz w:val="28"/>
          <w:szCs w:val="28"/>
        </w:rPr>
        <w:t>В рамках программы «Комфортная городская среда» волонтеры активно включались в организацию и проведение Урбан-форумов в городе, проводили опросы на улицах, участвовали в обсуждении площадок. Всего было задействовано более 40 волонтеров.</w:t>
      </w:r>
    </w:p>
    <w:p w:rsidR="00DA0374" w:rsidRPr="00DA0374" w:rsidRDefault="00DA0374" w:rsidP="00DA0374">
      <w:pPr>
        <w:spacing w:after="0" w:line="240" w:lineRule="auto"/>
        <w:ind w:firstLine="709"/>
        <w:jc w:val="both"/>
        <w:rPr>
          <w:rFonts w:ascii="Times New Roman" w:eastAsia="Calibri" w:hAnsi="Times New Roman" w:cs="Times New Roman"/>
          <w:sz w:val="28"/>
          <w:szCs w:val="28"/>
          <w:u w:val="single"/>
          <w:lang w:eastAsia="en-US"/>
        </w:rPr>
      </w:pPr>
      <w:r w:rsidRPr="00DA0374">
        <w:rPr>
          <w:rFonts w:ascii="Times New Roman" w:eastAsia="Calibri" w:hAnsi="Times New Roman" w:cs="Times New Roman"/>
          <w:sz w:val="28"/>
          <w:szCs w:val="28"/>
          <w:u w:val="single"/>
          <w:lang w:eastAsia="en-US"/>
        </w:rPr>
        <w:t>Город Лесосибирск</w:t>
      </w:r>
    </w:p>
    <w:p w:rsidR="00DA0374" w:rsidRPr="00DA0374" w:rsidRDefault="00DA0374" w:rsidP="00DA0374">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Органы местного самоуправления считают, что на территории города Лесосибирска развита волонтерская деятельность. </w:t>
      </w:r>
    </w:p>
    <w:p w:rsidR="00DA0374" w:rsidRPr="00DA0374" w:rsidRDefault="00DA0374" w:rsidP="00DA0374">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Молодежное объединение «Красволонтер» в составе 96 человек </w:t>
      </w:r>
      <w:r w:rsidRPr="00DA0374">
        <w:rPr>
          <w:rFonts w:ascii="Times New Roman" w:eastAsiaTheme="minorHAnsi" w:hAnsi="Times New Roman" w:cs="Times New Roman"/>
          <w:sz w:val="28"/>
          <w:szCs w:val="28"/>
          <w:lang w:eastAsia="en-US"/>
        </w:rPr>
        <w:br/>
        <w:t xml:space="preserve">в возрасте от 14 до 30 лет, является муниципальным отделением Красноярской региональной молодежной общественной организации «Ассоциация волонтерских центров Красноярского края «Красволонтер». Объединение «Красволонтер» занимается сопровождением массовых мероприятий </w:t>
      </w:r>
      <w:r w:rsidR="00A95538">
        <w:rPr>
          <w:rFonts w:ascii="Times New Roman" w:eastAsiaTheme="minorHAnsi" w:hAnsi="Times New Roman" w:cs="Times New Roman"/>
          <w:sz w:val="28"/>
          <w:szCs w:val="28"/>
          <w:lang w:eastAsia="en-US"/>
        </w:rPr>
        <w:br/>
      </w:r>
      <w:r w:rsidRPr="00DA0374">
        <w:rPr>
          <w:rFonts w:ascii="Times New Roman" w:eastAsiaTheme="minorHAnsi" w:hAnsi="Times New Roman" w:cs="Times New Roman"/>
          <w:sz w:val="28"/>
          <w:szCs w:val="28"/>
          <w:lang w:eastAsia="en-US"/>
        </w:rPr>
        <w:t>на территории муниципального образования город Лесосибирск.</w:t>
      </w:r>
    </w:p>
    <w:p w:rsidR="00DA0374" w:rsidRPr="00DA0374" w:rsidRDefault="00DA0374" w:rsidP="00DA0374">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Молодежное объединение добровольческое агентство «Данко» </w:t>
      </w:r>
      <w:r w:rsidRPr="00DA0374">
        <w:rPr>
          <w:rFonts w:ascii="Times New Roman" w:eastAsiaTheme="minorHAnsi" w:hAnsi="Times New Roman" w:cs="Times New Roman"/>
          <w:sz w:val="28"/>
          <w:szCs w:val="28"/>
          <w:lang w:eastAsia="en-US"/>
        </w:rPr>
        <w:br/>
        <w:t xml:space="preserve">в составе 105 человек в возрасте от 14 до 30 лет занимается единовременной помощью пожилым жителям города (влажная уборка квартир, сопровождение), проводятся акции и мероприятия для детей, находящихся </w:t>
      </w:r>
      <w:r w:rsidR="00A95538">
        <w:rPr>
          <w:rFonts w:ascii="Times New Roman" w:eastAsiaTheme="minorHAnsi" w:hAnsi="Times New Roman" w:cs="Times New Roman"/>
          <w:sz w:val="28"/>
          <w:szCs w:val="28"/>
          <w:lang w:eastAsia="en-US"/>
        </w:rPr>
        <w:br/>
      </w:r>
      <w:r w:rsidRPr="00DA0374">
        <w:rPr>
          <w:rFonts w:ascii="Times New Roman" w:eastAsiaTheme="minorHAnsi" w:hAnsi="Times New Roman" w:cs="Times New Roman"/>
          <w:sz w:val="28"/>
          <w:szCs w:val="28"/>
          <w:lang w:eastAsia="en-US"/>
        </w:rPr>
        <w:t>в реабилитационном центре, проводят акции по сбору корма для бездомных животных, занимаются профилактикой нарушений правил дорожного движения совместно с сотрудниками ГИБДД, проводят антинаркотические акции совместно с волонтерами-медиками, так же занимаются популяризацией донорства.</w:t>
      </w:r>
    </w:p>
    <w:p w:rsidR="00DA0374" w:rsidRDefault="00DA0374" w:rsidP="00DA0374">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lastRenderedPageBreak/>
        <w:t>Молодежное</w:t>
      </w:r>
      <w:r w:rsidRPr="00DA0374">
        <w:rPr>
          <w:rFonts w:ascii="Times New Roman" w:eastAsiaTheme="minorHAnsi" w:hAnsi="Times New Roman" w:cs="Times New Roman"/>
          <w:spacing w:val="-15"/>
          <w:sz w:val="28"/>
          <w:szCs w:val="28"/>
          <w:lang w:eastAsia="en-US"/>
        </w:rPr>
        <w:t xml:space="preserve"> </w:t>
      </w:r>
      <w:r w:rsidRPr="00DA0374">
        <w:rPr>
          <w:rFonts w:ascii="Times New Roman" w:eastAsiaTheme="minorHAnsi" w:hAnsi="Times New Roman" w:cs="Times New Roman"/>
          <w:sz w:val="28"/>
          <w:szCs w:val="28"/>
          <w:lang w:eastAsia="en-US"/>
        </w:rPr>
        <w:t>объединение</w:t>
      </w:r>
      <w:r w:rsidRPr="00DA0374">
        <w:rPr>
          <w:rFonts w:ascii="Times New Roman" w:eastAsiaTheme="minorHAnsi" w:hAnsi="Times New Roman" w:cs="Times New Roman"/>
          <w:spacing w:val="-14"/>
          <w:sz w:val="28"/>
          <w:szCs w:val="28"/>
          <w:lang w:eastAsia="en-US"/>
        </w:rPr>
        <w:t xml:space="preserve"> </w:t>
      </w:r>
      <w:r w:rsidRPr="00DA0374">
        <w:rPr>
          <w:rFonts w:ascii="Times New Roman" w:eastAsiaTheme="minorHAnsi" w:hAnsi="Times New Roman" w:cs="Times New Roman"/>
          <w:sz w:val="28"/>
          <w:szCs w:val="28"/>
          <w:lang w:eastAsia="en-US"/>
        </w:rPr>
        <w:t>«Красноярские</w:t>
      </w:r>
      <w:r w:rsidRPr="00DA0374">
        <w:rPr>
          <w:rFonts w:ascii="Times New Roman" w:eastAsiaTheme="minorHAnsi" w:hAnsi="Times New Roman" w:cs="Times New Roman"/>
          <w:spacing w:val="-14"/>
          <w:sz w:val="28"/>
          <w:szCs w:val="28"/>
          <w:lang w:eastAsia="en-US"/>
        </w:rPr>
        <w:t xml:space="preserve"> </w:t>
      </w:r>
      <w:r w:rsidRPr="00DA0374">
        <w:rPr>
          <w:rFonts w:ascii="Times New Roman" w:eastAsiaTheme="minorHAnsi" w:hAnsi="Times New Roman" w:cs="Times New Roman"/>
          <w:sz w:val="28"/>
          <w:szCs w:val="28"/>
          <w:lang w:eastAsia="en-US"/>
        </w:rPr>
        <w:t>краевые</w:t>
      </w:r>
      <w:r w:rsidRPr="00DA0374">
        <w:rPr>
          <w:rFonts w:ascii="Times New Roman" w:eastAsiaTheme="minorHAnsi" w:hAnsi="Times New Roman" w:cs="Times New Roman"/>
          <w:spacing w:val="-14"/>
          <w:sz w:val="28"/>
          <w:szCs w:val="28"/>
          <w:lang w:eastAsia="en-US"/>
        </w:rPr>
        <w:t xml:space="preserve"> </w:t>
      </w:r>
      <w:r w:rsidRPr="00DA0374">
        <w:rPr>
          <w:rFonts w:ascii="Times New Roman" w:eastAsiaTheme="minorHAnsi" w:hAnsi="Times New Roman" w:cs="Times New Roman"/>
          <w:sz w:val="28"/>
          <w:szCs w:val="28"/>
          <w:lang w:eastAsia="en-US"/>
        </w:rPr>
        <w:t>студенческие</w:t>
      </w:r>
      <w:r w:rsidRPr="00DA0374">
        <w:rPr>
          <w:rFonts w:ascii="Times New Roman" w:eastAsiaTheme="minorHAnsi" w:hAnsi="Times New Roman" w:cs="Times New Roman"/>
          <w:spacing w:val="-15"/>
          <w:sz w:val="28"/>
          <w:szCs w:val="28"/>
          <w:lang w:eastAsia="en-US"/>
        </w:rPr>
        <w:t xml:space="preserve"> </w:t>
      </w:r>
      <w:r w:rsidRPr="00DA0374">
        <w:rPr>
          <w:rFonts w:ascii="Times New Roman" w:eastAsiaTheme="minorHAnsi" w:hAnsi="Times New Roman" w:cs="Times New Roman"/>
          <w:sz w:val="28"/>
          <w:szCs w:val="28"/>
          <w:lang w:eastAsia="en-US"/>
        </w:rPr>
        <w:t>отряды» в составе 51 человек в возрасте от 16 до 30 лет является муниципальным отделением Красноярского регионального объединения молодежной общероссийской общественной организации «Российские студенческие отряды». Молодежное объединение помимо основной деятельности занимается сопровождением пожилых жителей города Лесосибирска (влажная уборка квартир, уборка снега,</w:t>
      </w:r>
      <w:r w:rsidRPr="00DA0374">
        <w:rPr>
          <w:rFonts w:ascii="Times New Roman" w:eastAsiaTheme="minorHAnsi" w:hAnsi="Times New Roman" w:cs="Times New Roman"/>
          <w:spacing w:val="-7"/>
          <w:sz w:val="28"/>
          <w:szCs w:val="28"/>
          <w:lang w:eastAsia="en-US"/>
        </w:rPr>
        <w:t xml:space="preserve"> </w:t>
      </w:r>
      <w:r w:rsidRPr="00DA0374">
        <w:rPr>
          <w:rFonts w:ascii="Times New Roman" w:eastAsiaTheme="minorHAnsi" w:hAnsi="Times New Roman" w:cs="Times New Roman"/>
          <w:sz w:val="28"/>
          <w:szCs w:val="28"/>
          <w:lang w:eastAsia="en-US"/>
        </w:rPr>
        <w:t>сопровождение).</w:t>
      </w:r>
    </w:p>
    <w:p w:rsidR="00A7215B" w:rsidRPr="00DA0374" w:rsidRDefault="00A7215B" w:rsidP="00DA0374">
      <w:pPr>
        <w:spacing w:after="0" w:line="240" w:lineRule="auto"/>
        <w:ind w:firstLine="709"/>
        <w:jc w:val="both"/>
        <w:rPr>
          <w:rFonts w:ascii="Times New Roman" w:eastAsia="Calibri" w:hAnsi="Times New Roman" w:cs="Times New Roman"/>
          <w:sz w:val="28"/>
          <w:szCs w:val="28"/>
          <w:lang w:eastAsia="en-US"/>
        </w:rPr>
      </w:pPr>
    </w:p>
    <w:p w:rsidR="00DA0374" w:rsidRPr="00A7215B" w:rsidRDefault="00DA0374" w:rsidP="00A7215B">
      <w:pPr>
        <w:pStyle w:val="1"/>
        <w:spacing w:before="0" w:line="240" w:lineRule="auto"/>
        <w:ind w:firstLine="709"/>
        <w:jc w:val="both"/>
        <w:rPr>
          <w:rFonts w:ascii="Times New Roman" w:hAnsi="Times New Roman" w:cs="Times New Roman"/>
          <w:bCs w:val="0"/>
          <w:color w:val="auto"/>
        </w:rPr>
      </w:pPr>
      <w:bookmarkStart w:id="110" w:name="_Toc6491479"/>
      <w:bookmarkStart w:id="111" w:name="_Toc39052308"/>
      <w:r w:rsidRPr="00A7215B">
        <w:rPr>
          <w:rFonts w:ascii="Times New Roman" w:hAnsi="Times New Roman" w:cs="Times New Roman"/>
          <w:bCs w:val="0"/>
          <w:color w:val="auto"/>
        </w:rPr>
        <w:t>9.7. Участие бизнеса и общественных организаций предпринимателей в развитии территорий муниципальных образований</w:t>
      </w:r>
      <w:bookmarkEnd w:id="110"/>
      <w:bookmarkEnd w:id="111"/>
    </w:p>
    <w:p w:rsidR="00DA0374" w:rsidRPr="00DA0374" w:rsidRDefault="00DA0374" w:rsidP="00A95538">
      <w:pPr>
        <w:spacing w:before="120" w:after="160" w:line="240" w:lineRule="auto"/>
        <w:ind w:firstLine="709"/>
        <w:contextualSpacing/>
        <w:jc w:val="both"/>
        <w:rPr>
          <w:rFonts w:ascii="Times New Roman" w:eastAsia="Calibri" w:hAnsi="Times New Roman" w:cs="Times New Roman"/>
          <w:i/>
          <w:sz w:val="28"/>
          <w:szCs w:val="28"/>
          <w:lang w:eastAsia="en-US"/>
        </w:rPr>
      </w:pPr>
    </w:p>
    <w:p w:rsidR="00DA0374" w:rsidRPr="00DA0374" w:rsidRDefault="00DA0374" w:rsidP="00A95538">
      <w:pPr>
        <w:spacing w:before="120" w:after="160" w:line="240" w:lineRule="auto"/>
        <w:ind w:firstLine="709"/>
        <w:contextualSpacing/>
        <w:jc w:val="both"/>
        <w:rPr>
          <w:rFonts w:ascii="Times New Roman" w:eastAsia="Calibri" w:hAnsi="Times New Roman" w:cs="Times New Roman"/>
          <w:i/>
          <w:sz w:val="28"/>
          <w:szCs w:val="28"/>
          <w:lang w:eastAsia="en-US"/>
        </w:rPr>
      </w:pPr>
      <w:r w:rsidRPr="00DA0374">
        <w:rPr>
          <w:rFonts w:ascii="Times New Roman" w:eastAsia="Calibri" w:hAnsi="Times New Roman" w:cs="Times New Roman"/>
          <w:i/>
          <w:sz w:val="28"/>
          <w:szCs w:val="28"/>
          <w:lang w:eastAsia="en-US"/>
        </w:rPr>
        <w:t xml:space="preserve">1. Правовые механизмы, применяемые в муниципальных образованиях (субъекте Российской Федерации) для вовлечения предпринимателей </w:t>
      </w:r>
      <w:r w:rsidRPr="00DA0374">
        <w:rPr>
          <w:rFonts w:ascii="Times New Roman" w:eastAsia="Calibri" w:hAnsi="Times New Roman" w:cs="Times New Roman"/>
          <w:i/>
          <w:sz w:val="28"/>
          <w:szCs w:val="28"/>
          <w:lang w:eastAsia="en-US"/>
        </w:rPr>
        <w:br/>
        <w:t>в развитие территорий</w:t>
      </w:r>
    </w:p>
    <w:p w:rsidR="00DA0374" w:rsidRPr="00DA0374" w:rsidRDefault="00DA0374" w:rsidP="00DA0374">
      <w:pPr>
        <w:spacing w:after="0" w:line="240" w:lineRule="auto"/>
        <w:ind w:firstLine="709"/>
        <w:jc w:val="both"/>
        <w:rPr>
          <w:rFonts w:ascii="Times New Roman" w:eastAsia="Times New Roman" w:hAnsi="Times New Roman" w:cs="Times New Roman"/>
          <w:sz w:val="28"/>
          <w:szCs w:val="28"/>
          <w:shd w:val="clear" w:color="auto" w:fill="FFFFFF"/>
        </w:rPr>
      </w:pPr>
      <w:r w:rsidRPr="00DA0374">
        <w:rPr>
          <w:rFonts w:ascii="Times New Roman" w:eastAsia="Times New Roman" w:hAnsi="Times New Roman" w:cs="Times New Roman"/>
          <w:sz w:val="28"/>
          <w:szCs w:val="28"/>
          <w:shd w:val="clear" w:color="auto" w:fill="FFFFFF"/>
        </w:rPr>
        <w:t>Красноярский край характеризуется уникальным экономико-географическим положением и большими резервами территорий, свободных для развития бизнеса, богатым природно-ресурсным потенциалом, развитыми топливно-энергетическим комплексом и транспортной инфраструктурой центральных и южных районов, формирующейся на новых принципах системой высшего образования и научно-исследовательских институтов, большой емкостью краевого потребительского рынка.</w:t>
      </w:r>
    </w:p>
    <w:p w:rsidR="00DA0374" w:rsidRPr="00DA0374" w:rsidRDefault="00DA0374" w:rsidP="00DA0374">
      <w:pPr>
        <w:spacing w:after="0" w:line="240" w:lineRule="auto"/>
        <w:ind w:firstLine="709"/>
        <w:jc w:val="both"/>
        <w:rPr>
          <w:rFonts w:ascii="Times New Roman" w:eastAsia="Times New Roman" w:hAnsi="Times New Roman" w:cs="Times New Roman"/>
          <w:color w:val="333333"/>
          <w:sz w:val="28"/>
          <w:szCs w:val="28"/>
        </w:rPr>
      </w:pPr>
      <w:r w:rsidRPr="00DA0374">
        <w:rPr>
          <w:rFonts w:ascii="Times New Roman" w:eastAsia="Times New Roman" w:hAnsi="Times New Roman" w:cs="Times New Roman"/>
          <w:sz w:val="28"/>
          <w:szCs w:val="28"/>
        </w:rPr>
        <w:t xml:space="preserve">Красноярский край - один из лидеров среди регионов России </w:t>
      </w:r>
      <w:r w:rsidRPr="00DA0374">
        <w:rPr>
          <w:rFonts w:ascii="Times New Roman" w:eastAsia="Times New Roman" w:hAnsi="Times New Roman" w:cs="Times New Roman"/>
          <w:sz w:val="28"/>
          <w:szCs w:val="28"/>
        </w:rPr>
        <w:br/>
        <w:t xml:space="preserve">по уровню инвестиционной активности. Региональная власть активно оказывает поддержку инвестиционной деятельности. Среди отраслей экономики региона, в которые инвестируются средства, первое место занимает добыча топливно-энергетических полезных ископаемых, на втором </w:t>
      </w:r>
      <w:r w:rsidRPr="00DA0374">
        <w:rPr>
          <w:rFonts w:ascii="Times New Roman" w:eastAsia="Times New Roman" w:hAnsi="Times New Roman" w:cs="Times New Roman"/>
          <w:color w:val="333333"/>
          <w:sz w:val="28"/>
          <w:szCs w:val="28"/>
        </w:rPr>
        <w:t xml:space="preserve">- металлургическое производство и производство готовых металлических изделий. Также инвесторы проявляют интерес к отраслям транспорта и связи. </w:t>
      </w:r>
    </w:p>
    <w:p w:rsidR="00DA0374" w:rsidRPr="00DA0374" w:rsidRDefault="00DA0374" w:rsidP="00DA0374">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Одними из самых крупных инвестиционных проектов края является Ангаро-Енисейский кластер, нефтепровод «Куюмба – Тайшет», комплексный инвестиционный проект «Енисейская Сибирь», направленный на развитие трех регионов: Красноярского края, Республики Хакасия, Республики Тыва.</w:t>
      </w:r>
    </w:p>
    <w:p w:rsidR="00DA0374" w:rsidRPr="00DA0374" w:rsidRDefault="00DA0374" w:rsidP="00DA0374">
      <w:pPr>
        <w:spacing w:after="0" w:line="240" w:lineRule="auto"/>
        <w:ind w:firstLine="709"/>
        <w:jc w:val="both"/>
        <w:rPr>
          <w:rFonts w:ascii="Times New Roman" w:eastAsia="Times New Roman" w:hAnsi="Times New Roman" w:cs="Times New Roman"/>
          <w:sz w:val="28"/>
          <w:szCs w:val="28"/>
        </w:rPr>
      </w:pPr>
      <w:r w:rsidRPr="00DA0374">
        <w:rPr>
          <w:rFonts w:ascii="Times New Roman" w:eastAsia="Times New Roman" w:hAnsi="Times New Roman" w:cs="Times New Roman"/>
          <w:sz w:val="28"/>
          <w:szCs w:val="28"/>
        </w:rPr>
        <w:t>Более 50% краевого объема сельскохозяйственного производства приходится на районы, расположенные в центральной и юго-западной частях края: Назаровский, Емельяновский, Ужурский, Березовский, Шушенский, Манский, Балахтинский, Шарыповский, Минусинский и Краснотуранский.</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В 2019 году сформирована необходимая законодательная база </w:t>
      </w:r>
      <w:r w:rsidRPr="00DA0374">
        <w:rPr>
          <w:rFonts w:ascii="Times New Roman" w:eastAsiaTheme="minorHAnsi" w:hAnsi="Times New Roman" w:cs="Times New Roman"/>
          <w:sz w:val="28"/>
          <w:szCs w:val="28"/>
          <w:lang w:eastAsia="en-US"/>
        </w:rPr>
        <w:br/>
        <w:t xml:space="preserve">об инвестиционной политике. Принят </w:t>
      </w:r>
      <w:r w:rsidRPr="00DA0374">
        <w:rPr>
          <w:rFonts w:ascii="Times New Roman" w:eastAsia="Calibri" w:hAnsi="Times New Roman" w:cs="Times New Roman"/>
          <w:sz w:val="28"/>
          <w:szCs w:val="28"/>
          <w:lang w:eastAsia="en-US"/>
        </w:rPr>
        <w:t xml:space="preserve">Закон Красноярского края </w:t>
      </w:r>
      <w:r w:rsidRPr="00DA0374">
        <w:rPr>
          <w:rFonts w:ascii="Times New Roman" w:eastAsia="Calibri" w:hAnsi="Times New Roman" w:cs="Times New Roman"/>
          <w:sz w:val="28"/>
          <w:szCs w:val="28"/>
          <w:lang w:eastAsia="en-US"/>
        </w:rPr>
        <w:br/>
        <w:t xml:space="preserve">от 11.08.2019 № 7-2919 «Об инвестиционной политике в Красноярском крае» (далее – Закон края). Закон края </w:t>
      </w:r>
      <w:r w:rsidRPr="00DA0374">
        <w:rPr>
          <w:rFonts w:ascii="Times New Roman" w:eastAsiaTheme="minorHAnsi" w:hAnsi="Times New Roman" w:cs="Times New Roman"/>
          <w:spacing w:val="2"/>
          <w:sz w:val="28"/>
          <w:szCs w:val="28"/>
          <w:shd w:val="clear" w:color="auto" w:fill="FFFFFF"/>
          <w:lang w:eastAsia="en-US"/>
        </w:rPr>
        <w:t xml:space="preserve">регулирует отношения, возникающие при формировании и реализации инвестиционной политики в Красноярском крае, в том числе устанавливает принципы инвестиционной политики, определяет полномочия органов государственной власти края в сфере инвестиционной </w:t>
      </w:r>
      <w:r w:rsidRPr="00DA0374">
        <w:rPr>
          <w:rFonts w:ascii="Times New Roman" w:eastAsiaTheme="minorHAnsi" w:hAnsi="Times New Roman" w:cs="Times New Roman"/>
          <w:spacing w:val="2"/>
          <w:sz w:val="28"/>
          <w:szCs w:val="28"/>
          <w:shd w:val="clear" w:color="auto" w:fill="FFFFFF"/>
          <w:lang w:eastAsia="en-US"/>
        </w:rPr>
        <w:lastRenderedPageBreak/>
        <w:t>политики, формы государственной поддержки инвестиционной деятельности.</w:t>
      </w:r>
      <w:r w:rsidRPr="00DA0374">
        <w:rPr>
          <w:rFonts w:ascii="Times New Roman" w:eastAsia="Calibri" w:hAnsi="Times New Roman" w:cs="Times New Roman"/>
          <w:sz w:val="28"/>
          <w:szCs w:val="28"/>
          <w:lang w:eastAsia="en-US"/>
        </w:rPr>
        <w:t xml:space="preserve"> </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Theme="minorHAnsi" w:hAnsi="Times New Roman" w:cs="Times New Roman"/>
          <w:sz w:val="28"/>
          <w:szCs w:val="28"/>
          <w:lang w:eastAsia="en-US"/>
        </w:rPr>
        <w:t>В сфере малого и среднего предпринимательства в 2019 году ключевыми приоритетами являлись реализация мероприятий национальных проектов и совершенствование подходов к поддержке предпринимательской деятельности в муниципальных образованиях края.</w:t>
      </w:r>
      <w:r w:rsidRPr="00DA0374">
        <w:rPr>
          <w:rFonts w:ascii="Times New Roman" w:eastAsia="Calibri" w:hAnsi="Times New Roman" w:cs="Times New Roman"/>
          <w:sz w:val="28"/>
          <w:szCs w:val="28"/>
          <w:lang w:eastAsia="en-US"/>
        </w:rPr>
        <w:t xml:space="preserve"> </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Theme="minorHAnsi" w:hAnsi="Times New Roman" w:cs="Times New Roman"/>
          <w:sz w:val="28"/>
          <w:szCs w:val="28"/>
          <w:shd w:val="clear" w:color="auto" w:fill="FFFFFF"/>
          <w:lang w:eastAsia="en-US"/>
        </w:rPr>
        <w:t xml:space="preserve">Нормативно-правовое регулирование поддержки и развития малого </w:t>
      </w:r>
      <w:r w:rsidRPr="00DA0374">
        <w:rPr>
          <w:rFonts w:ascii="Times New Roman" w:eastAsiaTheme="minorHAnsi" w:hAnsi="Times New Roman" w:cs="Times New Roman"/>
          <w:sz w:val="28"/>
          <w:szCs w:val="28"/>
          <w:shd w:val="clear" w:color="auto" w:fill="FFFFFF"/>
          <w:lang w:eastAsia="en-US"/>
        </w:rPr>
        <w:br/>
        <w:t xml:space="preserve">и среднего предпринимательства осуществляется Федеральным законом </w:t>
      </w:r>
      <w:r w:rsidRPr="00DA0374">
        <w:rPr>
          <w:rFonts w:ascii="Times New Roman" w:eastAsiaTheme="minorHAnsi" w:hAnsi="Times New Roman" w:cs="Times New Roman"/>
          <w:sz w:val="28"/>
          <w:szCs w:val="28"/>
          <w:shd w:val="clear" w:color="auto" w:fill="FFFFFF"/>
          <w:lang w:eastAsia="en-US"/>
        </w:rPr>
        <w:br/>
        <w:t xml:space="preserve">от 24.07.2007 № 209-ФЗ «О развитии малого и среднего предпринимательства в Российской Федерации», а также Законом края </w:t>
      </w:r>
      <w:r w:rsidRPr="00DA0374">
        <w:rPr>
          <w:rFonts w:ascii="Times New Roman" w:eastAsiaTheme="minorHAnsi" w:hAnsi="Times New Roman" w:cs="Times New Roman"/>
          <w:sz w:val="28"/>
          <w:szCs w:val="28"/>
          <w:shd w:val="clear" w:color="auto" w:fill="FFFFFF"/>
          <w:lang w:eastAsia="en-US"/>
        </w:rPr>
        <w:br/>
        <w:t>от 04.12.2008 № 7-2528 «О развитии субъектов малого и среднего предпринимательства в Красноярском крае».</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В целях поддержки развития малого предпринимательства в крае действует государственная программа «Развитие инвестиционной деятельности, малого и среднего предпринимательства», утвержденная постановлением Правительства Красноярского края от 30.09.2013 </w:t>
      </w:r>
      <w:r w:rsidRPr="00DA0374">
        <w:rPr>
          <w:rFonts w:ascii="Times New Roman" w:eastAsia="Calibri" w:hAnsi="Times New Roman" w:cs="Times New Roman"/>
          <w:sz w:val="28"/>
          <w:szCs w:val="28"/>
          <w:lang w:eastAsia="en-US"/>
        </w:rPr>
        <w:br/>
        <w:t>№ 505-п (с изменениями).</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На местном уровне в развитие государственной региональной программы поддержки малого и среднего предпринимательства принимаются муниципальные программы. </w:t>
      </w:r>
    </w:p>
    <w:p w:rsidR="00DA0374" w:rsidRPr="00DA0374" w:rsidRDefault="00DA0374" w:rsidP="00DA0374">
      <w:pPr>
        <w:widowControl w:val="0"/>
        <w:spacing w:after="0" w:line="240" w:lineRule="auto"/>
        <w:ind w:right="-1" w:firstLine="780"/>
        <w:jc w:val="both"/>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 xml:space="preserve">В целом на реализацию комплекса мер по поддержке малого </w:t>
      </w:r>
      <w:r w:rsidRPr="00DA0374">
        <w:rPr>
          <w:rFonts w:ascii="Times New Roman" w:eastAsia="Times New Roman" w:hAnsi="Times New Roman" w:cs="Times New Roman"/>
          <w:sz w:val="28"/>
          <w:szCs w:val="28"/>
          <w:lang w:eastAsia="en-US"/>
        </w:rPr>
        <w:br/>
        <w:t>и среднего предпринимательства края в 2019 году было направлено 534,9 млн рублей, что в четыре раза больше, чем в 2018 году. Из них в рамках мероприятий национального проекта «Малое и среднее предпринимательство и поддержка индивидуальной предпринимательской инициативы» направлены средства в сумме 381,6 млн рублей.</w:t>
      </w:r>
    </w:p>
    <w:p w:rsidR="00DA0374" w:rsidRPr="00DA0374" w:rsidRDefault="00DA0374" w:rsidP="00DA0374">
      <w:pPr>
        <w:widowControl w:val="0"/>
        <w:spacing w:after="0" w:line="240" w:lineRule="auto"/>
        <w:ind w:right="-1" w:firstLine="780"/>
        <w:jc w:val="both"/>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В 2019 году при реализации муниципальных программ стартовали новые подходы стимулирования развития локальной экономики муниципалитетов. Общий объем средств краевого бюджета на софинансирование муниципальных программ увеличен с 74 млн рублей в 2018 году до 150 млн рублей в 2019 году.</w:t>
      </w:r>
    </w:p>
    <w:p w:rsidR="00DA0374" w:rsidRPr="00DA0374" w:rsidRDefault="00DA0374" w:rsidP="00DA0374">
      <w:pPr>
        <w:widowControl w:val="0"/>
        <w:spacing w:after="0" w:line="240" w:lineRule="auto"/>
        <w:ind w:right="-1" w:firstLine="780"/>
        <w:jc w:val="both"/>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 xml:space="preserve">В 2019 году проведены отдельные конкурсы среди муниципальных образований, требующих ускоренного экономического развития </w:t>
      </w:r>
      <w:r w:rsidRPr="00DA0374">
        <w:rPr>
          <w:rFonts w:ascii="Times New Roman" w:eastAsia="Times New Roman" w:hAnsi="Times New Roman" w:cs="Times New Roman"/>
          <w:sz w:val="28"/>
          <w:szCs w:val="28"/>
          <w:lang w:eastAsia="en-US"/>
        </w:rPr>
        <w:br/>
        <w:t xml:space="preserve">и повышения эффективности использования их экономического потенциала. По итогам конкурсов финансовую поддержку получили </w:t>
      </w:r>
      <w:r w:rsidRPr="00DA0374">
        <w:rPr>
          <w:rFonts w:ascii="Times New Roman" w:eastAsia="Times New Roman" w:hAnsi="Times New Roman" w:cs="Times New Roman"/>
          <w:sz w:val="28"/>
          <w:szCs w:val="28"/>
          <w:lang w:eastAsia="en-US"/>
        </w:rPr>
        <w:br/>
        <w:t xml:space="preserve">122 предпринимателя на реализацию инвестиционных проектов </w:t>
      </w:r>
      <w:r w:rsidRPr="00DA0374">
        <w:rPr>
          <w:rFonts w:ascii="Times New Roman" w:eastAsia="Times New Roman" w:hAnsi="Times New Roman" w:cs="Times New Roman"/>
          <w:sz w:val="28"/>
          <w:szCs w:val="28"/>
          <w:lang w:eastAsia="en-US"/>
        </w:rPr>
        <w:br/>
        <w:t>в 39 муниципальных образованиях.</w:t>
      </w:r>
    </w:p>
    <w:p w:rsidR="00DA0374" w:rsidRPr="00DA0374" w:rsidRDefault="00DA0374" w:rsidP="00DA0374">
      <w:pPr>
        <w:widowControl w:val="0"/>
        <w:spacing w:after="0" w:line="240" w:lineRule="auto"/>
        <w:ind w:right="-1" w:firstLine="780"/>
        <w:jc w:val="both"/>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 xml:space="preserve">Благодаря изменению условий и требований предоставления субсидий </w:t>
      </w:r>
      <w:r w:rsidR="00412166">
        <w:rPr>
          <w:rFonts w:ascii="Times New Roman" w:eastAsia="Times New Roman" w:hAnsi="Times New Roman" w:cs="Times New Roman"/>
          <w:sz w:val="28"/>
          <w:szCs w:val="28"/>
          <w:lang w:eastAsia="en-US"/>
        </w:rPr>
        <w:br/>
      </w:r>
      <w:r w:rsidRPr="00DA0374">
        <w:rPr>
          <w:rFonts w:ascii="Times New Roman" w:eastAsia="Times New Roman" w:hAnsi="Times New Roman" w:cs="Times New Roman"/>
          <w:sz w:val="28"/>
          <w:szCs w:val="28"/>
          <w:lang w:eastAsia="en-US"/>
        </w:rPr>
        <w:t>из краевого бюджета для софинансирования муниципальных программ качество реализуемых при поддержке краевого бюджета проектов значительно выросло. В частности, размер субсидии в среднем на одного субъект малого или среднего предпринимательства увеличился относительно последних 2 двух лет в 2,5 раза и более и составил свыше 1,5 млн рублей.</w:t>
      </w:r>
    </w:p>
    <w:p w:rsidR="00DA0374" w:rsidRPr="00DA0374" w:rsidRDefault="00DA0374" w:rsidP="00DA0374">
      <w:pPr>
        <w:widowControl w:val="0"/>
        <w:spacing w:after="0" w:line="240" w:lineRule="auto"/>
        <w:ind w:right="-1" w:firstLine="800"/>
        <w:jc w:val="both"/>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 xml:space="preserve">В целях реализации мероприятий национального проекта в декабре 2019 года в г. Красноярске на базе акционерного общества «Агентство </w:t>
      </w:r>
      <w:r w:rsidRPr="00DA0374">
        <w:rPr>
          <w:rFonts w:ascii="Times New Roman" w:eastAsia="Times New Roman" w:hAnsi="Times New Roman" w:cs="Times New Roman"/>
          <w:sz w:val="28"/>
          <w:szCs w:val="28"/>
          <w:lang w:eastAsia="en-US"/>
        </w:rPr>
        <w:lastRenderedPageBreak/>
        <w:t>развития бизнеса и микрокредитная компания» (далее - Агентство) открыт центр «Мой бизнес», посредством которого в дальнейшем услуги субъектам малого и среднего предпринимательства будут предоставляться в режиме «одного окна». Доля субъектов малого и среднего предпринимательства, охваченных услугами центра «Мой бизнес», в 2019 году составила 2,5 процента.</w:t>
      </w:r>
    </w:p>
    <w:p w:rsidR="00DA0374" w:rsidRPr="00DA0374" w:rsidRDefault="00DA0374" w:rsidP="00DA0374">
      <w:pPr>
        <w:widowControl w:val="0"/>
        <w:spacing w:after="0" w:line="240" w:lineRule="auto"/>
        <w:ind w:right="-1" w:firstLine="800"/>
        <w:jc w:val="both"/>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 xml:space="preserve">В 2019 году была продолжена работа по реализации на региональном и муниципальном уровнях имущественной поддержки субъектов малого </w:t>
      </w:r>
      <w:r w:rsidRPr="00DA0374">
        <w:rPr>
          <w:rFonts w:ascii="Times New Roman" w:eastAsia="Times New Roman" w:hAnsi="Times New Roman" w:cs="Times New Roman"/>
          <w:sz w:val="28"/>
          <w:szCs w:val="28"/>
          <w:lang w:eastAsia="en-US"/>
        </w:rPr>
        <w:br/>
        <w:t>и среднего предпринимательства. По состоянию на 01.01.2020 перечни государственного и муниципального имущества края включают в себя 1 286 объектов, по состоянию на 01.01.2019 - 1 126 объектов.</w:t>
      </w:r>
    </w:p>
    <w:p w:rsidR="00DA0374" w:rsidRPr="00DA0374" w:rsidRDefault="00DA0374" w:rsidP="00DA0374">
      <w:pPr>
        <w:widowControl w:val="0"/>
        <w:spacing w:after="0" w:line="240" w:lineRule="auto"/>
        <w:ind w:right="-1" w:firstLine="800"/>
        <w:jc w:val="both"/>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Еще одно направление локальной экономики - это поддержка комплексного развития территорий, конкретных населенных пунктов,</w:t>
      </w:r>
      <w:r w:rsidRPr="00DA0374">
        <w:rPr>
          <w:rFonts w:ascii="Times New Roman" w:eastAsia="Times New Roman" w:hAnsi="Times New Roman" w:cs="Times New Roman"/>
          <w:sz w:val="28"/>
          <w:szCs w:val="28"/>
          <w:lang w:eastAsia="en-US"/>
        </w:rPr>
        <w:br/>
        <w:t xml:space="preserve"> где имеется инвестиционная активность. На сегодняшний день 21 муниципальное образование (в том числе два городских округа) включились </w:t>
      </w:r>
      <w:r w:rsidR="00412166">
        <w:rPr>
          <w:rFonts w:ascii="Times New Roman" w:eastAsia="Times New Roman" w:hAnsi="Times New Roman" w:cs="Times New Roman"/>
          <w:sz w:val="28"/>
          <w:szCs w:val="28"/>
          <w:lang w:eastAsia="en-US"/>
        </w:rPr>
        <w:br/>
      </w:r>
      <w:r w:rsidRPr="00DA0374">
        <w:rPr>
          <w:rFonts w:ascii="Times New Roman" w:eastAsia="Times New Roman" w:hAnsi="Times New Roman" w:cs="Times New Roman"/>
          <w:sz w:val="28"/>
          <w:szCs w:val="28"/>
          <w:lang w:eastAsia="en-US"/>
        </w:rPr>
        <w:t xml:space="preserve">в процесс формирования и обоснования муниципальных комплексных проектов развития. Четыре проекта были рассмотрены в пилотном формате </w:t>
      </w:r>
      <w:r w:rsidRPr="00DA0374">
        <w:rPr>
          <w:rFonts w:ascii="Times New Roman" w:eastAsia="Times New Roman" w:hAnsi="Times New Roman" w:cs="Times New Roman"/>
          <w:sz w:val="28"/>
          <w:szCs w:val="28"/>
          <w:lang w:eastAsia="en-US"/>
        </w:rPr>
        <w:br/>
        <w:t>в 2019 году.</w:t>
      </w:r>
    </w:p>
    <w:p w:rsidR="00DA0374" w:rsidRPr="00DA0374" w:rsidRDefault="00DA0374" w:rsidP="00DA0374">
      <w:pPr>
        <w:widowControl w:val="0"/>
        <w:spacing w:after="0" w:line="240" w:lineRule="auto"/>
        <w:ind w:right="-1" w:firstLine="820"/>
        <w:jc w:val="both"/>
        <w:rPr>
          <w:rFonts w:ascii="Times New Roman" w:eastAsia="Times New Roman" w:hAnsi="Times New Roman" w:cs="Times New Roman"/>
          <w:sz w:val="28"/>
          <w:szCs w:val="28"/>
          <w:lang w:eastAsia="en-US"/>
        </w:rPr>
      </w:pPr>
      <w:r w:rsidRPr="00DA0374">
        <w:rPr>
          <w:rFonts w:ascii="Times New Roman" w:eastAsia="Times New Roman" w:hAnsi="Times New Roman" w:cs="Times New Roman"/>
          <w:sz w:val="28"/>
          <w:szCs w:val="28"/>
          <w:lang w:eastAsia="en-US"/>
        </w:rPr>
        <w:t xml:space="preserve">В 2020 году планируется расширить географию муниципальных проектов развития, что позволит снять инфраструктурные ограничения, сдерживающие экономическое и социальное развитие отдельных территорий. Планируется отобрать для последующей реализации не менее </w:t>
      </w:r>
      <w:r w:rsidRPr="00DA0374">
        <w:rPr>
          <w:rFonts w:ascii="Times New Roman" w:eastAsia="Times New Roman" w:hAnsi="Times New Roman" w:cs="Times New Roman"/>
          <w:sz w:val="28"/>
          <w:szCs w:val="28"/>
          <w:lang w:eastAsia="en-US"/>
        </w:rPr>
        <w:br/>
        <w:t>20 муниципальных комплексных проектов развития территорий.</w:t>
      </w:r>
    </w:p>
    <w:p w:rsidR="00DA0374" w:rsidRPr="00DA0374" w:rsidRDefault="00DA0374" w:rsidP="00DA0374">
      <w:pPr>
        <w:spacing w:before="120" w:after="160" w:line="240" w:lineRule="auto"/>
        <w:ind w:firstLine="709"/>
        <w:contextualSpacing/>
        <w:jc w:val="both"/>
        <w:rPr>
          <w:rFonts w:ascii="Times New Roman" w:eastAsia="Calibri" w:hAnsi="Times New Roman" w:cs="Times New Roman"/>
          <w:i/>
          <w:sz w:val="28"/>
          <w:szCs w:val="28"/>
          <w:lang w:eastAsia="en-US"/>
        </w:rPr>
      </w:pPr>
    </w:p>
    <w:p w:rsidR="00DA0374" w:rsidRPr="00DA0374" w:rsidRDefault="00DA0374" w:rsidP="00A95538">
      <w:pPr>
        <w:spacing w:before="120" w:after="160" w:line="240" w:lineRule="auto"/>
        <w:ind w:firstLine="709"/>
        <w:contextualSpacing/>
        <w:jc w:val="both"/>
        <w:rPr>
          <w:rFonts w:ascii="Times New Roman" w:eastAsia="Calibri" w:hAnsi="Times New Roman" w:cs="Times New Roman"/>
          <w:i/>
          <w:sz w:val="28"/>
          <w:szCs w:val="28"/>
          <w:lang w:eastAsia="en-US"/>
        </w:rPr>
      </w:pPr>
      <w:r w:rsidRPr="00DA0374">
        <w:rPr>
          <w:rFonts w:ascii="Times New Roman" w:eastAsia="Calibri" w:hAnsi="Times New Roman" w:cs="Times New Roman"/>
          <w:i/>
          <w:sz w:val="28"/>
          <w:szCs w:val="28"/>
          <w:lang w:eastAsia="en-US"/>
        </w:rPr>
        <w:t xml:space="preserve">2. Количество общественных объединений предпринимателей, участвующих в решении вопросов местного значения </w:t>
      </w:r>
    </w:p>
    <w:p w:rsidR="00DA0374" w:rsidRPr="00DA0374" w:rsidRDefault="00DA0374" w:rsidP="00DA0374">
      <w:pPr>
        <w:spacing w:before="120" w:after="160" w:line="240" w:lineRule="auto"/>
        <w:contextualSpacing/>
        <w:jc w:val="both"/>
        <w:rPr>
          <w:rFonts w:ascii="Times New Roman" w:eastAsia="Calibri" w:hAnsi="Times New Roman" w:cs="Times New Roman"/>
          <w:i/>
          <w:sz w:val="28"/>
          <w:szCs w:val="28"/>
          <w:lang w:eastAsia="en-US"/>
        </w:rPr>
      </w:pPr>
    </w:p>
    <w:p w:rsidR="00DA0374" w:rsidRPr="00DA0374" w:rsidRDefault="00DA0374" w:rsidP="00DA0374">
      <w:pPr>
        <w:spacing w:before="120" w:after="160" w:line="240" w:lineRule="auto"/>
        <w:ind w:firstLine="709"/>
        <w:contextualSpacing/>
        <w:jc w:val="both"/>
        <w:rPr>
          <w:rFonts w:ascii="Times New Roman" w:eastAsia="Calibri" w:hAnsi="Times New Roman" w:cs="Times New Roman"/>
          <w:sz w:val="28"/>
          <w:lang w:eastAsia="en-US"/>
        </w:rPr>
      </w:pPr>
      <w:r w:rsidRPr="00DA0374">
        <w:rPr>
          <w:rFonts w:ascii="Times New Roman" w:eastAsia="Calibri" w:hAnsi="Times New Roman" w:cs="Times New Roman"/>
          <w:sz w:val="28"/>
          <w:lang w:eastAsia="en-US"/>
        </w:rPr>
        <w:t>В Красноярском крае насчитывается несколько десятков общественных объединений, деятельность которых направлена на развитие экономики, конкурентоспособности и предпринимательства, в том числе:</w:t>
      </w:r>
    </w:p>
    <w:p w:rsidR="00DA0374" w:rsidRPr="00DA0374" w:rsidRDefault="00DA0374" w:rsidP="00DA0374">
      <w:pPr>
        <w:spacing w:before="120" w:after="160" w:line="240" w:lineRule="auto"/>
        <w:ind w:firstLine="709"/>
        <w:contextualSpacing/>
        <w:jc w:val="both"/>
        <w:rPr>
          <w:rFonts w:ascii="Times New Roman" w:eastAsia="Calibri" w:hAnsi="Times New Roman" w:cs="Times New Roman"/>
          <w:sz w:val="28"/>
          <w:lang w:eastAsia="en-US"/>
        </w:rPr>
      </w:pPr>
      <w:r w:rsidRPr="00DA0374">
        <w:rPr>
          <w:rFonts w:ascii="Times New Roman" w:eastAsia="Calibri" w:hAnsi="Times New Roman" w:cs="Times New Roman"/>
          <w:sz w:val="28"/>
          <w:lang w:eastAsia="en-US"/>
        </w:rPr>
        <w:t>Красноярское региональное отделение общероссийской общественной организации малого и среднего предпринимательства «ОПОРА РОССИИ»;</w:t>
      </w:r>
    </w:p>
    <w:p w:rsidR="00DA0374" w:rsidRPr="00DA0374" w:rsidRDefault="00DA0374" w:rsidP="00DA0374">
      <w:pPr>
        <w:spacing w:before="120" w:after="160" w:line="240" w:lineRule="auto"/>
        <w:ind w:firstLine="709"/>
        <w:contextualSpacing/>
        <w:jc w:val="both"/>
        <w:rPr>
          <w:rFonts w:ascii="Times New Roman" w:eastAsia="Calibri" w:hAnsi="Times New Roman" w:cs="Times New Roman"/>
          <w:sz w:val="28"/>
          <w:lang w:eastAsia="en-US"/>
        </w:rPr>
      </w:pPr>
      <w:r w:rsidRPr="00DA0374">
        <w:rPr>
          <w:rFonts w:ascii="Times New Roman" w:eastAsia="Calibri" w:hAnsi="Times New Roman" w:cs="Times New Roman"/>
          <w:sz w:val="28"/>
          <w:lang w:eastAsia="en-US"/>
        </w:rPr>
        <w:t>Союз промышленников и предпринимателей Красноярского края (Региональное объединение работодателей);</w:t>
      </w:r>
    </w:p>
    <w:p w:rsidR="00DA0374" w:rsidRPr="00DA0374" w:rsidRDefault="00DA0374" w:rsidP="00DA0374">
      <w:pPr>
        <w:spacing w:before="120" w:after="160" w:line="240" w:lineRule="auto"/>
        <w:ind w:firstLine="709"/>
        <w:contextualSpacing/>
        <w:jc w:val="both"/>
        <w:rPr>
          <w:rFonts w:ascii="Times New Roman" w:eastAsia="Calibri" w:hAnsi="Times New Roman" w:cs="Times New Roman"/>
          <w:sz w:val="28"/>
          <w:lang w:eastAsia="en-US"/>
        </w:rPr>
      </w:pPr>
      <w:r w:rsidRPr="00DA0374">
        <w:rPr>
          <w:rFonts w:ascii="Times New Roman" w:eastAsia="Calibri" w:hAnsi="Times New Roman" w:cs="Times New Roman"/>
          <w:sz w:val="28"/>
          <w:lang w:eastAsia="en-US"/>
        </w:rPr>
        <w:t>Красноярское краевое региональное отделение Общероссийской общественной организации «Деловая Россия»;</w:t>
      </w:r>
    </w:p>
    <w:p w:rsidR="00DA0374" w:rsidRPr="00DA0374" w:rsidRDefault="00DA0374" w:rsidP="00DA0374">
      <w:pPr>
        <w:spacing w:before="120" w:after="160" w:line="240" w:lineRule="auto"/>
        <w:ind w:firstLine="709"/>
        <w:contextualSpacing/>
        <w:jc w:val="both"/>
        <w:rPr>
          <w:rFonts w:ascii="Times New Roman" w:eastAsia="Calibri" w:hAnsi="Times New Roman" w:cs="Times New Roman"/>
          <w:sz w:val="28"/>
          <w:lang w:eastAsia="en-US"/>
        </w:rPr>
      </w:pPr>
      <w:r w:rsidRPr="00DA0374">
        <w:rPr>
          <w:rFonts w:ascii="Times New Roman" w:eastAsia="Calibri" w:hAnsi="Times New Roman" w:cs="Times New Roman"/>
          <w:sz w:val="28"/>
          <w:lang w:eastAsia="en-US"/>
        </w:rPr>
        <w:t>Ассоциация выпускников Президентской программы Красноярского Края;</w:t>
      </w:r>
    </w:p>
    <w:p w:rsidR="00DA0374" w:rsidRPr="00DA0374" w:rsidRDefault="00DA0374" w:rsidP="00DA0374">
      <w:pPr>
        <w:spacing w:before="120" w:after="160" w:line="240" w:lineRule="auto"/>
        <w:ind w:firstLine="709"/>
        <w:contextualSpacing/>
        <w:jc w:val="both"/>
        <w:rPr>
          <w:rFonts w:ascii="Times New Roman" w:eastAsia="Calibri" w:hAnsi="Times New Roman" w:cs="Times New Roman"/>
          <w:sz w:val="28"/>
          <w:lang w:eastAsia="en-US"/>
        </w:rPr>
      </w:pPr>
      <w:r w:rsidRPr="00DA0374">
        <w:rPr>
          <w:rFonts w:ascii="Times New Roman" w:eastAsia="Calibri" w:hAnsi="Times New Roman" w:cs="Times New Roman"/>
          <w:sz w:val="28"/>
          <w:lang w:eastAsia="en-US"/>
        </w:rPr>
        <w:t>ООО «Корпорация экономистов»;</w:t>
      </w:r>
    </w:p>
    <w:p w:rsidR="00DA0374" w:rsidRPr="00DA0374" w:rsidRDefault="00DA0374" w:rsidP="00DA0374">
      <w:pPr>
        <w:spacing w:before="120" w:after="160" w:line="240" w:lineRule="auto"/>
        <w:ind w:firstLine="709"/>
        <w:contextualSpacing/>
        <w:jc w:val="both"/>
        <w:rPr>
          <w:rFonts w:ascii="Times New Roman" w:eastAsia="Calibri" w:hAnsi="Times New Roman" w:cs="Times New Roman"/>
          <w:sz w:val="28"/>
          <w:lang w:eastAsia="en-US"/>
        </w:rPr>
      </w:pPr>
      <w:r w:rsidRPr="00DA0374">
        <w:rPr>
          <w:rFonts w:ascii="Times New Roman" w:eastAsia="Calibri" w:hAnsi="Times New Roman" w:cs="Times New Roman"/>
          <w:sz w:val="28"/>
          <w:lang w:eastAsia="en-US"/>
        </w:rPr>
        <w:t>Ассоциация «Агропромышленный союз Красноярского края»;</w:t>
      </w:r>
    </w:p>
    <w:p w:rsidR="00DA0374" w:rsidRPr="00DA0374" w:rsidRDefault="00DA0374" w:rsidP="00DA0374">
      <w:pPr>
        <w:spacing w:before="120" w:after="160" w:line="240" w:lineRule="auto"/>
        <w:ind w:firstLine="709"/>
        <w:contextualSpacing/>
        <w:jc w:val="both"/>
        <w:rPr>
          <w:rFonts w:ascii="Times New Roman" w:eastAsia="Calibri" w:hAnsi="Times New Roman" w:cs="Times New Roman"/>
          <w:sz w:val="28"/>
          <w:lang w:eastAsia="en-US"/>
        </w:rPr>
      </w:pPr>
      <w:r w:rsidRPr="00DA0374">
        <w:rPr>
          <w:rFonts w:ascii="Times New Roman" w:eastAsia="Calibri" w:hAnsi="Times New Roman" w:cs="Times New Roman"/>
          <w:sz w:val="28"/>
          <w:lang w:eastAsia="en-US"/>
        </w:rPr>
        <w:t>Ассоциация предприятий бытового обслуживания «Бытсоюз»;</w:t>
      </w:r>
    </w:p>
    <w:p w:rsidR="00DA0374" w:rsidRPr="00DA0374" w:rsidRDefault="00DA0374" w:rsidP="00DA0374">
      <w:pPr>
        <w:spacing w:before="120" w:after="160" w:line="240" w:lineRule="auto"/>
        <w:ind w:firstLine="709"/>
        <w:contextualSpacing/>
        <w:jc w:val="both"/>
        <w:rPr>
          <w:rFonts w:ascii="Times New Roman" w:eastAsia="Calibri" w:hAnsi="Times New Roman" w:cs="Times New Roman"/>
          <w:sz w:val="28"/>
          <w:lang w:eastAsia="en-US"/>
        </w:rPr>
      </w:pPr>
      <w:r w:rsidRPr="00DA0374">
        <w:rPr>
          <w:rFonts w:ascii="Times New Roman" w:eastAsia="Calibri" w:hAnsi="Times New Roman" w:cs="Times New Roman"/>
          <w:sz w:val="28"/>
          <w:lang w:eastAsia="en-US"/>
        </w:rPr>
        <w:t>Некоммерческое Партнерство «Сибирская Ассоциация Гостеприимства» (НП САГ);</w:t>
      </w:r>
    </w:p>
    <w:p w:rsidR="00DA0374" w:rsidRPr="00DA0374" w:rsidRDefault="00DA0374" w:rsidP="00DA0374">
      <w:pPr>
        <w:spacing w:before="120" w:after="160" w:line="240" w:lineRule="auto"/>
        <w:ind w:firstLine="709"/>
        <w:contextualSpacing/>
        <w:jc w:val="both"/>
        <w:rPr>
          <w:rFonts w:ascii="Times New Roman" w:eastAsia="Calibri" w:hAnsi="Times New Roman" w:cs="Times New Roman"/>
          <w:sz w:val="28"/>
          <w:lang w:eastAsia="en-US"/>
        </w:rPr>
      </w:pPr>
      <w:r w:rsidRPr="00DA0374">
        <w:rPr>
          <w:rFonts w:ascii="Times New Roman" w:eastAsia="Calibri" w:hAnsi="Times New Roman" w:cs="Times New Roman"/>
          <w:sz w:val="28"/>
          <w:lang w:eastAsia="en-US"/>
        </w:rPr>
        <w:t>Межрегиональная общественная организация предпринимателей Сибири «Сибирь без границ»;</w:t>
      </w:r>
    </w:p>
    <w:p w:rsidR="00DA0374" w:rsidRPr="00DA0374" w:rsidRDefault="00DA0374" w:rsidP="00DA0374">
      <w:pPr>
        <w:spacing w:before="120" w:after="160" w:line="240" w:lineRule="auto"/>
        <w:ind w:firstLine="709"/>
        <w:contextualSpacing/>
        <w:jc w:val="both"/>
        <w:rPr>
          <w:rFonts w:ascii="Times New Roman" w:eastAsia="Calibri" w:hAnsi="Times New Roman" w:cs="Times New Roman"/>
          <w:sz w:val="28"/>
          <w:lang w:eastAsia="en-US"/>
        </w:rPr>
      </w:pPr>
      <w:r w:rsidRPr="00DA0374">
        <w:rPr>
          <w:rFonts w:ascii="Times New Roman" w:eastAsia="Calibri" w:hAnsi="Times New Roman" w:cs="Times New Roman"/>
          <w:sz w:val="28"/>
          <w:lang w:eastAsia="en-US"/>
        </w:rPr>
        <w:lastRenderedPageBreak/>
        <w:t>Красноярская территориальная (краевая) организация общественной организации – профессионального союза работников торговли, общественного питания, потребительской кооперации и предпринимательства Российской Федерации «Торговое единство»;</w:t>
      </w:r>
    </w:p>
    <w:p w:rsidR="00DA0374" w:rsidRPr="00DA0374" w:rsidRDefault="00DA0374" w:rsidP="00DA0374">
      <w:pPr>
        <w:spacing w:before="120" w:after="160" w:line="240" w:lineRule="auto"/>
        <w:ind w:firstLine="709"/>
        <w:contextualSpacing/>
        <w:jc w:val="both"/>
        <w:rPr>
          <w:rFonts w:ascii="Times New Roman" w:eastAsia="Calibri" w:hAnsi="Times New Roman" w:cs="Times New Roman"/>
          <w:sz w:val="28"/>
          <w:lang w:eastAsia="en-US"/>
        </w:rPr>
      </w:pPr>
      <w:r w:rsidRPr="00DA0374">
        <w:rPr>
          <w:rFonts w:ascii="Times New Roman" w:eastAsia="Calibri" w:hAnsi="Times New Roman" w:cs="Times New Roman"/>
          <w:sz w:val="28"/>
          <w:lang w:eastAsia="en-US"/>
        </w:rPr>
        <w:t xml:space="preserve">Центрально-Сибирская торгово-промышленная палата (Союз </w:t>
      </w:r>
      <w:r w:rsidR="00A95538">
        <w:rPr>
          <w:rFonts w:ascii="Times New Roman" w:eastAsia="Calibri" w:hAnsi="Times New Roman" w:cs="Times New Roman"/>
          <w:sz w:val="28"/>
          <w:lang w:eastAsia="en-US"/>
        </w:rPr>
        <w:br/>
      </w:r>
      <w:r w:rsidRPr="00DA0374">
        <w:rPr>
          <w:rFonts w:ascii="Times New Roman" w:eastAsia="Calibri" w:hAnsi="Times New Roman" w:cs="Times New Roman"/>
          <w:sz w:val="28"/>
          <w:lang w:eastAsia="en-US"/>
        </w:rPr>
        <w:t>«ЦС ТПП»);</w:t>
      </w:r>
    </w:p>
    <w:p w:rsidR="00DA0374" w:rsidRPr="00DA0374" w:rsidRDefault="00DA0374" w:rsidP="00DA0374">
      <w:pPr>
        <w:spacing w:before="120" w:after="160" w:line="240" w:lineRule="auto"/>
        <w:ind w:firstLine="709"/>
        <w:contextualSpacing/>
        <w:jc w:val="both"/>
        <w:rPr>
          <w:rFonts w:ascii="Times New Roman" w:eastAsia="Calibri" w:hAnsi="Times New Roman" w:cs="Times New Roman"/>
          <w:sz w:val="28"/>
          <w:lang w:eastAsia="en-US"/>
        </w:rPr>
      </w:pPr>
      <w:r w:rsidRPr="00DA0374">
        <w:rPr>
          <w:rFonts w:ascii="Times New Roman" w:eastAsia="Calibri" w:hAnsi="Times New Roman" w:cs="Times New Roman"/>
          <w:sz w:val="28"/>
          <w:lang w:eastAsia="en-US"/>
        </w:rPr>
        <w:t>Красноярская региональная общественная организация «Краевой союз малого предпринимательства»;</w:t>
      </w:r>
    </w:p>
    <w:p w:rsidR="00DA0374" w:rsidRPr="00DA0374" w:rsidRDefault="00DA0374" w:rsidP="00DA0374">
      <w:pPr>
        <w:spacing w:before="120" w:after="160" w:line="240" w:lineRule="auto"/>
        <w:ind w:firstLine="709"/>
        <w:contextualSpacing/>
        <w:jc w:val="both"/>
        <w:rPr>
          <w:rFonts w:ascii="Times New Roman" w:eastAsia="Calibri" w:hAnsi="Times New Roman" w:cs="Times New Roman"/>
          <w:sz w:val="28"/>
          <w:lang w:eastAsia="en-US"/>
        </w:rPr>
      </w:pPr>
      <w:r w:rsidRPr="00DA0374">
        <w:rPr>
          <w:rFonts w:ascii="Times New Roman" w:eastAsia="Calibri" w:hAnsi="Times New Roman" w:cs="Times New Roman"/>
          <w:sz w:val="28"/>
          <w:lang w:eastAsia="en-US"/>
        </w:rPr>
        <w:t>Ассоциация Красноярских строителей;</w:t>
      </w:r>
    </w:p>
    <w:p w:rsidR="00DA0374" w:rsidRPr="00DA0374" w:rsidRDefault="00DA0374" w:rsidP="00DA0374">
      <w:pPr>
        <w:spacing w:before="120" w:after="160" w:line="240" w:lineRule="auto"/>
        <w:ind w:firstLine="709"/>
        <w:contextualSpacing/>
        <w:jc w:val="both"/>
        <w:rPr>
          <w:rFonts w:ascii="Times New Roman" w:eastAsia="Calibri" w:hAnsi="Times New Roman" w:cs="Times New Roman"/>
          <w:sz w:val="28"/>
          <w:lang w:eastAsia="en-US"/>
        </w:rPr>
      </w:pPr>
      <w:r w:rsidRPr="00DA0374">
        <w:rPr>
          <w:rFonts w:ascii="Times New Roman" w:eastAsia="Calibri" w:hAnsi="Times New Roman" w:cs="Times New Roman"/>
          <w:sz w:val="28"/>
          <w:lang w:eastAsia="en-US"/>
        </w:rPr>
        <w:t>Некоммерческое партнерство работодателей «Союз товаропроизводителей, предпринимателей Красноярского края;</w:t>
      </w:r>
    </w:p>
    <w:p w:rsidR="00DA0374" w:rsidRPr="00DA0374" w:rsidRDefault="00DA0374" w:rsidP="00DA0374">
      <w:pPr>
        <w:spacing w:before="120" w:after="160" w:line="240" w:lineRule="auto"/>
        <w:ind w:firstLine="709"/>
        <w:contextualSpacing/>
        <w:jc w:val="both"/>
        <w:rPr>
          <w:rFonts w:ascii="Times New Roman" w:eastAsia="Calibri" w:hAnsi="Times New Roman" w:cs="Times New Roman"/>
          <w:sz w:val="28"/>
          <w:lang w:eastAsia="en-US"/>
        </w:rPr>
      </w:pPr>
      <w:r w:rsidRPr="00DA0374">
        <w:rPr>
          <w:rFonts w:ascii="Times New Roman" w:eastAsia="Calibri" w:hAnsi="Times New Roman" w:cs="Times New Roman"/>
          <w:sz w:val="28"/>
          <w:lang w:eastAsia="en-US"/>
        </w:rPr>
        <w:t>АНО «Агентство поддержки женщин предпринимателей «БИЗНЕС ЛЕДИ»;</w:t>
      </w:r>
    </w:p>
    <w:p w:rsidR="00DA0374" w:rsidRPr="00DA0374" w:rsidRDefault="00DA0374" w:rsidP="00DA0374">
      <w:pPr>
        <w:spacing w:before="120" w:after="160" w:line="240" w:lineRule="auto"/>
        <w:ind w:firstLine="709"/>
        <w:contextualSpacing/>
        <w:jc w:val="both"/>
        <w:rPr>
          <w:rFonts w:ascii="Times New Roman" w:eastAsia="Calibri" w:hAnsi="Times New Roman" w:cs="Times New Roman"/>
          <w:sz w:val="28"/>
          <w:lang w:eastAsia="en-US"/>
        </w:rPr>
      </w:pPr>
      <w:r w:rsidRPr="00DA0374">
        <w:rPr>
          <w:rFonts w:ascii="Times New Roman" w:eastAsia="Calibri" w:hAnsi="Times New Roman" w:cs="Times New Roman"/>
          <w:sz w:val="28"/>
          <w:lang w:eastAsia="en-US"/>
        </w:rPr>
        <w:t>Красноярское региональное отделение Общероссийской общественной организации «Женщины Бизнеса»;</w:t>
      </w:r>
    </w:p>
    <w:p w:rsidR="00DA0374" w:rsidRPr="00DA0374" w:rsidRDefault="00DA0374" w:rsidP="00DA0374">
      <w:pPr>
        <w:spacing w:before="120" w:after="160" w:line="240" w:lineRule="auto"/>
        <w:ind w:firstLine="709"/>
        <w:contextualSpacing/>
        <w:jc w:val="both"/>
        <w:rPr>
          <w:rFonts w:ascii="Times New Roman" w:eastAsia="Calibri" w:hAnsi="Times New Roman" w:cs="Times New Roman"/>
          <w:sz w:val="28"/>
          <w:lang w:eastAsia="en-US"/>
        </w:rPr>
      </w:pPr>
      <w:r w:rsidRPr="00DA0374">
        <w:rPr>
          <w:rFonts w:ascii="Times New Roman" w:eastAsia="Calibri" w:hAnsi="Times New Roman" w:cs="Times New Roman"/>
          <w:sz w:val="28"/>
          <w:lang w:eastAsia="en-US"/>
        </w:rPr>
        <w:t>Некоммерческая организация «Союз лесопромышленников Красноярского края»;</w:t>
      </w:r>
    </w:p>
    <w:p w:rsidR="00DA0374" w:rsidRPr="00DA0374" w:rsidRDefault="00DA0374" w:rsidP="00DA0374">
      <w:pPr>
        <w:spacing w:before="120" w:after="0" w:line="240" w:lineRule="auto"/>
        <w:ind w:firstLine="709"/>
        <w:contextualSpacing/>
        <w:jc w:val="both"/>
        <w:rPr>
          <w:rFonts w:ascii="Times New Roman" w:eastAsia="Calibri" w:hAnsi="Times New Roman" w:cs="Times New Roman"/>
          <w:sz w:val="28"/>
          <w:lang w:eastAsia="en-US"/>
        </w:rPr>
      </w:pPr>
      <w:r w:rsidRPr="00DA0374">
        <w:rPr>
          <w:rFonts w:ascii="Times New Roman" w:eastAsia="Calibri" w:hAnsi="Times New Roman" w:cs="Times New Roman"/>
          <w:sz w:val="28"/>
          <w:lang w:eastAsia="en-US"/>
        </w:rPr>
        <w:t>Красноярский краевой продовольственный альянс;</w:t>
      </w:r>
    </w:p>
    <w:p w:rsidR="00DA0374" w:rsidRPr="00DA0374" w:rsidRDefault="00DA0374" w:rsidP="00DA0374">
      <w:pPr>
        <w:spacing w:before="120" w:after="0" w:line="240" w:lineRule="auto"/>
        <w:ind w:firstLine="709"/>
        <w:contextualSpacing/>
        <w:jc w:val="both"/>
        <w:rPr>
          <w:rFonts w:ascii="Times New Roman" w:eastAsia="Calibri" w:hAnsi="Times New Roman" w:cs="Times New Roman"/>
          <w:sz w:val="28"/>
          <w:lang w:eastAsia="en-US"/>
        </w:rPr>
      </w:pPr>
      <w:r w:rsidRPr="00DA0374">
        <w:rPr>
          <w:rFonts w:ascii="Times New Roman" w:eastAsia="Calibri" w:hAnsi="Times New Roman" w:cs="Times New Roman"/>
          <w:sz w:val="28"/>
          <w:lang w:eastAsia="en-US"/>
        </w:rPr>
        <w:t xml:space="preserve">Восточно-Сибирская Ассоциация Биотехнологических Кластеров </w:t>
      </w:r>
      <w:r w:rsidRPr="00DA0374">
        <w:rPr>
          <w:rFonts w:ascii="Times New Roman" w:eastAsia="Calibri" w:hAnsi="Times New Roman" w:cs="Times New Roman"/>
          <w:sz w:val="28"/>
          <w:lang w:eastAsia="en-US"/>
        </w:rPr>
        <w:br/>
        <w:t xml:space="preserve">и другие. </w:t>
      </w:r>
    </w:p>
    <w:p w:rsidR="00DA0374" w:rsidRPr="00DA0374" w:rsidRDefault="00DA0374" w:rsidP="00DA0374">
      <w:pPr>
        <w:tabs>
          <w:tab w:val="left" w:pos="0"/>
        </w:tabs>
        <w:spacing w:after="0" w:line="240" w:lineRule="auto"/>
        <w:ind w:right="-2" w:firstLine="851"/>
        <w:jc w:val="both"/>
        <w:rPr>
          <w:rFonts w:ascii="Times New Roman" w:eastAsiaTheme="minorHAnsi" w:hAnsi="Times New Roman" w:cs="Times New Roman"/>
          <w:sz w:val="28"/>
          <w:szCs w:val="28"/>
          <w:lang w:eastAsia="en-US"/>
        </w:rPr>
      </w:pPr>
      <w:r w:rsidRPr="00DA0374">
        <w:rPr>
          <w:rFonts w:ascii="Times New Roman" w:eastAsia="Calibri" w:hAnsi="Times New Roman" w:cs="Times New Roman"/>
          <w:sz w:val="28"/>
          <w:szCs w:val="28"/>
          <w:lang w:eastAsia="en-US"/>
        </w:rPr>
        <w:t>С отдельными общественными объединениями предпринимателей Советом муниципальных образований Красноярского края (далее – Совет) заключены соглашения о сотрудничестве до 2019 года (</w:t>
      </w:r>
      <w:r w:rsidRPr="00DA0374">
        <w:rPr>
          <w:rFonts w:ascii="Times New Roman" w:eastAsia="Calibri" w:hAnsi="Times New Roman" w:cs="Times New Roman"/>
          <w:sz w:val="28"/>
          <w:lang w:eastAsia="en-US"/>
        </w:rPr>
        <w:t>Союз промышленников и предпринимателей Красноярского края, Восточно-Сибирская Ассоциация Биотехнологических Кластеров, Союз «Центрально-Сибирская Торгово-промышленная палата»</w:t>
      </w:r>
      <w:r w:rsidRPr="00DA0374">
        <w:rPr>
          <w:rFonts w:ascii="Times New Roman" w:eastAsia="Calibri" w:hAnsi="Times New Roman" w:cs="Times New Roman"/>
          <w:sz w:val="28"/>
          <w:szCs w:val="28"/>
          <w:lang w:eastAsia="en-US"/>
        </w:rPr>
        <w:t xml:space="preserve">). В 2019 году Советом </w:t>
      </w:r>
      <w:r w:rsidRPr="00DA0374">
        <w:rPr>
          <w:rFonts w:ascii="Times New Roman" w:eastAsiaTheme="minorHAnsi" w:hAnsi="Times New Roman" w:cs="Times New Roman"/>
          <w:sz w:val="28"/>
          <w:szCs w:val="28"/>
          <w:lang w:eastAsia="en-US"/>
        </w:rPr>
        <w:t xml:space="preserve">подписаны соглашения о взаимодействии с Красноярским колледжем сферы услуг </w:t>
      </w:r>
      <w:r w:rsidR="00A95538">
        <w:rPr>
          <w:rFonts w:ascii="Times New Roman" w:eastAsiaTheme="minorHAnsi" w:hAnsi="Times New Roman" w:cs="Times New Roman"/>
          <w:sz w:val="28"/>
          <w:szCs w:val="28"/>
          <w:lang w:eastAsia="en-US"/>
        </w:rPr>
        <w:br/>
      </w:r>
      <w:r w:rsidRPr="00DA0374">
        <w:rPr>
          <w:rFonts w:ascii="Times New Roman" w:eastAsiaTheme="minorHAnsi" w:hAnsi="Times New Roman" w:cs="Times New Roman"/>
          <w:sz w:val="28"/>
          <w:szCs w:val="28"/>
          <w:lang w:eastAsia="en-US"/>
        </w:rPr>
        <w:t xml:space="preserve">и предпринимательства (по программам поддержки самозанятого населения) </w:t>
      </w:r>
      <w:r w:rsidR="00A95538">
        <w:rPr>
          <w:rFonts w:ascii="Times New Roman" w:eastAsiaTheme="minorHAnsi" w:hAnsi="Times New Roman" w:cs="Times New Roman"/>
          <w:sz w:val="28"/>
          <w:szCs w:val="28"/>
          <w:lang w:eastAsia="en-US"/>
        </w:rPr>
        <w:br/>
      </w:r>
      <w:r w:rsidRPr="00DA0374">
        <w:rPr>
          <w:rFonts w:ascii="Times New Roman" w:eastAsiaTheme="minorHAnsi" w:hAnsi="Times New Roman" w:cs="Times New Roman"/>
          <w:sz w:val="28"/>
          <w:szCs w:val="28"/>
          <w:lang w:eastAsia="en-US"/>
        </w:rPr>
        <w:t xml:space="preserve">и о сотрудничестве и взаимодействии в поддержке предприятий малого </w:t>
      </w:r>
      <w:r w:rsidR="00A95538">
        <w:rPr>
          <w:rFonts w:ascii="Times New Roman" w:eastAsiaTheme="minorHAnsi" w:hAnsi="Times New Roman" w:cs="Times New Roman"/>
          <w:sz w:val="28"/>
          <w:szCs w:val="28"/>
          <w:lang w:eastAsia="en-US"/>
        </w:rPr>
        <w:br/>
      </w:r>
      <w:r w:rsidRPr="00DA0374">
        <w:rPr>
          <w:rFonts w:ascii="Times New Roman" w:eastAsiaTheme="minorHAnsi" w:hAnsi="Times New Roman" w:cs="Times New Roman"/>
          <w:sz w:val="28"/>
          <w:szCs w:val="28"/>
          <w:lang w:eastAsia="en-US"/>
        </w:rPr>
        <w:t xml:space="preserve">и среднего бизнеса в Красноярском крае («ОПОРА РОССИИ»). </w:t>
      </w:r>
    </w:p>
    <w:p w:rsidR="00DA0374" w:rsidRPr="00DA0374" w:rsidRDefault="00DA0374" w:rsidP="00DA0374">
      <w:pPr>
        <w:spacing w:after="0" w:line="240" w:lineRule="auto"/>
        <w:ind w:right="-2" w:firstLine="851"/>
        <w:jc w:val="both"/>
        <w:rPr>
          <w:rFonts w:ascii="Times New Roman" w:eastAsiaTheme="minorHAnsi" w:hAnsi="Times New Roman" w:cs="Times New Roman"/>
          <w:iCs/>
          <w:sz w:val="28"/>
          <w:szCs w:val="28"/>
          <w:lang w:eastAsia="en-US"/>
        </w:rPr>
      </w:pPr>
      <w:r w:rsidRPr="00DA0374">
        <w:rPr>
          <w:rFonts w:ascii="Times New Roman" w:eastAsiaTheme="minorHAnsi" w:hAnsi="Times New Roman" w:cs="Times New Roman"/>
          <w:iCs/>
          <w:sz w:val="28"/>
          <w:szCs w:val="28"/>
          <w:lang w:eastAsia="en-US"/>
        </w:rPr>
        <w:t>Исполнительный директор Совета А.Н. Коновальцев входит в состав секции «Развитие экономики и инвестиционной привлекательности города, предпринимательства и межмуниципального сотрудничества» рабочей группы по разработке плана мероприятий по реализации стратегии социально-экономического развития города Красноярска до 2030 года.</w:t>
      </w:r>
    </w:p>
    <w:p w:rsidR="00DA0374" w:rsidRPr="00DA0374" w:rsidRDefault="00DA0374" w:rsidP="00DA0374">
      <w:pPr>
        <w:tabs>
          <w:tab w:val="left" w:pos="0"/>
        </w:tabs>
        <w:spacing w:after="0" w:line="240" w:lineRule="auto"/>
        <w:ind w:firstLine="851"/>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Представители общественных объединений принимают участие </w:t>
      </w:r>
      <w:r w:rsidRPr="00DA0374">
        <w:rPr>
          <w:rFonts w:ascii="Times New Roman" w:eastAsia="Calibri" w:hAnsi="Times New Roman" w:cs="Times New Roman"/>
          <w:sz w:val="28"/>
          <w:szCs w:val="28"/>
          <w:lang w:eastAsia="en-US"/>
        </w:rPr>
        <w:br/>
        <w:t xml:space="preserve">в деятельности рабочих органов Совета. Так состоялось совместное заседание Восточно-Сибирской ассоциации биотехнологических кластеров </w:t>
      </w:r>
      <w:r w:rsidRPr="00DA0374">
        <w:rPr>
          <w:rFonts w:ascii="Times New Roman" w:eastAsia="Calibri" w:hAnsi="Times New Roman" w:cs="Times New Roman"/>
          <w:sz w:val="28"/>
          <w:szCs w:val="28"/>
          <w:lang w:eastAsia="en-US"/>
        </w:rPr>
        <w:br/>
        <w:t xml:space="preserve">и совета Палаты сельских поселений ассоциации «Совет муниципальных образований Красноярского края», проведенное в рамках Сибирского энергетического форума» с повесткой заседания: «Приоритеты кооперации </w:t>
      </w:r>
      <w:r w:rsidRPr="00DA0374">
        <w:rPr>
          <w:rFonts w:ascii="Times New Roman" w:eastAsia="Calibri" w:hAnsi="Times New Roman" w:cs="Times New Roman"/>
          <w:sz w:val="28"/>
          <w:szCs w:val="28"/>
          <w:lang w:eastAsia="en-US"/>
        </w:rPr>
        <w:br/>
        <w:t>и ГЧП участников рынка альтернативной малой, распределенной энергетики».</w:t>
      </w:r>
    </w:p>
    <w:p w:rsidR="00DA0374" w:rsidRPr="00DA0374" w:rsidRDefault="00DA0374" w:rsidP="00DA0374">
      <w:pPr>
        <w:tabs>
          <w:tab w:val="left" w:pos="0"/>
        </w:tabs>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В заседании приняли участие: представители экспертного совета Комитета по рациональному природопользованию и экологии, технологической платформы «Биоэнергетика», ООО КрасНАНО, Российского </w:t>
      </w:r>
      <w:r w:rsidRPr="00DA0374">
        <w:rPr>
          <w:rFonts w:ascii="Times New Roman" w:eastAsia="Calibri" w:hAnsi="Times New Roman" w:cs="Times New Roman"/>
          <w:sz w:val="28"/>
          <w:szCs w:val="28"/>
          <w:lang w:eastAsia="en-US"/>
        </w:rPr>
        <w:lastRenderedPageBreak/>
        <w:t>Центр Деловых Переговоров Центросоюза РФ, Красноярского филиала Центра научно-технической информации ФГБУ «Российское энергетическое агентство», Минэнерго РФ, члены совета Палаты сельских поселений ассоциации «Совет муниципальных образований Красноярского края», представители исполнительной дирекции Совета.</w:t>
      </w:r>
    </w:p>
    <w:p w:rsidR="00DA0374" w:rsidRPr="00DA0374" w:rsidRDefault="00DA0374" w:rsidP="00DA0374">
      <w:pPr>
        <w:spacing w:after="0" w:line="240" w:lineRule="auto"/>
        <w:ind w:firstLine="709"/>
        <w:contextualSpacing/>
        <w:jc w:val="both"/>
        <w:rPr>
          <w:rFonts w:ascii="Times New Roman" w:eastAsiaTheme="minorHAnsi" w:hAnsi="Times New Roman"/>
          <w:sz w:val="28"/>
          <w:szCs w:val="24"/>
          <w:lang w:eastAsia="en-US"/>
        </w:rPr>
      </w:pPr>
      <w:r w:rsidRPr="00DA0374">
        <w:rPr>
          <w:rFonts w:ascii="Times New Roman" w:eastAsiaTheme="minorHAnsi" w:hAnsi="Times New Roman" w:cs="Times New Roman"/>
          <w:sz w:val="28"/>
          <w:szCs w:val="28"/>
          <w:lang w:eastAsia="en-US"/>
        </w:rPr>
        <w:t xml:space="preserve">На территории муниципальных образований с целью взаимодействия предпринимателей и органов местного самоуправления созданы Координационные советы и иные органы в сфере развития малого </w:t>
      </w:r>
      <w:r w:rsidRPr="00DA0374">
        <w:rPr>
          <w:rFonts w:ascii="Times New Roman" w:eastAsiaTheme="minorHAnsi" w:hAnsi="Times New Roman" w:cs="Times New Roman"/>
          <w:sz w:val="28"/>
          <w:szCs w:val="28"/>
          <w:lang w:eastAsia="en-US"/>
        </w:rPr>
        <w:br/>
        <w:t xml:space="preserve">и среднего предпринимательства. На Координационных советах обсуждаются вопросы экономического развития муниципалитета, участие </w:t>
      </w:r>
      <w:r w:rsidRPr="00DA0374">
        <w:rPr>
          <w:rFonts w:ascii="Times New Roman" w:eastAsiaTheme="minorHAnsi" w:hAnsi="Times New Roman" w:cs="Times New Roman"/>
          <w:sz w:val="28"/>
          <w:szCs w:val="28"/>
          <w:lang w:eastAsia="en-US"/>
        </w:rPr>
        <w:br/>
        <w:t>в принятии местных решений по вопросам, затрагивающим интересы предпринимателей.</w:t>
      </w:r>
      <w:r w:rsidRPr="00DA0374">
        <w:rPr>
          <w:rFonts w:ascii="Times New Roman" w:eastAsiaTheme="minorHAnsi" w:hAnsi="Times New Roman"/>
          <w:sz w:val="28"/>
          <w:szCs w:val="24"/>
          <w:lang w:eastAsia="en-US"/>
        </w:rPr>
        <w:t xml:space="preserve"> </w:t>
      </w:r>
    </w:p>
    <w:p w:rsidR="00DA0374" w:rsidRPr="00DA0374" w:rsidRDefault="00DA0374" w:rsidP="00DA0374">
      <w:pPr>
        <w:spacing w:after="0" w:line="240" w:lineRule="auto"/>
        <w:ind w:firstLine="709"/>
        <w:contextualSpacing/>
        <w:jc w:val="both"/>
        <w:rPr>
          <w:rFonts w:ascii="Times New Roman" w:eastAsiaTheme="minorHAnsi" w:hAnsi="Times New Roman"/>
          <w:sz w:val="28"/>
          <w:szCs w:val="24"/>
          <w:lang w:eastAsia="en-US"/>
        </w:rPr>
      </w:pPr>
      <w:r w:rsidRPr="00DA0374">
        <w:rPr>
          <w:rFonts w:ascii="Times New Roman" w:eastAsiaTheme="minorHAnsi" w:hAnsi="Times New Roman"/>
          <w:sz w:val="28"/>
          <w:szCs w:val="24"/>
          <w:lang w:eastAsia="en-US"/>
        </w:rPr>
        <w:t>Координационные советы:</w:t>
      </w:r>
    </w:p>
    <w:p w:rsidR="00DA0374" w:rsidRPr="00DA0374" w:rsidRDefault="00DA0374" w:rsidP="00DA0374">
      <w:pPr>
        <w:spacing w:after="0" w:line="240" w:lineRule="auto"/>
        <w:ind w:firstLine="709"/>
        <w:contextualSpacing/>
        <w:jc w:val="both"/>
        <w:rPr>
          <w:rFonts w:ascii="Times New Roman" w:eastAsiaTheme="minorHAnsi" w:hAnsi="Times New Roman"/>
          <w:sz w:val="28"/>
          <w:szCs w:val="24"/>
          <w:lang w:eastAsia="en-US"/>
        </w:rPr>
      </w:pPr>
      <w:r w:rsidRPr="00DA0374">
        <w:rPr>
          <w:rFonts w:ascii="Times New Roman" w:eastAsiaTheme="minorHAnsi" w:hAnsi="Times New Roman"/>
          <w:sz w:val="28"/>
          <w:szCs w:val="24"/>
          <w:lang w:eastAsia="en-US"/>
        </w:rPr>
        <w:t>- участвуют в рассмотрении предложений индивидуальных предпринимателей, организаций малого и среднего бизнеса по условиям местного налогообложения, арендных отношений;</w:t>
      </w:r>
    </w:p>
    <w:p w:rsidR="00DA0374" w:rsidRPr="00DA0374" w:rsidRDefault="00DA0374" w:rsidP="00DA0374">
      <w:pPr>
        <w:spacing w:after="0" w:line="240" w:lineRule="auto"/>
        <w:ind w:firstLine="709"/>
        <w:contextualSpacing/>
        <w:jc w:val="both"/>
        <w:rPr>
          <w:rFonts w:ascii="Times New Roman" w:eastAsiaTheme="minorHAnsi" w:hAnsi="Times New Roman"/>
          <w:sz w:val="28"/>
          <w:szCs w:val="24"/>
          <w:lang w:eastAsia="en-US"/>
        </w:rPr>
      </w:pPr>
      <w:r w:rsidRPr="00DA0374">
        <w:rPr>
          <w:rFonts w:ascii="Times New Roman" w:eastAsiaTheme="minorHAnsi" w:hAnsi="Times New Roman"/>
          <w:sz w:val="28"/>
          <w:szCs w:val="24"/>
          <w:lang w:eastAsia="en-US"/>
        </w:rPr>
        <w:t>- участвуют в разработке и реализации краткосрочных и долгосрочных районных и отраслевых программ по развитию малого и среднего бизнеса;</w:t>
      </w:r>
    </w:p>
    <w:p w:rsidR="00DA0374" w:rsidRPr="00DA0374" w:rsidRDefault="00DA0374" w:rsidP="00DA0374">
      <w:pPr>
        <w:spacing w:after="0" w:line="240" w:lineRule="auto"/>
        <w:ind w:firstLine="709"/>
        <w:contextualSpacing/>
        <w:jc w:val="both"/>
        <w:rPr>
          <w:rFonts w:ascii="Times New Roman" w:eastAsiaTheme="minorHAnsi" w:hAnsi="Times New Roman"/>
          <w:sz w:val="28"/>
          <w:szCs w:val="24"/>
          <w:lang w:eastAsia="en-US"/>
        </w:rPr>
      </w:pPr>
      <w:r w:rsidRPr="00DA0374">
        <w:rPr>
          <w:rFonts w:ascii="Times New Roman" w:eastAsiaTheme="minorHAnsi" w:hAnsi="Times New Roman"/>
          <w:sz w:val="28"/>
          <w:szCs w:val="24"/>
          <w:lang w:eastAsia="en-US"/>
        </w:rPr>
        <w:t>- участвуют в создании условий для развития механизма финансовой, имущественной и иной поддержки индивидуальных предпринимателей, организаций малого и среднего бизнеса;</w:t>
      </w:r>
    </w:p>
    <w:p w:rsidR="00DA0374" w:rsidRPr="00DA0374" w:rsidRDefault="00DA0374" w:rsidP="00DA0374">
      <w:pPr>
        <w:spacing w:after="0" w:line="240" w:lineRule="auto"/>
        <w:ind w:firstLine="709"/>
        <w:contextualSpacing/>
        <w:jc w:val="both"/>
        <w:rPr>
          <w:rFonts w:ascii="Times New Roman" w:eastAsiaTheme="minorHAnsi" w:hAnsi="Times New Roman"/>
          <w:sz w:val="28"/>
          <w:szCs w:val="24"/>
          <w:lang w:eastAsia="en-US"/>
        </w:rPr>
      </w:pPr>
      <w:r w:rsidRPr="00DA0374">
        <w:rPr>
          <w:rFonts w:ascii="Times New Roman" w:eastAsiaTheme="minorHAnsi" w:hAnsi="Times New Roman"/>
          <w:sz w:val="28"/>
          <w:szCs w:val="24"/>
          <w:lang w:eastAsia="en-US"/>
        </w:rPr>
        <w:t xml:space="preserve">- создают рабочие комиссии из числа членов совета и представителей заинтересованных организаций для рассмотрения вопросов, выносимых </w:t>
      </w:r>
      <w:r w:rsidR="00A95538">
        <w:rPr>
          <w:rFonts w:ascii="Times New Roman" w:eastAsiaTheme="minorHAnsi" w:hAnsi="Times New Roman"/>
          <w:sz w:val="28"/>
          <w:szCs w:val="24"/>
          <w:lang w:eastAsia="en-US"/>
        </w:rPr>
        <w:br/>
      </w:r>
      <w:r w:rsidRPr="00DA0374">
        <w:rPr>
          <w:rFonts w:ascii="Times New Roman" w:eastAsiaTheme="minorHAnsi" w:hAnsi="Times New Roman"/>
          <w:sz w:val="28"/>
          <w:szCs w:val="24"/>
          <w:lang w:eastAsia="en-US"/>
        </w:rPr>
        <w:t xml:space="preserve">на рассмотрение совета. </w:t>
      </w:r>
    </w:p>
    <w:p w:rsidR="00DA0374" w:rsidRPr="00DA0374" w:rsidRDefault="00DA0374" w:rsidP="00DA0374">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sz w:val="28"/>
          <w:szCs w:val="24"/>
          <w:lang w:eastAsia="en-US"/>
        </w:rPr>
        <w:t>Одной из важных задач является проведение мониторинга цен, а при необходимости и сдерживания роста цен на социально значимые товары.</w:t>
      </w:r>
    </w:p>
    <w:p w:rsidR="00DA0374" w:rsidRPr="00DA0374" w:rsidRDefault="00DA0374" w:rsidP="00DA0374">
      <w:pPr>
        <w:spacing w:after="0" w:line="240" w:lineRule="auto"/>
        <w:ind w:firstLine="709"/>
        <w:contextualSpacing/>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В муниципальных образованиях действуют общественные объединения предпринимателей – различные союзы малого и среднего предпринимательства. Предпринимательское сообщество принимает активное участие в решении вопросов местного значения в различных формах:</w:t>
      </w:r>
    </w:p>
    <w:p w:rsidR="00DA0374" w:rsidRPr="00DA0374" w:rsidRDefault="00DA0374" w:rsidP="00DA0374">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В 2019 году в обсуждении Стратегии социально-экономического развития муниципальных образований до 2030 года приняли участие большинство общественные объединения предпринимателей.</w:t>
      </w:r>
    </w:p>
    <w:p w:rsidR="00DA0374" w:rsidRPr="00DA0374" w:rsidRDefault="00DA0374" w:rsidP="00DA0374">
      <w:pPr>
        <w:spacing w:before="120" w:after="160" w:line="240" w:lineRule="auto"/>
        <w:ind w:firstLine="709"/>
        <w:contextualSpacing/>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Количество общественных объединений предпринимателей, участвующих в решении вопросов местного значения (по данным муниципальных образований) представлено в таблице</w:t>
      </w:r>
      <w:r w:rsidR="00A95538">
        <w:rPr>
          <w:rFonts w:ascii="Times New Roman" w:eastAsia="Calibri" w:hAnsi="Times New Roman" w:cs="Times New Roman"/>
          <w:sz w:val="28"/>
          <w:szCs w:val="28"/>
          <w:lang w:eastAsia="en-US"/>
        </w:rPr>
        <w:t xml:space="preserve"> 26</w:t>
      </w:r>
      <w:r w:rsidRPr="00DA0374">
        <w:rPr>
          <w:rFonts w:ascii="Times New Roman" w:eastAsia="Calibri" w:hAnsi="Times New Roman" w:cs="Times New Roman"/>
          <w:sz w:val="28"/>
          <w:szCs w:val="28"/>
          <w:lang w:eastAsia="en-US"/>
        </w:rPr>
        <w:t>.</w:t>
      </w:r>
    </w:p>
    <w:p w:rsidR="00DA0374" w:rsidRPr="00DA0374" w:rsidRDefault="00DA0374" w:rsidP="00DA0374">
      <w:pPr>
        <w:spacing w:before="120" w:after="160" w:line="240" w:lineRule="auto"/>
        <w:ind w:firstLine="709"/>
        <w:contextualSpacing/>
        <w:jc w:val="right"/>
        <w:rPr>
          <w:rFonts w:ascii="Times New Roman" w:eastAsia="Calibri" w:hAnsi="Times New Roman" w:cs="Times New Roman"/>
          <w:sz w:val="28"/>
          <w:szCs w:val="28"/>
          <w:lang w:eastAsia="en-US"/>
        </w:rPr>
      </w:pPr>
      <w:bookmarkStart w:id="112" w:name="Top"/>
      <w:bookmarkEnd w:id="112"/>
      <w:r w:rsidRPr="00DA0374">
        <w:rPr>
          <w:rFonts w:ascii="Times New Roman" w:eastAsia="Calibri" w:hAnsi="Times New Roman" w:cs="Times New Roman"/>
          <w:sz w:val="28"/>
          <w:lang w:eastAsia="en-US"/>
        </w:rPr>
        <w:t>Таблица</w:t>
      </w:r>
      <w:r w:rsidR="00A95538">
        <w:rPr>
          <w:rFonts w:ascii="Times New Roman" w:eastAsia="Calibri" w:hAnsi="Times New Roman" w:cs="Times New Roman"/>
          <w:sz w:val="28"/>
          <w:lang w:eastAsia="en-US"/>
        </w:rPr>
        <w:t xml:space="preserve"> 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4183"/>
        <w:gridCol w:w="2493"/>
        <w:gridCol w:w="1944"/>
      </w:tblGrid>
      <w:tr w:rsidR="00A95538" w:rsidRPr="00DA0374" w:rsidTr="00A95538">
        <w:trPr>
          <w:trHeight w:val="407"/>
        </w:trPr>
        <w:tc>
          <w:tcPr>
            <w:tcW w:w="1094" w:type="dxa"/>
            <w:shd w:val="clear" w:color="auto" w:fill="auto"/>
            <w:vAlign w:val="center"/>
          </w:tcPr>
          <w:p w:rsidR="00A95538" w:rsidRPr="00DA0374" w:rsidRDefault="00A95538"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п/п</w:t>
            </w:r>
          </w:p>
        </w:tc>
        <w:tc>
          <w:tcPr>
            <w:tcW w:w="4183" w:type="dxa"/>
          </w:tcPr>
          <w:p w:rsidR="00A95538" w:rsidRPr="00DA0374" w:rsidRDefault="00A95538"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Муниципальное образование</w:t>
            </w:r>
          </w:p>
        </w:tc>
        <w:tc>
          <w:tcPr>
            <w:tcW w:w="2493" w:type="dxa"/>
            <w:shd w:val="clear" w:color="auto" w:fill="auto"/>
            <w:vAlign w:val="center"/>
          </w:tcPr>
          <w:p w:rsidR="00A95538" w:rsidRPr="00DA0374" w:rsidRDefault="00A95538"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Кол-во организаций</w:t>
            </w:r>
          </w:p>
        </w:tc>
        <w:tc>
          <w:tcPr>
            <w:tcW w:w="1944" w:type="dxa"/>
          </w:tcPr>
          <w:p w:rsidR="00A95538" w:rsidRPr="00DA0374" w:rsidRDefault="00A95538" w:rsidP="00DA0374">
            <w:pPr>
              <w:spacing w:after="0" w:line="240" w:lineRule="auto"/>
              <w:jc w:val="center"/>
              <w:rPr>
                <w:rFonts w:ascii="Times New Roman" w:eastAsia="Calibri" w:hAnsi="Times New Roman" w:cs="Times New Roman"/>
                <w:sz w:val="28"/>
                <w:szCs w:val="28"/>
                <w:lang w:eastAsia="en-US"/>
              </w:rPr>
            </w:pPr>
          </w:p>
        </w:tc>
      </w:tr>
      <w:tr w:rsidR="00A95538" w:rsidRPr="00DA0374" w:rsidTr="00A95538">
        <w:tc>
          <w:tcPr>
            <w:tcW w:w="1094" w:type="dxa"/>
            <w:shd w:val="clear" w:color="auto" w:fill="auto"/>
          </w:tcPr>
          <w:p w:rsidR="00A95538" w:rsidRPr="00DA0374" w:rsidRDefault="00A95538" w:rsidP="00DA0374">
            <w:pPr>
              <w:numPr>
                <w:ilvl w:val="0"/>
                <w:numId w:val="24"/>
              </w:numPr>
              <w:spacing w:after="0" w:line="240" w:lineRule="auto"/>
              <w:contextualSpacing/>
              <w:jc w:val="both"/>
              <w:rPr>
                <w:rFonts w:ascii="Times New Roman" w:eastAsia="Calibri" w:hAnsi="Times New Roman" w:cs="Times New Roman"/>
                <w:sz w:val="28"/>
                <w:szCs w:val="28"/>
              </w:rPr>
            </w:pPr>
          </w:p>
        </w:tc>
        <w:tc>
          <w:tcPr>
            <w:tcW w:w="4183" w:type="dxa"/>
          </w:tcPr>
          <w:p w:rsidR="00A95538" w:rsidRPr="00DA0374" w:rsidRDefault="00A95538" w:rsidP="00DA0374">
            <w:pPr>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г. Боготол</w:t>
            </w:r>
          </w:p>
        </w:tc>
        <w:tc>
          <w:tcPr>
            <w:tcW w:w="2493" w:type="dxa"/>
            <w:shd w:val="clear" w:color="auto" w:fill="auto"/>
          </w:tcPr>
          <w:p w:rsidR="00A95538" w:rsidRPr="00DA0374" w:rsidRDefault="00A95538"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2</w:t>
            </w:r>
          </w:p>
        </w:tc>
        <w:tc>
          <w:tcPr>
            <w:tcW w:w="1944" w:type="dxa"/>
          </w:tcPr>
          <w:p w:rsidR="00A95538" w:rsidRPr="00DA0374" w:rsidRDefault="00A95538" w:rsidP="00DA0374">
            <w:pPr>
              <w:spacing w:after="0" w:line="240" w:lineRule="auto"/>
              <w:jc w:val="center"/>
              <w:rPr>
                <w:rFonts w:ascii="Times New Roman" w:eastAsia="Calibri" w:hAnsi="Times New Roman" w:cs="Times New Roman"/>
                <w:sz w:val="28"/>
                <w:szCs w:val="28"/>
                <w:lang w:eastAsia="en-US"/>
              </w:rPr>
            </w:pPr>
          </w:p>
        </w:tc>
      </w:tr>
      <w:tr w:rsidR="00A95538" w:rsidRPr="00DA0374" w:rsidTr="00A95538">
        <w:tc>
          <w:tcPr>
            <w:tcW w:w="1094" w:type="dxa"/>
            <w:shd w:val="clear" w:color="auto" w:fill="auto"/>
          </w:tcPr>
          <w:p w:rsidR="00A95538" w:rsidRPr="00DA0374" w:rsidRDefault="00A95538" w:rsidP="00DA0374">
            <w:pPr>
              <w:numPr>
                <w:ilvl w:val="0"/>
                <w:numId w:val="24"/>
              </w:numPr>
              <w:spacing w:after="0" w:line="240" w:lineRule="auto"/>
              <w:contextualSpacing/>
              <w:jc w:val="both"/>
              <w:rPr>
                <w:rFonts w:ascii="Times New Roman" w:eastAsia="Calibri" w:hAnsi="Times New Roman" w:cs="Times New Roman"/>
                <w:sz w:val="28"/>
                <w:szCs w:val="28"/>
              </w:rPr>
            </w:pPr>
          </w:p>
        </w:tc>
        <w:tc>
          <w:tcPr>
            <w:tcW w:w="4183" w:type="dxa"/>
          </w:tcPr>
          <w:p w:rsidR="00A95538" w:rsidRPr="00DA0374" w:rsidRDefault="00A95538" w:rsidP="00DA0374">
            <w:pPr>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г. Дивногорск</w:t>
            </w:r>
          </w:p>
        </w:tc>
        <w:tc>
          <w:tcPr>
            <w:tcW w:w="2493" w:type="dxa"/>
            <w:shd w:val="clear" w:color="auto" w:fill="auto"/>
          </w:tcPr>
          <w:p w:rsidR="00A95538" w:rsidRPr="00DA0374" w:rsidRDefault="00A95538"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1</w:t>
            </w:r>
          </w:p>
        </w:tc>
        <w:tc>
          <w:tcPr>
            <w:tcW w:w="1944" w:type="dxa"/>
          </w:tcPr>
          <w:p w:rsidR="00A95538" w:rsidRPr="00DA0374" w:rsidRDefault="00A95538" w:rsidP="00DA0374">
            <w:pPr>
              <w:spacing w:after="0" w:line="240" w:lineRule="auto"/>
              <w:jc w:val="center"/>
              <w:rPr>
                <w:rFonts w:ascii="Times New Roman" w:eastAsia="Calibri" w:hAnsi="Times New Roman" w:cs="Times New Roman"/>
                <w:sz w:val="28"/>
                <w:szCs w:val="28"/>
                <w:lang w:eastAsia="en-US"/>
              </w:rPr>
            </w:pPr>
          </w:p>
        </w:tc>
      </w:tr>
      <w:tr w:rsidR="00A95538" w:rsidRPr="00DA0374" w:rsidTr="00A95538">
        <w:tc>
          <w:tcPr>
            <w:tcW w:w="1094" w:type="dxa"/>
            <w:shd w:val="clear" w:color="auto" w:fill="auto"/>
          </w:tcPr>
          <w:p w:rsidR="00A95538" w:rsidRPr="00DA0374" w:rsidRDefault="00A95538" w:rsidP="00DA0374">
            <w:pPr>
              <w:numPr>
                <w:ilvl w:val="0"/>
                <w:numId w:val="24"/>
              </w:numPr>
              <w:spacing w:after="0" w:line="240" w:lineRule="auto"/>
              <w:contextualSpacing/>
              <w:jc w:val="both"/>
              <w:rPr>
                <w:rFonts w:ascii="Times New Roman" w:eastAsia="Calibri" w:hAnsi="Times New Roman" w:cs="Times New Roman"/>
                <w:sz w:val="28"/>
                <w:szCs w:val="28"/>
              </w:rPr>
            </w:pPr>
          </w:p>
        </w:tc>
        <w:tc>
          <w:tcPr>
            <w:tcW w:w="4183" w:type="dxa"/>
          </w:tcPr>
          <w:p w:rsidR="00A95538" w:rsidRPr="00DA0374" w:rsidRDefault="00A95538" w:rsidP="00DA0374">
            <w:pPr>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г. Енисейск</w:t>
            </w:r>
          </w:p>
        </w:tc>
        <w:tc>
          <w:tcPr>
            <w:tcW w:w="2493" w:type="dxa"/>
            <w:shd w:val="clear" w:color="auto" w:fill="auto"/>
          </w:tcPr>
          <w:p w:rsidR="00A95538" w:rsidRPr="00DA0374" w:rsidRDefault="00A95538"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1</w:t>
            </w:r>
          </w:p>
        </w:tc>
        <w:tc>
          <w:tcPr>
            <w:tcW w:w="1944" w:type="dxa"/>
          </w:tcPr>
          <w:p w:rsidR="00A95538" w:rsidRPr="00DA0374" w:rsidRDefault="00A95538" w:rsidP="00DA0374">
            <w:pPr>
              <w:spacing w:after="0" w:line="240" w:lineRule="auto"/>
              <w:jc w:val="center"/>
              <w:rPr>
                <w:rFonts w:ascii="Times New Roman" w:eastAsia="Calibri" w:hAnsi="Times New Roman" w:cs="Times New Roman"/>
                <w:sz w:val="28"/>
                <w:szCs w:val="28"/>
                <w:lang w:eastAsia="en-US"/>
              </w:rPr>
            </w:pPr>
          </w:p>
        </w:tc>
      </w:tr>
      <w:tr w:rsidR="00A95538" w:rsidRPr="00DA0374" w:rsidTr="00A95538">
        <w:tc>
          <w:tcPr>
            <w:tcW w:w="1094" w:type="dxa"/>
            <w:shd w:val="clear" w:color="auto" w:fill="auto"/>
          </w:tcPr>
          <w:p w:rsidR="00A95538" w:rsidRPr="00DA0374" w:rsidRDefault="00A95538" w:rsidP="00DA0374">
            <w:pPr>
              <w:numPr>
                <w:ilvl w:val="0"/>
                <w:numId w:val="24"/>
              </w:numPr>
              <w:spacing w:after="0" w:line="240" w:lineRule="auto"/>
              <w:contextualSpacing/>
              <w:jc w:val="both"/>
              <w:rPr>
                <w:rFonts w:ascii="Times New Roman" w:eastAsia="Calibri" w:hAnsi="Times New Roman" w:cs="Times New Roman"/>
                <w:sz w:val="28"/>
                <w:szCs w:val="28"/>
              </w:rPr>
            </w:pPr>
          </w:p>
        </w:tc>
        <w:tc>
          <w:tcPr>
            <w:tcW w:w="4183" w:type="dxa"/>
          </w:tcPr>
          <w:p w:rsidR="00A95538" w:rsidRPr="00DA0374" w:rsidRDefault="00A95538" w:rsidP="00DA0374">
            <w:pPr>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г. Канск</w:t>
            </w:r>
          </w:p>
        </w:tc>
        <w:tc>
          <w:tcPr>
            <w:tcW w:w="2493" w:type="dxa"/>
            <w:shd w:val="clear" w:color="auto" w:fill="auto"/>
          </w:tcPr>
          <w:p w:rsidR="00A95538" w:rsidRPr="00DA0374" w:rsidRDefault="00A95538"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4</w:t>
            </w:r>
          </w:p>
        </w:tc>
        <w:tc>
          <w:tcPr>
            <w:tcW w:w="1944" w:type="dxa"/>
          </w:tcPr>
          <w:p w:rsidR="00A95538" w:rsidRPr="00DA0374" w:rsidRDefault="00A95538" w:rsidP="00DA0374">
            <w:pPr>
              <w:spacing w:after="0" w:line="240" w:lineRule="auto"/>
              <w:jc w:val="center"/>
              <w:rPr>
                <w:rFonts w:ascii="Times New Roman" w:eastAsia="Calibri" w:hAnsi="Times New Roman" w:cs="Times New Roman"/>
                <w:sz w:val="28"/>
                <w:szCs w:val="28"/>
                <w:lang w:eastAsia="en-US"/>
              </w:rPr>
            </w:pPr>
          </w:p>
        </w:tc>
      </w:tr>
      <w:tr w:rsidR="00A95538" w:rsidRPr="00DA0374" w:rsidTr="00A95538">
        <w:tc>
          <w:tcPr>
            <w:tcW w:w="1094" w:type="dxa"/>
            <w:shd w:val="clear" w:color="auto" w:fill="auto"/>
          </w:tcPr>
          <w:p w:rsidR="00A95538" w:rsidRPr="00DA0374" w:rsidRDefault="00A95538" w:rsidP="00DA0374">
            <w:pPr>
              <w:numPr>
                <w:ilvl w:val="0"/>
                <w:numId w:val="24"/>
              </w:numPr>
              <w:spacing w:after="0" w:line="240" w:lineRule="auto"/>
              <w:contextualSpacing/>
              <w:jc w:val="both"/>
              <w:rPr>
                <w:rFonts w:ascii="Times New Roman" w:eastAsia="Calibri" w:hAnsi="Times New Roman" w:cs="Times New Roman"/>
                <w:sz w:val="28"/>
                <w:szCs w:val="28"/>
              </w:rPr>
            </w:pPr>
          </w:p>
        </w:tc>
        <w:tc>
          <w:tcPr>
            <w:tcW w:w="4183" w:type="dxa"/>
          </w:tcPr>
          <w:p w:rsidR="00A95538" w:rsidRPr="00DA0374" w:rsidRDefault="00A95538" w:rsidP="00DA0374">
            <w:pPr>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г. Красноярск</w:t>
            </w:r>
          </w:p>
        </w:tc>
        <w:tc>
          <w:tcPr>
            <w:tcW w:w="2493" w:type="dxa"/>
            <w:shd w:val="clear" w:color="auto" w:fill="auto"/>
          </w:tcPr>
          <w:p w:rsidR="00A95538" w:rsidRPr="00DA0374" w:rsidRDefault="00A95538"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1</w:t>
            </w:r>
          </w:p>
        </w:tc>
        <w:tc>
          <w:tcPr>
            <w:tcW w:w="1944" w:type="dxa"/>
          </w:tcPr>
          <w:p w:rsidR="00A95538" w:rsidRPr="00DA0374" w:rsidRDefault="00A95538" w:rsidP="00DA0374">
            <w:pPr>
              <w:spacing w:after="0" w:line="240" w:lineRule="auto"/>
              <w:jc w:val="center"/>
              <w:rPr>
                <w:rFonts w:ascii="Times New Roman" w:eastAsia="Calibri" w:hAnsi="Times New Roman" w:cs="Times New Roman"/>
                <w:sz w:val="28"/>
                <w:szCs w:val="28"/>
                <w:lang w:eastAsia="en-US"/>
              </w:rPr>
            </w:pPr>
          </w:p>
        </w:tc>
      </w:tr>
      <w:tr w:rsidR="00A95538" w:rsidRPr="00DA0374" w:rsidTr="00A95538">
        <w:tc>
          <w:tcPr>
            <w:tcW w:w="1094" w:type="dxa"/>
            <w:shd w:val="clear" w:color="auto" w:fill="auto"/>
          </w:tcPr>
          <w:p w:rsidR="00A95538" w:rsidRPr="00DA0374" w:rsidRDefault="00A95538" w:rsidP="00DA0374">
            <w:pPr>
              <w:numPr>
                <w:ilvl w:val="0"/>
                <w:numId w:val="24"/>
              </w:numPr>
              <w:spacing w:after="0" w:line="240" w:lineRule="auto"/>
              <w:contextualSpacing/>
              <w:jc w:val="both"/>
              <w:rPr>
                <w:rFonts w:ascii="Times New Roman" w:eastAsia="Calibri" w:hAnsi="Times New Roman" w:cs="Times New Roman"/>
                <w:sz w:val="28"/>
                <w:szCs w:val="28"/>
              </w:rPr>
            </w:pPr>
          </w:p>
        </w:tc>
        <w:tc>
          <w:tcPr>
            <w:tcW w:w="4183" w:type="dxa"/>
          </w:tcPr>
          <w:p w:rsidR="00A95538" w:rsidRPr="00DA0374" w:rsidRDefault="00A95538" w:rsidP="00DA0374">
            <w:pPr>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г. Минусинск</w:t>
            </w:r>
          </w:p>
        </w:tc>
        <w:tc>
          <w:tcPr>
            <w:tcW w:w="2493" w:type="dxa"/>
            <w:shd w:val="clear" w:color="auto" w:fill="auto"/>
          </w:tcPr>
          <w:p w:rsidR="00A95538" w:rsidRPr="00DA0374" w:rsidRDefault="00A95538"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6</w:t>
            </w:r>
          </w:p>
        </w:tc>
        <w:tc>
          <w:tcPr>
            <w:tcW w:w="1944" w:type="dxa"/>
          </w:tcPr>
          <w:p w:rsidR="00A95538" w:rsidRPr="00DA0374" w:rsidRDefault="00A95538" w:rsidP="00DA0374">
            <w:pPr>
              <w:spacing w:after="0" w:line="240" w:lineRule="auto"/>
              <w:jc w:val="center"/>
              <w:rPr>
                <w:rFonts w:ascii="Times New Roman" w:eastAsia="Calibri" w:hAnsi="Times New Roman" w:cs="Times New Roman"/>
                <w:sz w:val="28"/>
                <w:szCs w:val="28"/>
                <w:lang w:eastAsia="en-US"/>
              </w:rPr>
            </w:pPr>
          </w:p>
        </w:tc>
      </w:tr>
      <w:tr w:rsidR="00A95538" w:rsidRPr="00DA0374" w:rsidTr="00A95538">
        <w:tc>
          <w:tcPr>
            <w:tcW w:w="1094" w:type="dxa"/>
            <w:shd w:val="clear" w:color="auto" w:fill="auto"/>
          </w:tcPr>
          <w:p w:rsidR="00A95538" w:rsidRPr="00DA0374" w:rsidRDefault="00A95538" w:rsidP="00DA0374">
            <w:pPr>
              <w:numPr>
                <w:ilvl w:val="0"/>
                <w:numId w:val="24"/>
              </w:numPr>
              <w:spacing w:after="0" w:line="240" w:lineRule="auto"/>
              <w:contextualSpacing/>
              <w:jc w:val="both"/>
              <w:rPr>
                <w:rFonts w:ascii="Times New Roman" w:eastAsia="Calibri" w:hAnsi="Times New Roman" w:cs="Times New Roman"/>
                <w:sz w:val="28"/>
                <w:szCs w:val="28"/>
              </w:rPr>
            </w:pPr>
          </w:p>
        </w:tc>
        <w:tc>
          <w:tcPr>
            <w:tcW w:w="4183" w:type="dxa"/>
          </w:tcPr>
          <w:p w:rsidR="00A95538" w:rsidRPr="00DA0374" w:rsidRDefault="00A95538" w:rsidP="00DA0374">
            <w:pPr>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г. Шарыпово</w:t>
            </w:r>
          </w:p>
        </w:tc>
        <w:tc>
          <w:tcPr>
            <w:tcW w:w="2493" w:type="dxa"/>
            <w:shd w:val="clear" w:color="auto" w:fill="auto"/>
          </w:tcPr>
          <w:p w:rsidR="00A95538" w:rsidRPr="00DA0374" w:rsidRDefault="00A95538"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1</w:t>
            </w:r>
          </w:p>
        </w:tc>
        <w:tc>
          <w:tcPr>
            <w:tcW w:w="1944" w:type="dxa"/>
          </w:tcPr>
          <w:p w:rsidR="00A95538" w:rsidRPr="00DA0374" w:rsidRDefault="00A95538" w:rsidP="00DA0374">
            <w:pPr>
              <w:spacing w:after="0" w:line="240" w:lineRule="auto"/>
              <w:jc w:val="center"/>
              <w:rPr>
                <w:rFonts w:ascii="Times New Roman" w:eastAsia="Calibri" w:hAnsi="Times New Roman" w:cs="Times New Roman"/>
                <w:sz w:val="28"/>
                <w:szCs w:val="28"/>
                <w:lang w:eastAsia="en-US"/>
              </w:rPr>
            </w:pPr>
          </w:p>
        </w:tc>
      </w:tr>
      <w:tr w:rsidR="00A95538" w:rsidRPr="00DA0374" w:rsidTr="00A95538">
        <w:tc>
          <w:tcPr>
            <w:tcW w:w="1094" w:type="dxa"/>
            <w:shd w:val="clear" w:color="auto" w:fill="auto"/>
          </w:tcPr>
          <w:p w:rsidR="00A95538" w:rsidRPr="00DA0374" w:rsidRDefault="00A95538" w:rsidP="00DA0374">
            <w:pPr>
              <w:numPr>
                <w:ilvl w:val="0"/>
                <w:numId w:val="24"/>
              </w:numPr>
              <w:spacing w:after="0" w:line="240" w:lineRule="auto"/>
              <w:contextualSpacing/>
              <w:jc w:val="both"/>
              <w:rPr>
                <w:rFonts w:ascii="Times New Roman" w:eastAsia="Calibri" w:hAnsi="Times New Roman" w:cs="Times New Roman"/>
                <w:sz w:val="28"/>
                <w:szCs w:val="28"/>
              </w:rPr>
            </w:pPr>
          </w:p>
        </w:tc>
        <w:tc>
          <w:tcPr>
            <w:tcW w:w="4183" w:type="dxa"/>
          </w:tcPr>
          <w:p w:rsidR="00A95538" w:rsidRPr="00DA0374" w:rsidRDefault="00A95538" w:rsidP="00DA0374">
            <w:pPr>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ЗАТО г. Железногорск</w:t>
            </w:r>
          </w:p>
        </w:tc>
        <w:tc>
          <w:tcPr>
            <w:tcW w:w="2493" w:type="dxa"/>
            <w:shd w:val="clear" w:color="auto" w:fill="auto"/>
          </w:tcPr>
          <w:p w:rsidR="00A95538" w:rsidRPr="00DA0374" w:rsidRDefault="00A95538"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4</w:t>
            </w:r>
          </w:p>
        </w:tc>
        <w:tc>
          <w:tcPr>
            <w:tcW w:w="1944" w:type="dxa"/>
          </w:tcPr>
          <w:p w:rsidR="00A95538" w:rsidRPr="00DA0374" w:rsidRDefault="00A95538" w:rsidP="00DA0374">
            <w:pPr>
              <w:spacing w:after="0" w:line="240" w:lineRule="auto"/>
              <w:jc w:val="center"/>
              <w:rPr>
                <w:rFonts w:ascii="Times New Roman" w:eastAsia="Calibri" w:hAnsi="Times New Roman" w:cs="Times New Roman"/>
                <w:sz w:val="28"/>
                <w:szCs w:val="28"/>
                <w:lang w:eastAsia="en-US"/>
              </w:rPr>
            </w:pPr>
          </w:p>
        </w:tc>
      </w:tr>
      <w:tr w:rsidR="00A95538" w:rsidRPr="00DA0374" w:rsidTr="00A95538">
        <w:tc>
          <w:tcPr>
            <w:tcW w:w="1094" w:type="dxa"/>
            <w:shd w:val="clear" w:color="auto" w:fill="auto"/>
          </w:tcPr>
          <w:p w:rsidR="00A95538" w:rsidRPr="00DA0374" w:rsidRDefault="00A95538" w:rsidP="00DA0374">
            <w:pPr>
              <w:numPr>
                <w:ilvl w:val="0"/>
                <w:numId w:val="24"/>
              </w:numPr>
              <w:spacing w:after="0" w:line="240" w:lineRule="auto"/>
              <w:contextualSpacing/>
              <w:jc w:val="both"/>
              <w:rPr>
                <w:rFonts w:ascii="Times New Roman" w:eastAsia="Calibri" w:hAnsi="Times New Roman" w:cs="Times New Roman"/>
                <w:sz w:val="28"/>
                <w:szCs w:val="28"/>
              </w:rPr>
            </w:pPr>
          </w:p>
        </w:tc>
        <w:tc>
          <w:tcPr>
            <w:tcW w:w="4183" w:type="dxa"/>
          </w:tcPr>
          <w:p w:rsidR="00A95538" w:rsidRPr="00DA0374" w:rsidRDefault="00A95538" w:rsidP="00DA0374">
            <w:pPr>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п. Кедровый</w:t>
            </w:r>
          </w:p>
        </w:tc>
        <w:tc>
          <w:tcPr>
            <w:tcW w:w="2493" w:type="dxa"/>
            <w:shd w:val="clear" w:color="auto" w:fill="auto"/>
          </w:tcPr>
          <w:p w:rsidR="00A95538" w:rsidRPr="00DA0374" w:rsidRDefault="00A95538"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1</w:t>
            </w:r>
          </w:p>
        </w:tc>
        <w:tc>
          <w:tcPr>
            <w:tcW w:w="1944" w:type="dxa"/>
          </w:tcPr>
          <w:p w:rsidR="00A95538" w:rsidRPr="00DA0374" w:rsidRDefault="00A95538" w:rsidP="00DA0374">
            <w:pPr>
              <w:spacing w:after="0" w:line="240" w:lineRule="auto"/>
              <w:jc w:val="center"/>
              <w:rPr>
                <w:rFonts w:ascii="Times New Roman" w:eastAsia="Calibri" w:hAnsi="Times New Roman" w:cs="Times New Roman"/>
                <w:sz w:val="28"/>
                <w:szCs w:val="28"/>
                <w:lang w:eastAsia="en-US"/>
              </w:rPr>
            </w:pPr>
          </w:p>
        </w:tc>
      </w:tr>
      <w:tr w:rsidR="00A95538" w:rsidRPr="00DA0374" w:rsidTr="00A95538">
        <w:tc>
          <w:tcPr>
            <w:tcW w:w="1094" w:type="dxa"/>
            <w:shd w:val="clear" w:color="auto" w:fill="auto"/>
          </w:tcPr>
          <w:p w:rsidR="00A95538" w:rsidRPr="00DA0374" w:rsidRDefault="00A95538" w:rsidP="00DA0374">
            <w:pPr>
              <w:numPr>
                <w:ilvl w:val="0"/>
                <w:numId w:val="24"/>
              </w:numPr>
              <w:spacing w:after="0" w:line="240" w:lineRule="auto"/>
              <w:contextualSpacing/>
              <w:jc w:val="both"/>
              <w:rPr>
                <w:rFonts w:ascii="Times New Roman" w:eastAsia="Calibri" w:hAnsi="Times New Roman" w:cs="Times New Roman"/>
                <w:sz w:val="28"/>
                <w:szCs w:val="28"/>
              </w:rPr>
            </w:pPr>
          </w:p>
        </w:tc>
        <w:tc>
          <w:tcPr>
            <w:tcW w:w="4183" w:type="dxa"/>
          </w:tcPr>
          <w:p w:rsidR="00A95538" w:rsidRPr="00DA0374" w:rsidRDefault="00A95538" w:rsidP="00DA0374">
            <w:pPr>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Абанский район</w:t>
            </w:r>
          </w:p>
        </w:tc>
        <w:tc>
          <w:tcPr>
            <w:tcW w:w="2493" w:type="dxa"/>
            <w:shd w:val="clear" w:color="auto" w:fill="auto"/>
          </w:tcPr>
          <w:p w:rsidR="00A95538" w:rsidRPr="00DA0374" w:rsidRDefault="00A95538" w:rsidP="00DA0374">
            <w:pPr>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1</w:t>
            </w:r>
          </w:p>
        </w:tc>
        <w:tc>
          <w:tcPr>
            <w:tcW w:w="1944" w:type="dxa"/>
          </w:tcPr>
          <w:p w:rsidR="00A95538" w:rsidRPr="00DA0374" w:rsidRDefault="00A95538" w:rsidP="00DA0374">
            <w:pPr>
              <w:spacing w:after="0" w:line="240" w:lineRule="auto"/>
              <w:jc w:val="center"/>
              <w:rPr>
                <w:rFonts w:ascii="Times New Roman" w:eastAsia="Calibri" w:hAnsi="Times New Roman" w:cs="Times New Roman"/>
                <w:sz w:val="28"/>
                <w:szCs w:val="28"/>
                <w:lang w:eastAsia="en-US"/>
              </w:rPr>
            </w:pPr>
          </w:p>
        </w:tc>
      </w:tr>
      <w:tr w:rsidR="00A95538" w:rsidRPr="00DA0374" w:rsidTr="00A95538">
        <w:tc>
          <w:tcPr>
            <w:tcW w:w="1094" w:type="dxa"/>
            <w:shd w:val="clear" w:color="auto" w:fill="auto"/>
          </w:tcPr>
          <w:p w:rsidR="00A95538" w:rsidRPr="00DA0374" w:rsidRDefault="00A95538" w:rsidP="00DA0374">
            <w:pPr>
              <w:numPr>
                <w:ilvl w:val="0"/>
                <w:numId w:val="24"/>
              </w:numPr>
              <w:spacing w:after="0" w:line="240" w:lineRule="auto"/>
              <w:contextualSpacing/>
              <w:jc w:val="both"/>
              <w:rPr>
                <w:rFonts w:ascii="Times New Roman" w:eastAsia="Calibri" w:hAnsi="Times New Roman" w:cs="Times New Roman"/>
                <w:sz w:val="28"/>
                <w:szCs w:val="28"/>
              </w:rPr>
            </w:pPr>
          </w:p>
        </w:tc>
        <w:tc>
          <w:tcPr>
            <w:tcW w:w="4183" w:type="dxa"/>
          </w:tcPr>
          <w:p w:rsidR="00A95538" w:rsidRPr="00DA0374" w:rsidRDefault="00A95538" w:rsidP="00DA0374">
            <w:pPr>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Богучанский район</w:t>
            </w:r>
          </w:p>
        </w:tc>
        <w:tc>
          <w:tcPr>
            <w:tcW w:w="2493" w:type="dxa"/>
            <w:shd w:val="clear" w:color="auto" w:fill="auto"/>
          </w:tcPr>
          <w:p w:rsidR="00A95538" w:rsidRPr="00DA0374" w:rsidRDefault="00A95538" w:rsidP="00DA0374">
            <w:pPr>
              <w:tabs>
                <w:tab w:val="left" w:pos="914"/>
              </w:tabs>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1</w:t>
            </w:r>
          </w:p>
        </w:tc>
        <w:tc>
          <w:tcPr>
            <w:tcW w:w="1944" w:type="dxa"/>
          </w:tcPr>
          <w:p w:rsidR="00A95538" w:rsidRPr="00DA0374" w:rsidRDefault="00A95538" w:rsidP="00DA0374">
            <w:pPr>
              <w:tabs>
                <w:tab w:val="left" w:pos="914"/>
              </w:tabs>
              <w:spacing w:after="0" w:line="240" w:lineRule="auto"/>
              <w:jc w:val="center"/>
              <w:rPr>
                <w:rFonts w:ascii="Times New Roman" w:eastAsia="Calibri" w:hAnsi="Times New Roman" w:cs="Times New Roman"/>
                <w:sz w:val="28"/>
                <w:szCs w:val="28"/>
                <w:lang w:eastAsia="en-US"/>
              </w:rPr>
            </w:pPr>
          </w:p>
        </w:tc>
      </w:tr>
      <w:tr w:rsidR="00A95538" w:rsidRPr="00DA0374" w:rsidTr="00A95538">
        <w:tc>
          <w:tcPr>
            <w:tcW w:w="1094" w:type="dxa"/>
            <w:shd w:val="clear" w:color="auto" w:fill="auto"/>
          </w:tcPr>
          <w:p w:rsidR="00A95538" w:rsidRPr="00DA0374" w:rsidRDefault="00A95538" w:rsidP="00DA0374">
            <w:pPr>
              <w:numPr>
                <w:ilvl w:val="0"/>
                <w:numId w:val="24"/>
              </w:numPr>
              <w:spacing w:after="0" w:line="240" w:lineRule="auto"/>
              <w:contextualSpacing/>
              <w:jc w:val="both"/>
              <w:rPr>
                <w:rFonts w:ascii="Times New Roman" w:eastAsia="Calibri" w:hAnsi="Times New Roman" w:cs="Times New Roman"/>
                <w:sz w:val="28"/>
                <w:szCs w:val="28"/>
              </w:rPr>
            </w:pPr>
          </w:p>
        </w:tc>
        <w:tc>
          <w:tcPr>
            <w:tcW w:w="4183" w:type="dxa"/>
          </w:tcPr>
          <w:p w:rsidR="00A95538" w:rsidRPr="00DA0374" w:rsidRDefault="00A95538" w:rsidP="00DA0374">
            <w:pPr>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Большеулуйский район</w:t>
            </w:r>
          </w:p>
        </w:tc>
        <w:tc>
          <w:tcPr>
            <w:tcW w:w="2493" w:type="dxa"/>
            <w:shd w:val="clear" w:color="auto" w:fill="auto"/>
          </w:tcPr>
          <w:p w:rsidR="00A95538" w:rsidRPr="00DA0374" w:rsidRDefault="00A95538" w:rsidP="00DA0374">
            <w:pPr>
              <w:tabs>
                <w:tab w:val="left" w:pos="914"/>
              </w:tabs>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1</w:t>
            </w:r>
          </w:p>
        </w:tc>
        <w:tc>
          <w:tcPr>
            <w:tcW w:w="1944" w:type="dxa"/>
          </w:tcPr>
          <w:p w:rsidR="00A95538" w:rsidRPr="00DA0374" w:rsidRDefault="00A95538" w:rsidP="00DA0374">
            <w:pPr>
              <w:tabs>
                <w:tab w:val="left" w:pos="914"/>
              </w:tabs>
              <w:spacing w:after="0" w:line="240" w:lineRule="auto"/>
              <w:jc w:val="center"/>
              <w:rPr>
                <w:rFonts w:ascii="Times New Roman" w:eastAsia="Calibri" w:hAnsi="Times New Roman" w:cs="Times New Roman"/>
                <w:sz w:val="28"/>
                <w:szCs w:val="28"/>
                <w:lang w:eastAsia="en-US"/>
              </w:rPr>
            </w:pPr>
          </w:p>
        </w:tc>
      </w:tr>
      <w:tr w:rsidR="00A95538" w:rsidRPr="00DA0374" w:rsidTr="00A95538">
        <w:tc>
          <w:tcPr>
            <w:tcW w:w="1094" w:type="dxa"/>
            <w:shd w:val="clear" w:color="auto" w:fill="auto"/>
          </w:tcPr>
          <w:p w:rsidR="00A95538" w:rsidRPr="00DA0374" w:rsidRDefault="00A95538" w:rsidP="00DA0374">
            <w:pPr>
              <w:numPr>
                <w:ilvl w:val="0"/>
                <w:numId w:val="24"/>
              </w:numPr>
              <w:tabs>
                <w:tab w:val="left" w:pos="3531"/>
              </w:tabs>
              <w:spacing w:after="0" w:line="240" w:lineRule="auto"/>
              <w:contextualSpacing/>
              <w:jc w:val="both"/>
              <w:rPr>
                <w:rFonts w:ascii="Times New Roman" w:eastAsia="Calibri" w:hAnsi="Times New Roman" w:cs="Times New Roman"/>
                <w:sz w:val="28"/>
                <w:szCs w:val="28"/>
              </w:rPr>
            </w:pPr>
          </w:p>
        </w:tc>
        <w:tc>
          <w:tcPr>
            <w:tcW w:w="4183" w:type="dxa"/>
          </w:tcPr>
          <w:p w:rsidR="00A95538" w:rsidRPr="00DA0374" w:rsidRDefault="00A95538" w:rsidP="00DA0374">
            <w:pPr>
              <w:tabs>
                <w:tab w:val="left" w:pos="3531"/>
              </w:tabs>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Емельяновский район</w:t>
            </w:r>
          </w:p>
        </w:tc>
        <w:tc>
          <w:tcPr>
            <w:tcW w:w="2493" w:type="dxa"/>
            <w:shd w:val="clear" w:color="auto" w:fill="auto"/>
          </w:tcPr>
          <w:p w:rsidR="00A95538" w:rsidRPr="00DA0374" w:rsidRDefault="00A95538" w:rsidP="00DA0374">
            <w:pPr>
              <w:tabs>
                <w:tab w:val="left" w:pos="914"/>
              </w:tabs>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1</w:t>
            </w:r>
          </w:p>
        </w:tc>
        <w:tc>
          <w:tcPr>
            <w:tcW w:w="1944" w:type="dxa"/>
          </w:tcPr>
          <w:p w:rsidR="00A95538" w:rsidRPr="00DA0374" w:rsidRDefault="00A95538" w:rsidP="00DA0374">
            <w:pPr>
              <w:tabs>
                <w:tab w:val="left" w:pos="914"/>
              </w:tabs>
              <w:spacing w:after="0" w:line="240" w:lineRule="auto"/>
              <w:jc w:val="center"/>
              <w:rPr>
                <w:rFonts w:ascii="Times New Roman" w:eastAsia="Calibri" w:hAnsi="Times New Roman" w:cs="Times New Roman"/>
                <w:sz w:val="28"/>
                <w:szCs w:val="28"/>
                <w:lang w:eastAsia="en-US"/>
              </w:rPr>
            </w:pPr>
          </w:p>
        </w:tc>
      </w:tr>
      <w:tr w:rsidR="00A95538" w:rsidRPr="00DA0374" w:rsidTr="00A95538">
        <w:tc>
          <w:tcPr>
            <w:tcW w:w="1094" w:type="dxa"/>
            <w:shd w:val="clear" w:color="auto" w:fill="auto"/>
          </w:tcPr>
          <w:p w:rsidR="00A95538" w:rsidRPr="00DA0374" w:rsidRDefault="00A95538" w:rsidP="00DA0374">
            <w:pPr>
              <w:numPr>
                <w:ilvl w:val="0"/>
                <w:numId w:val="24"/>
              </w:numPr>
              <w:tabs>
                <w:tab w:val="left" w:pos="3531"/>
              </w:tabs>
              <w:spacing w:after="0" w:line="240" w:lineRule="auto"/>
              <w:contextualSpacing/>
              <w:jc w:val="both"/>
              <w:rPr>
                <w:rFonts w:ascii="Times New Roman" w:eastAsia="Calibri" w:hAnsi="Times New Roman" w:cs="Times New Roman"/>
                <w:sz w:val="28"/>
                <w:szCs w:val="28"/>
              </w:rPr>
            </w:pPr>
          </w:p>
        </w:tc>
        <w:tc>
          <w:tcPr>
            <w:tcW w:w="4183" w:type="dxa"/>
          </w:tcPr>
          <w:p w:rsidR="00A95538" w:rsidRPr="00DA0374" w:rsidRDefault="00A95538" w:rsidP="00DA0374">
            <w:pPr>
              <w:tabs>
                <w:tab w:val="left" w:pos="3531"/>
              </w:tabs>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Енисейский район </w:t>
            </w:r>
          </w:p>
        </w:tc>
        <w:tc>
          <w:tcPr>
            <w:tcW w:w="2493" w:type="dxa"/>
            <w:shd w:val="clear" w:color="auto" w:fill="auto"/>
          </w:tcPr>
          <w:p w:rsidR="00A95538" w:rsidRPr="00DA0374" w:rsidRDefault="00A95538" w:rsidP="00DA0374">
            <w:pPr>
              <w:tabs>
                <w:tab w:val="left" w:pos="914"/>
              </w:tabs>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3</w:t>
            </w:r>
          </w:p>
        </w:tc>
        <w:tc>
          <w:tcPr>
            <w:tcW w:w="1944" w:type="dxa"/>
          </w:tcPr>
          <w:p w:rsidR="00A95538" w:rsidRPr="00DA0374" w:rsidRDefault="00A95538" w:rsidP="00DA0374">
            <w:pPr>
              <w:tabs>
                <w:tab w:val="left" w:pos="914"/>
              </w:tabs>
              <w:spacing w:after="0" w:line="240" w:lineRule="auto"/>
              <w:jc w:val="center"/>
              <w:rPr>
                <w:rFonts w:ascii="Times New Roman" w:eastAsia="Calibri" w:hAnsi="Times New Roman" w:cs="Times New Roman"/>
                <w:sz w:val="28"/>
                <w:szCs w:val="28"/>
                <w:lang w:eastAsia="en-US"/>
              </w:rPr>
            </w:pPr>
          </w:p>
        </w:tc>
      </w:tr>
      <w:tr w:rsidR="00A95538" w:rsidRPr="00DA0374" w:rsidTr="00A95538">
        <w:tc>
          <w:tcPr>
            <w:tcW w:w="1094" w:type="dxa"/>
            <w:shd w:val="clear" w:color="auto" w:fill="auto"/>
          </w:tcPr>
          <w:p w:rsidR="00A95538" w:rsidRPr="00DA0374" w:rsidRDefault="00A95538" w:rsidP="00DA0374">
            <w:pPr>
              <w:numPr>
                <w:ilvl w:val="0"/>
                <w:numId w:val="24"/>
              </w:numPr>
              <w:tabs>
                <w:tab w:val="left" w:pos="3782"/>
              </w:tabs>
              <w:spacing w:after="0" w:line="240" w:lineRule="auto"/>
              <w:contextualSpacing/>
              <w:jc w:val="both"/>
              <w:rPr>
                <w:rFonts w:ascii="Times New Roman" w:eastAsia="Calibri" w:hAnsi="Times New Roman" w:cs="Times New Roman"/>
                <w:sz w:val="28"/>
                <w:szCs w:val="28"/>
              </w:rPr>
            </w:pPr>
          </w:p>
        </w:tc>
        <w:tc>
          <w:tcPr>
            <w:tcW w:w="4183" w:type="dxa"/>
          </w:tcPr>
          <w:p w:rsidR="00A95538" w:rsidRPr="00DA0374" w:rsidRDefault="00A95538" w:rsidP="00DA0374">
            <w:pPr>
              <w:tabs>
                <w:tab w:val="left" w:pos="3782"/>
              </w:tabs>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Иланский район</w:t>
            </w:r>
          </w:p>
        </w:tc>
        <w:tc>
          <w:tcPr>
            <w:tcW w:w="2493" w:type="dxa"/>
            <w:shd w:val="clear" w:color="auto" w:fill="auto"/>
          </w:tcPr>
          <w:p w:rsidR="00A95538" w:rsidRPr="00DA0374" w:rsidRDefault="00A95538" w:rsidP="00DA0374">
            <w:pPr>
              <w:tabs>
                <w:tab w:val="left" w:pos="914"/>
              </w:tabs>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1</w:t>
            </w:r>
          </w:p>
        </w:tc>
        <w:tc>
          <w:tcPr>
            <w:tcW w:w="1944" w:type="dxa"/>
          </w:tcPr>
          <w:p w:rsidR="00A95538" w:rsidRPr="00DA0374" w:rsidRDefault="00A95538" w:rsidP="00DA0374">
            <w:pPr>
              <w:tabs>
                <w:tab w:val="left" w:pos="914"/>
              </w:tabs>
              <w:spacing w:after="0" w:line="240" w:lineRule="auto"/>
              <w:jc w:val="center"/>
              <w:rPr>
                <w:rFonts w:ascii="Times New Roman" w:eastAsia="Calibri" w:hAnsi="Times New Roman" w:cs="Times New Roman"/>
                <w:sz w:val="28"/>
                <w:szCs w:val="28"/>
                <w:lang w:eastAsia="en-US"/>
              </w:rPr>
            </w:pPr>
          </w:p>
        </w:tc>
      </w:tr>
      <w:tr w:rsidR="00A95538" w:rsidRPr="00DA0374" w:rsidTr="00A95538">
        <w:tc>
          <w:tcPr>
            <w:tcW w:w="1094" w:type="dxa"/>
            <w:shd w:val="clear" w:color="auto" w:fill="auto"/>
          </w:tcPr>
          <w:p w:rsidR="00A95538" w:rsidRPr="00DA0374" w:rsidRDefault="00A95538" w:rsidP="00DA0374">
            <w:pPr>
              <w:numPr>
                <w:ilvl w:val="0"/>
                <w:numId w:val="24"/>
              </w:numPr>
              <w:tabs>
                <w:tab w:val="left" w:pos="3782"/>
              </w:tabs>
              <w:spacing w:after="0" w:line="240" w:lineRule="auto"/>
              <w:contextualSpacing/>
              <w:jc w:val="both"/>
              <w:rPr>
                <w:rFonts w:ascii="Times New Roman" w:eastAsia="Calibri" w:hAnsi="Times New Roman" w:cs="Times New Roman"/>
                <w:sz w:val="28"/>
                <w:szCs w:val="28"/>
              </w:rPr>
            </w:pPr>
          </w:p>
        </w:tc>
        <w:tc>
          <w:tcPr>
            <w:tcW w:w="4183" w:type="dxa"/>
          </w:tcPr>
          <w:p w:rsidR="00A95538" w:rsidRPr="00DA0374" w:rsidRDefault="00A95538" w:rsidP="00DA0374">
            <w:pPr>
              <w:tabs>
                <w:tab w:val="left" w:pos="3782"/>
              </w:tabs>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Казачинский район</w:t>
            </w:r>
          </w:p>
        </w:tc>
        <w:tc>
          <w:tcPr>
            <w:tcW w:w="2493" w:type="dxa"/>
            <w:shd w:val="clear" w:color="auto" w:fill="auto"/>
          </w:tcPr>
          <w:p w:rsidR="00A95538" w:rsidRPr="00DA0374" w:rsidRDefault="00A95538" w:rsidP="00DA0374">
            <w:pPr>
              <w:tabs>
                <w:tab w:val="left" w:pos="914"/>
              </w:tabs>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2</w:t>
            </w:r>
          </w:p>
        </w:tc>
        <w:tc>
          <w:tcPr>
            <w:tcW w:w="1944" w:type="dxa"/>
          </w:tcPr>
          <w:p w:rsidR="00A95538" w:rsidRPr="00DA0374" w:rsidRDefault="00A95538" w:rsidP="00DA0374">
            <w:pPr>
              <w:tabs>
                <w:tab w:val="left" w:pos="914"/>
              </w:tabs>
              <w:spacing w:after="0" w:line="240" w:lineRule="auto"/>
              <w:jc w:val="center"/>
              <w:rPr>
                <w:rFonts w:ascii="Times New Roman" w:eastAsia="Calibri" w:hAnsi="Times New Roman" w:cs="Times New Roman"/>
                <w:sz w:val="28"/>
                <w:szCs w:val="28"/>
                <w:lang w:eastAsia="en-US"/>
              </w:rPr>
            </w:pPr>
          </w:p>
        </w:tc>
      </w:tr>
      <w:tr w:rsidR="00A95538" w:rsidRPr="00DA0374" w:rsidTr="00A95538">
        <w:tc>
          <w:tcPr>
            <w:tcW w:w="1094" w:type="dxa"/>
            <w:shd w:val="clear" w:color="auto" w:fill="auto"/>
          </w:tcPr>
          <w:p w:rsidR="00A95538" w:rsidRPr="00DA0374" w:rsidRDefault="00A95538" w:rsidP="00DA0374">
            <w:pPr>
              <w:numPr>
                <w:ilvl w:val="0"/>
                <w:numId w:val="24"/>
              </w:numPr>
              <w:tabs>
                <w:tab w:val="left" w:pos="3782"/>
              </w:tabs>
              <w:spacing w:after="0" w:line="240" w:lineRule="auto"/>
              <w:contextualSpacing/>
              <w:jc w:val="both"/>
              <w:rPr>
                <w:rFonts w:ascii="Times New Roman" w:eastAsia="Calibri" w:hAnsi="Times New Roman" w:cs="Times New Roman"/>
                <w:sz w:val="28"/>
                <w:szCs w:val="28"/>
              </w:rPr>
            </w:pPr>
          </w:p>
        </w:tc>
        <w:tc>
          <w:tcPr>
            <w:tcW w:w="4183" w:type="dxa"/>
          </w:tcPr>
          <w:p w:rsidR="00A95538" w:rsidRPr="00DA0374" w:rsidRDefault="00A95538" w:rsidP="00DA0374">
            <w:pPr>
              <w:tabs>
                <w:tab w:val="left" w:pos="3782"/>
              </w:tabs>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Минусинский район </w:t>
            </w:r>
          </w:p>
        </w:tc>
        <w:tc>
          <w:tcPr>
            <w:tcW w:w="2493" w:type="dxa"/>
            <w:shd w:val="clear" w:color="auto" w:fill="auto"/>
          </w:tcPr>
          <w:p w:rsidR="00A95538" w:rsidRPr="00DA0374" w:rsidRDefault="00A95538" w:rsidP="00DA0374">
            <w:pPr>
              <w:tabs>
                <w:tab w:val="left" w:pos="914"/>
              </w:tabs>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1</w:t>
            </w:r>
          </w:p>
        </w:tc>
        <w:tc>
          <w:tcPr>
            <w:tcW w:w="1944" w:type="dxa"/>
          </w:tcPr>
          <w:p w:rsidR="00A95538" w:rsidRPr="00DA0374" w:rsidRDefault="00A95538" w:rsidP="00DA0374">
            <w:pPr>
              <w:tabs>
                <w:tab w:val="left" w:pos="914"/>
              </w:tabs>
              <w:spacing w:after="0" w:line="240" w:lineRule="auto"/>
              <w:jc w:val="center"/>
              <w:rPr>
                <w:rFonts w:ascii="Times New Roman" w:eastAsia="Calibri" w:hAnsi="Times New Roman" w:cs="Times New Roman"/>
                <w:sz w:val="28"/>
                <w:szCs w:val="28"/>
                <w:lang w:eastAsia="en-US"/>
              </w:rPr>
            </w:pPr>
          </w:p>
        </w:tc>
      </w:tr>
      <w:tr w:rsidR="00A95538" w:rsidRPr="00DA0374" w:rsidTr="00A95538">
        <w:tc>
          <w:tcPr>
            <w:tcW w:w="1094" w:type="dxa"/>
            <w:shd w:val="clear" w:color="auto" w:fill="auto"/>
          </w:tcPr>
          <w:p w:rsidR="00A95538" w:rsidRPr="00DA0374" w:rsidRDefault="00A95538" w:rsidP="00DA0374">
            <w:pPr>
              <w:numPr>
                <w:ilvl w:val="0"/>
                <w:numId w:val="24"/>
              </w:numPr>
              <w:tabs>
                <w:tab w:val="left" w:pos="3782"/>
              </w:tabs>
              <w:spacing w:after="0" w:line="240" w:lineRule="auto"/>
              <w:contextualSpacing/>
              <w:jc w:val="both"/>
              <w:rPr>
                <w:rFonts w:ascii="Times New Roman" w:eastAsia="Calibri" w:hAnsi="Times New Roman" w:cs="Times New Roman"/>
                <w:sz w:val="28"/>
                <w:szCs w:val="28"/>
              </w:rPr>
            </w:pPr>
          </w:p>
        </w:tc>
        <w:tc>
          <w:tcPr>
            <w:tcW w:w="4183" w:type="dxa"/>
          </w:tcPr>
          <w:p w:rsidR="00A95538" w:rsidRPr="00DA0374" w:rsidRDefault="00A95538" w:rsidP="00DA0374">
            <w:pPr>
              <w:tabs>
                <w:tab w:val="left" w:pos="3782"/>
              </w:tabs>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Нижнеингашский район</w:t>
            </w:r>
          </w:p>
        </w:tc>
        <w:tc>
          <w:tcPr>
            <w:tcW w:w="2493" w:type="dxa"/>
            <w:shd w:val="clear" w:color="auto" w:fill="auto"/>
          </w:tcPr>
          <w:p w:rsidR="00A95538" w:rsidRPr="00DA0374" w:rsidRDefault="00A95538" w:rsidP="00DA0374">
            <w:pPr>
              <w:tabs>
                <w:tab w:val="left" w:pos="914"/>
              </w:tabs>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1</w:t>
            </w:r>
          </w:p>
        </w:tc>
        <w:tc>
          <w:tcPr>
            <w:tcW w:w="1944" w:type="dxa"/>
          </w:tcPr>
          <w:p w:rsidR="00A95538" w:rsidRPr="00DA0374" w:rsidRDefault="00A95538" w:rsidP="00DA0374">
            <w:pPr>
              <w:tabs>
                <w:tab w:val="left" w:pos="914"/>
              </w:tabs>
              <w:spacing w:after="0" w:line="240" w:lineRule="auto"/>
              <w:jc w:val="center"/>
              <w:rPr>
                <w:rFonts w:ascii="Times New Roman" w:eastAsia="Calibri" w:hAnsi="Times New Roman" w:cs="Times New Roman"/>
                <w:sz w:val="28"/>
                <w:szCs w:val="28"/>
                <w:lang w:eastAsia="en-US"/>
              </w:rPr>
            </w:pPr>
          </w:p>
        </w:tc>
      </w:tr>
      <w:tr w:rsidR="00A95538" w:rsidRPr="00DA0374" w:rsidTr="00A95538">
        <w:tc>
          <w:tcPr>
            <w:tcW w:w="1094" w:type="dxa"/>
            <w:shd w:val="clear" w:color="auto" w:fill="auto"/>
          </w:tcPr>
          <w:p w:rsidR="00A95538" w:rsidRPr="00DA0374" w:rsidRDefault="00A95538" w:rsidP="00DA0374">
            <w:pPr>
              <w:numPr>
                <w:ilvl w:val="0"/>
                <w:numId w:val="24"/>
              </w:numPr>
              <w:tabs>
                <w:tab w:val="left" w:pos="3782"/>
              </w:tabs>
              <w:spacing w:after="0" w:line="240" w:lineRule="auto"/>
              <w:contextualSpacing/>
              <w:jc w:val="both"/>
              <w:rPr>
                <w:rFonts w:ascii="Times New Roman" w:eastAsia="Calibri" w:hAnsi="Times New Roman" w:cs="Times New Roman"/>
                <w:sz w:val="28"/>
                <w:szCs w:val="28"/>
              </w:rPr>
            </w:pPr>
          </w:p>
        </w:tc>
        <w:tc>
          <w:tcPr>
            <w:tcW w:w="4183" w:type="dxa"/>
          </w:tcPr>
          <w:p w:rsidR="00A95538" w:rsidRPr="00DA0374" w:rsidRDefault="00A95538" w:rsidP="00DA0374">
            <w:pPr>
              <w:tabs>
                <w:tab w:val="left" w:pos="3782"/>
              </w:tabs>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Назаровский район</w:t>
            </w:r>
          </w:p>
        </w:tc>
        <w:tc>
          <w:tcPr>
            <w:tcW w:w="2493" w:type="dxa"/>
            <w:shd w:val="clear" w:color="auto" w:fill="auto"/>
          </w:tcPr>
          <w:p w:rsidR="00A95538" w:rsidRPr="00DA0374" w:rsidRDefault="00A95538" w:rsidP="00DA0374">
            <w:pPr>
              <w:tabs>
                <w:tab w:val="left" w:pos="914"/>
              </w:tabs>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3</w:t>
            </w:r>
          </w:p>
        </w:tc>
        <w:tc>
          <w:tcPr>
            <w:tcW w:w="1944" w:type="dxa"/>
          </w:tcPr>
          <w:p w:rsidR="00A95538" w:rsidRPr="00DA0374" w:rsidRDefault="00A95538" w:rsidP="00DA0374">
            <w:pPr>
              <w:tabs>
                <w:tab w:val="left" w:pos="914"/>
              </w:tabs>
              <w:spacing w:after="0" w:line="240" w:lineRule="auto"/>
              <w:jc w:val="center"/>
              <w:rPr>
                <w:rFonts w:ascii="Times New Roman" w:eastAsia="Calibri" w:hAnsi="Times New Roman" w:cs="Times New Roman"/>
                <w:sz w:val="28"/>
                <w:szCs w:val="28"/>
                <w:lang w:eastAsia="en-US"/>
              </w:rPr>
            </w:pPr>
          </w:p>
        </w:tc>
      </w:tr>
      <w:tr w:rsidR="00A95538" w:rsidRPr="00DA0374" w:rsidTr="00A95538">
        <w:tc>
          <w:tcPr>
            <w:tcW w:w="1094" w:type="dxa"/>
            <w:shd w:val="clear" w:color="auto" w:fill="auto"/>
          </w:tcPr>
          <w:p w:rsidR="00A95538" w:rsidRPr="00DA0374" w:rsidRDefault="00A95538" w:rsidP="00DA0374">
            <w:pPr>
              <w:numPr>
                <w:ilvl w:val="0"/>
                <w:numId w:val="24"/>
              </w:numPr>
              <w:tabs>
                <w:tab w:val="left" w:pos="3782"/>
              </w:tabs>
              <w:spacing w:after="0" w:line="240" w:lineRule="auto"/>
              <w:contextualSpacing/>
              <w:jc w:val="both"/>
              <w:rPr>
                <w:rFonts w:ascii="Times New Roman" w:eastAsia="Calibri" w:hAnsi="Times New Roman" w:cs="Times New Roman"/>
                <w:sz w:val="28"/>
                <w:szCs w:val="28"/>
              </w:rPr>
            </w:pPr>
          </w:p>
        </w:tc>
        <w:tc>
          <w:tcPr>
            <w:tcW w:w="4183" w:type="dxa"/>
          </w:tcPr>
          <w:p w:rsidR="00A95538" w:rsidRPr="00DA0374" w:rsidRDefault="00A95538" w:rsidP="00DA0374">
            <w:pPr>
              <w:tabs>
                <w:tab w:val="left" w:pos="3782"/>
              </w:tabs>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Новоселовский район</w:t>
            </w:r>
          </w:p>
        </w:tc>
        <w:tc>
          <w:tcPr>
            <w:tcW w:w="2493" w:type="dxa"/>
            <w:shd w:val="clear" w:color="auto" w:fill="auto"/>
          </w:tcPr>
          <w:p w:rsidR="00A95538" w:rsidRPr="00DA0374" w:rsidRDefault="00A95538" w:rsidP="00DA0374">
            <w:pPr>
              <w:tabs>
                <w:tab w:val="left" w:pos="914"/>
              </w:tabs>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1</w:t>
            </w:r>
          </w:p>
        </w:tc>
        <w:tc>
          <w:tcPr>
            <w:tcW w:w="1944" w:type="dxa"/>
          </w:tcPr>
          <w:p w:rsidR="00A95538" w:rsidRPr="00DA0374" w:rsidRDefault="00A95538" w:rsidP="00DA0374">
            <w:pPr>
              <w:tabs>
                <w:tab w:val="left" w:pos="914"/>
              </w:tabs>
              <w:spacing w:after="0" w:line="240" w:lineRule="auto"/>
              <w:jc w:val="center"/>
              <w:rPr>
                <w:rFonts w:ascii="Times New Roman" w:eastAsia="Calibri" w:hAnsi="Times New Roman" w:cs="Times New Roman"/>
                <w:sz w:val="28"/>
                <w:szCs w:val="28"/>
                <w:lang w:eastAsia="en-US"/>
              </w:rPr>
            </w:pPr>
          </w:p>
        </w:tc>
      </w:tr>
      <w:tr w:rsidR="00A95538" w:rsidRPr="00DA0374" w:rsidTr="00A95538">
        <w:tc>
          <w:tcPr>
            <w:tcW w:w="1094" w:type="dxa"/>
            <w:shd w:val="clear" w:color="auto" w:fill="auto"/>
          </w:tcPr>
          <w:p w:rsidR="00A95538" w:rsidRPr="00DA0374" w:rsidRDefault="00A95538" w:rsidP="00DA0374">
            <w:pPr>
              <w:numPr>
                <w:ilvl w:val="0"/>
                <w:numId w:val="24"/>
              </w:numPr>
              <w:tabs>
                <w:tab w:val="left" w:pos="3782"/>
              </w:tabs>
              <w:spacing w:after="0" w:line="240" w:lineRule="auto"/>
              <w:contextualSpacing/>
              <w:jc w:val="both"/>
              <w:rPr>
                <w:rFonts w:ascii="Times New Roman" w:eastAsia="Calibri" w:hAnsi="Times New Roman" w:cs="Times New Roman"/>
                <w:sz w:val="28"/>
                <w:szCs w:val="28"/>
              </w:rPr>
            </w:pPr>
          </w:p>
        </w:tc>
        <w:tc>
          <w:tcPr>
            <w:tcW w:w="4183" w:type="dxa"/>
          </w:tcPr>
          <w:p w:rsidR="00A95538" w:rsidRPr="00DA0374" w:rsidRDefault="00A95538" w:rsidP="00DA0374">
            <w:pPr>
              <w:tabs>
                <w:tab w:val="left" w:pos="3782"/>
              </w:tabs>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Пировский район</w:t>
            </w:r>
          </w:p>
        </w:tc>
        <w:tc>
          <w:tcPr>
            <w:tcW w:w="2493" w:type="dxa"/>
            <w:shd w:val="clear" w:color="auto" w:fill="auto"/>
          </w:tcPr>
          <w:p w:rsidR="00A95538" w:rsidRPr="00DA0374" w:rsidRDefault="00A95538" w:rsidP="00DA0374">
            <w:pPr>
              <w:tabs>
                <w:tab w:val="left" w:pos="914"/>
              </w:tabs>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1</w:t>
            </w:r>
          </w:p>
        </w:tc>
        <w:tc>
          <w:tcPr>
            <w:tcW w:w="1944" w:type="dxa"/>
          </w:tcPr>
          <w:p w:rsidR="00A95538" w:rsidRPr="00DA0374" w:rsidRDefault="00A95538" w:rsidP="00DA0374">
            <w:pPr>
              <w:tabs>
                <w:tab w:val="left" w:pos="914"/>
              </w:tabs>
              <w:spacing w:after="0" w:line="240" w:lineRule="auto"/>
              <w:jc w:val="center"/>
              <w:rPr>
                <w:rFonts w:ascii="Times New Roman" w:eastAsia="Calibri" w:hAnsi="Times New Roman" w:cs="Times New Roman"/>
                <w:sz w:val="28"/>
                <w:szCs w:val="28"/>
                <w:lang w:eastAsia="en-US"/>
              </w:rPr>
            </w:pPr>
          </w:p>
        </w:tc>
      </w:tr>
      <w:tr w:rsidR="00A95538" w:rsidRPr="00DA0374" w:rsidTr="00A95538">
        <w:tc>
          <w:tcPr>
            <w:tcW w:w="1094" w:type="dxa"/>
            <w:shd w:val="clear" w:color="auto" w:fill="auto"/>
          </w:tcPr>
          <w:p w:rsidR="00A95538" w:rsidRPr="00DA0374" w:rsidRDefault="00A95538" w:rsidP="00DA0374">
            <w:pPr>
              <w:numPr>
                <w:ilvl w:val="0"/>
                <w:numId w:val="24"/>
              </w:numPr>
              <w:tabs>
                <w:tab w:val="left" w:pos="3782"/>
              </w:tabs>
              <w:spacing w:after="0" w:line="240" w:lineRule="auto"/>
              <w:contextualSpacing/>
              <w:jc w:val="both"/>
              <w:rPr>
                <w:rFonts w:ascii="Times New Roman" w:eastAsia="Calibri" w:hAnsi="Times New Roman" w:cs="Times New Roman"/>
                <w:sz w:val="28"/>
                <w:szCs w:val="28"/>
              </w:rPr>
            </w:pPr>
          </w:p>
        </w:tc>
        <w:tc>
          <w:tcPr>
            <w:tcW w:w="4183" w:type="dxa"/>
          </w:tcPr>
          <w:p w:rsidR="00A95538" w:rsidRPr="00DA0374" w:rsidRDefault="00A95538" w:rsidP="00DA0374">
            <w:pPr>
              <w:tabs>
                <w:tab w:val="left" w:pos="3782"/>
              </w:tabs>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Рыбинский район</w:t>
            </w:r>
          </w:p>
        </w:tc>
        <w:tc>
          <w:tcPr>
            <w:tcW w:w="2493" w:type="dxa"/>
            <w:shd w:val="clear" w:color="auto" w:fill="auto"/>
          </w:tcPr>
          <w:p w:rsidR="00A95538" w:rsidRPr="00DA0374" w:rsidRDefault="00A95538" w:rsidP="00DA0374">
            <w:pPr>
              <w:tabs>
                <w:tab w:val="left" w:pos="914"/>
              </w:tabs>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1</w:t>
            </w:r>
          </w:p>
        </w:tc>
        <w:tc>
          <w:tcPr>
            <w:tcW w:w="1944" w:type="dxa"/>
          </w:tcPr>
          <w:p w:rsidR="00A95538" w:rsidRPr="00DA0374" w:rsidRDefault="00A95538" w:rsidP="00DA0374">
            <w:pPr>
              <w:tabs>
                <w:tab w:val="left" w:pos="914"/>
              </w:tabs>
              <w:spacing w:after="0" w:line="240" w:lineRule="auto"/>
              <w:jc w:val="center"/>
              <w:rPr>
                <w:rFonts w:ascii="Times New Roman" w:eastAsia="Calibri" w:hAnsi="Times New Roman" w:cs="Times New Roman"/>
                <w:sz w:val="28"/>
                <w:szCs w:val="28"/>
                <w:lang w:eastAsia="en-US"/>
              </w:rPr>
            </w:pPr>
          </w:p>
        </w:tc>
      </w:tr>
      <w:tr w:rsidR="00A95538" w:rsidRPr="00DA0374" w:rsidTr="00A95538">
        <w:tc>
          <w:tcPr>
            <w:tcW w:w="1094" w:type="dxa"/>
            <w:shd w:val="clear" w:color="auto" w:fill="auto"/>
          </w:tcPr>
          <w:p w:rsidR="00A95538" w:rsidRPr="00DA0374" w:rsidRDefault="00A95538" w:rsidP="00DA0374">
            <w:pPr>
              <w:numPr>
                <w:ilvl w:val="0"/>
                <w:numId w:val="24"/>
              </w:numPr>
              <w:tabs>
                <w:tab w:val="left" w:pos="3782"/>
              </w:tabs>
              <w:spacing w:after="0" w:line="240" w:lineRule="auto"/>
              <w:contextualSpacing/>
              <w:jc w:val="both"/>
              <w:rPr>
                <w:rFonts w:ascii="Times New Roman" w:eastAsia="Calibri" w:hAnsi="Times New Roman" w:cs="Times New Roman"/>
                <w:sz w:val="28"/>
                <w:szCs w:val="28"/>
              </w:rPr>
            </w:pPr>
          </w:p>
        </w:tc>
        <w:tc>
          <w:tcPr>
            <w:tcW w:w="4183" w:type="dxa"/>
          </w:tcPr>
          <w:p w:rsidR="00A95538" w:rsidRPr="00DA0374" w:rsidRDefault="00A95538" w:rsidP="00DA0374">
            <w:pPr>
              <w:tabs>
                <w:tab w:val="left" w:pos="3782"/>
              </w:tabs>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Саянский район</w:t>
            </w:r>
          </w:p>
        </w:tc>
        <w:tc>
          <w:tcPr>
            <w:tcW w:w="2493" w:type="dxa"/>
            <w:shd w:val="clear" w:color="auto" w:fill="auto"/>
          </w:tcPr>
          <w:p w:rsidR="00A95538" w:rsidRPr="00DA0374" w:rsidRDefault="00A95538" w:rsidP="00DA0374">
            <w:pPr>
              <w:tabs>
                <w:tab w:val="left" w:pos="914"/>
              </w:tabs>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1</w:t>
            </w:r>
          </w:p>
        </w:tc>
        <w:tc>
          <w:tcPr>
            <w:tcW w:w="1944" w:type="dxa"/>
          </w:tcPr>
          <w:p w:rsidR="00A95538" w:rsidRPr="00DA0374" w:rsidRDefault="00A95538" w:rsidP="00DA0374">
            <w:pPr>
              <w:tabs>
                <w:tab w:val="left" w:pos="914"/>
              </w:tabs>
              <w:spacing w:after="0" w:line="240" w:lineRule="auto"/>
              <w:jc w:val="center"/>
              <w:rPr>
                <w:rFonts w:ascii="Times New Roman" w:eastAsia="Calibri" w:hAnsi="Times New Roman" w:cs="Times New Roman"/>
                <w:sz w:val="28"/>
                <w:szCs w:val="28"/>
                <w:lang w:eastAsia="en-US"/>
              </w:rPr>
            </w:pPr>
          </w:p>
        </w:tc>
      </w:tr>
      <w:tr w:rsidR="00A95538" w:rsidRPr="00DA0374" w:rsidTr="00A95538">
        <w:tc>
          <w:tcPr>
            <w:tcW w:w="1094" w:type="dxa"/>
            <w:shd w:val="clear" w:color="auto" w:fill="auto"/>
          </w:tcPr>
          <w:p w:rsidR="00A95538" w:rsidRPr="00DA0374" w:rsidRDefault="00A95538" w:rsidP="00DA0374">
            <w:pPr>
              <w:numPr>
                <w:ilvl w:val="0"/>
                <w:numId w:val="24"/>
              </w:numPr>
              <w:tabs>
                <w:tab w:val="left" w:pos="3782"/>
              </w:tabs>
              <w:spacing w:after="0" w:line="240" w:lineRule="auto"/>
              <w:contextualSpacing/>
              <w:jc w:val="both"/>
              <w:rPr>
                <w:rFonts w:ascii="Times New Roman" w:eastAsia="Calibri" w:hAnsi="Times New Roman" w:cs="Times New Roman"/>
                <w:sz w:val="28"/>
                <w:szCs w:val="28"/>
              </w:rPr>
            </w:pPr>
          </w:p>
        </w:tc>
        <w:tc>
          <w:tcPr>
            <w:tcW w:w="4183" w:type="dxa"/>
          </w:tcPr>
          <w:p w:rsidR="00A95538" w:rsidRPr="00DA0374" w:rsidRDefault="00A95538" w:rsidP="00DA0374">
            <w:pPr>
              <w:tabs>
                <w:tab w:val="left" w:pos="3782"/>
              </w:tabs>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Северо-Енисейский район</w:t>
            </w:r>
          </w:p>
        </w:tc>
        <w:tc>
          <w:tcPr>
            <w:tcW w:w="2493" w:type="dxa"/>
            <w:shd w:val="clear" w:color="auto" w:fill="auto"/>
          </w:tcPr>
          <w:p w:rsidR="00A95538" w:rsidRPr="00DA0374" w:rsidRDefault="00A95538" w:rsidP="00DA0374">
            <w:pPr>
              <w:tabs>
                <w:tab w:val="left" w:pos="914"/>
              </w:tabs>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1</w:t>
            </w:r>
          </w:p>
        </w:tc>
        <w:tc>
          <w:tcPr>
            <w:tcW w:w="1944" w:type="dxa"/>
          </w:tcPr>
          <w:p w:rsidR="00A95538" w:rsidRPr="00DA0374" w:rsidRDefault="00A95538" w:rsidP="00DA0374">
            <w:pPr>
              <w:tabs>
                <w:tab w:val="left" w:pos="914"/>
              </w:tabs>
              <w:spacing w:after="0" w:line="240" w:lineRule="auto"/>
              <w:jc w:val="center"/>
              <w:rPr>
                <w:rFonts w:ascii="Times New Roman" w:eastAsia="Calibri" w:hAnsi="Times New Roman" w:cs="Times New Roman"/>
                <w:sz w:val="28"/>
                <w:szCs w:val="28"/>
                <w:lang w:eastAsia="en-US"/>
              </w:rPr>
            </w:pPr>
          </w:p>
        </w:tc>
      </w:tr>
      <w:tr w:rsidR="00A95538" w:rsidRPr="00DA0374" w:rsidTr="00A95538">
        <w:tc>
          <w:tcPr>
            <w:tcW w:w="1094" w:type="dxa"/>
            <w:shd w:val="clear" w:color="auto" w:fill="auto"/>
          </w:tcPr>
          <w:p w:rsidR="00A95538" w:rsidRPr="00DA0374" w:rsidRDefault="00A95538" w:rsidP="00DA0374">
            <w:pPr>
              <w:numPr>
                <w:ilvl w:val="0"/>
                <w:numId w:val="24"/>
              </w:numPr>
              <w:tabs>
                <w:tab w:val="left" w:pos="3782"/>
              </w:tabs>
              <w:spacing w:after="0" w:line="240" w:lineRule="auto"/>
              <w:contextualSpacing/>
              <w:jc w:val="both"/>
              <w:rPr>
                <w:rFonts w:ascii="Times New Roman" w:eastAsia="Calibri" w:hAnsi="Times New Roman" w:cs="Times New Roman"/>
                <w:sz w:val="28"/>
                <w:szCs w:val="28"/>
              </w:rPr>
            </w:pPr>
          </w:p>
        </w:tc>
        <w:tc>
          <w:tcPr>
            <w:tcW w:w="4183" w:type="dxa"/>
          </w:tcPr>
          <w:p w:rsidR="00A95538" w:rsidRPr="00DA0374" w:rsidRDefault="00A95538" w:rsidP="00DA0374">
            <w:pPr>
              <w:tabs>
                <w:tab w:val="left" w:pos="3782"/>
              </w:tabs>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Тюхтетский район</w:t>
            </w:r>
          </w:p>
        </w:tc>
        <w:tc>
          <w:tcPr>
            <w:tcW w:w="2493" w:type="dxa"/>
            <w:shd w:val="clear" w:color="auto" w:fill="auto"/>
          </w:tcPr>
          <w:p w:rsidR="00A95538" w:rsidRPr="00DA0374" w:rsidRDefault="00A95538" w:rsidP="00DA0374">
            <w:pPr>
              <w:tabs>
                <w:tab w:val="left" w:pos="914"/>
              </w:tabs>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1</w:t>
            </w:r>
          </w:p>
        </w:tc>
        <w:tc>
          <w:tcPr>
            <w:tcW w:w="1944" w:type="dxa"/>
          </w:tcPr>
          <w:p w:rsidR="00A95538" w:rsidRPr="00DA0374" w:rsidRDefault="00A95538" w:rsidP="00DA0374">
            <w:pPr>
              <w:tabs>
                <w:tab w:val="left" w:pos="914"/>
              </w:tabs>
              <w:spacing w:after="0" w:line="240" w:lineRule="auto"/>
              <w:jc w:val="center"/>
              <w:rPr>
                <w:rFonts w:ascii="Times New Roman" w:eastAsia="Calibri" w:hAnsi="Times New Roman" w:cs="Times New Roman"/>
                <w:sz w:val="28"/>
                <w:szCs w:val="28"/>
                <w:lang w:eastAsia="en-US"/>
              </w:rPr>
            </w:pPr>
          </w:p>
        </w:tc>
      </w:tr>
      <w:tr w:rsidR="00A95538" w:rsidRPr="00DA0374" w:rsidTr="00A95538">
        <w:tc>
          <w:tcPr>
            <w:tcW w:w="1094" w:type="dxa"/>
            <w:shd w:val="clear" w:color="auto" w:fill="auto"/>
          </w:tcPr>
          <w:p w:rsidR="00A95538" w:rsidRPr="00DA0374" w:rsidRDefault="00A95538" w:rsidP="00DA0374">
            <w:pPr>
              <w:numPr>
                <w:ilvl w:val="0"/>
                <w:numId w:val="24"/>
              </w:numPr>
              <w:tabs>
                <w:tab w:val="left" w:pos="3782"/>
              </w:tabs>
              <w:spacing w:after="0" w:line="240" w:lineRule="auto"/>
              <w:contextualSpacing/>
              <w:jc w:val="both"/>
              <w:rPr>
                <w:rFonts w:ascii="Times New Roman" w:eastAsia="Calibri" w:hAnsi="Times New Roman" w:cs="Times New Roman"/>
                <w:sz w:val="28"/>
                <w:szCs w:val="28"/>
              </w:rPr>
            </w:pPr>
          </w:p>
        </w:tc>
        <w:tc>
          <w:tcPr>
            <w:tcW w:w="4183" w:type="dxa"/>
          </w:tcPr>
          <w:p w:rsidR="00A95538" w:rsidRPr="00DA0374" w:rsidRDefault="00A95538" w:rsidP="00DA0374">
            <w:pPr>
              <w:tabs>
                <w:tab w:val="left" w:pos="3782"/>
              </w:tabs>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Уярский район</w:t>
            </w:r>
          </w:p>
        </w:tc>
        <w:tc>
          <w:tcPr>
            <w:tcW w:w="2493" w:type="dxa"/>
            <w:shd w:val="clear" w:color="auto" w:fill="auto"/>
          </w:tcPr>
          <w:p w:rsidR="00A95538" w:rsidRPr="00DA0374" w:rsidRDefault="00A95538" w:rsidP="00DA0374">
            <w:pPr>
              <w:tabs>
                <w:tab w:val="left" w:pos="914"/>
              </w:tabs>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3</w:t>
            </w:r>
          </w:p>
        </w:tc>
        <w:tc>
          <w:tcPr>
            <w:tcW w:w="1944" w:type="dxa"/>
          </w:tcPr>
          <w:p w:rsidR="00A95538" w:rsidRPr="00DA0374" w:rsidRDefault="00A95538" w:rsidP="00DA0374">
            <w:pPr>
              <w:tabs>
                <w:tab w:val="left" w:pos="914"/>
              </w:tabs>
              <w:spacing w:after="0" w:line="240" w:lineRule="auto"/>
              <w:jc w:val="center"/>
              <w:rPr>
                <w:rFonts w:ascii="Times New Roman" w:eastAsia="Calibri" w:hAnsi="Times New Roman" w:cs="Times New Roman"/>
                <w:sz w:val="28"/>
                <w:szCs w:val="28"/>
                <w:lang w:eastAsia="en-US"/>
              </w:rPr>
            </w:pPr>
          </w:p>
        </w:tc>
      </w:tr>
      <w:tr w:rsidR="00A95538" w:rsidRPr="00DA0374" w:rsidTr="00A95538">
        <w:tc>
          <w:tcPr>
            <w:tcW w:w="1094" w:type="dxa"/>
            <w:shd w:val="clear" w:color="auto" w:fill="auto"/>
          </w:tcPr>
          <w:p w:rsidR="00A95538" w:rsidRPr="00DA0374" w:rsidRDefault="00A95538" w:rsidP="00DA0374">
            <w:pPr>
              <w:numPr>
                <w:ilvl w:val="0"/>
                <w:numId w:val="24"/>
              </w:numPr>
              <w:tabs>
                <w:tab w:val="left" w:pos="3782"/>
              </w:tabs>
              <w:spacing w:after="0" w:line="240" w:lineRule="auto"/>
              <w:contextualSpacing/>
              <w:jc w:val="both"/>
              <w:rPr>
                <w:rFonts w:ascii="Times New Roman" w:eastAsia="Calibri" w:hAnsi="Times New Roman" w:cs="Times New Roman"/>
                <w:sz w:val="28"/>
                <w:szCs w:val="28"/>
              </w:rPr>
            </w:pPr>
          </w:p>
        </w:tc>
        <w:tc>
          <w:tcPr>
            <w:tcW w:w="4183" w:type="dxa"/>
          </w:tcPr>
          <w:p w:rsidR="00A95538" w:rsidRPr="00DA0374" w:rsidRDefault="00A95538" w:rsidP="00DA0374">
            <w:pPr>
              <w:tabs>
                <w:tab w:val="left" w:pos="3782"/>
              </w:tabs>
              <w:spacing w:after="0" w:line="240" w:lineRule="auto"/>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Шарыповский район</w:t>
            </w:r>
          </w:p>
        </w:tc>
        <w:tc>
          <w:tcPr>
            <w:tcW w:w="2493" w:type="dxa"/>
            <w:shd w:val="clear" w:color="auto" w:fill="auto"/>
          </w:tcPr>
          <w:p w:rsidR="00A95538" w:rsidRPr="00DA0374" w:rsidRDefault="00A95538" w:rsidP="00DA0374">
            <w:pPr>
              <w:tabs>
                <w:tab w:val="left" w:pos="914"/>
              </w:tabs>
              <w:spacing w:after="0" w:line="240" w:lineRule="auto"/>
              <w:jc w:val="center"/>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1</w:t>
            </w:r>
          </w:p>
        </w:tc>
        <w:tc>
          <w:tcPr>
            <w:tcW w:w="1944" w:type="dxa"/>
          </w:tcPr>
          <w:p w:rsidR="00A95538" w:rsidRPr="00DA0374" w:rsidRDefault="00A95538" w:rsidP="00DA0374">
            <w:pPr>
              <w:tabs>
                <w:tab w:val="left" w:pos="914"/>
              </w:tabs>
              <w:spacing w:after="0" w:line="240" w:lineRule="auto"/>
              <w:jc w:val="center"/>
              <w:rPr>
                <w:rFonts w:ascii="Times New Roman" w:eastAsia="Calibri" w:hAnsi="Times New Roman" w:cs="Times New Roman"/>
                <w:sz w:val="28"/>
                <w:szCs w:val="28"/>
                <w:lang w:eastAsia="en-US"/>
              </w:rPr>
            </w:pPr>
          </w:p>
        </w:tc>
      </w:tr>
      <w:tr w:rsidR="00A95538" w:rsidRPr="00DA0374" w:rsidTr="00A95538">
        <w:tc>
          <w:tcPr>
            <w:tcW w:w="5277" w:type="dxa"/>
            <w:gridSpan w:val="2"/>
            <w:shd w:val="clear" w:color="auto" w:fill="auto"/>
          </w:tcPr>
          <w:p w:rsidR="00A95538" w:rsidRPr="00DA0374" w:rsidRDefault="00A95538" w:rsidP="00DA0374">
            <w:pPr>
              <w:tabs>
                <w:tab w:val="left" w:pos="914"/>
              </w:tabs>
              <w:spacing w:after="0" w:line="240" w:lineRule="auto"/>
              <w:rPr>
                <w:rFonts w:ascii="Times New Roman" w:eastAsia="Calibri" w:hAnsi="Times New Roman" w:cs="Times New Roman"/>
                <w:b/>
                <w:sz w:val="28"/>
                <w:szCs w:val="28"/>
                <w:lang w:eastAsia="en-US"/>
              </w:rPr>
            </w:pPr>
            <w:r w:rsidRPr="00DA0374">
              <w:rPr>
                <w:rFonts w:ascii="Times New Roman" w:eastAsia="Calibri" w:hAnsi="Times New Roman" w:cs="Times New Roman"/>
                <w:b/>
                <w:sz w:val="28"/>
                <w:szCs w:val="28"/>
                <w:lang w:eastAsia="en-US"/>
              </w:rPr>
              <w:t>ИТОГО</w:t>
            </w:r>
          </w:p>
        </w:tc>
        <w:tc>
          <w:tcPr>
            <w:tcW w:w="2493" w:type="dxa"/>
            <w:shd w:val="clear" w:color="auto" w:fill="auto"/>
          </w:tcPr>
          <w:p w:rsidR="00A95538" w:rsidRPr="00DA0374" w:rsidRDefault="00A95538" w:rsidP="00DA0374">
            <w:pPr>
              <w:tabs>
                <w:tab w:val="left" w:pos="914"/>
              </w:tabs>
              <w:spacing w:after="0" w:line="240" w:lineRule="auto"/>
              <w:jc w:val="center"/>
              <w:rPr>
                <w:rFonts w:ascii="Times New Roman" w:eastAsia="Calibri" w:hAnsi="Times New Roman" w:cs="Times New Roman"/>
                <w:b/>
                <w:sz w:val="28"/>
                <w:szCs w:val="28"/>
                <w:lang w:eastAsia="en-US"/>
              </w:rPr>
            </w:pPr>
            <w:r w:rsidRPr="00DA0374">
              <w:rPr>
                <w:rFonts w:ascii="Times New Roman" w:eastAsia="Calibri" w:hAnsi="Times New Roman" w:cs="Times New Roman"/>
                <w:b/>
                <w:sz w:val="28"/>
                <w:szCs w:val="28"/>
                <w:lang w:eastAsia="en-US"/>
              </w:rPr>
              <w:t>46</w:t>
            </w:r>
          </w:p>
        </w:tc>
        <w:tc>
          <w:tcPr>
            <w:tcW w:w="1944" w:type="dxa"/>
          </w:tcPr>
          <w:p w:rsidR="00A95538" w:rsidRPr="00DA0374" w:rsidRDefault="00A95538" w:rsidP="00DA0374">
            <w:pPr>
              <w:tabs>
                <w:tab w:val="left" w:pos="914"/>
              </w:tabs>
              <w:spacing w:after="0" w:line="240" w:lineRule="auto"/>
              <w:jc w:val="center"/>
              <w:rPr>
                <w:rFonts w:ascii="Times New Roman" w:eastAsia="Calibri" w:hAnsi="Times New Roman" w:cs="Times New Roman"/>
                <w:b/>
                <w:sz w:val="28"/>
                <w:szCs w:val="28"/>
                <w:lang w:eastAsia="en-US"/>
              </w:rPr>
            </w:pPr>
          </w:p>
        </w:tc>
      </w:tr>
    </w:tbl>
    <w:p w:rsidR="00DA0374" w:rsidRPr="00DA0374" w:rsidRDefault="00DA0374" w:rsidP="00DA0374">
      <w:pPr>
        <w:spacing w:before="120" w:after="160" w:line="240" w:lineRule="auto"/>
        <w:contextualSpacing/>
        <w:jc w:val="both"/>
        <w:rPr>
          <w:rFonts w:ascii="Times New Roman" w:eastAsia="Calibri" w:hAnsi="Times New Roman" w:cs="Times New Roman"/>
          <w:i/>
          <w:sz w:val="28"/>
          <w:szCs w:val="28"/>
          <w:lang w:eastAsia="en-US"/>
        </w:rPr>
      </w:pPr>
    </w:p>
    <w:p w:rsidR="00DA0374" w:rsidRPr="00DA0374" w:rsidRDefault="00DA0374" w:rsidP="00DA0374">
      <w:pPr>
        <w:spacing w:before="120" w:after="160" w:line="240" w:lineRule="auto"/>
        <w:contextualSpacing/>
        <w:jc w:val="both"/>
        <w:rPr>
          <w:rFonts w:ascii="Times New Roman" w:eastAsia="Calibri" w:hAnsi="Times New Roman" w:cs="Times New Roman"/>
          <w:i/>
          <w:sz w:val="28"/>
          <w:szCs w:val="28"/>
          <w:lang w:eastAsia="en-US"/>
        </w:rPr>
      </w:pPr>
      <w:r w:rsidRPr="00DA0374">
        <w:rPr>
          <w:rFonts w:ascii="Times New Roman" w:eastAsia="Calibri" w:hAnsi="Times New Roman" w:cs="Times New Roman"/>
          <w:i/>
          <w:sz w:val="28"/>
          <w:szCs w:val="28"/>
          <w:lang w:eastAsia="en-US"/>
        </w:rPr>
        <w:t xml:space="preserve">3. Оценка результатов участия предпринимательского сообщества </w:t>
      </w:r>
      <w:r w:rsidRPr="00DA0374">
        <w:rPr>
          <w:rFonts w:ascii="Times New Roman" w:eastAsia="Calibri" w:hAnsi="Times New Roman" w:cs="Times New Roman"/>
          <w:i/>
          <w:sz w:val="28"/>
          <w:szCs w:val="28"/>
          <w:lang w:eastAsia="en-US"/>
        </w:rPr>
        <w:br/>
        <w:t>в решении вопросов местного значения (некоторые примеры)</w:t>
      </w:r>
    </w:p>
    <w:p w:rsidR="00DA0374" w:rsidRPr="00DA0374" w:rsidRDefault="00DA0374" w:rsidP="00DA0374">
      <w:pPr>
        <w:spacing w:before="120" w:after="160" w:line="240" w:lineRule="auto"/>
        <w:contextualSpacing/>
        <w:jc w:val="both"/>
        <w:rPr>
          <w:rFonts w:ascii="Times New Roman" w:eastAsia="Calibri" w:hAnsi="Times New Roman" w:cs="Times New Roman"/>
          <w:i/>
          <w:sz w:val="28"/>
          <w:szCs w:val="28"/>
          <w:lang w:eastAsia="en-US"/>
        </w:rPr>
      </w:pP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Органы местного самоуправления Красноярского края достаточно высоко либо удовлетворительно оценивают результаты участия предпринимательского сообщества в решении вопросов местного значения.</w:t>
      </w:r>
    </w:p>
    <w:p w:rsidR="00DA0374" w:rsidRPr="00DA0374" w:rsidRDefault="00DA0374" w:rsidP="00DA0374">
      <w:pPr>
        <w:spacing w:after="0" w:line="240" w:lineRule="auto"/>
        <w:ind w:firstLine="709"/>
        <w:jc w:val="both"/>
        <w:rPr>
          <w:rFonts w:ascii="Times New Roman" w:eastAsia="Calibri" w:hAnsi="Times New Roman" w:cs="Times New Roman"/>
          <w:i/>
          <w:sz w:val="28"/>
          <w:szCs w:val="28"/>
          <w:lang w:eastAsia="en-US"/>
        </w:rPr>
      </w:pPr>
    </w:p>
    <w:p w:rsidR="00DA0374" w:rsidRPr="00DA0374" w:rsidRDefault="00DA0374" w:rsidP="00DA0374">
      <w:pPr>
        <w:spacing w:after="0" w:line="240" w:lineRule="auto"/>
        <w:ind w:firstLine="709"/>
        <w:jc w:val="both"/>
        <w:rPr>
          <w:rFonts w:ascii="Times New Roman" w:eastAsia="Calibri" w:hAnsi="Times New Roman" w:cs="Times New Roman"/>
          <w:i/>
          <w:sz w:val="28"/>
          <w:szCs w:val="28"/>
          <w:lang w:eastAsia="en-US"/>
        </w:rPr>
      </w:pPr>
      <w:r w:rsidRPr="00DA0374">
        <w:rPr>
          <w:rFonts w:ascii="Times New Roman" w:eastAsia="Calibri" w:hAnsi="Times New Roman" w:cs="Times New Roman"/>
          <w:i/>
          <w:sz w:val="28"/>
          <w:szCs w:val="28"/>
          <w:lang w:eastAsia="en-US"/>
        </w:rPr>
        <w:t>ПРИМЕРЫ:</w:t>
      </w:r>
    </w:p>
    <w:p w:rsidR="00DA0374" w:rsidRPr="00DA0374" w:rsidRDefault="00DA0374" w:rsidP="00DA0374">
      <w:pPr>
        <w:spacing w:after="0" w:line="240" w:lineRule="auto"/>
        <w:ind w:firstLine="709"/>
        <w:jc w:val="both"/>
        <w:rPr>
          <w:rFonts w:ascii="Times New Roman" w:eastAsia="Calibri" w:hAnsi="Times New Roman" w:cs="Times New Roman"/>
          <w:sz w:val="28"/>
          <w:szCs w:val="28"/>
          <w:u w:val="single"/>
          <w:lang w:eastAsia="en-US"/>
        </w:rPr>
      </w:pPr>
      <w:r w:rsidRPr="00DA0374">
        <w:rPr>
          <w:rFonts w:ascii="Times New Roman" w:eastAsia="Calibri" w:hAnsi="Times New Roman" w:cs="Times New Roman"/>
          <w:sz w:val="28"/>
          <w:szCs w:val="28"/>
          <w:u w:val="single"/>
          <w:lang w:eastAsia="en-US"/>
        </w:rPr>
        <w:t>Город Красноярск (Центральный внутригородской район)</w:t>
      </w:r>
    </w:p>
    <w:p w:rsidR="00DA0374" w:rsidRPr="00DA0374" w:rsidRDefault="00DA0374" w:rsidP="00DA0374">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В рамках частно-муниципального партнерства, на средства ООО «Фабрика мороженого «Славица» проведена реконструкция сквера </w:t>
      </w:r>
      <w:r w:rsidRPr="00DA0374">
        <w:rPr>
          <w:rFonts w:ascii="Times New Roman" w:eastAsiaTheme="minorHAnsi" w:hAnsi="Times New Roman" w:cs="Times New Roman"/>
          <w:sz w:val="28"/>
          <w:szCs w:val="28"/>
          <w:lang w:eastAsia="en-US"/>
        </w:rPr>
        <w:br/>
        <w:t xml:space="preserve">по пр. Мира, 70. Уложена новая брусчатка, освещение и газоны. </w:t>
      </w:r>
      <w:r w:rsidRPr="00DA0374">
        <w:rPr>
          <w:rFonts w:ascii="Times New Roman" w:eastAsiaTheme="minorHAnsi" w:hAnsi="Times New Roman" w:cs="Times New Roman"/>
          <w:sz w:val="28"/>
          <w:szCs w:val="28"/>
          <w:lang w:eastAsia="en-US"/>
        </w:rPr>
        <w:br/>
        <w:t>Для исключения въезда автомобилей установлены гранитные столбики, восстановлено парковое освещение.</w:t>
      </w:r>
    </w:p>
    <w:p w:rsidR="00DA0374" w:rsidRPr="00DA0374" w:rsidRDefault="00DA0374" w:rsidP="00DA0374">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На средства инвестиционной программы АО «РУСАЛ Красноярский алюминиевый завод» завершены работы по созданию нового общественного пространства (сквер – «Дендросад») в VII микрорайоне «Покровский» </w:t>
      </w:r>
      <w:r w:rsidRPr="00DA0374">
        <w:rPr>
          <w:rFonts w:ascii="Times New Roman" w:eastAsiaTheme="minorHAnsi" w:hAnsi="Times New Roman" w:cs="Times New Roman"/>
          <w:sz w:val="28"/>
          <w:szCs w:val="28"/>
          <w:lang w:eastAsia="en-US"/>
        </w:rPr>
        <w:br/>
        <w:t>(в рамках второго и третьего этапа выполнены работы по устройству летнего водопровода и газонной части сквера общей площадью порядка 7 тыс. м</w:t>
      </w:r>
      <w:r w:rsidRPr="00DA0374">
        <w:rPr>
          <w:rFonts w:ascii="Times New Roman" w:eastAsiaTheme="minorHAnsi" w:hAnsi="Times New Roman" w:cs="Times New Roman"/>
          <w:sz w:val="28"/>
          <w:szCs w:val="28"/>
          <w:vertAlign w:val="superscript"/>
          <w:lang w:eastAsia="en-US"/>
        </w:rPr>
        <w:t>2</w:t>
      </w:r>
      <w:r w:rsidRPr="00DA0374">
        <w:rPr>
          <w:rFonts w:ascii="Times New Roman" w:eastAsiaTheme="minorHAnsi" w:hAnsi="Times New Roman" w:cs="Times New Roman"/>
          <w:sz w:val="28"/>
          <w:szCs w:val="28"/>
          <w:lang w:eastAsia="en-US"/>
        </w:rPr>
        <w:t xml:space="preserve">, установлены ящики для посадки травянистых растений, исключающие </w:t>
      </w:r>
      <w:r w:rsidRPr="00DA0374">
        <w:rPr>
          <w:rFonts w:ascii="Times New Roman" w:eastAsiaTheme="minorHAnsi" w:hAnsi="Times New Roman" w:cs="Times New Roman"/>
          <w:sz w:val="28"/>
          <w:szCs w:val="28"/>
          <w:lang w:eastAsia="en-US"/>
        </w:rPr>
        <w:lastRenderedPageBreak/>
        <w:t xml:space="preserve">парковку транспорта на территории сквера, высажено 842 зеленых насаждений 29 видов, живая изгородь, установлены интерактивные таблички). Также выполнено устройство рулонного газонного покрытия, укладка плитки </w:t>
      </w:r>
      <w:r w:rsidR="00412166">
        <w:rPr>
          <w:rFonts w:ascii="Times New Roman" w:eastAsiaTheme="minorHAnsi" w:hAnsi="Times New Roman" w:cs="Times New Roman"/>
          <w:sz w:val="28"/>
          <w:szCs w:val="28"/>
          <w:lang w:eastAsia="en-US"/>
        </w:rPr>
        <w:br/>
      </w:r>
      <w:r w:rsidRPr="00DA0374">
        <w:rPr>
          <w:rFonts w:ascii="Times New Roman" w:eastAsiaTheme="minorHAnsi" w:hAnsi="Times New Roman" w:cs="Times New Roman"/>
          <w:sz w:val="28"/>
          <w:szCs w:val="28"/>
          <w:lang w:eastAsia="en-US"/>
        </w:rPr>
        <w:t>и бортового камня, облицовка входных групп, окраска ограждения, изготовление и монтаж навесов на территории сквера им. В.И. Сурикова.</w:t>
      </w:r>
    </w:p>
    <w:p w:rsidR="00DA0374" w:rsidRPr="00DA0374" w:rsidRDefault="00DA0374" w:rsidP="00DA0374">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Для центральной части района с его историко-архитектурным назначением особенно актуальна подсветка зданий, домов и общественных пространств. В 2019 году, в результате проведенной работы с предприятиями и организациями различных форм собственности по оформлению </w:t>
      </w:r>
      <w:r w:rsidRPr="00DA0374">
        <w:rPr>
          <w:rFonts w:ascii="Times New Roman" w:eastAsiaTheme="minorHAnsi" w:hAnsi="Times New Roman" w:cs="Times New Roman"/>
          <w:sz w:val="28"/>
          <w:szCs w:val="28"/>
          <w:lang w:eastAsia="en-US"/>
        </w:rPr>
        <w:br/>
        <w:t>и подсветке зданий к Новому году (более 70 личных встреч), было оформлено и подсвечено более 400 объектов в виде зданий и витрин.</w:t>
      </w:r>
    </w:p>
    <w:p w:rsidR="00DA0374" w:rsidRPr="00DA0374" w:rsidRDefault="00DA0374" w:rsidP="00DA0374">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В жилом районе «Покровский» на средства предпринимателей установлена новогодняя елка и обустроена праздничная иллюминация </w:t>
      </w:r>
      <w:r w:rsidRPr="00DA0374">
        <w:rPr>
          <w:rFonts w:ascii="Times New Roman" w:eastAsiaTheme="minorHAnsi" w:hAnsi="Times New Roman" w:cs="Times New Roman"/>
          <w:sz w:val="28"/>
          <w:szCs w:val="28"/>
          <w:lang w:eastAsia="en-US"/>
        </w:rPr>
        <w:br/>
        <w:t>в районе сквера «Покровский» и кафе «Застава».</w:t>
      </w:r>
    </w:p>
    <w:p w:rsidR="00DA0374" w:rsidRPr="00DA0374" w:rsidRDefault="00DA0374" w:rsidP="00DA0374">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По 19 дворовым адресам района управляющими компаниями организована новогодняя подсветка, локации и елки.</w:t>
      </w:r>
    </w:p>
    <w:p w:rsidR="00DA0374" w:rsidRPr="00DA0374" w:rsidRDefault="00DA0374" w:rsidP="00DA0374">
      <w:pPr>
        <w:spacing w:after="0" w:line="240" w:lineRule="auto"/>
        <w:ind w:firstLine="709"/>
        <w:jc w:val="both"/>
        <w:rPr>
          <w:rFonts w:ascii="Times New Roman" w:eastAsiaTheme="minorHAnsi" w:hAnsi="Times New Roman" w:cs="Times New Roman"/>
          <w:sz w:val="28"/>
          <w:szCs w:val="28"/>
        </w:rPr>
      </w:pPr>
      <w:r w:rsidRPr="00DA0374">
        <w:rPr>
          <w:rFonts w:ascii="Times New Roman" w:eastAsiaTheme="minorHAnsi" w:hAnsi="Times New Roman" w:cs="Times New Roman"/>
          <w:sz w:val="28"/>
          <w:szCs w:val="28"/>
          <w:lang w:eastAsia="en-US"/>
        </w:rPr>
        <w:t>По адресу: пр. Мира, 6, произведен монтаж динамической подсветки фасада высотного здания бывшего КАТЭК НИИ «Уголь» (за счет средств собственника). По 8 многоквартирным жилым домам центральной части района обустроена архитектурно-художественная подсветка фасадов.</w:t>
      </w:r>
    </w:p>
    <w:p w:rsidR="00DA0374" w:rsidRPr="00DA0374" w:rsidRDefault="00DA0374" w:rsidP="00DA0374">
      <w:pPr>
        <w:shd w:val="clear" w:color="auto" w:fill="FFFFFF"/>
        <w:spacing w:after="0" w:line="240" w:lineRule="auto"/>
        <w:ind w:firstLine="709"/>
        <w:contextualSpacing/>
        <w:jc w:val="both"/>
        <w:rPr>
          <w:rFonts w:ascii="Times New Roman" w:eastAsia="Times New Roman" w:hAnsi="Times New Roman"/>
          <w:iCs/>
          <w:sz w:val="28"/>
          <w:szCs w:val="28"/>
          <w:u w:val="single"/>
        </w:rPr>
      </w:pPr>
      <w:r w:rsidRPr="00DA0374">
        <w:rPr>
          <w:rFonts w:ascii="Times New Roman" w:eastAsia="Times New Roman" w:hAnsi="Times New Roman"/>
          <w:iCs/>
          <w:sz w:val="28"/>
          <w:szCs w:val="28"/>
          <w:u w:val="single"/>
        </w:rPr>
        <w:t>Город Канск</w:t>
      </w:r>
    </w:p>
    <w:p w:rsidR="00DA0374" w:rsidRPr="00DA0374" w:rsidRDefault="00DA0374" w:rsidP="00DA0374">
      <w:pPr>
        <w:shd w:val="clear" w:color="auto" w:fill="FFFFFF"/>
        <w:spacing w:after="0" w:line="240" w:lineRule="auto"/>
        <w:ind w:firstLine="709"/>
        <w:contextualSpacing/>
        <w:jc w:val="both"/>
        <w:rPr>
          <w:rFonts w:ascii="Times New Roman" w:eastAsia="Times New Roman" w:hAnsi="Times New Roman"/>
          <w:i/>
          <w:iCs/>
          <w:sz w:val="28"/>
          <w:szCs w:val="28"/>
        </w:rPr>
      </w:pPr>
      <w:r w:rsidRPr="00DA0374">
        <w:rPr>
          <w:rFonts w:ascii="Times New Roman" w:eastAsia="Times New Roman" w:hAnsi="Times New Roman"/>
          <w:iCs/>
          <w:sz w:val="28"/>
          <w:szCs w:val="28"/>
        </w:rPr>
        <w:t xml:space="preserve">В городе Канске </w:t>
      </w:r>
      <w:r w:rsidRPr="00DA0374">
        <w:rPr>
          <w:rFonts w:ascii="Times New Roman" w:eastAsia="Times New Roman" w:hAnsi="Times New Roman"/>
          <w:sz w:val="28"/>
          <w:szCs w:val="28"/>
        </w:rPr>
        <w:t xml:space="preserve">разработана муниципальная программа </w:t>
      </w:r>
      <w:r w:rsidRPr="00DA0374">
        <w:rPr>
          <w:rFonts w:ascii="Times New Roman" w:eastAsiaTheme="minorHAnsi" w:hAnsi="Times New Roman"/>
          <w:sz w:val="28"/>
          <w:szCs w:val="28"/>
          <w:lang w:eastAsia="en-US"/>
        </w:rPr>
        <w:t xml:space="preserve">«Развитие инвестиционной деятельности, малого и среднего предпринимательства» (Постановление администрации города Канска от 23.11.2016 № 1192), </w:t>
      </w:r>
      <w:r w:rsidRPr="00DA0374">
        <w:rPr>
          <w:rFonts w:ascii="Times New Roman" w:eastAsiaTheme="minorHAnsi" w:hAnsi="Times New Roman"/>
          <w:sz w:val="28"/>
          <w:szCs w:val="28"/>
          <w:lang w:eastAsia="en-US"/>
        </w:rPr>
        <w:br/>
        <w:t>где прописаны механизмы поддержки малого и среднего предпринимательства на конкурсной основе. Активно работает 4</w:t>
      </w:r>
      <w:r w:rsidRPr="00DA0374">
        <w:rPr>
          <w:rFonts w:ascii="Times New Roman" w:eastAsia="Times New Roman" w:hAnsi="Times New Roman"/>
          <w:iCs/>
          <w:sz w:val="28"/>
          <w:szCs w:val="28"/>
        </w:rPr>
        <w:t xml:space="preserve"> общественных объединений предпринимателей, участвующих в решении вопросов местного значения </w:t>
      </w:r>
      <w:r w:rsidRPr="00DA0374">
        <w:rPr>
          <w:rFonts w:ascii="Times New Roman" w:eastAsia="Times New Roman" w:hAnsi="Times New Roman"/>
          <w:sz w:val="28"/>
          <w:szCs w:val="28"/>
        </w:rPr>
        <w:t xml:space="preserve">(Ассоциация координации деятельности лесозаготовителе и переработчиков «Сибирский лес», </w:t>
      </w:r>
      <w:bookmarkStart w:id="113" w:name="_Hlk32830920"/>
      <w:r w:rsidRPr="00DA0374">
        <w:rPr>
          <w:rFonts w:ascii="Times New Roman" w:eastAsia="Times New Roman" w:hAnsi="Times New Roman"/>
          <w:sz w:val="28"/>
          <w:szCs w:val="28"/>
        </w:rPr>
        <w:t xml:space="preserve">Ассоциация автоперевозчиков города Канска, </w:t>
      </w:r>
      <w:bookmarkEnd w:id="113"/>
      <w:r w:rsidRPr="00DA0374">
        <w:rPr>
          <w:rFonts w:ascii="Times New Roman" w:eastAsia="Times New Roman" w:hAnsi="Times New Roman"/>
          <w:sz w:val="28"/>
          <w:szCs w:val="28"/>
        </w:rPr>
        <w:t>Некоммерческая организация «Союз коммунальщиков», КРСО «А</w:t>
      </w:r>
      <w:r w:rsidRPr="00DA0374">
        <w:rPr>
          <w:rFonts w:ascii="Times New Roman" w:eastAsia="Times New Roman" w:hAnsi="Times New Roman"/>
          <w:sz w:val="28"/>
          <w:szCs w:val="28"/>
          <w:shd w:val="clear" w:color="auto" w:fill="FEFCFA"/>
        </w:rPr>
        <w:t>ссоциации предпринимателей «Восточный регион»).</w:t>
      </w:r>
    </w:p>
    <w:p w:rsidR="00DA0374" w:rsidRPr="00DA0374" w:rsidRDefault="00DA0374" w:rsidP="00DA0374">
      <w:pPr>
        <w:shd w:val="clear" w:color="auto" w:fill="FFFFFF"/>
        <w:spacing w:after="0" w:line="240" w:lineRule="auto"/>
        <w:ind w:firstLine="709"/>
        <w:contextualSpacing/>
        <w:jc w:val="both"/>
        <w:rPr>
          <w:rFonts w:ascii="Times New Roman" w:eastAsiaTheme="minorHAnsi" w:hAnsi="Times New Roman"/>
          <w:sz w:val="28"/>
          <w:szCs w:val="28"/>
          <w:shd w:val="clear" w:color="auto" w:fill="FFFFFF"/>
          <w:lang w:eastAsia="en-US"/>
        </w:rPr>
      </w:pPr>
      <w:r w:rsidRPr="00DA0374">
        <w:rPr>
          <w:rFonts w:ascii="Times New Roman" w:eastAsia="Times New Roman" w:hAnsi="Times New Roman"/>
          <w:sz w:val="28"/>
          <w:szCs w:val="28"/>
        </w:rPr>
        <w:t xml:space="preserve">Наиболее эффективной является деятельность Ассоциации координации деятельности лесозаготовителе и переработчиков «Сибирский лес», которая направлена на создание в Канске условий для ликвидации стихийных свалок отходов лесопиления, а также Ассоциации автоперевозчиков города Канска, объединившая мелких автоперевозчиков для </w:t>
      </w:r>
      <w:r w:rsidRPr="00DA0374">
        <w:rPr>
          <w:rFonts w:ascii="Times New Roman" w:eastAsiaTheme="minorHAnsi" w:hAnsi="Times New Roman"/>
          <w:sz w:val="28"/>
          <w:szCs w:val="28"/>
          <w:shd w:val="clear" w:color="auto" w:fill="FFFFFF"/>
          <w:lang w:eastAsia="en-US"/>
        </w:rPr>
        <w:t>создания благоприятных условий для осуществления их профессиональной деятельности.</w:t>
      </w:r>
    </w:p>
    <w:p w:rsidR="00DA0374" w:rsidRPr="00DA0374" w:rsidRDefault="00DA0374" w:rsidP="00DA0374">
      <w:pPr>
        <w:spacing w:after="0" w:line="240" w:lineRule="auto"/>
        <w:ind w:firstLine="709"/>
        <w:jc w:val="both"/>
        <w:rPr>
          <w:rFonts w:ascii="Times New Roman" w:eastAsia="Calibri" w:hAnsi="Times New Roman" w:cs="Times New Roman"/>
          <w:sz w:val="28"/>
          <w:szCs w:val="28"/>
          <w:u w:val="single"/>
          <w:lang w:eastAsia="en-US"/>
        </w:rPr>
      </w:pPr>
      <w:r w:rsidRPr="00DA0374">
        <w:rPr>
          <w:rFonts w:ascii="Times New Roman" w:eastAsia="Calibri" w:hAnsi="Times New Roman" w:cs="Times New Roman"/>
          <w:sz w:val="28"/>
          <w:szCs w:val="28"/>
          <w:u w:val="single"/>
          <w:lang w:eastAsia="en-US"/>
        </w:rPr>
        <w:t>Северо-Енисейский район</w:t>
      </w:r>
    </w:p>
    <w:p w:rsidR="00DA0374" w:rsidRPr="00DA0374" w:rsidRDefault="00DA0374" w:rsidP="00DA0374">
      <w:pPr>
        <w:spacing w:after="0" w:line="240" w:lineRule="auto"/>
        <w:ind w:firstLine="709"/>
        <w:contextualSpacing/>
        <w:jc w:val="both"/>
        <w:rPr>
          <w:rFonts w:ascii="Times New Roman" w:hAnsi="Times New Roman" w:cs="Times New Roman"/>
          <w:sz w:val="28"/>
          <w:szCs w:val="28"/>
        </w:rPr>
      </w:pPr>
      <w:r w:rsidRPr="00DA0374">
        <w:rPr>
          <w:rFonts w:ascii="Times New Roman" w:hAnsi="Times New Roman" w:cs="Times New Roman"/>
          <w:sz w:val="28"/>
          <w:szCs w:val="28"/>
        </w:rPr>
        <w:t xml:space="preserve">Северо-Енисейский район активно вовлекает бизнес в развитие своей территории. Наибольший вклад вносит золотодобывающая отрасль. </w:t>
      </w:r>
    </w:p>
    <w:p w:rsidR="00DA0374" w:rsidRPr="00DA0374" w:rsidRDefault="00DA0374" w:rsidP="00DA0374">
      <w:pPr>
        <w:spacing w:after="0" w:line="240" w:lineRule="auto"/>
        <w:ind w:firstLine="709"/>
        <w:contextualSpacing/>
        <w:jc w:val="both"/>
        <w:rPr>
          <w:rFonts w:ascii="Times New Roman" w:hAnsi="Times New Roman" w:cs="Times New Roman"/>
          <w:sz w:val="28"/>
          <w:szCs w:val="28"/>
        </w:rPr>
      </w:pPr>
      <w:r w:rsidRPr="00DA0374">
        <w:rPr>
          <w:rFonts w:ascii="Times New Roman" w:hAnsi="Times New Roman" w:cs="Times New Roman"/>
          <w:bCs/>
          <w:color w:val="000000"/>
          <w:sz w:val="28"/>
          <w:szCs w:val="28"/>
        </w:rPr>
        <w:t xml:space="preserve">В 2019 году в районе проведены благотворительные акции </w:t>
      </w:r>
      <w:r w:rsidRPr="00DA0374">
        <w:rPr>
          <w:rFonts w:ascii="Times New Roman" w:hAnsi="Times New Roman" w:cs="Times New Roman"/>
          <w:bCs/>
          <w:color w:val="000000"/>
          <w:sz w:val="28"/>
          <w:szCs w:val="28"/>
        </w:rPr>
        <w:br/>
        <w:t xml:space="preserve">и мероприятия для детей: подарки первоклассникам к 1 сентября, безвозмездное финансирование соревнований, турниров, конференций, экскурсионных поездок детей в каникулярное время и многое другое. </w:t>
      </w:r>
    </w:p>
    <w:p w:rsidR="00DA0374" w:rsidRPr="00DA0374" w:rsidRDefault="00DA0374" w:rsidP="00DA0374">
      <w:pPr>
        <w:spacing w:after="0" w:line="240" w:lineRule="auto"/>
        <w:ind w:firstLine="709"/>
        <w:jc w:val="both"/>
        <w:rPr>
          <w:rFonts w:ascii="Times New Roman" w:eastAsiaTheme="minorHAnsi" w:hAnsi="Times New Roman" w:cs="Times New Roman"/>
          <w:bCs/>
          <w:color w:val="000000"/>
          <w:sz w:val="28"/>
          <w:szCs w:val="28"/>
          <w:lang w:eastAsia="en-US"/>
        </w:rPr>
      </w:pPr>
      <w:r w:rsidRPr="00DA0374">
        <w:rPr>
          <w:rFonts w:ascii="Times New Roman" w:eastAsiaTheme="minorHAnsi" w:hAnsi="Times New Roman" w:cs="Times New Roman"/>
          <w:bCs/>
          <w:color w:val="000000"/>
          <w:sz w:val="28"/>
          <w:szCs w:val="28"/>
          <w:lang w:eastAsia="en-US"/>
        </w:rPr>
        <w:lastRenderedPageBreak/>
        <w:t xml:space="preserve">Особым примером благотворительности является деятельность градообразующего предприятия ООО «Соврудник», которое входит в состав АО «Южуралзолото ГК» и финансово поддерживает все мероприятия патриотической направленности, исследовательскую деятельность </w:t>
      </w:r>
      <w:r w:rsidRPr="00DA0374">
        <w:rPr>
          <w:rFonts w:ascii="Times New Roman" w:eastAsiaTheme="minorHAnsi" w:hAnsi="Times New Roman" w:cs="Times New Roman"/>
          <w:bCs/>
          <w:color w:val="000000"/>
          <w:sz w:val="28"/>
          <w:szCs w:val="28"/>
          <w:lang w:eastAsia="en-US"/>
        </w:rPr>
        <w:br/>
        <w:t xml:space="preserve">и техническое творчество обучающихся, мероприятия, направленные </w:t>
      </w:r>
      <w:r w:rsidRPr="00DA0374">
        <w:rPr>
          <w:rFonts w:ascii="Times New Roman" w:eastAsiaTheme="minorHAnsi" w:hAnsi="Times New Roman" w:cs="Times New Roman"/>
          <w:bCs/>
          <w:color w:val="000000"/>
          <w:sz w:val="28"/>
          <w:szCs w:val="28"/>
          <w:lang w:eastAsia="en-US"/>
        </w:rPr>
        <w:br/>
        <w:t>на формирование здорового образа жизни.</w:t>
      </w:r>
    </w:p>
    <w:p w:rsidR="00DA0374" w:rsidRPr="00DA0374" w:rsidRDefault="00DA0374" w:rsidP="00DA0374">
      <w:pPr>
        <w:spacing w:after="0" w:line="240" w:lineRule="auto"/>
        <w:ind w:firstLine="709"/>
        <w:jc w:val="both"/>
        <w:rPr>
          <w:rFonts w:ascii="Times New Roman" w:eastAsiaTheme="minorHAnsi" w:hAnsi="Times New Roman" w:cs="Times New Roman"/>
          <w:bCs/>
          <w:color w:val="000000"/>
          <w:sz w:val="28"/>
          <w:szCs w:val="28"/>
          <w:lang w:eastAsia="en-US"/>
        </w:rPr>
      </w:pPr>
      <w:r w:rsidRPr="00DA0374">
        <w:rPr>
          <w:rFonts w:ascii="Times New Roman" w:eastAsiaTheme="minorHAnsi" w:hAnsi="Times New Roman" w:cs="Times New Roman"/>
          <w:bCs/>
          <w:color w:val="000000"/>
          <w:sz w:val="28"/>
          <w:szCs w:val="28"/>
          <w:lang w:eastAsia="en-US"/>
        </w:rPr>
        <w:t>Ежегодно ООО «Соврудник» заключает договоры с выпускниками школ Северо-Енисейского района о целевом обучении в Институте цветных металлов и материаловедения Сибирского федерального университета, благодаря чему выпускники имеют гарантированное место работы.</w:t>
      </w:r>
    </w:p>
    <w:p w:rsidR="00DA0374" w:rsidRPr="00DA0374" w:rsidRDefault="00DA0374" w:rsidP="00DA0374">
      <w:pPr>
        <w:spacing w:after="0" w:line="240" w:lineRule="auto"/>
        <w:ind w:firstLine="709"/>
        <w:jc w:val="both"/>
        <w:rPr>
          <w:rFonts w:ascii="Times New Roman" w:eastAsiaTheme="minorHAnsi" w:hAnsi="Times New Roman" w:cs="Times New Roman"/>
          <w:bCs/>
          <w:color w:val="000000"/>
          <w:sz w:val="28"/>
          <w:szCs w:val="28"/>
          <w:lang w:eastAsia="en-US"/>
        </w:rPr>
      </w:pPr>
      <w:r w:rsidRPr="00DA0374">
        <w:rPr>
          <w:rFonts w:ascii="Times New Roman" w:eastAsiaTheme="minorHAnsi" w:hAnsi="Times New Roman" w:cs="Times New Roman"/>
          <w:bCs/>
          <w:color w:val="000000"/>
          <w:sz w:val="28"/>
          <w:szCs w:val="28"/>
          <w:lang w:eastAsia="en-US"/>
        </w:rPr>
        <w:t xml:space="preserve">При финансовой поддержке ООО «Соврудник» патриотический клуб «Амаки» МБОУ «Северо-Енисейская средняя школа №1 им. Е.С.Белинского»  ежегодно получает возможность выезжать в г. Красноярск для участия </w:t>
      </w:r>
      <w:r w:rsidRPr="00DA0374">
        <w:rPr>
          <w:rFonts w:ascii="Times New Roman" w:eastAsiaTheme="minorHAnsi" w:hAnsi="Times New Roman" w:cs="Times New Roman"/>
          <w:bCs/>
          <w:color w:val="000000"/>
          <w:sz w:val="28"/>
          <w:szCs w:val="28"/>
          <w:lang w:eastAsia="en-US"/>
        </w:rPr>
        <w:br/>
        <w:t>в краевой военно-патриотической игре «Я – патриот».</w:t>
      </w:r>
    </w:p>
    <w:p w:rsidR="00DA0374" w:rsidRPr="00DA0374" w:rsidRDefault="00DA0374" w:rsidP="00DA0374">
      <w:pPr>
        <w:spacing w:after="0" w:line="240" w:lineRule="auto"/>
        <w:ind w:firstLine="709"/>
        <w:jc w:val="both"/>
        <w:rPr>
          <w:rFonts w:ascii="Times New Roman" w:eastAsiaTheme="minorHAnsi" w:hAnsi="Times New Roman" w:cs="Times New Roman"/>
          <w:bCs/>
          <w:color w:val="000000"/>
          <w:sz w:val="28"/>
          <w:szCs w:val="28"/>
          <w:lang w:eastAsia="en-US"/>
        </w:rPr>
      </w:pPr>
      <w:r w:rsidRPr="00DA0374">
        <w:rPr>
          <w:rFonts w:ascii="Times New Roman" w:eastAsiaTheme="minorHAnsi" w:hAnsi="Times New Roman" w:cs="Times New Roman"/>
          <w:bCs/>
          <w:color w:val="000000"/>
          <w:sz w:val="28"/>
          <w:szCs w:val="28"/>
          <w:lang w:eastAsia="en-US"/>
        </w:rPr>
        <w:t>Более двадцати лет ООО «Соврудник» собирает юных спортсменов Сибири под своим флагом «От новичка до чемпиона» - лозунг открытого турнира по самбо. Краевой юношеский турнир по самбо, куда съезжаются воспитанники всех спортивных школ Красноярского края, организован</w:t>
      </w:r>
      <w:r w:rsidRPr="00DA0374">
        <w:rPr>
          <w:rFonts w:ascii="Times New Roman" w:eastAsiaTheme="minorHAnsi" w:hAnsi="Times New Roman" w:cs="Times New Roman"/>
          <w:bCs/>
          <w:color w:val="000000"/>
          <w:sz w:val="28"/>
          <w:szCs w:val="28"/>
          <w:lang w:eastAsia="en-US"/>
        </w:rPr>
        <w:br/>
        <w:t xml:space="preserve">и ежегодно проводится за счёт финансовых средств предприятия ООО «Соврудник». Победителям турнира выделяются денежные средства для участия во Всероссийских и международных соревнованиях по самбо. </w:t>
      </w:r>
    </w:p>
    <w:p w:rsidR="00DA0374" w:rsidRPr="00DA0374" w:rsidRDefault="00DA0374" w:rsidP="00DA0374">
      <w:pPr>
        <w:spacing w:after="0" w:line="240" w:lineRule="auto"/>
        <w:ind w:firstLine="709"/>
        <w:contextualSpacing/>
        <w:jc w:val="both"/>
        <w:rPr>
          <w:rFonts w:ascii="Times New Roman" w:hAnsi="Times New Roman" w:cs="Times New Roman"/>
          <w:sz w:val="28"/>
          <w:szCs w:val="28"/>
        </w:rPr>
      </w:pPr>
      <w:r w:rsidRPr="00DA0374">
        <w:rPr>
          <w:rFonts w:ascii="Times New Roman" w:hAnsi="Times New Roman" w:cs="Times New Roman"/>
          <w:sz w:val="28"/>
          <w:szCs w:val="28"/>
        </w:rPr>
        <w:t xml:space="preserve">Между администрацией Северо-Енисейского района и АО «Полюс Красноярск» заключен договор пожертвования, предусматривающий поступление денежных средств на финансирование деятельности, относящейся к вопросам местного значения муниципального района </w:t>
      </w:r>
      <w:r w:rsidRPr="00DA0374">
        <w:rPr>
          <w:rFonts w:ascii="Times New Roman" w:hAnsi="Times New Roman" w:cs="Times New Roman"/>
          <w:sz w:val="28"/>
          <w:szCs w:val="28"/>
        </w:rPr>
        <w:br/>
        <w:t>и предусмотренной Уставом Северо-Енисейского района.</w:t>
      </w:r>
    </w:p>
    <w:p w:rsidR="00DA0374" w:rsidRPr="00DA0374" w:rsidRDefault="00DA0374" w:rsidP="00DA0374">
      <w:pPr>
        <w:spacing w:after="0" w:line="240" w:lineRule="auto"/>
        <w:ind w:firstLine="709"/>
        <w:contextualSpacing/>
        <w:jc w:val="both"/>
        <w:rPr>
          <w:rFonts w:ascii="Times New Roman" w:hAnsi="Times New Roman" w:cs="Times New Roman"/>
          <w:sz w:val="28"/>
          <w:szCs w:val="28"/>
        </w:rPr>
      </w:pPr>
      <w:r w:rsidRPr="00DA0374">
        <w:rPr>
          <w:rFonts w:ascii="Times New Roman" w:hAnsi="Times New Roman" w:cs="Times New Roman"/>
          <w:sz w:val="28"/>
          <w:szCs w:val="28"/>
        </w:rPr>
        <w:t>В 2019 году АО «Полюс Красноярск» пожертвовало муниципальному образованию дизель-генераторную установку, благодаря которой было завершено техническое перевооружение одной из котельных района.</w:t>
      </w:r>
    </w:p>
    <w:p w:rsidR="00DA0374" w:rsidRPr="00DA0374" w:rsidRDefault="00DA0374" w:rsidP="00DA0374">
      <w:pPr>
        <w:spacing w:after="0" w:line="240" w:lineRule="auto"/>
        <w:ind w:firstLine="709"/>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Компания АО «Полюс Красноярск» постоянно участвует </w:t>
      </w:r>
      <w:r w:rsidRPr="00DA0374">
        <w:rPr>
          <w:rFonts w:ascii="Times New Roman" w:eastAsiaTheme="minorHAnsi" w:hAnsi="Times New Roman" w:cs="Times New Roman"/>
          <w:sz w:val="28"/>
          <w:szCs w:val="28"/>
          <w:lang w:eastAsia="en-US"/>
        </w:rPr>
        <w:br/>
        <w:t>в благотворительных проектах, сотрудничает с Сибирским федеральным университетом в части исследовательских работ и подготовки будущих кадров.</w:t>
      </w:r>
    </w:p>
    <w:p w:rsidR="00DA0374" w:rsidRPr="00DA0374" w:rsidRDefault="00DA0374" w:rsidP="00DA0374">
      <w:pPr>
        <w:spacing w:after="0" w:line="240" w:lineRule="auto"/>
        <w:ind w:firstLine="567"/>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АО «Полюс Красноярск» ежегодно оказывает финансовую помощь участникам выездной патриотической акции «Североенисейцы – фронтовикам», оплачивая авиаперелет участников до города Красноярска </w:t>
      </w:r>
      <w:r w:rsidRPr="00DA0374">
        <w:rPr>
          <w:rFonts w:ascii="Times New Roman" w:eastAsiaTheme="minorHAnsi" w:hAnsi="Times New Roman" w:cs="Times New Roman"/>
          <w:sz w:val="28"/>
          <w:szCs w:val="28"/>
          <w:lang w:eastAsia="en-US"/>
        </w:rPr>
        <w:br/>
        <w:t xml:space="preserve">и обратно. </w:t>
      </w:r>
    </w:p>
    <w:p w:rsidR="00DA0374" w:rsidRPr="00DA0374" w:rsidRDefault="00DA0374" w:rsidP="00DA0374">
      <w:pPr>
        <w:spacing w:after="0" w:line="240" w:lineRule="auto"/>
        <w:ind w:firstLine="567"/>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Предприятие оказывает благотворительную финансовую помощь непосредственным участникам Великой Отечественной войны, узникам блокады Ленинграда, вдовам погибших, труженикам тыла, проживающим на территории Северо-Енисейского района.</w:t>
      </w:r>
    </w:p>
    <w:p w:rsidR="00DA0374" w:rsidRPr="00DA0374" w:rsidRDefault="00DA0374" w:rsidP="00DA0374">
      <w:pPr>
        <w:spacing w:after="0" w:line="240" w:lineRule="auto"/>
        <w:ind w:firstLine="567"/>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Ежегодно, в связи с окончанием учебного года, оказывается благотворительная финансовая помощь выпускникам 11 классов образовательных учреждений Северо-Енисейского района.</w:t>
      </w:r>
    </w:p>
    <w:p w:rsidR="00DA0374" w:rsidRPr="00DA0374" w:rsidRDefault="00DA0374" w:rsidP="00DA0374">
      <w:pPr>
        <w:widowControl w:val="0"/>
        <w:pBdr>
          <w:bottom w:val="none" w:sz="4" w:space="3" w:color="000000"/>
        </w:pBdr>
        <w:tabs>
          <w:tab w:val="left" w:pos="720"/>
        </w:tabs>
        <w:spacing w:after="0" w:line="240" w:lineRule="auto"/>
        <w:ind w:firstLine="567"/>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В 2019 году ООО АС «Прииск Дражный» принял участие в реализации </w:t>
      </w:r>
      <w:r w:rsidRPr="00DA0374">
        <w:rPr>
          <w:rFonts w:ascii="Times New Roman" w:eastAsiaTheme="minorHAnsi" w:hAnsi="Times New Roman" w:cs="Times New Roman"/>
          <w:sz w:val="28"/>
          <w:szCs w:val="28"/>
          <w:lang w:eastAsia="en-US"/>
        </w:rPr>
        <w:lastRenderedPageBreak/>
        <w:t xml:space="preserve">проекта по благоустройству территории МБДОУ «Северо-Енисейский детский сад-ясли №8 «Иволга» им. Гайнутдиновой В.Б.». </w:t>
      </w:r>
    </w:p>
    <w:p w:rsidR="00DA0374" w:rsidRPr="00DA0374" w:rsidRDefault="00DA0374" w:rsidP="00DA0374">
      <w:pPr>
        <w:widowControl w:val="0"/>
        <w:pBdr>
          <w:bottom w:val="none" w:sz="4" w:space="3" w:color="000000"/>
        </w:pBdr>
        <w:tabs>
          <w:tab w:val="left" w:pos="720"/>
        </w:tabs>
        <w:spacing w:after="0" w:line="240" w:lineRule="auto"/>
        <w:ind w:firstLine="567"/>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Ежегодно Филиал Северной геологоразведочной экспедиции </w:t>
      </w:r>
      <w:r w:rsidR="00412166">
        <w:rPr>
          <w:rFonts w:ascii="Times New Roman" w:eastAsiaTheme="minorHAnsi" w:hAnsi="Times New Roman" w:cs="Times New Roman"/>
          <w:sz w:val="28"/>
          <w:szCs w:val="28"/>
          <w:lang w:eastAsia="en-US"/>
        </w:rPr>
        <w:br/>
      </w:r>
      <w:r w:rsidRPr="00DA0374">
        <w:rPr>
          <w:rFonts w:ascii="Times New Roman" w:eastAsiaTheme="minorHAnsi" w:hAnsi="Times New Roman" w:cs="Times New Roman"/>
          <w:sz w:val="28"/>
          <w:szCs w:val="28"/>
          <w:lang w:eastAsia="en-US"/>
        </w:rPr>
        <w:t xml:space="preserve">ОАО «Красноярскгеология» оказывает материальную помощь ветеранам Великой Отечественной войны, вдовам ветеранов, труженикам тыла, проживающим в п. Тея Северо-енисейского района, оказывает благотворительную помощь муниципальному бюджетному учреждению социального обслуживания «Комплексный центр социального обслуживания населения Северо-Енисейского района». </w:t>
      </w:r>
    </w:p>
    <w:p w:rsidR="00DA0374" w:rsidRPr="00DA0374" w:rsidRDefault="00DA0374" w:rsidP="00DA0374">
      <w:pPr>
        <w:widowControl w:val="0"/>
        <w:pBdr>
          <w:bottom w:val="none" w:sz="4" w:space="3" w:color="000000"/>
        </w:pBdr>
        <w:tabs>
          <w:tab w:val="left" w:pos="720"/>
        </w:tabs>
        <w:spacing w:after="0" w:line="240" w:lineRule="auto"/>
        <w:ind w:firstLine="567"/>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В 2019 году, Филиал Северной геологоразведочной экспедиции </w:t>
      </w:r>
      <w:r w:rsidR="00412166">
        <w:rPr>
          <w:rFonts w:ascii="Times New Roman" w:eastAsiaTheme="minorHAnsi" w:hAnsi="Times New Roman" w:cs="Times New Roman"/>
          <w:sz w:val="28"/>
          <w:szCs w:val="28"/>
          <w:lang w:eastAsia="en-US"/>
        </w:rPr>
        <w:br/>
      </w:r>
      <w:r w:rsidRPr="00DA0374">
        <w:rPr>
          <w:rFonts w:ascii="Times New Roman" w:eastAsiaTheme="minorHAnsi" w:hAnsi="Times New Roman" w:cs="Times New Roman"/>
          <w:sz w:val="28"/>
          <w:szCs w:val="28"/>
          <w:lang w:eastAsia="en-US"/>
        </w:rPr>
        <w:t xml:space="preserve">ОАО «Красноярскгеология» безвозмездно осуществлял доставку крупногабаритных грузов для муниципального бюджетного учреждения социального обслуживания «Комплексный центр социального обслуживания населения Северо-Енисейского района». </w:t>
      </w:r>
    </w:p>
    <w:p w:rsidR="00DA0374" w:rsidRPr="00DA0374" w:rsidRDefault="00DA0374" w:rsidP="00DA0374">
      <w:pPr>
        <w:widowControl w:val="0"/>
        <w:pBdr>
          <w:bottom w:val="none" w:sz="4" w:space="3" w:color="000000"/>
        </w:pBdr>
        <w:tabs>
          <w:tab w:val="left" w:pos="720"/>
        </w:tabs>
        <w:spacing w:after="0" w:line="240" w:lineRule="auto"/>
        <w:ind w:firstLine="567"/>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Многие предприниматели активно участвуют в общественной </w:t>
      </w:r>
      <w:r w:rsidRPr="00DA0374">
        <w:rPr>
          <w:rFonts w:ascii="Times New Roman" w:eastAsiaTheme="minorHAnsi" w:hAnsi="Times New Roman" w:cs="Times New Roman"/>
          <w:sz w:val="28"/>
          <w:szCs w:val="28"/>
          <w:lang w:eastAsia="en-US"/>
        </w:rPr>
        <w:br/>
        <w:t xml:space="preserve">и культурной жизни района, оказывая благотворительную помощь </w:t>
      </w:r>
      <w:r w:rsidR="00412166">
        <w:rPr>
          <w:rFonts w:ascii="Times New Roman" w:eastAsiaTheme="minorHAnsi" w:hAnsi="Times New Roman" w:cs="Times New Roman"/>
          <w:sz w:val="28"/>
          <w:szCs w:val="28"/>
          <w:lang w:eastAsia="en-US"/>
        </w:rPr>
        <w:br/>
      </w:r>
      <w:r w:rsidRPr="00DA0374">
        <w:rPr>
          <w:rFonts w:ascii="Times New Roman" w:eastAsiaTheme="minorHAnsi" w:hAnsi="Times New Roman" w:cs="Times New Roman"/>
          <w:sz w:val="28"/>
          <w:szCs w:val="28"/>
          <w:lang w:eastAsia="en-US"/>
        </w:rPr>
        <w:t xml:space="preserve">при проведении районных культурно-массовых мероприятий и праздников. </w:t>
      </w:r>
      <w:r w:rsidRPr="00DA0374">
        <w:rPr>
          <w:rFonts w:ascii="Times New Roman" w:eastAsiaTheme="minorHAnsi" w:hAnsi="Times New Roman" w:cs="Times New Roman"/>
          <w:sz w:val="28"/>
          <w:szCs w:val="28"/>
          <w:lang w:eastAsia="en-US"/>
        </w:rPr>
        <w:br/>
        <w:t xml:space="preserve">В 2019 году к празднованию дня металлурга и 180-летия золотодобычи </w:t>
      </w:r>
      <w:r w:rsidRPr="00DA0374">
        <w:rPr>
          <w:rFonts w:ascii="Times New Roman" w:eastAsiaTheme="minorHAnsi" w:hAnsi="Times New Roman" w:cs="Times New Roman"/>
          <w:sz w:val="28"/>
          <w:szCs w:val="28"/>
          <w:lang w:eastAsia="en-US"/>
        </w:rPr>
        <w:br/>
        <w:t xml:space="preserve">в районе, индивидуальные предприниматели сыграли огромную роль </w:t>
      </w:r>
      <w:r w:rsidRPr="00DA0374">
        <w:rPr>
          <w:rFonts w:ascii="Times New Roman" w:eastAsiaTheme="minorHAnsi" w:hAnsi="Times New Roman" w:cs="Times New Roman"/>
          <w:sz w:val="28"/>
          <w:szCs w:val="28"/>
          <w:lang w:eastAsia="en-US"/>
        </w:rPr>
        <w:br/>
        <w:t xml:space="preserve">в подготовке, оформив фасады своих торговых объектов индивидуальным дизайном и оригинальными цветочными композициями. </w:t>
      </w:r>
    </w:p>
    <w:p w:rsidR="00DA0374" w:rsidRPr="00DA0374" w:rsidRDefault="00DA0374" w:rsidP="00DA0374">
      <w:pPr>
        <w:spacing w:after="0" w:line="240" w:lineRule="auto"/>
        <w:ind w:firstLine="567"/>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color w:val="000000"/>
          <w:sz w:val="28"/>
          <w:szCs w:val="28"/>
          <w:shd w:val="clear" w:color="auto" w:fill="FFFFFF"/>
          <w:lang w:eastAsia="en-US"/>
        </w:rPr>
        <w:t xml:space="preserve">Индивидуальный предприниматель района Медведев </w:t>
      </w:r>
      <w:r w:rsidRPr="00DA0374">
        <w:rPr>
          <w:rFonts w:ascii="Times New Roman" w:eastAsiaTheme="minorHAnsi" w:hAnsi="Times New Roman" w:cs="Times New Roman"/>
          <w:sz w:val="28"/>
          <w:szCs w:val="28"/>
          <w:lang w:eastAsia="en-US"/>
        </w:rPr>
        <w:t xml:space="preserve">Е.В. является ежегодным спонсором всех праздничных мероприятий Северо-Енисейского района, в том числе конкурса «Благоустройство – забота общая» в гп Северо-Енисейский. </w:t>
      </w:r>
    </w:p>
    <w:p w:rsidR="00DA0374" w:rsidRPr="00DA0374" w:rsidRDefault="00DA0374" w:rsidP="00DA0374">
      <w:pPr>
        <w:widowControl w:val="0"/>
        <w:pBdr>
          <w:right w:val="none" w:sz="4" w:space="1" w:color="000000"/>
        </w:pBdr>
        <w:spacing w:after="0" w:line="240" w:lineRule="auto"/>
        <w:ind w:firstLine="567"/>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Предприниматели Северо-Енисейского района регулярно оказывают спонсорскую помощь пенсионерам района и малоимущим гражданам.</w:t>
      </w:r>
    </w:p>
    <w:p w:rsidR="00DA0374" w:rsidRPr="00DA0374" w:rsidRDefault="00DA0374" w:rsidP="00DA0374">
      <w:pPr>
        <w:spacing w:after="0" w:line="240" w:lineRule="auto"/>
        <w:ind w:firstLine="708"/>
        <w:jc w:val="both"/>
        <w:rPr>
          <w:rFonts w:ascii="Times New Roman" w:eastAsiaTheme="minorHAnsi" w:hAnsi="Times New Roman" w:cs="Times New Roman"/>
          <w:sz w:val="28"/>
          <w:szCs w:val="28"/>
          <w:u w:val="single"/>
          <w:lang w:eastAsia="en-US"/>
        </w:rPr>
      </w:pPr>
      <w:r w:rsidRPr="00DA0374">
        <w:rPr>
          <w:rFonts w:ascii="Times New Roman" w:eastAsiaTheme="minorHAnsi" w:hAnsi="Times New Roman" w:cs="Times New Roman"/>
          <w:sz w:val="28"/>
          <w:szCs w:val="28"/>
          <w:u w:val="single"/>
          <w:lang w:eastAsia="en-US"/>
        </w:rPr>
        <w:t>Таймырский Долгано-Ненецкий муниципальный район</w:t>
      </w:r>
    </w:p>
    <w:p w:rsidR="00DA0374" w:rsidRPr="00DA0374" w:rsidRDefault="00DA0374" w:rsidP="00DA0374">
      <w:pPr>
        <w:spacing w:after="0" w:line="240" w:lineRule="auto"/>
        <w:ind w:firstLine="708"/>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В Стратегии социально-экономического развития района до 2030 года отмечено, что одним из «узких мест» при решении задачи стратегии </w:t>
      </w:r>
      <w:r w:rsidRPr="00DA0374">
        <w:rPr>
          <w:rFonts w:ascii="Times New Roman" w:eastAsiaTheme="minorHAnsi" w:hAnsi="Times New Roman" w:cs="Times New Roman"/>
          <w:sz w:val="28"/>
          <w:szCs w:val="28"/>
          <w:lang w:eastAsia="en-US"/>
        </w:rPr>
        <w:br/>
        <w:t xml:space="preserve">по созданию благоприятного климата для ведения бизнеса на территории муниципального района является низкая плотность населения муниципального района. Практически все сельские населенные пункты являются малочисленными и находятся в значительной удалённости </w:t>
      </w:r>
      <w:r w:rsidRPr="00DA0374">
        <w:rPr>
          <w:rFonts w:ascii="Times New Roman" w:eastAsiaTheme="minorHAnsi" w:hAnsi="Times New Roman" w:cs="Times New Roman"/>
          <w:sz w:val="28"/>
          <w:szCs w:val="28"/>
          <w:lang w:eastAsia="en-US"/>
        </w:rPr>
        <w:br/>
        <w:t>от районного административного центра, а также не имеют круглогодичной доступной транспортной системы.</w:t>
      </w:r>
    </w:p>
    <w:p w:rsidR="00DA0374" w:rsidRPr="00DA0374" w:rsidRDefault="00DA0374" w:rsidP="00DA0374">
      <w:pPr>
        <w:spacing w:after="0" w:line="240" w:lineRule="auto"/>
        <w:ind w:firstLine="708"/>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Бизнесу не выгодно осуществлять доставку товаров </w:t>
      </w:r>
      <w:r w:rsidRPr="00DA0374">
        <w:rPr>
          <w:rFonts w:ascii="Times New Roman" w:eastAsiaTheme="minorHAnsi" w:hAnsi="Times New Roman" w:cs="Times New Roman"/>
          <w:sz w:val="28"/>
          <w:szCs w:val="28"/>
          <w:lang w:eastAsia="en-US"/>
        </w:rPr>
        <w:br/>
        <w:t xml:space="preserve">в отдаленные и труднодоступные сельские населенные пункты района, поскольку основными издержками торговых предприятий являются транспортные расходы, размер которых оказывает существенное влияние </w:t>
      </w:r>
      <w:r w:rsidRPr="00DA0374">
        <w:rPr>
          <w:rFonts w:ascii="Times New Roman" w:eastAsiaTheme="minorHAnsi" w:hAnsi="Times New Roman" w:cs="Times New Roman"/>
          <w:sz w:val="28"/>
          <w:szCs w:val="28"/>
          <w:lang w:eastAsia="en-US"/>
        </w:rPr>
        <w:br/>
        <w:t xml:space="preserve">на рост розничных цен и социальную обстановку. </w:t>
      </w:r>
    </w:p>
    <w:p w:rsidR="00DA0374" w:rsidRPr="00DA0374" w:rsidRDefault="00DA0374" w:rsidP="00DA0374">
      <w:pPr>
        <w:spacing w:after="0" w:line="240" w:lineRule="auto"/>
        <w:ind w:firstLine="708"/>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С целью решения проблемы в муниципальном районе действует механизм субсидирования части затрат торговых предприятий, принято постановление Администрации муниципального района от 24.01.2018 </w:t>
      </w:r>
      <w:r w:rsidRPr="00DA0374">
        <w:rPr>
          <w:rFonts w:ascii="Times New Roman" w:eastAsiaTheme="minorHAnsi" w:hAnsi="Times New Roman" w:cs="Times New Roman"/>
          <w:sz w:val="28"/>
          <w:szCs w:val="28"/>
          <w:lang w:eastAsia="en-US"/>
        </w:rPr>
        <w:br/>
        <w:t xml:space="preserve">№ 43 «О предоставлении субсидий на возмещение части затрат, связанных </w:t>
      </w:r>
      <w:r w:rsidR="00412166">
        <w:rPr>
          <w:rFonts w:ascii="Times New Roman" w:eastAsiaTheme="minorHAnsi" w:hAnsi="Times New Roman" w:cs="Times New Roman"/>
          <w:sz w:val="28"/>
          <w:szCs w:val="28"/>
          <w:lang w:eastAsia="en-US"/>
        </w:rPr>
        <w:br/>
      </w:r>
      <w:r w:rsidRPr="00DA0374">
        <w:rPr>
          <w:rFonts w:ascii="Times New Roman" w:eastAsiaTheme="minorHAnsi" w:hAnsi="Times New Roman" w:cs="Times New Roman"/>
          <w:sz w:val="28"/>
          <w:szCs w:val="28"/>
          <w:lang w:eastAsia="en-US"/>
        </w:rPr>
        <w:lastRenderedPageBreak/>
        <w:t>с обеспечением основными продуктами питания и товарами первой необходимости населения городского поселения Диксон, сельского поселения Хатанга, поселка Хантайское Озеро городского поселения Дудинка» (далее – постановление). Условием получения субсидии является реализация населению продуктов питания и товаров первой необходимости по ценам реализации, сформированным с учетом применения установленной постановлением надбавки к закупочной цене, фактических транспортных расходов, сниженным на размер установленной ставки субсидирования.</w:t>
      </w:r>
    </w:p>
    <w:p w:rsidR="00DA0374" w:rsidRPr="00DA0374" w:rsidRDefault="00DA0374" w:rsidP="00DA0374">
      <w:pPr>
        <w:spacing w:after="0" w:line="240" w:lineRule="auto"/>
        <w:ind w:firstLine="708"/>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Кроме того, с целью создания благоприятных условий для развития малого и среднего предпринимательства на территории муниципального района реализуются мероприятия муниципальной программы «Развитие малого и среднего предпринимательства в Таймырском Долгано-Ненецком муниципальном районе» (далее – Программа), утвержденной постановлением Администрации муниципального района от 31.10.2018 № 1274. Отбор получателей финансовой поддержки в рамках Программы осуществляется комиссией с учетом вклада субъектов малого и среднего предпринимательства в развитие территорий городских и сельских поселений, в частности, наряду </w:t>
      </w:r>
      <w:r w:rsidR="00412166">
        <w:rPr>
          <w:rFonts w:ascii="Times New Roman" w:eastAsiaTheme="minorHAnsi" w:hAnsi="Times New Roman" w:cs="Times New Roman"/>
          <w:sz w:val="28"/>
          <w:szCs w:val="28"/>
          <w:lang w:eastAsia="en-US"/>
        </w:rPr>
        <w:br/>
      </w:r>
      <w:r w:rsidRPr="00DA0374">
        <w:rPr>
          <w:rFonts w:ascii="Times New Roman" w:eastAsiaTheme="minorHAnsi" w:hAnsi="Times New Roman" w:cs="Times New Roman"/>
          <w:sz w:val="28"/>
          <w:szCs w:val="28"/>
          <w:lang w:eastAsia="en-US"/>
        </w:rPr>
        <w:t>с бюджетной и экономической эффективностью, учитывается и социальная эффективность их бизнеса (создание новых рабочих мест; выплата среднемесячной заработной платы на 1 работающего не ниже величины прожиточного минимума, установленного для трудоспособного населения муниципального района).</w:t>
      </w:r>
    </w:p>
    <w:p w:rsidR="00DA0374" w:rsidRPr="00DA0374" w:rsidRDefault="00DA0374" w:rsidP="00DA0374">
      <w:pPr>
        <w:spacing w:after="0" w:line="240" w:lineRule="auto"/>
        <w:ind w:firstLine="708"/>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Одним из наиболее ярких примеров участия таймырских предпринимателей в решении вопросов местного значения в 2019 году является пример главы крестьянского (фермерского) хозяйства Иваницкого Михаила Вячеславовича.</w:t>
      </w:r>
    </w:p>
    <w:p w:rsidR="00DA0374" w:rsidRPr="00DA0374" w:rsidRDefault="00DA0374" w:rsidP="00DA0374">
      <w:pPr>
        <w:spacing w:after="0" w:line="240" w:lineRule="auto"/>
        <w:ind w:firstLine="708"/>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Глава КФХ Иваницкий М.В. осуществляет обеспечение основными продуктами питания и товарами первой необходимости население сельского поселения Хатанга, участвует в механизме по сдерживанию розничных цен </w:t>
      </w:r>
      <w:r w:rsidRPr="00DA0374">
        <w:rPr>
          <w:rFonts w:ascii="Times New Roman" w:eastAsiaTheme="minorHAnsi" w:hAnsi="Times New Roman" w:cs="Times New Roman"/>
          <w:sz w:val="28"/>
          <w:szCs w:val="28"/>
          <w:lang w:eastAsia="en-US"/>
        </w:rPr>
        <w:br/>
        <w:t xml:space="preserve">в поселении. В 2019 году с целью доставки продуктов питания в сельское поселение Хатанга в зимний период предпринимателем приобретены </w:t>
      </w:r>
      <w:r w:rsidRPr="00DA0374">
        <w:rPr>
          <w:rFonts w:ascii="Times New Roman" w:eastAsiaTheme="minorHAnsi" w:hAnsi="Times New Roman" w:cs="Times New Roman"/>
          <w:sz w:val="28"/>
          <w:szCs w:val="28"/>
          <w:lang w:eastAsia="en-US"/>
        </w:rPr>
        <w:br/>
        <w:t xml:space="preserve">в лизинг два грузовых транспортных средства АФ-576200 с изотермическими фургонами. Учитывая высокую социальную значимость деятельности главы КФХ Иваницкого М.В. по обеспечению основными продуктами питания </w:t>
      </w:r>
      <w:r w:rsidRPr="00DA0374">
        <w:rPr>
          <w:rFonts w:ascii="Times New Roman" w:eastAsiaTheme="minorHAnsi" w:hAnsi="Times New Roman" w:cs="Times New Roman"/>
          <w:sz w:val="28"/>
          <w:szCs w:val="28"/>
          <w:lang w:eastAsia="en-US"/>
        </w:rPr>
        <w:br/>
        <w:t xml:space="preserve">и товарами первой необходимости населения сельского поселения Хатанга, Администрация муниципального района в рамках Программы нашла возможность возместить предпринимателю 30 процентов стоимости транспортных средств. </w:t>
      </w:r>
    </w:p>
    <w:p w:rsidR="00DA0374" w:rsidRPr="00DA0374" w:rsidRDefault="00DA0374" w:rsidP="00DA0374">
      <w:pPr>
        <w:spacing w:after="0" w:line="240" w:lineRule="auto"/>
        <w:ind w:firstLine="708"/>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Другим примером участия таймырских предпринимателей в решении вопросов местного значения является деятельность главы КФХ Поротовой Аксиньи Ивановны, которая осуществляет деятельность в сфере народных промыслов, имеет собственную ремесленную мастерскую «Мукустур», способствует становлению молодых мастеров народного промысла. </w:t>
      </w:r>
    </w:p>
    <w:p w:rsidR="00DA0374" w:rsidRDefault="00DA0374" w:rsidP="00DA0374">
      <w:pPr>
        <w:spacing w:after="0" w:line="240" w:lineRule="auto"/>
        <w:ind w:firstLine="708"/>
        <w:jc w:val="both"/>
        <w:rPr>
          <w:rFonts w:ascii="Times New Roman" w:eastAsiaTheme="minorHAnsi" w:hAnsi="Times New Roman" w:cs="Times New Roman"/>
          <w:sz w:val="28"/>
          <w:szCs w:val="28"/>
          <w:lang w:eastAsia="en-US"/>
        </w:rPr>
      </w:pPr>
      <w:r w:rsidRPr="00DA0374">
        <w:rPr>
          <w:rFonts w:ascii="Times New Roman" w:eastAsiaTheme="minorHAnsi" w:hAnsi="Times New Roman" w:cs="Times New Roman"/>
          <w:sz w:val="28"/>
          <w:szCs w:val="28"/>
          <w:lang w:eastAsia="en-US"/>
        </w:rPr>
        <w:t xml:space="preserve">Глава КФХ Поротова А.И. ежегодно представляет Таймыр </w:t>
      </w:r>
      <w:r w:rsidRPr="00DA0374">
        <w:rPr>
          <w:rFonts w:ascii="Times New Roman" w:eastAsiaTheme="minorHAnsi" w:hAnsi="Times New Roman" w:cs="Times New Roman"/>
          <w:sz w:val="28"/>
          <w:szCs w:val="28"/>
          <w:lang w:eastAsia="en-US"/>
        </w:rPr>
        <w:br/>
        <w:t xml:space="preserve">на различных выставках-ярмарках и других мероприятиях в России </w:t>
      </w:r>
      <w:r w:rsidRPr="00DA0374">
        <w:rPr>
          <w:rFonts w:ascii="Times New Roman" w:eastAsiaTheme="minorHAnsi" w:hAnsi="Times New Roman" w:cs="Times New Roman"/>
          <w:sz w:val="28"/>
          <w:szCs w:val="28"/>
          <w:lang w:eastAsia="en-US"/>
        </w:rPr>
        <w:lastRenderedPageBreak/>
        <w:t>(например, на международной выставке «Сокровища севера» в г. Москве)</w:t>
      </w:r>
      <w:r w:rsidRPr="00DA0374">
        <w:rPr>
          <w:rFonts w:ascii="Times New Roman" w:eastAsiaTheme="minorHAnsi" w:hAnsi="Times New Roman" w:cs="Times New Roman"/>
          <w:sz w:val="28"/>
          <w:szCs w:val="28"/>
          <w:lang w:eastAsia="en-US"/>
        </w:rPr>
        <w:br/>
        <w:t xml:space="preserve"> и за рубежом. В 2019 году в рамках Программы Администрация муниципального района возместила предпринимателю 50 процентов затрат </w:t>
      </w:r>
      <w:r w:rsidR="00A95538">
        <w:rPr>
          <w:rFonts w:ascii="Times New Roman" w:eastAsiaTheme="minorHAnsi" w:hAnsi="Times New Roman" w:cs="Times New Roman"/>
          <w:sz w:val="28"/>
          <w:szCs w:val="28"/>
          <w:lang w:eastAsia="en-US"/>
        </w:rPr>
        <w:br/>
      </w:r>
      <w:r w:rsidRPr="00DA0374">
        <w:rPr>
          <w:rFonts w:ascii="Times New Roman" w:eastAsiaTheme="minorHAnsi" w:hAnsi="Times New Roman" w:cs="Times New Roman"/>
          <w:sz w:val="28"/>
          <w:szCs w:val="28"/>
          <w:lang w:eastAsia="en-US"/>
        </w:rPr>
        <w:t>за сырье, приобретенное для изготовления изделий народных промыслов.</w:t>
      </w:r>
    </w:p>
    <w:p w:rsidR="0094088C" w:rsidRPr="00DA0374" w:rsidRDefault="0094088C" w:rsidP="00DA0374">
      <w:pPr>
        <w:spacing w:after="0" w:line="240" w:lineRule="auto"/>
        <w:ind w:firstLine="708"/>
        <w:jc w:val="both"/>
        <w:rPr>
          <w:rFonts w:ascii="Times New Roman" w:eastAsiaTheme="minorHAnsi" w:hAnsi="Times New Roman" w:cs="Times New Roman"/>
          <w:sz w:val="28"/>
          <w:szCs w:val="28"/>
          <w:lang w:eastAsia="en-US"/>
        </w:rPr>
      </w:pPr>
    </w:p>
    <w:p w:rsidR="00DA0374" w:rsidRPr="0094088C" w:rsidRDefault="00DA0374" w:rsidP="0094088C">
      <w:pPr>
        <w:pStyle w:val="1"/>
        <w:spacing w:before="0" w:line="240" w:lineRule="auto"/>
        <w:ind w:firstLine="709"/>
        <w:jc w:val="both"/>
        <w:rPr>
          <w:rFonts w:ascii="Times New Roman" w:hAnsi="Times New Roman" w:cs="Times New Roman"/>
          <w:bCs w:val="0"/>
          <w:color w:val="auto"/>
        </w:rPr>
      </w:pPr>
      <w:bookmarkStart w:id="114" w:name="_Toc6491480"/>
      <w:bookmarkStart w:id="115" w:name="_Toc39052309"/>
      <w:r w:rsidRPr="0094088C">
        <w:rPr>
          <w:rFonts w:ascii="Times New Roman" w:hAnsi="Times New Roman" w:cs="Times New Roman"/>
          <w:bCs w:val="0"/>
          <w:color w:val="auto"/>
        </w:rPr>
        <w:t>9.8. Иные формы участия граждан в развитии территорий муниципальных образований</w:t>
      </w:r>
      <w:bookmarkEnd w:id="114"/>
      <w:bookmarkEnd w:id="115"/>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Иные формы участия населения в осуществлении местного самоуправления на территории муниципальных образований Красноярского края, сложившиеся традиционно: </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муниципальные общественные советы (палаты, объединения);</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Городской форум;</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Городское собрание (объединение общественных советов);</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национально-культурные объединения;</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жилищные товарищества;</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советы многоквартирных домов;</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уличные советы (комитеты) в территориях малоэтажной застройки;</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территориальные советы;</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территориальные объединения ветеранов;</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публичные (общественные) слушания;</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иные объединения общественного самоуправления по месту жительства (в том числе клубы по интересам, временные творческие коллективы, спортивные объединения, объединения художественной самодеятельности).</w:t>
      </w:r>
    </w:p>
    <w:p w:rsidR="00DA0374" w:rsidRPr="00DA0374" w:rsidRDefault="00DA0374" w:rsidP="00DA0374">
      <w:pPr>
        <w:spacing w:after="0" w:line="240" w:lineRule="auto"/>
        <w:ind w:firstLine="709"/>
        <w:jc w:val="both"/>
        <w:rPr>
          <w:rFonts w:ascii="Times New Roman" w:eastAsia="Calibri" w:hAnsi="Times New Roman" w:cs="Times New Roman"/>
          <w:i/>
          <w:sz w:val="28"/>
          <w:szCs w:val="28"/>
          <w:lang w:eastAsia="en-US"/>
        </w:rPr>
      </w:pPr>
      <w:r w:rsidRPr="00DA0374">
        <w:rPr>
          <w:rFonts w:ascii="Times New Roman" w:eastAsia="Calibri" w:hAnsi="Times New Roman" w:cs="Times New Roman"/>
          <w:i/>
          <w:sz w:val="28"/>
          <w:szCs w:val="28"/>
          <w:lang w:eastAsia="en-US"/>
        </w:rPr>
        <w:t>ПРИМЕРЫ</w:t>
      </w:r>
    </w:p>
    <w:p w:rsidR="00DA0374" w:rsidRPr="00DA0374" w:rsidRDefault="00DA0374" w:rsidP="00DA0374">
      <w:pPr>
        <w:spacing w:after="0" w:line="240" w:lineRule="auto"/>
        <w:ind w:firstLine="709"/>
        <w:jc w:val="both"/>
        <w:rPr>
          <w:rFonts w:ascii="Times New Roman" w:eastAsia="Calibri" w:hAnsi="Times New Roman" w:cs="Times New Roman"/>
          <w:sz w:val="28"/>
          <w:szCs w:val="28"/>
          <w:u w:val="single"/>
          <w:lang w:eastAsia="en-US"/>
        </w:rPr>
      </w:pPr>
      <w:r w:rsidRPr="00DA0374">
        <w:rPr>
          <w:rFonts w:ascii="Times New Roman" w:eastAsia="Calibri" w:hAnsi="Times New Roman" w:cs="Times New Roman"/>
          <w:sz w:val="28"/>
          <w:szCs w:val="28"/>
          <w:u w:val="single"/>
          <w:lang w:eastAsia="en-US"/>
        </w:rPr>
        <w:t>Город Красноярск</w:t>
      </w:r>
    </w:p>
    <w:p w:rsidR="00DA0374" w:rsidRPr="00DA0374" w:rsidRDefault="00DA0374" w:rsidP="00DA0374">
      <w:pPr>
        <w:spacing w:after="0" w:line="240" w:lineRule="auto"/>
        <w:ind w:right="-1"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МКУ г. Красноярска </w:t>
      </w:r>
      <w:r w:rsidRPr="00DA0374">
        <w:rPr>
          <w:rFonts w:ascii="Times New Roman" w:eastAsiaTheme="minorHAnsi" w:hAnsi="Times New Roman" w:cs="Times New Roman"/>
          <w:sz w:val="28"/>
          <w:szCs w:val="28"/>
        </w:rPr>
        <w:t>«Управление по работе с ТСЖ и развитию местного самоуправления</w:t>
      </w:r>
      <w:r w:rsidRPr="00DA0374">
        <w:rPr>
          <w:rFonts w:ascii="Times New Roman" w:eastAsia="Calibri" w:hAnsi="Times New Roman" w:cs="Times New Roman"/>
          <w:sz w:val="28"/>
          <w:szCs w:val="28"/>
          <w:lang w:eastAsia="en-US"/>
        </w:rPr>
        <w:t>» совместно с администрациями внутригородских районов в городе осуществляет систематическую работу по вовлечению граждан в общественное самоуправление, развитие различных (иных) форм самоорганизации граждан на территории города.</w:t>
      </w:r>
    </w:p>
    <w:p w:rsidR="00DA0374" w:rsidRPr="00DA0374" w:rsidRDefault="00DA0374" w:rsidP="00DA0374">
      <w:pPr>
        <w:spacing w:after="0" w:line="240" w:lineRule="auto"/>
        <w:ind w:right="-1"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В Красноярске практика участия граждан в общественном самоуправлении складывалась в течение многих лет, и в настоящее время система территориального общественного самоуправления включает в себя:</w:t>
      </w:r>
    </w:p>
    <w:p w:rsidR="00DA0374" w:rsidRPr="00DA0374" w:rsidRDefault="00DA0374" w:rsidP="00DA0374">
      <w:pPr>
        <w:widowControl w:val="0"/>
        <w:tabs>
          <w:tab w:val="left" w:pos="993"/>
        </w:tabs>
        <w:autoSpaceDE w:val="0"/>
        <w:autoSpaceDN w:val="0"/>
        <w:spacing w:after="0" w:line="240" w:lineRule="auto"/>
        <w:ind w:firstLine="709"/>
        <w:jc w:val="both"/>
        <w:rPr>
          <w:rFonts w:ascii="Times New Roman" w:eastAsia="Times New Roman" w:hAnsi="Times New Roman" w:cs="Times New Roman"/>
          <w:bCs/>
          <w:sz w:val="28"/>
          <w:szCs w:val="28"/>
        </w:rPr>
      </w:pPr>
      <w:r w:rsidRPr="00DA0374">
        <w:rPr>
          <w:rFonts w:ascii="Times New Roman" w:eastAsia="Times New Roman" w:hAnsi="Times New Roman" w:cs="Times New Roman"/>
          <w:bCs/>
          <w:sz w:val="28"/>
          <w:szCs w:val="28"/>
        </w:rPr>
        <w:t>Общественная палата;</w:t>
      </w:r>
    </w:p>
    <w:p w:rsidR="00DA0374" w:rsidRPr="00DA0374" w:rsidRDefault="00DA0374" w:rsidP="00DA0374">
      <w:pPr>
        <w:widowControl w:val="0"/>
        <w:tabs>
          <w:tab w:val="left" w:pos="993"/>
        </w:tabs>
        <w:autoSpaceDE w:val="0"/>
        <w:autoSpaceDN w:val="0"/>
        <w:spacing w:after="0" w:line="240" w:lineRule="auto"/>
        <w:ind w:firstLine="709"/>
        <w:jc w:val="both"/>
        <w:rPr>
          <w:rFonts w:ascii="Times New Roman" w:eastAsia="Times New Roman" w:hAnsi="Times New Roman" w:cs="Times New Roman"/>
          <w:bCs/>
          <w:sz w:val="28"/>
          <w:szCs w:val="28"/>
        </w:rPr>
      </w:pPr>
      <w:r w:rsidRPr="00DA0374">
        <w:rPr>
          <w:rFonts w:ascii="Times New Roman" w:eastAsia="Times New Roman" w:hAnsi="Times New Roman" w:cs="Times New Roman"/>
          <w:bCs/>
          <w:sz w:val="28"/>
          <w:szCs w:val="28"/>
        </w:rPr>
        <w:t>советы многоквартирных домов;</w:t>
      </w:r>
    </w:p>
    <w:p w:rsidR="00DA0374" w:rsidRPr="00DA0374" w:rsidRDefault="00DA0374" w:rsidP="00DA0374">
      <w:pPr>
        <w:widowControl w:val="0"/>
        <w:tabs>
          <w:tab w:val="left" w:pos="993"/>
        </w:tabs>
        <w:autoSpaceDE w:val="0"/>
        <w:autoSpaceDN w:val="0"/>
        <w:spacing w:after="0" w:line="240" w:lineRule="auto"/>
        <w:ind w:firstLine="709"/>
        <w:jc w:val="both"/>
        <w:rPr>
          <w:rFonts w:ascii="Times New Roman" w:eastAsia="Times New Roman" w:hAnsi="Times New Roman" w:cs="Times New Roman"/>
          <w:bCs/>
          <w:sz w:val="28"/>
          <w:szCs w:val="28"/>
        </w:rPr>
      </w:pPr>
      <w:r w:rsidRPr="00DA0374">
        <w:rPr>
          <w:rFonts w:ascii="Times New Roman" w:eastAsia="Times New Roman" w:hAnsi="Times New Roman" w:cs="Times New Roman"/>
          <w:bCs/>
          <w:sz w:val="28"/>
          <w:szCs w:val="28"/>
        </w:rPr>
        <w:t>территориальные общественные самоуправления (ТОС);</w:t>
      </w:r>
    </w:p>
    <w:p w:rsidR="00DA0374" w:rsidRPr="00DA0374" w:rsidRDefault="00DA0374" w:rsidP="00DA0374">
      <w:pPr>
        <w:widowControl w:val="0"/>
        <w:tabs>
          <w:tab w:val="left" w:pos="993"/>
        </w:tabs>
        <w:autoSpaceDE w:val="0"/>
        <w:autoSpaceDN w:val="0"/>
        <w:spacing w:after="0" w:line="240" w:lineRule="auto"/>
        <w:ind w:firstLine="709"/>
        <w:jc w:val="both"/>
        <w:rPr>
          <w:rFonts w:ascii="Times New Roman" w:eastAsia="Times New Roman" w:hAnsi="Times New Roman" w:cs="Times New Roman"/>
          <w:bCs/>
          <w:sz w:val="28"/>
          <w:szCs w:val="28"/>
        </w:rPr>
      </w:pPr>
      <w:r w:rsidRPr="00DA0374">
        <w:rPr>
          <w:rFonts w:ascii="Times New Roman" w:eastAsia="Times New Roman" w:hAnsi="Times New Roman" w:cs="Times New Roman"/>
          <w:bCs/>
          <w:sz w:val="28"/>
          <w:szCs w:val="28"/>
        </w:rPr>
        <w:t>уличные советы (комитеты) в территориях малоэтажной застройки;</w:t>
      </w:r>
    </w:p>
    <w:p w:rsidR="00DA0374" w:rsidRPr="00DA0374" w:rsidRDefault="00DA0374" w:rsidP="00DA0374">
      <w:pPr>
        <w:widowControl w:val="0"/>
        <w:tabs>
          <w:tab w:val="left" w:pos="993"/>
        </w:tabs>
        <w:autoSpaceDE w:val="0"/>
        <w:autoSpaceDN w:val="0"/>
        <w:spacing w:after="0" w:line="240" w:lineRule="auto"/>
        <w:ind w:firstLine="709"/>
        <w:jc w:val="both"/>
        <w:rPr>
          <w:rFonts w:ascii="Times New Roman" w:eastAsia="Times New Roman" w:hAnsi="Times New Roman" w:cs="Times New Roman"/>
          <w:bCs/>
          <w:sz w:val="28"/>
          <w:szCs w:val="28"/>
        </w:rPr>
      </w:pPr>
      <w:r w:rsidRPr="00DA0374">
        <w:rPr>
          <w:rFonts w:ascii="Times New Roman" w:eastAsia="Times New Roman" w:hAnsi="Times New Roman" w:cs="Times New Roman"/>
          <w:bCs/>
          <w:sz w:val="28"/>
          <w:szCs w:val="28"/>
        </w:rPr>
        <w:t xml:space="preserve">координаторы общественного самоуправления (старшие по улице) </w:t>
      </w:r>
      <w:r w:rsidRPr="00DA0374">
        <w:rPr>
          <w:rFonts w:ascii="Times New Roman" w:eastAsia="Times New Roman" w:hAnsi="Times New Roman" w:cs="Times New Roman"/>
          <w:bCs/>
          <w:sz w:val="28"/>
          <w:szCs w:val="28"/>
        </w:rPr>
        <w:br/>
        <w:t>в территориях малоэтажной застройки;</w:t>
      </w:r>
    </w:p>
    <w:p w:rsidR="00DA0374" w:rsidRPr="00DA0374" w:rsidRDefault="00DA0374" w:rsidP="00DA0374">
      <w:pPr>
        <w:widowControl w:val="0"/>
        <w:tabs>
          <w:tab w:val="left" w:pos="993"/>
        </w:tabs>
        <w:autoSpaceDE w:val="0"/>
        <w:autoSpaceDN w:val="0"/>
        <w:spacing w:after="0" w:line="240" w:lineRule="auto"/>
        <w:ind w:firstLine="709"/>
        <w:jc w:val="both"/>
        <w:rPr>
          <w:rFonts w:ascii="Times New Roman" w:eastAsia="Times New Roman" w:hAnsi="Times New Roman" w:cs="Times New Roman"/>
          <w:bCs/>
          <w:sz w:val="28"/>
          <w:szCs w:val="28"/>
        </w:rPr>
      </w:pPr>
      <w:r w:rsidRPr="00DA0374">
        <w:rPr>
          <w:rFonts w:ascii="Times New Roman" w:eastAsia="Times New Roman" w:hAnsi="Times New Roman" w:cs="Times New Roman"/>
          <w:bCs/>
          <w:sz w:val="28"/>
          <w:szCs w:val="28"/>
        </w:rPr>
        <w:t>территориальные советы;</w:t>
      </w:r>
    </w:p>
    <w:p w:rsidR="00DA0374" w:rsidRPr="00DA0374" w:rsidRDefault="00DA0374" w:rsidP="00DA0374">
      <w:pPr>
        <w:widowControl w:val="0"/>
        <w:tabs>
          <w:tab w:val="left" w:pos="993"/>
        </w:tabs>
        <w:autoSpaceDE w:val="0"/>
        <w:autoSpaceDN w:val="0"/>
        <w:spacing w:after="0" w:line="240" w:lineRule="auto"/>
        <w:ind w:firstLine="709"/>
        <w:jc w:val="both"/>
        <w:rPr>
          <w:rFonts w:ascii="Times New Roman" w:eastAsia="Times New Roman" w:hAnsi="Times New Roman" w:cs="Times New Roman"/>
          <w:bCs/>
          <w:sz w:val="28"/>
          <w:szCs w:val="28"/>
        </w:rPr>
      </w:pPr>
      <w:r w:rsidRPr="00DA0374">
        <w:rPr>
          <w:rFonts w:ascii="Times New Roman" w:eastAsia="Times New Roman" w:hAnsi="Times New Roman" w:cs="Times New Roman"/>
          <w:bCs/>
          <w:sz w:val="28"/>
          <w:szCs w:val="28"/>
        </w:rPr>
        <w:t xml:space="preserve">общественные объединения по месту жительства, сформированные </w:t>
      </w:r>
      <w:r w:rsidRPr="00DA0374">
        <w:rPr>
          <w:rFonts w:ascii="Times New Roman" w:eastAsia="Times New Roman" w:hAnsi="Times New Roman" w:cs="Times New Roman"/>
          <w:bCs/>
          <w:sz w:val="28"/>
          <w:szCs w:val="28"/>
        </w:rPr>
        <w:br/>
        <w:t>на основе интересов граждан в различных областях;</w:t>
      </w:r>
    </w:p>
    <w:p w:rsidR="00DA0374" w:rsidRPr="00DA0374" w:rsidRDefault="00DA0374" w:rsidP="00DA0374">
      <w:pPr>
        <w:widowControl w:val="0"/>
        <w:tabs>
          <w:tab w:val="left" w:pos="993"/>
        </w:tabs>
        <w:autoSpaceDE w:val="0"/>
        <w:autoSpaceDN w:val="0"/>
        <w:spacing w:after="0" w:line="240" w:lineRule="auto"/>
        <w:ind w:firstLine="709"/>
        <w:jc w:val="both"/>
        <w:rPr>
          <w:rFonts w:ascii="Times New Roman" w:eastAsia="Times New Roman" w:hAnsi="Times New Roman" w:cs="Times New Roman"/>
          <w:bCs/>
          <w:sz w:val="28"/>
          <w:szCs w:val="28"/>
        </w:rPr>
      </w:pPr>
      <w:r w:rsidRPr="00DA0374">
        <w:rPr>
          <w:rFonts w:ascii="Times New Roman" w:eastAsia="Times New Roman" w:hAnsi="Times New Roman" w:cs="Times New Roman"/>
          <w:bCs/>
          <w:sz w:val="28"/>
          <w:szCs w:val="28"/>
        </w:rPr>
        <w:t>временные творческие группы по реализации программ и проектов разного уровня;</w:t>
      </w:r>
    </w:p>
    <w:p w:rsidR="00DA0374" w:rsidRPr="00DA0374" w:rsidRDefault="00DA0374" w:rsidP="00DA0374">
      <w:pPr>
        <w:widowControl w:val="0"/>
        <w:tabs>
          <w:tab w:val="left" w:pos="993"/>
        </w:tabs>
        <w:autoSpaceDE w:val="0"/>
        <w:autoSpaceDN w:val="0"/>
        <w:spacing w:after="0" w:line="240" w:lineRule="auto"/>
        <w:ind w:firstLine="709"/>
        <w:jc w:val="both"/>
        <w:rPr>
          <w:rFonts w:ascii="Times New Roman" w:eastAsia="Times New Roman" w:hAnsi="Times New Roman" w:cs="Times New Roman"/>
          <w:bCs/>
          <w:sz w:val="28"/>
          <w:szCs w:val="28"/>
        </w:rPr>
      </w:pPr>
      <w:r w:rsidRPr="00DA0374">
        <w:rPr>
          <w:rFonts w:ascii="Times New Roman" w:eastAsia="Times New Roman" w:hAnsi="Times New Roman" w:cs="Times New Roman"/>
          <w:bCs/>
          <w:sz w:val="28"/>
          <w:szCs w:val="28"/>
        </w:rPr>
        <w:lastRenderedPageBreak/>
        <w:t>общественные организаторы и участники конкурсов, событий городского, районного, дворового масштаба.</w:t>
      </w:r>
    </w:p>
    <w:p w:rsidR="00DA0374" w:rsidRPr="00DA0374" w:rsidRDefault="00DA0374" w:rsidP="00DA0374">
      <w:pPr>
        <w:spacing w:after="0" w:line="240" w:lineRule="auto"/>
        <w:ind w:right="-1"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Со времени введения в Жилищный кодекс РФ статьи 161.1. (введена федеральным законом от 04.06.2011 №123-ФЗ) советы многоквартирных домов (далее – МКД) стали ключевым элементом общественного самоуправления в жилищной сфере города Красноярска, объединяющим собственников помещений в решении вопросов содержания общего имущества МКД, благоустройства территорий, участия в проектах и программах федерального, регионального и муниципального уровней.</w:t>
      </w:r>
    </w:p>
    <w:p w:rsidR="00DA0374" w:rsidRPr="00DA0374" w:rsidRDefault="00DA0374" w:rsidP="00DA0374">
      <w:pPr>
        <w:spacing w:after="0" w:line="240" w:lineRule="auto"/>
        <w:ind w:right="-1" w:firstLine="709"/>
        <w:jc w:val="both"/>
        <w:rPr>
          <w:rFonts w:ascii="Times New Roman" w:eastAsiaTheme="minorHAnsi" w:hAnsi="Times New Roman" w:cs="Times New Roman"/>
          <w:sz w:val="28"/>
          <w:szCs w:val="28"/>
        </w:rPr>
      </w:pPr>
      <w:r w:rsidRPr="00DA0374">
        <w:rPr>
          <w:rFonts w:ascii="Times New Roman" w:eastAsiaTheme="minorHAnsi" w:hAnsi="Times New Roman" w:cs="Times New Roman"/>
          <w:sz w:val="28"/>
          <w:szCs w:val="28"/>
        </w:rPr>
        <w:t>По состоянию на 01.01.2020 года в многоквартирных домах города Красноярска создано более 4420 советов МКД.</w:t>
      </w:r>
      <w:r w:rsidRPr="00DA0374">
        <w:rPr>
          <w:rFonts w:ascii="Times New Roman" w:eastAsia="Calibri" w:hAnsi="Times New Roman" w:cs="Times New Roman"/>
          <w:lang w:eastAsia="en-US"/>
        </w:rPr>
        <w:t xml:space="preserve"> </w:t>
      </w:r>
      <w:r w:rsidRPr="00DA0374">
        <w:rPr>
          <w:rFonts w:ascii="Times New Roman" w:eastAsiaTheme="minorHAnsi" w:hAnsi="Times New Roman" w:cs="Times New Roman"/>
          <w:sz w:val="28"/>
          <w:szCs w:val="28"/>
        </w:rPr>
        <w:t xml:space="preserve">Сотрудники учреждения осуществляют постоянное взаимодействие с председателями и членами советов МКД по вопросам проведения общих собраний собственников помещений, содержания и капитального ремонта общего имущества МКД, благоустройства и озеленения территорий, профилактики пожарной опасности, взаимодействия с управляющими организациями, осуществления общественного контроля за содержанием жилищного фонда. </w:t>
      </w:r>
    </w:p>
    <w:p w:rsidR="00DA0374" w:rsidRPr="00DA0374" w:rsidRDefault="00DA0374" w:rsidP="00DA0374">
      <w:pPr>
        <w:spacing w:after="0" w:line="240" w:lineRule="auto"/>
        <w:ind w:right="-1" w:firstLine="709"/>
        <w:jc w:val="both"/>
        <w:rPr>
          <w:rFonts w:ascii="Times New Roman" w:eastAsiaTheme="minorHAnsi" w:hAnsi="Times New Roman" w:cs="Times New Roman"/>
          <w:sz w:val="28"/>
          <w:szCs w:val="28"/>
        </w:rPr>
      </w:pPr>
      <w:r w:rsidRPr="00DA0374">
        <w:rPr>
          <w:rFonts w:ascii="Times New Roman" w:eastAsiaTheme="minorHAnsi" w:hAnsi="Times New Roman" w:cs="Times New Roman"/>
          <w:sz w:val="28"/>
          <w:szCs w:val="28"/>
        </w:rPr>
        <w:t xml:space="preserve">В территориях малоэтажной застройки действуют уличные советы (комитеты). Уличный совет - это добровольное объединение граждан </w:t>
      </w:r>
      <w:r w:rsidRPr="00DA0374">
        <w:rPr>
          <w:rFonts w:ascii="Times New Roman" w:eastAsiaTheme="minorHAnsi" w:hAnsi="Times New Roman" w:cs="Times New Roman"/>
          <w:sz w:val="28"/>
          <w:szCs w:val="28"/>
        </w:rPr>
        <w:br/>
        <w:t xml:space="preserve">по месту их жительства для широкого привлечения жителей к участию </w:t>
      </w:r>
      <w:r w:rsidRPr="00DA0374">
        <w:rPr>
          <w:rFonts w:ascii="Times New Roman" w:eastAsiaTheme="minorHAnsi" w:hAnsi="Times New Roman" w:cs="Times New Roman"/>
          <w:sz w:val="28"/>
          <w:szCs w:val="28"/>
        </w:rPr>
        <w:br/>
        <w:t xml:space="preserve">в решении актуальных и перспективных вопросов местного значения. </w:t>
      </w:r>
      <w:r w:rsidRPr="00DA0374">
        <w:rPr>
          <w:rFonts w:ascii="Times New Roman" w:eastAsiaTheme="minorHAnsi" w:hAnsi="Times New Roman" w:cs="Times New Roman"/>
          <w:sz w:val="28"/>
          <w:szCs w:val="28"/>
        </w:rPr>
        <w:br/>
        <w:t xml:space="preserve">На 01.01.2020 года на территориях малоэтажной застройки работают 158 уличных советов и более 1000 человек – координаторов общественного самоуправления (старших по улице). Их основной деятельностью является благоустройство территорий, профилактика пожарной опасности, соблюдение требований санитарного состояния, реализация новых подходов к сбору, хранению твердых коммунальных отходов, организация </w:t>
      </w:r>
      <w:r w:rsidRPr="00DA0374">
        <w:rPr>
          <w:rFonts w:ascii="Times New Roman" w:eastAsiaTheme="minorHAnsi" w:hAnsi="Times New Roman" w:cs="Times New Roman"/>
          <w:sz w:val="28"/>
          <w:szCs w:val="28"/>
        </w:rPr>
        <w:br/>
        <w:t>и проведение массовых культурных и спортивных мероприятий, направленных на укрепление добрососедских отношений.</w:t>
      </w:r>
    </w:p>
    <w:p w:rsidR="00DA0374" w:rsidRPr="00DA0374" w:rsidRDefault="00DA0374" w:rsidP="00DA0374">
      <w:pPr>
        <w:spacing w:after="0" w:line="240" w:lineRule="auto"/>
        <w:ind w:right="-1" w:firstLine="709"/>
        <w:jc w:val="both"/>
        <w:rPr>
          <w:rFonts w:ascii="Times New Roman" w:eastAsiaTheme="minorHAnsi" w:hAnsi="Times New Roman" w:cs="Times New Roman"/>
          <w:i/>
          <w:sz w:val="28"/>
          <w:szCs w:val="28"/>
        </w:rPr>
      </w:pPr>
      <w:r w:rsidRPr="00DA0374">
        <w:rPr>
          <w:rFonts w:ascii="Times New Roman" w:eastAsiaTheme="minorHAnsi" w:hAnsi="Times New Roman" w:cs="Times New Roman"/>
          <w:sz w:val="28"/>
          <w:szCs w:val="28"/>
        </w:rPr>
        <w:t xml:space="preserve">Для эффективного взаимодействия различных организаций, осуществляющих работу с населением по месту жительства, на территории города при поддержке администраций районов действуют 90 территориальных (координационных) советов. В их состав входят инспекторы учреждения, председатели советов многоквартирных домов и уличных советов, наиболее активные и инициативные граждане, представители различных организаций и учреждений, работающих с населением на данной территории: участковые уполномоченные полиции, представители организаций, управляющих МКД (ТСН, ТСЖ, УК), соцзащиты, образования, культуры, спорта и другие. На заседаниях территориальных советов рассматриваются актуальные вопросы содержания и благоустройства территории, участия в реализации программ и проектов развития города, участия в организации и проведении культурных </w:t>
      </w:r>
      <w:r w:rsidRPr="00DA0374">
        <w:rPr>
          <w:rFonts w:ascii="Times New Roman" w:eastAsiaTheme="minorHAnsi" w:hAnsi="Times New Roman" w:cs="Times New Roman"/>
          <w:sz w:val="28"/>
          <w:szCs w:val="28"/>
        </w:rPr>
        <w:br/>
        <w:t>и спортивных событий, а также вопросы профилактики различных видов опасностей: пожарной, общественной, ЧС.</w:t>
      </w:r>
    </w:p>
    <w:p w:rsidR="00DA0374" w:rsidRPr="00DA0374" w:rsidRDefault="00DA0374" w:rsidP="00DA0374">
      <w:pPr>
        <w:spacing w:after="0" w:line="240" w:lineRule="auto"/>
        <w:ind w:right="-1" w:firstLine="709"/>
        <w:jc w:val="both"/>
        <w:rPr>
          <w:rFonts w:ascii="Times New Roman" w:eastAsiaTheme="minorHAnsi" w:hAnsi="Times New Roman" w:cs="Times New Roman"/>
          <w:sz w:val="28"/>
          <w:szCs w:val="28"/>
        </w:rPr>
      </w:pPr>
      <w:r w:rsidRPr="00DA0374">
        <w:rPr>
          <w:rFonts w:ascii="Times New Roman" w:eastAsiaTheme="minorHAnsi" w:hAnsi="Times New Roman" w:cs="Times New Roman"/>
          <w:sz w:val="28"/>
          <w:szCs w:val="28"/>
        </w:rPr>
        <w:lastRenderedPageBreak/>
        <w:t>В общественной работе по месту жительства кроме активистов, входящих в состав общественных объединений самоуправления, принимают участие и другие граждане, из числа которых формируются временные творческие группы, организаторы мероприятий, клубов по интересам, организаторы дворового спорта и другие. В течение 2019 года такой вид деятельности осуществляли более 2500 человек.</w:t>
      </w:r>
    </w:p>
    <w:p w:rsidR="00DA0374" w:rsidRPr="00DA0374" w:rsidRDefault="00DA0374" w:rsidP="00DA0374">
      <w:pPr>
        <w:spacing w:after="0" w:line="240" w:lineRule="auto"/>
        <w:ind w:right="-1" w:firstLine="709"/>
        <w:jc w:val="both"/>
        <w:rPr>
          <w:rFonts w:ascii="Times New Roman" w:eastAsiaTheme="minorHAnsi" w:hAnsi="Times New Roman" w:cs="Times New Roman"/>
          <w:sz w:val="28"/>
          <w:szCs w:val="28"/>
        </w:rPr>
      </w:pPr>
      <w:r w:rsidRPr="00DA0374">
        <w:rPr>
          <w:rFonts w:ascii="Times New Roman" w:eastAsiaTheme="minorHAnsi" w:hAnsi="Times New Roman" w:cs="Times New Roman"/>
          <w:sz w:val="28"/>
          <w:szCs w:val="28"/>
        </w:rPr>
        <w:t xml:space="preserve">В течение всего периода проводилась работа по вовлечению жителей </w:t>
      </w:r>
      <w:r w:rsidRPr="00DA0374">
        <w:rPr>
          <w:rFonts w:ascii="Times New Roman" w:eastAsiaTheme="minorHAnsi" w:hAnsi="Times New Roman" w:cs="Times New Roman"/>
          <w:sz w:val="28"/>
          <w:szCs w:val="28"/>
        </w:rPr>
        <w:br/>
        <w:t xml:space="preserve">в благоустройство территорий и содержание жилого фонда. Было проведено более 5100 различных мероприятий: уборка дворов, высадка цветов </w:t>
      </w:r>
      <w:r w:rsidRPr="00DA0374">
        <w:rPr>
          <w:rFonts w:ascii="Times New Roman" w:eastAsiaTheme="minorHAnsi" w:hAnsi="Times New Roman" w:cs="Times New Roman"/>
          <w:sz w:val="28"/>
          <w:szCs w:val="28"/>
        </w:rPr>
        <w:br/>
        <w:t>и деревьев, ремонт и оформление подъездов и дворовых территорий силами самих жителей,  подготовка к отопительному сезону. В этих мероприятиях приняли участие свыше 105 тысяч человек.</w:t>
      </w:r>
    </w:p>
    <w:p w:rsidR="00DA0374" w:rsidRPr="00DA0374" w:rsidRDefault="00DA0374" w:rsidP="00DA0374">
      <w:pPr>
        <w:spacing w:after="0" w:line="240" w:lineRule="auto"/>
        <w:ind w:right="-1" w:firstLine="709"/>
        <w:jc w:val="both"/>
        <w:rPr>
          <w:rFonts w:ascii="Times New Roman" w:eastAsiaTheme="minorHAnsi" w:hAnsi="Times New Roman" w:cs="Times New Roman"/>
          <w:sz w:val="28"/>
          <w:szCs w:val="28"/>
        </w:rPr>
      </w:pPr>
      <w:r w:rsidRPr="00DA0374">
        <w:rPr>
          <w:rFonts w:ascii="Times New Roman" w:eastAsiaTheme="minorHAnsi" w:hAnsi="Times New Roman" w:cs="Times New Roman"/>
          <w:sz w:val="28"/>
          <w:szCs w:val="28"/>
        </w:rPr>
        <w:t>Активное участие при содействии сотрудников учреждения приняли горожане в городских и районных конкурсах: «Самый благоустроенный район города Красноярска», «Выставка цветов и даров садово-огороднической деятельности», «Таланты нашего двора» и других. Число участников конкурсов составило свыше 12 тысяч человек.</w:t>
      </w:r>
    </w:p>
    <w:p w:rsidR="00DA0374" w:rsidRPr="00DA0374" w:rsidRDefault="00DA0374" w:rsidP="00DA0374">
      <w:pPr>
        <w:spacing w:after="0" w:line="240" w:lineRule="auto"/>
        <w:ind w:right="-1" w:firstLine="709"/>
        <w:jc w:val="both"/>
        <w:rPr>
          <w:rFonts w:ascii="Times New Roman" w:eastAsiaTheme="minorHAnsi" w:hAnsi="Times New Roman" w:cs="Times New Roman"/>
          <w:sz w:val="28"/>
          <w:szCs w:val="28"/>
        </w:rPr>
      </w:pPr>
      <w:r w:rsidRPr="00DA0374">
        <w:rPr>
          <w:rFonts w:ascii="Times New Roman" w:eastAsiaTheme="minorHAnsi" w:hAnsi="Times New Roman" w:cs="Times New Roman"/>
          <w:sz w:val="28"/>
          <w:szCs w:val="28"/>
        </w:rPr>
        <w:t xml:space="preserve">Представители общественного самоуправления принимают активное участие в организации и проведении дворовых событий таких, как: праздники дворов; спортивные состязания; мероприятия, посвященные Дню города, Дню Победы, Новому году и другие. Дворовые мероприятия направлены </w:t>
      </w:r>
      <w:r w:rsidR="00A95538">
        <w:rPr>
          <w:rFonts w:ascii="Times New Roman" w:eastAsiaTheme="minorHAnsi" w:hAnsi="Times New Roman" w:cs="Times New Roman"/>
          <w:sz w:val="28"/>
          <w:szCs w:val="28"/>
        </w:rPr>
        <w:br/>
      </w:r>
      <w:r w:rsidRPr="00DA0374">
        <w:rPr>
          <w:rFonts w:ascii="Times New Roman" w:eastAsiaTheme="minorHAnsi" w:hAnsi="Times New Roman" w:cs="Times New Roman"/>
          <w:sz w:val="28"/>
          <w:szCs w:val="28"/>
        </w:rPr>
        <w:t>на создание и укрепление добрососедских отношений и способствуют повышению активности граждан в решении многих вопросов по месту жительства.</w:t>
      </w:r>
    </w:p>
    <w:p w:rsidR="00DA0374" w:rsidRPr="00DA0374" w:rsidRDefault="00DA0374" w:rsidP="00DA0374">
      <w:pPr>
        <w:spacing w:after="0" w:line="240" w:lineRule="auto"/>
        <w:ind w:right="-1" w:firstLine="709"/>
        <w:contextualSpacing/>
        <w:jc w:val="both"/>
        <w:rPr>
          <w:rFonts w:ascii="Times New Roman" w:eastAsiaTheme="minorHAnsi" w:hAnsi="Times New Roman" w:cs="Times New Roman"/>
          <w:sz w:val="28"/>
          <w:szCs w:val="28"/>
        </w:rPr>
      </w:pPr>
      <w:r w:rsidRPr="00DA0374">
        <w:rPr>
          <w:rFonts w:ascii="Times New Roman" w:eastAsiaTheme="minorHAnsi" w:hAnsi="Times New Roman" w:cs="Times New Roman"/>
          <w:sz w:val="28"/>
          <w:szCs w:val="28"/>
        </w:rPr>
        <w:t xml:space="preserve">Всего в 2019 году было проведено 768 культурно-массовых </w:t>
      </w:r>
      <w:r w:rsidRPr="00DA0374">
        <w:rPr>
          <w:rFonts w:ascii="Times New Roman" w:eastAsiaTheme="minorHAnsi" w:hAnsi="Times New Roman" w:cs="Times New Roman"/>
          <w:sz w:val="28"/>
          <w:szCs w:val="28"/>
        </w:rPr>
        <w:br/>
        <w:t>и спортивных мероприятий по месту жительства, в которых приняли участие около 80 тысяч человек.</w:t>
      </w:r>
    </w:p>
    <w:p w:rsidR="00DA0374" w:rsidRPr="00DA0374" w:rsidRDefault="00DA0374" w:rsidP="00DA0374">
      <w:pPr>
        <w:spacing w:after="0" w:line="240" w:lineRule="auto"/>
        <w:ind w:right="-1" w:firstLine="709"/>
        <w:jc w:val="both"/>
        <w:rPr>
          <w:rFonts w:ascii="Times New Roman" w:eastAsiaTheme="minorHAnsi" w:hAnsi="Times New Roman" w:cs="Times New Roman"/>
          <w:sz w:val="28"/>
          <w:szCs w:val="28"/>
        </w:rPr>
      </w:pPr>
      <w:r w:rsidRPr="00DA0374">
        <w:rPr>
          <w:rFonts w:ascii="Times New Roman" w:eastAsiaTheme="minorHAnsi" w:hAnsi="Times New Roman" w:cs="Times New Roman"/>
          <w:sz w:val="28"/>
          <w:szCs w:val="28"/>
        </w:rPr>
        <w:t xml:space="preserve">Для работы с населением на базе муниципального казённого учреждения города Красноярска «Управление по работе с ТСЖ и развитию местного самоуправления» созданы ресурсные центры (РЦ) общественного самоуправления, которые располагаются в местах, наиболее удобных для посещения граждан. РЦ оказывают инициаторам гражданских проектов </w:t>
      </w:r>
      <w:r w:rsidRPr="00DA0374">
        <w:rPr>
          <w:rFonts w:ascii="Times New Roman" w:eastAsiaTheme="minorHAnsi" w:hAnsi="Times New Roman" w:cs="Times New Roman"/>
          <w:sz w:val="28"/>
          <w:szCs w:val="28"/>
        </w:rPr>
        <w:br/>
        <w:t xml:space="preserve">и инициатив квалифицированную методическую и организационную помощь, осуществляют бесплатную консультативную помощь гражданам </w:t>
      </w:r>
      <w:r w:rsidRPr="00DA0374">
        <w:rPr>
          <w:rFonts w:ascii="Times New Roman" w:eastAsiaTheme="minorHAnsi" w:hAnsi="Times New Roman" w:cs="Times New Roman"/>
          <w:sz w:val="28"/>
          <w:szCs w:val="28"/>
        </w:rPr>
        <w:br/>
        <w:t xml:space="preserve">по различным вопросам. </w:t>
      </w:r>
    </w:p>
    <w:p w:rsidR="00DA0374" w:rsidRPr="00DA0374" w:rsidRDefault="00DA0374" w:rsidP="00DA0374">
      <w:pPr>
        <w:spacing w:after="0" w:line="240" w:lineRule="auto"/>
        <w:ind w:right="-1" w:firstLine="709"/>
        <w:jc w:val="both"/>
        <w:rPr>
          <w:rFonts w:ascii="Times New Roman" w:eastAsiaTheme="minorHAnsi" w:hAnsi="Times New Roman" w:cs="Times New Roman"/>
          <w:sz w:val="28"/>
          <w:szCs w:val="28"/>
        </w:rPr>
      </w:pPr>
      <w:r w:rsidRPr="00DA0374">
        <w:rPr>
          <w:rFonts w:ascii="Times New Roman" w:eastAsiaTheme="minorHAnsi" w:hAnsi="Times New Roman" w:cs="Times New Roman"/>
          <w:sz w:val="28"/>
          <w:szCs w:val="28"/>
        </w:rPr>
        <w:t xml:space="preserve">Кроме того, совместно с МОД «Народный контроль в сфере ЖКХ» </w:t>
      </w:r>
      <w:r w:rsidRPr="00DA0374">
        <w:rPr>
          <w:rFonts w:ascii="Times New Roman" w:eastAsiaTheme="minorHAnsi" w:hAnsi="Times New Roman" w:cs="Times New Roman"/>
          <w:sz w:val="28"/>
          <w:szCs w:val="28"/>
        </w:rPr>
        <w:br/>
        <w:t xml:space="preserve">на протяжении пяти лет осуществляется работа по правовому консультированию граждан по вопросам, содержащимся в их обращениях, проводятся семинары с председателями советов МКД. В течение трех лет осуществляется совместная работа с участием жилищного актива </w:t>
      </w:r>
      <w:r w:rsidRPr="00DA0374">
        <w:rPr>
          <w:rFonts w:ascii="Times New Roman" w:eastAsiaTheme="minorHAnsi" w:hAnsi="Times New Roman" w:cs="Times New Roman"/>
          <w:sz w:val="28"/>
          <w:szCs w:val="28"/>
        </w:rPr>
        <w:br/>
        <w:t xml:space="preserve">по общественной проверке деятельности управляющих организаций </w:t>
      </w:r>
      <w:r w:rsidRPr="00DA0374">
        <w:rPr>
          <w:rFonts w:ascii="Times New Roman" w:eastAsiaTheme="minorHAnsi" w:hAnsi="Times New Roman" w:cs="Times New Roman"/>
          <w:sz w:val="28"/>
          <w:szCs w:val="28"/>
        </w:rPr>
        <w:br/>
        <w:t>по содержанию общего имущества МКД. В 2019 году была проведена общественная проверка содержания 2500 МКД.</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В Красноярске регулярно проходят встречи руководящего состава администрации города, районов с жителями, представителями общественного </w:t>
      </w:r>
      <w:r w:rsidRPr="00DA0374">
        <w:rPr>
          <w:rFonts w:ascii="Times New Roman" w:eastAsia="Calibri" w:hAnsi="Times New Roman" w:cs="Times New Roman"/>
          <w:sz w:val="28"/>
          <w:szCs w:val="28"/>
          <w:lang w:eastAsia="en-US"/>
        </w:rPr>
        <w:lastRenderedPageBreak/>
        <w:t xml:space="preserve">самоуправления. Такие конструктивные диалоги позволяют не только информировать жителей по актуальным и перспективным вопросам жизнедеятельности и развития города, но и узнавать их настроение, мнение, что дает возможность своевременно корректировать планы, программы </w:t>
      </w:r>
      <w:r w:rsidR="00A95538">
        <w:rPr>
          <w:rFonts w:ascii="Times New Roman" w:eastAsia="Calibri" w:hAnsi="Times New Roman" w:cs="Times New Roman"/>
          <w:sz w:val="28"/>
          <w:szCs w:val="28"/>
          <w:lang w:eastAsia="en-US"/>
        </w:rPr>
        <w:br/>
      </w:r>
      <w:r w:rsidRPr="00DA0374">
        <w:rPr>
          <w:rFonts w:ascii="Times New Roman" w:eastAsia="Calibri" w:hAnsi="Times New Roman" w:cs="Times New Roman"/>
          <w:sz w:val="28"/>
          <w:szCs w:val="28"/>
          <w:lang w:eastAsia="en-US"/>
        </w:rPr>
        <w:t>и решения органов городского самоуправления.</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p>
    <w:p w:rsidR="00DA0374" w:rsidRPr="0094088C" w:rsidRDefault="00DA0374" w:rsidP="0094088C">
      <w:pPr>
        <w:pStyle w:val="1"/>
        <w:spacing w:before="0" w:line="240" w:lineRule="auto"/>
        <w:ind w:firstLine="709"/>
        <w:jc w:val="both"/>
        <w:rPr>
          <w:rFonts w:ascii="Times New Roman" w:hAnsi="Times New Roman" w:cs="Times New Roman"/>
          <w:bCs w:val="0"/>
          <w:color w:val="auto"/>
        </w:rPr>
      </w:pPr>
      <w:bookmarkStart w:id="116" w:name="_Toc39052310"/>
      <w:r w:rsidRPr="0094088C">
        <w:rPr>
          <w:rFonts w:ascii="Times New Roman" w:hAnsi="Times New Roman" w:cs="Times New Roman"/>
          <w:bCs w:val="0"/>
          <w:color w:val="auto"/>
        </w:rPr>
        <w:t>9.9. Выводы и предложения по разделу</w:t>
      </w:r>
      <w:bookmarkEnd w:id="116"/>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В Красноярском крае сложилась достаточно эффективная </w:t>
      </w:r>
      <w:r w:rsidRPr="00DA0374">
        <w:rPr>
          <w:rFonts w:ascii="Times New Roman" w:eastAsia="Calibri" w:hAnsi="Times New Roman" w:cs="Times New Roman"/>
          <w:sz w:val="28"/>
          <w:szCs w:val="28"/>
          <w:lang w:eastAsia="en-US"/>
        </w:rPr>
        <w:br/>
        <w:t xml:space="preserve">и разноплановая практика взаимодействия органов государственной </w:t>
      </w:r>
      <w:r w:rsidRPr="00DA0374">
        <w:rPr>
          <w:rFonts w:ascii="Times New Roman" w:eastAsia="Calibri" w:hAnsi="Times New Roman" w:cs="Times New Roman"/>
          <w:sz w:val="28"/>
          <w:szCs w:val="28"/>
          <w:lang w:eastAsia="en-US"/>
        </w:rPr>
        <w:br/>
        <w:t xml:space="preserve">и муниципальной власти с гражданскими инициативами и некоммерческим сектором. Созданы правовые и инфраструктурные условия для развития гражданского общества и участия населения в решении вопросов местного значения и развития территорий муниципальных образований. </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Вместе с тем, следует отметить, что для общества важна </w:t>
      </w:r>
      <w:r w:rsidRPr="00DA0374">
        <w:rPr>
          <w:rFonts w:ascii="Times New Roman" w:eastAsia="Calibri" w:hAnsi="Times New Roman" w:cs="Times New Roman"/>
          <w:sz w:val="28"/>
          <w:szCs w:val="28"/>
          <w:lang w:eastAsia="en-US"/>
        </w:rPr>
        <w:br/>
        <w:t xml:space="preserve">не потенциальная готовность (состояние общественного мнения) </w:t>
      </w:r>
      <w:r w:rsidRPr="00DA0374">
        <w:rPr>
          <w:rFonts w:ascii="Times New Roman" w:eastAsia="Calibri" w:hAnsi="Times New Roman" w:cs="Times New Roman"/>
          <w:sz w:val="28"/>
          <w:szCs w:val="28"/>
          <w:lang w:eastAsia="en-US"/>
        </w:rPr>
        <w:br/>
        <w:t xml:space="preserve">к взаимодействию, но и реальные проявления соответствующей практической самоорганизации, а именно коллективного поведения, желания населения самостоятельно участвовать в решении вопросов местного значения, содействовать развитию территорий муниципальных образований. </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Учитывая, что потенциал некоммерческих организаций </w:t>
      </w:r>
      <w:r w:rsidRPr="00DA0374">
        <w:rPr>
          <w:rFonts w:ascii="Times New Roman" w:eastAsia="Calibri" w:hAnsi="Times New Roman" w:cs="Times New Roman"/>
          <w:sz w:val="28"/>
          <w:szCs w:val="28"/>
          <w:lang w:eastAsia="en-US"/>
        </w:rPr>
        <w:br/>
        <w:t xml:space="preserve">и общественных объединений в крае достаточно высок, немногие сегодня реально вовлечены в процессы преобразования территорий. Те организации </w:t>
      </w:r>
      <w:r w:rsidRPr="00DA0374">
        <w:rPr>
          <w:rFonts w:ascii="Times New Roman" w:eastAsia="Calibri" w:hAnsi="Times New Roman" w:cs="Times New Roman"/>
          <w:sz w:val="28"/>
          <w:szCs w:val="28"/>
          <w:lang w:eastAsia="en-US"/>
        </w:rPr>
        <w:br/>
        <w:t xml:space="preserve">и объединения, которые продолжают работать в проектном режиме, </w:t>
      </w:r>
      <w:r w:rsidRPr="00DA0374">
        <w:rPr>
          <w:rFonts w:ascii="Times New Roman" w:eastAsia="Calibri" w:hAnsi="Times New Roman" w:cs="Times New Roman"/>
          <w:sz w:val="28"/>
          <w:szCs w:val="28"/>
          <w:lang w:eastAsia="en-US"/>
        </w:rPr>
        <w:br/>
        <w:t xml:space="preserve">в большей степени направляют свою деятельность на осуществление вспомоществования целевым группам и пропаганду ценностей среди них </w:t>
      </w:r>
      <w:r w:rsidRPr="00DA0374">
        <w:rPr>
          <w:rFonts w:ascii="Times New Roman" w:eastAsia="Calibri" w:hAnsi="Times New Roman" w:cs="Times New Roman"/>
          <w:sz w:val="28"/>
          <w:szCs w:val="28"/>
          <w:lang w:eastAsia="en-US"/>
        </w:rPr>
        <w:br/>
        <w:t>и в меньшей степени - на решение существующих социально-социальных проблем территорий, на создание механизмов повышения качества жизни.</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Гражданскую повестку, формы гражданского участия, направления деятельности в отдельных муниципалитетах  формируют органы власти, </w:t>
      </w:r>
      <w:r w:rsidR="00412166">
        <w:rPr>
          <w:rFonts w:ascii="Times New Roman" w:eastAsia="Calibri" w:hAnsi="Times New Roman" w:cs="Times New Roman"/>
          <w:sz w:val="28"/>
          <w:szCs w:val="28"/>
          <w:lang w:eastAsia="en-US"/>
        </w:rPr>
        <w:br/>
      </w:r>
      <w:r w:rsidRPr="00DA0374">
        <w:rPr>
          <w:rFonts w:ascii="Times New Roman" w:eastAsia="Calibri" w:hAnsi="Times New Roman" w:cs="Times New Roman"/>
          <w:sz w:val="28"/>
          <w:szCs w:val="28"/>
          <w:lang w:eastAsia="en-US"/>
        </w:rPr>
        <w:t xml:space="preserve">а не население. Активность населения минимальная. </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Таким образом, применение механизма поддержки территориальной самоорганизации населения и гражданских инициатив только на основе грантовых проектов и конкурсного отбора не является долгосрочным и после реализации проектов не имеет эксплуатационного сопровождения, отсюда следует, что эффективность финансовых вложений низкая. </w:t>
      </w:r>
    </w:p>
    <w:p w:rsidR="00DA0374" w:rsidRPr="00DA0374" w:rsidRDefault="00DA0374" w:rsidP="00DA0374">
      <w:pPr>
        <w:spacing w:after="0" w:line="240" w:lineRule="auto"/>
        <w:ind w:firstLine="709"/>
        <w:jc w:val="both"/>
        <w:rPr>
          <w:rFonts w:ascii="Times New Roman" w:eastAsia="Calibri" w:hAnsi="Times New Roman" w:cs="Times New Roman"/>
          <w:sz w:val="28"/>
          <w:szCs w:val="28"/>
          <w:lang w:eastAsia="en-US"/>
        </w:rPr>
      </w:pPr>
      <w:r w:rsidRPr="00DA0374">
        <w:rPr>
          <w:rFonts w:ascii="Times New Roman" w:eastAsia="Calibri" w:hAnsi="Times New Roman" w:cs="Times New Roman"/>
          <w:sz w:val="28"/>
          <w:szCs w:val="28"/>
          <w:lang w:eastAsia="en-US"/>
        </w:rPr>
        <w:t xml:space="preserve">Предлагается направить усилия органов государственной </w:t>
      </w:r>
      <w:r w:rsidRPr="00DA0374">
        <w:rPr>
          <w:rFonts w:ascii="Times New Roman" w:eastAsia="Calibri" w:hAnsi="Times New Roman" w:cs="Times New Roman"/>
          <w:sz w:val="28"/>
          <w:szCs w:val="28"/>
          <w:lang w:eastAsia="en-US"/>
        </w:rPr>
        <w:br/>
        <w:t xml:space="preserve">и муниципальной власти на формирование целостной системы: реализация государственных программ, создание ресурсных центров различной направленности, обеспечивающих эксплуатационное сопровождение созданных имущественных комплексов, например, за счет привлечения органов ТОС. </w:t>
      </w:r>
    </w:p>
    <w:p w:rsidR="00DA0374" w:rsidRPr="00DA0374" w:rsidRDefault="00DA0374" w:rsidP="00DA0374">
      <w:pPr>
        <w:spacing w:after="0" w:line="240" w:lineRule="auto"/>
        <w:ind w:firstLine="459"/>
        <w:jc w:val="both"/>
        <w:rPr>
          <w:rFonts w:ascii="Times New Roman" w:eastAsiaTheme="minorHAnsi" w:hAnsi="Times New Roman" w:cs="Times New Roman"/>
          <w:w w:val="108"/>
          <w:sz w:val="28"/>
          <w:szCs w:val="28"/>
          <w:lang w:eastAsia="en-US"/>
        </w:rPr>
      </w:pPr>
      <w:r w:rsidRPr="00412166">
        <w:rPr>
          <w:rFonts w:ascii="Times New Roman" w:eastAsia="Calibri" w:hAnsi="Times New Roman" w:cs="Times New Roman"/>
          <w:sz w:val="28"/>
          <w:szCs w:val="28"/>
          <w:lang w:eastAsia="en-US"/>
        </w:rPr>
        <w:t xml:space="preserve">Таким образом, в целях создания и совершенствования комплексной системы </w:t>
      </w:r>
      <w:r w:rsidRPr="00412166">
        <w:rPr>
          <w:rFonts w:ascii="Times New Roman" w:eastAsiaTheme="minorHAnsi" w:hAnsi="Times New Roman" w:cs="Times New Roman"/>
          <w:sz w:val="28"/>
          <w:szCs w:val="28"/>
          <w:shd w:val="clear" w:color="auto" w:fill="FFFFFF"/>
          <w:lang w:eastAsia="en-US"/>
        </w:rPr>
        <w:t xml:space="preserve">поддержки </w:t>
      </w:r>
      <w:r w:rsidRPr="00412166">
        <w:rPr>
          <w:rFonts w:ascii="Times New Roman" w:eastAsiaTheme="minorHAnsi" w:hAnsi="Times New Roman" w:cs="Times New Roman"/>
          <w:w w:val="108"/>
          <w:sz w:val="28"/>
          <w:szCs w:val="28"/>
          <w:lang w:eastAsia="en-US"/>
        </w:rPr>
        <w:t xml:space="preserve">территориального общественного самоуправления (ТОС) как одного из самых эффективных инструментов </w:t>
      </w:r>
      <w:r w:rsidRPr="00412166">
        <w:rPr>
          <w:rFonts w:ascii="Times New Roman" w:eastAsia="Calibri" w:hAnsi="Times New Roman" w:cs="Times New Roman"/>
          <w:sz w:val="28"/>
          <w:szCs w:val="28"/>
          <w:lang w:eastAsia="en-US"/>
        </w:rPr>
        <w:t xml:space="preserve">участия </w:t>
      </w:r>
      <w:r w:rsidRPr="00412166">
        <w:rPr>
          <w:rFonts w:ascii="Times New Roman" w:eastAsia="Calibri" w:hAnsi="Times New Roman" w:cs="Times New Roman"/>
          <w:sz w:val="28"/>
          <w:szCs w:val="28"/>
          <w:lang w:eastAsia="en-US"/>
        </w:rPr>
        <w:lastRenderedPageBreak/>
        <w:t>населения в решении вопросов местного значения и развития территорий муниципальных образований</w:t>
      </w:r>
      <w:r w:rsidRPr="00412166">
        <w:rPr>
          <w:rFonts w:ascii="Times New Roman" w:eastAsiaTheme="minorHAnsi" w:hAnsi="Times New Roman" w:cs="Times New Roman"/>
          <w:w w:val="108"/>
          <w:sz w:val="28"/>
          <w:szCs w:val="28"/>
          <w:lang w:eastAsia="en-US"/>
        </w:rPr>
        <w:t xml:space="preserve"> предлагается </w:t>
      </w:r>
      <w:r w:rsidRPr="00412166">
        <w:rPr>
          <w:rFonts w:ascii="Times New Roman" w:eastAsiaTheme="minorHAnsi" w:hAnsi="Times New Roman" w:cs="Times New Roman"/>
          <w:sz w:val="28"/>
          <w:szCs w:val="28"/>
          <w:lang w:eastAsia="en-US"/>
        </w:rPr>
        <w:t>внести изменения в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а также статью 27 Федерального закона от 06.10.2003 № 131-ФЗ «Об общих принципах организации местного самоуправления» в части дополнения  положениями, касающимися установления полномочий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по обеспечению поддержки деятельности ТОС.</w:t>
      </w:r>
    </w:p>
    <w:p w:rsidR="00DA0374" w:rsidRDefault="00DA0374" w:rsidP="00DA0374">
      <w:pPr>
        <w:spacing w:after="0" w:line="240" w:lineRule="auto"/>
        <w:ind w:firstLine="709"/>
        <w:jc w:val="both"/>
        <w:rPr>
          <w:rFonts w:ascii="Times New Roman" w:eastAsia="Calibri" w:hAnsi="Times New Roman" w:cs="Times New Roman"/>
          <w:sz w:val="28"/>
          <w:szCs w:val="28"/>
          <w:lang w:eastAsia="en-US"/>
        </w:rPr>
      </w:pPr>
    </w:p>
    <w:p w:rsidR="000B77CA" w:rsidRPr="000B77CA" w:rsidRDefault="000B77CA" w:rsidP="00A95538">
      <w:pPr>
        <w:keepNext/>
        <w:keepLines/>
        <w:spacing w:after="0" w:line="240" w:lineRule="auto"/>
        <w:ind w:firstLine="709"/>
        <w:jc w:val="both"/>
        <w:outlineLvl w:val="0"/>
        <w:rPr>
          <w:rFonts w:ascii="Times New Roman" w:eastAsia="Times New Roman" w:hAnsi="Times New Roman" w:cs="Times New Roman"/>
          <w:b/>
          <w:bCs/>
          <w:sz w:val="28"/>
          <w:szCs w:val="28"/>
        </w:rPr>
      </w:pPr>
      <w:bookmarkStart w:id="117" w:name="_Toc5008916"/>
      <w:bookmarkStart w:id="118" w:name="_Toc6491481"/>
      <w:bookmarkStart w:id="119" w:name="_Toc39052311"/>
      <w:r w:rsidRPr="000B77CA">
        <w:rPr>
          <w:rFonts w:ascii="Times New Roman" w:eastAsia="Times New Roman" w:hAnsi="Times New Roman" w:cs="Times New Roman"/>
          <w:b/>
          <w:bCs/>
          <w:sz w:val="28"/>
          <w:szCs w:val="28"/>
        </w:rPr>
        <w:t>10. Рекомендации по совершенствованию правового регулирования организации и осуществления местного самоуправления</w:t>
      </w:r>
      <w:bookmarkEnd w:id="117"/>
      <w:bookmarkEnd w:id="118"/>
      <w:bookmarkEnd w:id="119"/>
      <w:r w:rsidRPr="000B77CA">
        <w:rPr>
          <w:rFonts w:ascii="Times New Roman" w:eastAsia="Times New Roman" w:hAnsi="Times New Roman" w:cs="Times New Roman"/>
          <w:b/>
          <w:bCs/>
          <w:sz w:val="28"/>
          <w:szCs w:val="28"/>
        </w:rPr>
        <w:t xml:space="preserve"> </w:t>
      </w:r>
    </w:p>
    <w:p w:rsidR="000B77CA" w:rsidRPr="000B77CA" w:rsidRDefault="000B77CA" w:rsidP="000B77CA">
      <w:pPr>
        <w:spacing w:after="0" w:line="240" w:lineRule="auto"/>
        <w:rPr>
          <w:rFonts w:ascii="Times New Roman" w:eastAsia="Times New Roman" w:hAnsi="Times New Roman" w:cs="Times New Roman"/>
          <w:sz w:val="28"/>
          <w:szCs w:val="28"/>
        </w:rPr>
      </w:pPr>
    </w:p>
    <w:p w:rsidR="000B77CA" w:rsidRDefault="000B77CA" w:rsidP="000B77CA">
      <w:pPr>
        <w:spacing w:after="0" w:line="240" w:lineRule="auto"/>
        <w:ind w:firstLine="709"/>
        <w:jc w:val="both"/>
        <w:rPr>
          <w:rFonts w:ascii="Times New Roman" w:eastAsia="Times New Roman" w:hAnsi="Times New Roman" w:cs="Times New Roman"/>
          <w:sz w:val="28"/>
          <w:szCs w:val="28"/>
        </w:rPr>
      </w:pPr>
      <w:r w:rsidRPr="000B77CA">
        <w:rPr>
          <w:rFonts w:ascii="Times New Roman" w:eastAsia="Times New Roman" w:hAnsi="Times New Roman" w:cs="Times New Roman"/>
          <w:sz w:val="28"/>
          <w:szCs w:val="28"/>
        </w:rPr>
        <w:t xml:space="preserve">В данном разделе содержатся предложения по совершенствованию правового регулирования организации и осуществления местного самоуправления, </w:t>
      </w:r>
      <w:r>
        <w:rPr>
          <w:rFonts w:ascii="Times New Roman" w:eastAsia="Times New Roman" w:hAnsi="Times New Roman" w:cs="Times New Roman"/>
          <w:sz w:val="28"/>
          <w:szCs w:val="28"/>
        </w:rPr>
        <w:t xml:space="preserve">реализации национальных проектов, </w:t>
      </w:r>
      <w:r w:rsidRPr="000B77CA">
        <w:rPr>
          <w:rFonts w:ascii="Times New Roman" w:eastAsia="Times New Roman" w:hAnsi="Times New Roman" w:cs="Times New Roman"/>
          <w:sz w:val="28"/>
          <w:szCs w:val="28"/>
        </w:rPr>
        <w:t>поступившие от органов местного самоуправления Красноярского края в рамках подготовки настоящего Доклада, в том числе не вошедшие в предыдущие разделы Доклада</w:t>
      </w:r>
      <w:r>
        <w:rPr>
          <w:rFonts w:ascii="Times New Roman" w:eastAsia="Times New Roman" w:hAnsi="Times New Roman" w:cs="Times New Roman"/>
          <w:sz w:val="28"/>
          <w:szCs w:val="28"/>
        </w:rPr>
        <w:t>.</w:t>
      </w:r>
    </w:p>
    <w:p w:rsidR="000B77CA" w:rsidRDefault="000B77CA" w:rsidP="000B77C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пункте 10.1 (приложение 1</w:t>
      </w:r>
      <w:r w:rsidR="00A13B4B">
        <w:rPr>
          <w:rFonts w:ascii="Times New Roman" w:eastAsia="Times New Roman" w:hAnsi="Times New Roman" w:cs="Times New Roman"/>
          <w:sz w:val="28"/>
          <w:szCs w:val="28"/>
        </w:rPr>
        <w:t xml:space="preserve"> настоящего раздела</w:t>
      </w:r>
      <w:r>
        <w:rPr>
          <w:rFonts w:ascii="Times New Roman" w:eastAsia="Times New Roman" w:hAnsi="Times New Roman" w:cs="Times New Roman"/>
          <w:sz w:val="28"/>
          <w:szCs w:val="28"/>
        </w:rPr>
        <w:t xml:space="preserve">) содержатся предложения </w:t>
      </w:r>
      <w:r w:rsidR="00A13B4B">
        <w:rPr>
          <w:rFonts w:ascii="Times New Roman" w:eastAsia="Times New Roman" w:hAnsi="Times New Roman" w:cs="Times New Roman"/>
          <w:sz w:val="28"/>
          <w:szCs w:val="28"/>
        </w:rPr>
        <w:t xml:space="preserve">в адрес Государственной Думы Федерального Собрания Российской Федерации </w:t>
      </w:r>
      <w:r>
        <w:rPr>
          <w:rFonts w:ascii="Times New Roman" w:eastAsia="Times New Roman" w:hAnsi="Times New Roman" w:cs="Times New Roman"/>
          <w:sz w:val="28"/>
          <w:szCs w:val="28"/>
        </w:rPr>
        <w:t>по совершенствованию федерального законодательства</w:t>
      </w:r>
      <w:r w:rsidR="00A13B4B">
        <w:rPr>
          <w:rFonts w:ascii="Times New Roman" w:eastAsia="Times New Roman" w:hAnsi="Times New Roman" w:cs="Times New Roman"/>
          <w:sz w:val="28"/>
          <w:szCs w:val="28"/>
        </w:rPr>
        <w:t>.</w:t>
      </w:r>
    </w:p>
    <w:p w:rsidR="00A13B4B" w:rsidRPr="00DA0374" w:rsidRDefault="00A13B4B" w:rsidP="00A13B4B">
      <w:pPr>
        <w:spacing w:after="0" w:line="240" w:lineRule="auto"/>
        <w:ind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В пункте 10.2 (приложение 2 настоящего раздела) содержатся предложения Правительству Российской Федерации по расширению мер, принимаемых в рамках национальных проектов.</w:t>
      </w:r>
    </w:p>
    <w:p w:rsidR="00DA0374" w:rsidRDefault="00DA037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br w:type="page"/>
      </w:r>
    </w:p>
    <w:p w:rsidR="000B77CA" w:rsidRDefault="000B77CA" w:rsidP="00DA0374">
      <w:pPr>
        <w:spacing w:after="0" w:line="240" w:lineRule="auto"/>
        <w:ind w:firstLine="709"/>
        <w:jc w:val="both"/>
        <w:rPr>
          <w:rFonts w:ascii="Times New Roman" w:eastAsia="Calibri" w:hAnsi="Times New Roman" w:cs="Times New Roman"/>
          <w:sz w:val="28"/>
          <w:szCs w:val="28"/>
          <w:lang w:eastAsia="en-US"/>
        </w:rPr>
        <w:sectPr w:rsidR="000B77CA" w:rsidSect="003513F4">
          <w:pgSz w:w="11906" w:h="16838"/>
          <w:pgMar w:top="1134" w:right="707" w:bottom="1134" w:left="1701" w:header="708" w:footer="494" w:gutter="0"/>
          <w:cols w:space="708"/>
          <w:titlePg/>
          <w:docGrid w:linePitch="360"/>
        </w:sectPr>
      </w:pPr>
    </w:p>
    <w:p w:rsidR="000B77CA" w:rsidRPr="000B77CA" w:rsidRDefault="000B77CA" w:rsidP="000B77CA">
      <w:pPr>
        <w:spacing w:after="160" w:line="259" w:lineRule="auto"/>
        <w:jc w:val="right"/>
        <w:rPr>
          <w:rFonts w:ascii="Times New Roman" w:eastAsia="Calibri" w:hAnsi="Times New Roman" w:cs="Times New Roman"/>
          <w:sz w:val="28"/>
          <w:szCs w:val="28"/>
          <w:lang w:eastAsia="en-US"/>
        </w:rPr>
      </w:pPr>
      <w:r w:rsidRPr="000B77CA">
        <w:rPr>
          <w:rFonts w:ascii="Times New Roman" w:eastAsia="Calibri" w:hAnsi="Times New Roman" w:cs="Times New Roman"/>
          <w:sz w:val="28"/>
          <w:szCs w:val="28"/>
          <w:lang w:eastAsia="en-US"/>
        </w:rPr>
        <w:lastRenderedPageBreak/>
        <w:t>Приложение 1</w:t>
      </w:r>
    </w:p>
    <w:p w:rsidR="000B77CA" w:rsidRPr="0094088C" w:rsidRDefault="000B77CA" w:rsidP="0094088C">
      <w:pPr>
        <w:pStyle w:val="1"/>
        <w:spacing w:before="0" w:line="240" w:lineRule="auto"/>
        <w:ind w:firstLine="709"/>
        <w:jc w:val="both"/>
        <w:rPr>
          <w:rFonts w:ascii="Times New Roman" w:hAnsi="Times New Roman" w:cs="Times New Roman"/>
          <w:bCs w:val="0"/>
          <w:color w:val="auto"/>
        </w:rPr>
      </w:pPr>
      <w:bookmarkStart w:id="120" w:name="_Toc39052312"/>
      <w:r w:rsidRPr="0094088C">
        <w:rPr>
          <w:rFonts w:ascii="Times New Roman" w:hAnsi="Times New Roman" w:cs="Times New Roman"/>
          <w:bCs w:val="0"/>
          <w:color w:val="auto"/>
        </w:rPr>
        <w:t>10.1 Рекомендации по совершенствованию правового регулирования организации и осуществления местного самоуправления в субъекте Российской Федерации (Предложения в Государственную Думу Федерального Собрания Российской Федерации)</w:t>
      </w:r>
      <w:bookmarkEnd w:id="120"/>
    </w:p>
    <w:p w:rsidR="000B77CA" w:rsidRPr="000B77CA" w:rsidRDefault="000B77CA" w:rsidP="000B77CA">
      <w:pPr>
        <w:spacing w:before="120" w:after="160" w:line="240" w:lineRule="auto"/>
        <w:ind w:firstLine="709"/>
        <w:jc w:val="both"/>
        <w:rPr>
          <w:rFonts w:ascii="Times New Roman" w:eastAsia="Calibri" w:hAnsi="Times New Roman" w:cs="Times New Roman"/>
          <w:b/>
          <w:sz w:val="28"/>
          <w:szCs w:val="28"/>
          <w:lang w:eastAsia="en-US"/>
        </w:rPr>
      </w:pPr>
    </w:p>
    <w:tbl>
      <w:tblPr>
        <w:tblStyle w:val="70"/>
        <w:tblW w:w="0" w:type="auto"/>
        <w:tblLook w:val="04A0" w:firstRow="1" w:lastRow="0" w:firstColumn="1" w:lastColumn="0" w:noHBand="0" w:noVBand="1"/>
      </w:tblPr>
      <w:tblGrid>
        <w:gridCol w:w="566"/>
        <w:gridCol w:w="6425"/>
        <w:gridCol w:w="7795"/>
      </w:tblGrid>
      <w:tr w:rsidR="000B77CA" w:rsidRPr="000B77CA" w:rsidTr="00563F66">
        <w:tc>
          <w:tcPr>
            <w:tcW w:w="566" w:type="dxa"/>
            <w:vAlign w:val="center"/>
          </w:tcPr>
          <w:p w:rsidR="000B77CA" w:rsidRPr="000B77CA" w:rsidRDefault="000B77CA" w:rsidP="000B77CA">
            <w:pPr>
              <w:spacing w:before="120"/>
              <w:jc w:val="center"/>
              <w:rPr>
                <w:rFonts w:ascii="Times New Roman" w:hAnsi="Times New Roman" w:cs="Times New Roman"/>
                <w:b/>
                <w:sz w:val="28"/>
                <w:szCs w:val="28"/>
              </w:rPr>
            </w:pPr>
            <w:r w:rsidRPr="000B77CA">
              <w:rPr>
                <w:rFonts w:ascii="Times New Roman" w:hAnsi="Times New Roman" w:cs="Times New Roman"/>
                <w:b/>
                <w:sz w:val="28"/>
                <w:szCs w:val="28"/>
              </w:rPr>
              <w:t>№</w:t>
            </w:r>
          </w:p>
        </w:tc>
        <w:tc>
          <w:tcPr>
            <w:tcW w:w="6520" w:type="dxa"/>
            <w:vAlign w:val="center"/>
          </w:tcPr>
          <w:p w:rsidR="000B77CA" w:rsidRPr="000B77CA" w:rsidRDefault="000B77CA" w:rsidP="000B77CA">
            <w:pPr>
              <w:spacing w:before="120"/>
              <w:jc w:val="center"/>
              <w:rPr>
                <w:rFonts w:ascii="Times New Roman" w:hAnsi="Times New Roman" w:cs="Times New Roman"/>
                <w:b/>
                <w:sz w:val="28"/>
                <w:szCs w:val="28"/>
              </w:rPr>
            </w:pPr>
            <w:r w:rsidRPr="000B77CA">
              <w:rPr>
                <w:rFonts w:ascii="Times New Roman" w:hAnsi="Times New Roman" w:cs="Times New Roman"/>
                <w:b/>
                <w:sz w:val="28"/>
                <w:szCs w:val="28"/>
              </w:rPr>
              <w:t>Предложение</w:t>
            </w:r>
          </w:p>
        </w:tc>
        <w:tc>
          <w:tcPr>
            <w:tcW w:w="7938" w:type="dxa"/>
            <w:vAlign w:val="center"/>
          </w:tcPr>
          <w:p w:rsidR="000B77CA" w:rsidRPr="000B77CA" w:rsidRDefault="000B77CA" w:rsidP="000B77CA">
            <w:pPr>
              <w:spacing w:before="120"/>
              <w:jc w:val="center"/>
              <w:rPr>
                <w:rFonts w:ascii="Times New Roman" w:hAnsi="Times New Roman" w:cs="Times New Roman"/>
                <w:b/>
                <w:sz w:val="28"/>
                <w:szCs w:val="28"/>
              </w:rPr>
            </w:pPr>
            <w:r w:rsidRPr="000B77CA">
              <w:rPr>
                <w:rFonts w:ascii="Times New Roman" w:hAnsi="Times New Roman" w:cs="Times New Roman"/>
                <w:b/>
                <w:sz w:val="28"/>
                <w:szCs w:val="28"/>
              </w:rPr>
              <w:t>Пояснение</w:t>
            </w:r>
          </w:p>
        </w:tc>
      </w:tr>
      <w:tr w:rsidR="000B77CA" w:rsidRPr="000B77CA" w:rsidTr="00563F66">
        <w:trPr>
          <w:trHeight w:val="317"/>
        </w:trPr>
        <w:tc>
          <w:tcPr>
            <w:tcW w:w="15024" w:type="dxa"/>
            <w:gridSpan w:val="3"/>
            <w:vAlign w:val="center"/>
          </w:tcPr>
          <w:p w:rsidR="000B77CA" w:rsidRPr="000B77CA" w:rsidRDefault="000B77CA" w:rsidP="00A95538">
            <w:pPr>
              <w:spacing w:before="120"/>
              <w:jc w:val="center"/>
              <w:rPr>
                <w:rFonts w:ascii="Times New Roman" w:hAnsi="Times New Roman" w:cs="Times New Roman"/>
                <w:b/>
                <w:sz w:val="28"/>
                <w:szCs w:val="28"/>
              </w:rPr>
            </w:pPr>
            <w:r w:rsidRPr="000B77CA">
              <w:rPr>
                <w:rFonts w:ascii="Times New Roman" w:hAnsi="Times New Roman" w:cs="Times New Roman"/>
                <w:b/>
                <w:sz w:val="28"/>
                <w:szCs w:val="28"/>
              </w:rPr>
              <w:t>Предложения в</w:t>
            </w:r>
            <w:r w:rsidR="00A95538">
              <w:rPr>
                <w:rFonts w:ascii="Times New Roman" w:hAnsi="Times New Roman" w:cs="Times New Roman"/>
                <w:b/>
                <w:sz w:val="28"/>
                <w:szCs w:val="28"/>
              </w:rPr>
              <w:t xml:space="preserve"> адрес </w:t>
            </w:r>
            <w:r w:rsidRPr="000B77CA">
              <w:rPr>
                <w:rFonts w:ascii="Times New Roman" w:hAnsi="Times New Roman" w:cs="Times New Roman"/>
                <w:b/>
                <w:sz w:val="28"/>
                <w:szCs w:val="28"/>
              </w:rPr>
              <w:t>Государственн</w:t>
            </w:r>
            <w:r w:rsidR="00A95538">
              <w:rPr>
                <w:rFonts w:ascii="Times New Roman" w:hAnsi="Times New Roman" w:cs="Times New Roman"/>
                <w:b/>
                <w:sz w:val="28"/>
                <w:szCs w:val="28"/>
              </w:rPr>
              <w:t>ой</w:t>
            </w:r>
            <w:r w:rsidRPr="000B77CA">
              <w:rPr>
                <w:rFonts w:ascii="Times New Roman" w:hAnsi="Times New Roman" w:cs="Times New Roman"/>
                <w:b/>
                <w:sz w:val="28"/>
                <w:szCs w:val="28"/>
              </w:rPr>
              <w:t xml:space="preserve"> Дум</w:t>
            </w:r>
            <w:r w:rsidR="00A95538">
              <w:rPr>
                <w:rFonts w:ascii="Times New Roman" w:hAnsi="Times New Roman" w:cs="Times New Roman"/>
                <w:b/>
                <w:sz w:val="28"/>
                <w:szCs w:val="28"/>
              </w:rPr>
              <w:t>ы</w:t>
            </w:r>
            <w:r w:rsidRPr="000B77CA">
              <w:rPr>
                <w:rFonts w:ascii="Times New Roman" w:hAnsi="Times New Roman" w:cs="Times New Roman"/>
                <w:b/>
                <w:sz w:val="28"/>
                <w:szCs w:val="28"/>
              </w:rPr>
              <w:t xml:space="preserve"> Федерального Собрания Российской Федерации</w:t>
            </w:r>
          </w:p>
        </w:tc>
      </w:tr>
      <w:tr w:rsidR="000B77CA" w:rsidRPr="000B77CA" w:rsidTr="00563F66">
        <w:tc>
          <w:tcPr>
            <w:tcW w:w="566" w:type="dxa"/>
          </w:tcPr>
          <w:p w:rsidR="000B77CA" w:rsidRPr="000B77CA" w:rsidRDefault="000B77CA" w:rsidP="000B77CA">
            <w:pPr>
              <w:spacing w:before="120"/>
              <w:jc w:val="center"/>
              <w:rPr>
                <w:rFonts w:ascii="Times New Roman" w:hAnsi="Times New Roman" w:cs="Times New Roman"/>
                <w:sz w:val="28"/>
                <w:szCs w:val="28"/>
              </w:rPr>
            </w:pPr>
            <w:r w:rsidRPr="000B77CA">
              <w:rPr>
                <w:rFonts w:ascii="Times New Roman" w:hAnsi="Times New Roman" w:cs="Times New Roman"/>
                <w:sz w:val="28"/>
                <w:szCs w:val="28"/>
              </w:rPr>
              <w:t>1.</w:t>
            </w:r>
          </w:p>
        </w:tc>
        <w:tc>
          <w:tcPr>
            <w:tcW w:w="6520" w:type="dxa"/>
          </w:tcPr>
          <w:p w:rsidR="000B77CA" w:rsidRPr="000B77CA" w:rsidRDefault="000B77CA" w:rsidP="000B77CA">
            <w:pPr>
              <w:spacing w:before="120"/>
              <w:ind w:firstLine="459"/>
              <w:jc w:val="both"/>
              <w:rPr>
                <w:rFonts w:ascii="Times New Roman" w:hAnsi="Times New Roman" w:cs="Times New Roman"/>
                <w:sz w:val="28"/>
                <w:szCs w:val="28"/>
              </w:rPr>
            </w:pPr>
            <w:r w:rsidRPr="000B77CA">
              <w:rPr>
                <w:rFonts w:ascii="Times New Roman" w:hAnsi="Times New Roman" w:cs="Times New Roman"/>
                <w:sz w:val="28"/>
                <w:szCs w:val="28"/>
              </w:rPr>
              <w:t>Внести изменения в федеральные законы, устанавливающие полномочия органов местного самоуправления в различных сферах регулирования, включив полномочия нового вида муниципального образования – «муниципальный округ». </w:t>
            </w:r>
          </w:p>
        </w:tc>
        <w:tc>
          <w:tcPr>
            <w:tcW w:w="7938" w:type="dxa"/>
          </w:tcPr>
          <w:p w:rsidR="000B77CA" w:rsidRPr="000B77CA" w:rsidRDefault="000B77CA" w:rsidP="000B77CA">
            <w:pPr>
              <w:spacing w:before="120"/>
              <w:ind w:firstLine="459"/>
              <w:jc w:val="both"/>
              <w:rPr>
                <w:rFonts w:ascii="Times New Roman" w:hAnsi="Times New Roman" w:cs="Times New Roman"/>
                <w:sz w:val="28"/>
                <w:szCs w:val="28"/>
              </w:rPr>
            </w:pPr>
            <w:r w:rsidRPr="000B77CA">
              <w:rPr>
                <w:rFonts w:ascii="Times New Roman" w:hAnsi="Times New Roman" w:cs="Times New Roman"/>
                <w:sz w:val="28"/>
                <w:szCs w:val="28"/>
              </w:rPr>
              <w:t xml:space="preserve">В целях приведения федерального законодательства </w:t>
            </w:r>
            <w:r w:rsidRPr="000B77CA">
              <w:rPr>
                <w:rFonts w:ascii="Times New Roman" w:hAnsi="Times New Roman" w:cs="Times New Roman"/>
                <w:sz w:val="28"/>
                <w:szCs w:val="28"/>
              </w:rPr>
              <w:br/>
              <w:t xml:space="preserve">с положениями Федерального закона от 06.10.2003 № 131-ФЗ «Об общих принципах организации местного самоуправления </w:t>
            </w:r>
            <w:r w:rsidRPr="000B77CA">
              <w:rPr>
                <w:rFonts w:ascii="Times New Roman" w:hAnsi="Times New Roman" w:cs="Times New Roman"/>
                <w:sz w:val="28"/>
                <w:szCs w:val="28"/>
              </w:rPr>
              <w:br/>
              <w:t>в Российской Федерации», предусматривающими возможность создания муниципальных округов, предлагается внести изменения в федеральные законы, устанавливающие полномочия органов местного самоуправления  </w:t>
            </w:r>
            <w:r w:rsidRPr="000B77CA">
              <w:rPr>
                <w:rFonts w:ascii="Times New Roman" w:hAnsi="Times New Roman" w:cs="Times New Roman"/>
                <w:sz w:val="28"/>
                <w:szCs w:val="28"/>
              </w:rPr>
              <w:br/>
              <w:t>в различных сферах, включив полномочия муниципальных округов. </w:t>
            </w:r>
          </w:p>
        </w:tc>
      </w:tr>
      <w:tr w:rsidR="000B77CA" w:rsidRPr="000B77CA" w:rsidTr="00563F66">
        <w:tc>
          <w:tcPr>
            <w:tcW w:w="566" w:type="dxa"/>
          </w:tcPr>
          <w:p w:rsidR="000B77CA" w:rsidRPr="000B77CA" w:rsidRDefault="000B77CA" w:rsidP="000B77CA">
            <w:pPr>
              <w:spacing w:before="120"/>
              <w:jc w:val="center"/>
              <w:rPr>
                <w:rFonts w:ascii="Times New Roman" w:hAnsi="Times New Roman" w:cs="Times New Roman"/>
                <w:sz w:val="28"/>
                <w:szCs w:val="28"/>
              </w:rPr>
            </w:pPr>
            <w:r w:rsidRPr="000B77CA">
              <w:rPr>
                <w:rFonts w:ascii="Times New Roman" w:hAnsi="Times New Roman" w:cs="Times New Roman"/>
                <w:sz w:val="28"/>
                <w:szCs w:val="28"/>
              </w:rPr>
              <w:t>2.</w:t>
            </w:r>
          </w:p>
        </w:tc>
        <w:tc>
          <w:tcPr>
            <w:tcW w:w="6520" w:type="dxa"/>
          </w:tcPr>
          <w:p w:rsidR="000B77CA" w:rsidRPr="000B77CA" w:rsidRDefault="000B77CA" w:rsidP="000B77CA">
            <w:pPr>
              <w:spacing w:before="120"/>
              <w:ind w:firstLine="459"/>
              <w:jc w:val="both"/>
              <w:rPr>
                <w:rFonts w:ascii="Times New Roman" w:hAnsi="Times New Roman" w:cs="Times New Roman"/>
                <w:sz w:val="28"/>
                <w:szCs w:val="28"/>
              </w:rPr>
            </w:pPr>
            <w:r w:rsidRPr="000B77CA">
              <w:rPr>
                <w:rFonts w:ascii="Times New Roman" w:eastAsia="Times New Roman" w:hAnsi="Times New Roman" w:cs="Times New Roman"/>
                <w:sz w:val="28"/>
                <w:szCs w:val="28"/>
              </w:rPr>
              <w:t>Внести изменения в Градостроительный кодекс Российской Федерации в части, касающейся дополнения полномочиями муниципального округа</w:t>
            </w:r>
          </w:p>
        </w:tc>
        <w:tc>
          <w:tcPr>
            <w:tcW w:w="7938" w:type="dxa"/>
          </w:tcPr>
          <w:p w:rsidR="000B77CA" w:rsidRPr="000B77CA" w:rsidRDefault="000B77CA" w:rsidP="000B77CA">
            <w:pPr>
              <w:ind w:firstLine="464"/>
              <w:jc w:val="both"/>
              <w:rPr>
                <w:rFonts w:ascii="Times New Roman" w:hAnsi="Times New Roman" w:cs="Times New Roman"/>
                <w:sz w:val="28"/>
                <w:szCs w:val="28"/>
              </w:rPr>
            </w:pPr>
            <w:r w:rsidRPr="000B77CA">
              <w:rPr>
                <w:rFonts w:ascii="Times New Roman" w:hAnsi="Times New Roman" w:cs="Times New Roman"/>
                <w:sz w:val="28"/>
                <w:szCs w:val="28"/>
              </w:rPr>
              <w:t xml:space="preserve">Для вновь образованных муниципальных округов необходимо разработать генеральные планы и правила землепользования и застройки. </w:t>
            </w:r>
          </w:p>
          <w:p w:rsidR="000B77CA" w:rsidRPr="000B77CA" w:rsidRDefault="000B77CA" w:rsidP="000B77CA">
            <w:pPr>
              <w:ind w:firstLine="427"/>
              <w:jc w:val="both"/>
              <w:rPr>
                <w:rFonts w:ascii="Times New Roman" w:hAnsi="Times New Roman" w:cs="Times New Roman"/>
                <w:sz w:val="28"/>
                <w:szCs w:val="28"/>
              </w:rPr>
            </w:pPr>
            <w:r w:rsidRPr="000B77CA">
              <w:rPr>
                <w:rFonts w:ascii="Times New Roman" w:hAnsi="Times New Roman" w:cs="Times New Roman"/>
                <w:sz w:val="28"/>
                <w:szCs w:val="28"/>
              </w:rPr>
              <w:t xml:space="preserve">Пунктом 26 статьи 16 Федерального закона </w:t>
            </w:r>
            <w:r w:rsidRPr="000B77CA">
              <w:rPr>
                <w:rFonts w:ascii="Times New Roman" w:hAnsi="Times New Roman" w:cs="Times New Roman"/>
                <w:sz w:val="28"/>
                <w:szCs w:val="28"/>
              </w:rPr>
              <w:br/>
              <w:t xml:space="preserve">от 06.10.2003г. № 131-ФЗ «Об общих принципах организации местного самоуправления в Российской Федерации» органы местного самоуправления муниципального округа наделены полномочиями по решению вопросов в области градостроительства. Однако в Градостроительном кодексе Российской Федерации отсутствует термин «муниципальный </w:t>
            </w:r>
            <w:r w:rsidRPr="000B77CA">
              <w:rPr>
                <w:rFonts w:ascii="Times New Roman" w:hAnsi="Times New Roman" w:cs="Times New Roman"/>
                <w:sz w:val="28"/>
                <w:szCs w:val="28"/>
              </w:rPr>
              <w:lastRenderedPageBreak/>
              <w:t xml:space="preserve">округ»: в статье 8 не указаны полномочия органов местного самоуправления муниципального округа, в статье 18 отсутствует перечень документов территориального планирования муниципального округа. Понятие «генеральный план муниципального округа» отсутствует </w:t>
            </w:r>
            <w:r w:rsidRPr="000B77CA">
              <w:rPr>
                <w:rFonts w:ascii="Times New Roman" w:hAnsi="Times New Roman" w:cs="Times New Roman"/>
                <w:sz w:val="28"/>
                <w:szCs w:val="28"/>
              </w:rPr>
              <w:br/>
              <w:t>и в ФГИС ТП.</w:t>
            </w:r>
          </w:p>
        </w:tc>
      </w:tr>
      <w:tr w:rsidR="000B77CA" w:rsidRPr="000B77CA" w:rsidTr="00563F66">
        <w:tc>
          <w:tcPr>
            <w:tcW w:w="566" w:type="dxa"/>
          </w:tcPr>
          <w:p w:rsidR="000B77CA" w:rsidRPr="000B77CA" w:rsidRDefault="000B77CA" w:rsidP="000B77CA">
            <w:pPr>
              <w:spacing w:before="120"/>
              <w:jc w:val="center"/>
              <w:rPr>
                <w:rFonts w:ascii="Times New Roman" w:hAnsi="Times New Roman" w:cs="Times New Roman"/>
                <w:sz w:val="28"/>
                <w:szCs w:val="28"/>
              </w:rPr>
            </w:pPr>
            <w:r w:rsidRPr="000B77CA">
              <w:rPr>
                <w:rFonts w:ascii="Times New Roman" w:hAnsi="Times New Roman" w:cs="Times New Roman"/>
                <w:sz w:val="28"/>
                <w:szCs w:val="28"/>
              </w:rPr>
              <w:lastRenderedPageBreak/>
              <w:t>3.</w:t>
            </w:r>
          </w:p>
        </w:tc>
        <w:tc>
          <w:tcPr>
            <w:tcW w:w="6520" w:type="dxa"/>
          </w:tcPr>
          <w:p w:rsidR="000B77CA" w:rsidRPr="000B77CA" w:rsidRDefault="000B77CA" w:rsidP="000B77CA">
            <w:pPr>
              <w:ind w:firstLine="427"/>
              <w:jc w:val="both"/>
              <w:rPr>
                <w:rFonts w:ascii="Times New Roman" w:hAnsi="Times New Roman" w:cs="Times New Roman"/>
                <w:sz w:val="28"/>
                <w:szCs w:val="28"/>
              </w:rPr>
            </w:pPr>
            <w:r w:rsidRPr="000B77CA">
              <w:rPr>
                <w:rFonts w:ascii="Times New Roman" w:hAnsi="Times New Roman" w:cs="Times New Roman"/>
                <w:sz w:val="28"/>
                <w:szCs w:val="28"/>
              </w:rPr>
              <w:t xml:space="preserve">Внести изменения в Федеральный закон </w:t>
            </w:r>
            <w:r w:rsidRPr="000B77CA">
              <w:rPr>
                <w:rFonts w:ascii="Times New Roman" w:hAnsi="Times New Roman" w:cs="Times New Roman"/>
                <w:sz w:val="28"/>
                <w:szCs w:val="28"/>
              </w:rPr>
              <w:br/>
              <w:t xml:space="preserve">от 06.10.2003 № 131-ФЗ «Об общих принципах организации местного самоуправления </w:t>
            </w:r>
            <w:r w:rsidRPr="000B77CA">
              <w:rPr>
                <w:rFonts w:ascii="Times New Roman" w:hAnsi="Times New Roman" w:cs="Times New Roman"/>
                <w:sz w:val="28"/>
                <w:szCs w:val="28"/>
              </w:rPr>
              <w:br/>
              <w:t>в Российской Федерации», Бюджетный кодекса Российской Федерации и иные нормативные правовые акты РФ в части определения статуса столичных городов.</w:t>
            </w:r>
          </w:p>
          <w:p w:rsidR="000B77CA" w:rsidRPr="000B77CA" w:rsidRDefault="000B77CA" w:rsidP="000B77CA">
            <w:pPr>
              <w:ind w:firstLine="427"/>
              <w:jc w:val="both"/>
              <w:rPr>
                <w:rFonts w:ascii="Times New Roman" w:hAnsi="Times New Roman" w:cs="Times New Roman"/>
                <w:sz w:val="28"/>
                <w:szCs w:val="28"/>
              </w:rPr>
            </w:pPr>
            <w:r w:rsidRPr="000B77CA">
              <w:rPr>
                <w:rFonts w:ascii="Times New Roman" w:hAnsi="Times New Roman" w:cs="Times New Roman"/>
                <w:sz w:val="28"/>
                <w:szCs w:val="28"/>
              </w:rPr>
              <w:t>Закрепить за столичными городами – административными центрами субъекта Федерации в федеральном законодательстве полномочия по решению вопросов в области градостроительства, жилищно-коммунального хозяйства, инвестиционной деятельности, образования, здравоохранения, транспорта, торговли, дорожного строительства, социальной защиты населения, и другие. Полномочия, влияющие на экономическое и социальное развитие городов – административных центров субъекта.</w:t>
            </w:r>
          </w:p>
          <w:p w:rsidR="000B77CA" w:rsidRPr="000B77CA" w:rsidRDefault="000B77CA" w:rsidP="000B77CA">
            <w:pPr>
              <w:ind w:firstLine="427"/>
              <w:jc w:val="both"/>
              <w:rPr>
                <w:rFonts w:ascii="Times New Roman" w:hAnsi="Times New Roman" w:cs="Times New Roman"/>
                <w:sz w:val="28"/>
                <w:szCs w:val="28"/>
              </w:rPr>
            </w:pPr>
          </w:p>
        </w:tc>
        <w:tc>
          <w:tcPr>
            <w:tcW w:w="7938" w:type="dxa"/>
          </w:tcPr>
          <w:p w:rsidR="000B77CA" w:rsidRPr="000B77CA" w:rsidRDefault="000B77CA" w:rsidP="000B77CA">
            <w:pPr>
              <w:ind w:firstLine="427"/>
              <w:jc w:val="both"/>
              <w:rPr>
                <w:rFonts w:ascii="Times New Roman" w:hAnsi="Times New Roman" w:cs="Times New Roman"/>
                <w:sz w:val="28"/>
                <w:szCs w:val="28"/>
              </w:rPr>
            </w:pPr>
            <w:r w:rsidRPr="000B77CA">
              <w:rPr>
                <w:rFonts w:ascii="Times New Roman" w:hAnsi="Times New Roman" w:cs="Times New Roman"/>
                <w:sz w:val="28"/>
                <w:szCs w:val="28"/>
              </w:rPr>
              <w:t>Статус (содержание: идеологическое, юридическое) столицы субъектов РФ.</w:t>
            </w:r>
          </w:p>
          <w:p w:rsidR="000B77CA" w:rsidRPr="000B77CA" w:rsidRDefault="000B77CA" w:rsidP="000B77CA">
            <w:pPr>
              <w:ind w:firstLine="427"/>
              <w:jc w:val="both"/>
              <w:rPr>
                <w:rFonts w:ascii="Times New Roman" w:hAnsi="Times New Roman" w:cs="Times New Roman"/>
                <w:sz w:val="28"/>
                <w:szCs w:val="28"/>
              </w:rPr>
            </w:pPr>
            <w:r w:rsidRPr="000B77CA">
              <w:rPr>
                <w:rFonts w:ascii="Times New Roman" w:hAnsi="Times New Roman" w:cs="Times New Roman"/>
                <w:sz w:val="28"/>
                <w:szCs w:val="28"/>
              </w:rPr>
              <w:t xml:space="preserve">Центры субъектов РФ носят одновременно формальный </w:t>
            </w:r>
            <w:r w:rsidRPr="000B77CA">
              <w:rPr>
                <w:rFonts w:ascii="Times New Roman" w:hAnsi="Times New Roman" w:cs="Times New Roman"/>
                <w:sz w:val="28"/>
                <w:szCs w:val="28"/>
              </w:rPr>
              <w:br/>
              <w:t xml:space="preserve">и неформальный характер. Все понимают, что центры субъектов – это столицы субъектов, но что под этим лежит </w:t>
            </w:r>
            <w:r w:rsidRPr="000B77CA">
              <w:rPr>
                <w:rFonts w:ascii="Times New Roman" w:hAnsi="Times New Roman" w:cs="Times New Roman"/>
                <w:sz w:val="28"/>
                <w:szCs w:val="28"/>
              </w:rPr>
              <w:br/>
              <w:t xml:space="preserve">по полномочиям и возможностям, никто не знает. Плюс </w:t>
            </w:r>
            <w:r w:rsidRPr="000B77CA">
              <w:rPr>
                <w:rFonts w:ascii="Times New Roman" w:hAnsi="Times New Roman" w:cs="Times New Roman"/>
                <w:sz w:val="28"/>
                <w:szCs w:val="28"/>
              </w:rPr>
              <w:br/>
              <w:t xml:space="preserve">от региона к региону положение, возможности центров субъектов сильно отличаются. </w:t>
            </w:r>
          </w:p>
          <w:p w:rsidR="000B77CA" w:rsidRPr="000B77CA" w:rsidRDefault="000B77CA" w:rsidP="000B77CA">
            <w:pPr>
              <w:ind w:firstLine="427"/>
              <w:jc w:val="both"/>
              <w:rPr>
                <w:rFonts w:ascii="Times New Roman" w:hAnsi="Times New Roman" w:cs="Times New Roman"/>
                <w:sz w:val="28"/>
                <w:szCs w:val="28"/>
              </w:rPr>
            </w:pPr>
            <w:r w:rsidRPr="000B77CA">
              <w:rPr>
                <w:rFonts w:ascii="Times New Roman" w:hAnsi="Times New Roman" w:cs="Times New Roman"/>
                <w:sz w:val="28"/>
                <w:szCs w:val="28"/>
              </w:rPr>
              <w:t xml:space="preserve">Идеологическое наполнение и юридическое закрепление статуса, полномочий центров субъектов РФ назрело исторически. </w:t>
            </w:r>
          </w:p>
          <w:p w:rsidR="000B77CA" w:rsidRPr="000B77CA" w:rsidRDefault="000B77CA" w:rsidP="000B77CA">
            <w:pPr>
              <w:ind w:firstLine="427"/>
              <w:jc w:val="both"/>
              <w:rPr>
                <w:rFonts w:ascii="Times New Roman" w:hAnsi="Times New Roman" w:cs="Times New Roman"/>
                <w:sz w:val="28"/>
                <w:szCs w:val="28"/>
              </w:rPr>
            </w:pPr>
            <w:r w:rsidRPr="000B77CA">
              <w:rPr>
                <w:rFonts w:ascii="Times New Roman" w:hAnsi="Times New Roman" w:cs="Times New Roman"/>
                <w:sz w:val="28"/>
                <w:szCs w:val="28"/>
              </w:rPr>
              <w:t>Статус (содержание: идеологическое, юридическое) городов в стратегии пространственного развития РФ.</w:t>
            </w:r>
          </w:p>
          <w:p w:rsidR="000B77CA" w:rsidRPr="000B77CA" w:rsidRDefault="000B77CA" w:rsidP="000B77CA">
            <w:pPr>
              <w:ind w:firstLine="427"/>
              <w:jc w:val="both"/>
              <w:rPr>
                <w:rFonts w:ascii="Times New Roman" w:hAnsi="Times New Roman" w:cs="Times New Roman"/>
                <w:sz w:val="28"/>
                <w:szCs w:val="28"/>
              </w:rPr>
            </w:pPr>
            <w:r w:rsidRPr="000B77CA">
              <w:rPr>
                <w:rFonts w:ascii="Times New Roman" w:hAnsi="Times New Roman" w:cs="Times New Roman"/>
                <w:sz w:val="28"/>
                <w:szCs w:val="28"/>
              </w:rPr>
              <w:t xml:space="preserve">Города на данный момент являются элементом системы муниципального управления и не имеют своего особого статуса и полномочий. Яркой явной разницы между городом </w:t>
            </w:r>
            <w:r w:rsidRPr="000B77CA">
              <w:rPr>
                <w:rFonts w:ascii="Times New Roman" w:hAnsi="Times New Roman" w:cs="Times New Roman"/>
                <w:sz w:val="28"/>
                <w:szCs w:val="28"/>
              </w:rPr>
              <w:br/>
              <w:t xml:space="preserve">и поселением юридически, функционально нет. Одновременно, именно города являются центром социально-экономического развития. Однако у них нет своего статуса </w:t>
            </w:r>
            <w:r w:rsidR="000F488E">
              <w:rPr>
                <w:rFonts w:ascii="Times New Roman" w:hAnsi="Times New Roman" w:cs="Times New Roman"/>
                <w:sz w:val="28"/>
                <w:szCs w:val="28"/>
              </w:rPr>
              <w:br/>
            </w:r>
            <w:r w:rsidRPr="000B77CA">
              <w:rPr>
                <w:rFonts w:ascii="Times New Roman" w:hAnsi="Times New Roman" w:cs="Times New Roman"/>
                <w:sz w:val="28"/>
                <w:szCs w:val="28"/>
              </w:rPr>
              <w:t>и своих полномочий, которые позволяли им более эффективно развиваться.</w:t>
            </w:r>
          </w:p>
          <w:p w:rsidR="000B77CA" w:rsidRPr="000B77CA" w:rsidRDefault="000B77CA" w:rsidP="000B77CA">
            <w:pPr>
              <w:ind w:firstLine="427"/>
              <w:jc w:val="both"/>
              <w:rPr>
                <w:rFonts w:ascii="Times New Roman" w:hAnsi="Times New Roman" w:cs="Times New Roman"/>
                <w:sz w:val="28"/>
                <w:szCs w:val="28"/>
              </w:rPr>
            </w:pPr>
            <w:r w:rsidRPr="000B77CA">
              <w:rPr>
                <w:rFonts w:ascii="Times New Roman" w:hAnsi="Times New Roman" w:cs="Times New Roman"/>
                <w:sz w:val="28"/>
                <w:szCs w:val="28"/>
              </w:rPr>
              <w:t xml:space="preserve">Важным вопросом развития городов является разные статуса для разных типов городов. Потому что города </w:t>
            </w:r>
            <w:r w:rsidRPr="000B77CA">
              <w:rPr>
                <w:rFonts w:ascii="Times New Roman" w:hAnsi="Times New Roman" w:cs="Times New Roman"/>
                <w:sz w:val="28"/>
                <w:szCs w:val="28"/>
              </w:rPr>
              <w:lastRenderedPageBreak/>
              <w:t xml:space="preserve">миллионники, города от 500 тысяч, и города численностью менее 500 тысяч – это разные города, с разной логикой развития. </w:t>
            </w:r>
          </w:p>
          <w:p w:rsidR="000B77CA" w:rsidRPr="000B77CA" w:rsidRDefault="000B77CA" w:rsidP="000B77CA">
            <w:pPr>
              <w:ind w:firstLine="427"/>
              <w:jc w:val="both"/>
              <w:rPr>
                <w:rFonts w:ascii="Times New Roman" w:hAnsi="Times New Roman" w:cs="Times New Roman"/>
                <w:sz w:val="28"/>
                <w:szCs w:val="28"/>
              </w:rPr>
            </w:pPr>
            <w:r w:rsidRPr="000B77CA">
              <w:rPr>
                <w:rFonts w:ascii="Times New Roman" w:hAnsi="Times New Roman" w:cs="Times New Roman"/>
                <w:sz w:val="28"/>
                <w:szCs w:val="28"/>
              </w:rPr>
              <w:t>Нужна интеллектуальная работа по формированию содержания разных по формату городов.</w:t>
            </w:r>
          </w:p>
          <w:p w:rsidR="000B77CA" w:rsidRPr="000B77CA" w:rsidRDefault="000B77CA" w:rsidP="000B77CA">
            <w:pPr>
              <w:ind w:firstLine="427"/>
              <w:jc w:val="both"/>
              <w:rPr>
                <w:rFonts w:ascii="Times New Roman" w:hAnsi="Times New Roman" w:cs="Times New Roman"/>
                <w:sz w:val="28"/>
                <w:szCs w:val="28"/>
              </w:rPr>
            </w:pPr>
            <w:r w:rsidRPr="000B77CA">
              <w:rPr>
                <w:rFonts w:ascii="Times New Roman" w:hAnsi="Times New Roman" w:cs="Times New Roman"/>
                <w:sz w:val="28"/>
                <w:szCs w:val="28"/>
              </w:rPr>
              <w:t xml:space="preserve">Кроме текущих расходов, предусмотренных перечнем полномочий, установленных Федеральным законом </w:t>
            </w:r>
            <w:r w:rsidRPr="000B77CA">
              <w:rPr>
                <w:rFonts w:ascii="Times New Roman" w:hAnsi="Times New Roman" w:cs="Times New Roman"/>
                <w:sz w:val="28"/>
                <w:szCs w:val="28"/>
              </w:rPr>
              <w:br/>
              <w:t xml:space="preserve">№ 131-ФЗ, столичные города осуществляют дополнительные затраты на выполнение функций административных центров: создание условий для функционирования региональных органов государственной власти, территориальных подразделений федеральных органов государственной власти, содействие функционированию традиционно размещаемых </w:t>
            </w:r>
            <w:r w:rsidRPr="000B77CA">
              <w:rPr>
                <w:rFonts w:ascii="Times New Roman" w:hAnsi="Times New Roman" w:cs="Times New Roman"/>
                <w:sz w:val="28"/>
                <w:szCs w:val="28"/>
              </w:rPr>
              <w:br/>
              <w:t>в административных центрах субъектов Российской Федерации высших учебных заведений, медицинских, научных, культурных, спортивных и иных социальных объектов федерального и регионального значения, проведение международных, региональных мероприятий и т.д. Собственных ресурсов в большинстве городов недостаточно, между тем, в таких городах продолжается рост численности населения, в том числе за счет миграции из соседних муниципальных образований. В связи с этим назрела необходимость в выработке единой позиции в вопросе финансового обеспечения выполнения функций столиц, административных центров субъектов Российской Федерации и его законодательного закрепления.</w:t>
            </w:r>
          </w:p>
          <w:p w:rsidR="000B77CA" w:rsidRPr="000B77CA" w:rsidRDefault="000B77CA" w:rsidP="000B77CA">
            <w:pPr>
              <w:ind w:firstLine="459"/>
              <w:jc w:val="both"/>
              <w:rPr>
                <w:rFonts w:ascii="Times New Roman" w:hAnsi="Times New Roman" w:cs="Times New Roman"/>
                <w:sz w:val="28"/>
                <w:szCs w:val="28"/>
              </w:rPr>
            </w:pPr>
            <w:r w:rsidRPr="000B77CA">
              <w:rPr>
                <w:rFonts w:ascii="Times New Roman" w:hAnsi="Times New Roman" w:cs="Times New Roman"/>
                <w:sz w:val="28"/>
                <w:szCs w:val="28"/>
              </w:rPr>
              <w:t xml:space="preserve">Города – центры субъектов являются точками роста </w:t>
            </w:r>
            <w:r w:rsidRPr="000B77CA">
              <w:rPr>
                <w:rFonts w:ascii="Times New Roman" w:hAnsi="Times New Roman" w:cs="Times New Roman"/>
                <w:sz w:val="28"/>
                <w:szCs w:val="28"/>
              </w:rPr>
              <w:br/>
              <w:t>и индустриализации страны.</w:t>
            </w:r>
          </w:p>
          <w:p w:rsidR="000B77CA" w:rsidRPr="000B77CA" w:rsidRDefault="000B77CA" w:rsidP="000B77CA">
            <w:pPr>
              <w:ind w:firstLine="427"/>
              <w:jc w:val="both"/>
              <w:rPr>
                <w:rFonts w:ascii="Times New Roman" w:hAnsi="Times New Roman" w:cs="Times New Roman"/>
                <w:sz w:val="28"/>
                <w:szCs w:val="28"/>
              </w:rPr>
            </w:pPr>
            <w:r w:rsidRPr="000B77CA">
              <w:rPr>
                <w:rFonts w:ascii="Times New Roman" w:hAnsi="Times New Roman" w:cs="Times New Roman"/>
                <w:sz w:val="28"/>
                <w:szCs w:val="28"/>
              </w:rPr>
              <w:t xml:space="preserve">В этих городах выше уровень доходов населения, накоплен </w:t>
            </w:r>
            <w:r w:rsidRPr="000B77CA">
              <w:rPr>
                <w:rFonts w:ascii="Times New Roman" w:hAnsi="Times New Roman" w:cs="Times New Roman"/>
                <w:sz w:val="28"/>
                <w:szCs w:val="28"/>
              </w:rPr>
              <w:lastRenderedPageBreak/>
              <w:t xml:space="preserve">экономический, культурный потенциал. </w:t>
            </w:r>
            <w:r w:rsidR="00690FCB">
              <w:rPr>
                <w:rFonts w:ascii="Times New Roman" w:hAnsi="Times New Roman" w:cs="Times New Roman"/>
                <w:sz w:val="28"/>
                <w:szCs w:val="28"/>
              </w:rPr>
              <w:br/>
            </w:r>
            <w:r w:rsidRPr="000B77CA">
              <w:rPr>
                <w:rFonts w:ascii="Times New Roman" w:hAnsi="Times New Roman" w:cs="Times New Roman"/>
                <w:sz w:val="28"/>
                <w:szCs w:val="28"/>
              </w:rPr>
              <w:t xml:space="preserve">Они являются центрами транспорта, высшего образования, медицины, торговли, логистики, а также  являются крупными рынками для себя и для территорий субъекта, связанных </w:t>
            </w:r>
            <w:r w:rsidR="00690FCB">
              <w:rPr>
                <w:rFonts w:ascii="Times New Roman" w:hAnsi="Times New Roman" w:cs="Times New Roman"/>
                <w:sz w:val="28"/>
                <w:szCs w:val="28"/>
              </w:rPr>
              <w:br/>
            </w:r>
            <w:r w:rsidRPr="000B77CA">
              <w:rPr>
                <w:rFonts w:ascii="Times New Roman" w:hAnsi="Times New Roman" w:cs="Times New Roman"/>
                <w:sz w:val="28"/>
                <w:szCs w:val="28"/>
              </w:rPr>
              <w:t>с рабочими местами, потребительскими товарами, торговлей, финансовыми и сервисными услугами, операторскими центрами, федеральными и международными торговыми сетями.</w:t>
            </w:r>
          </w:p>
        </w:tc>
      </w:tr>
      <w:tr w:rsidR="000B77CA" w:rsidRPr="000B77CA" w:rsidTr="00563F66">
        <w:tc>
          <w:tcPr>
            <w:tcW w:w="566" w:type="dxa"/>
          </w:tcPr>
          <w:p w:rsidR="000B77CA" w:rsidRPr="000B77CA" w:rsidRDefault="000B77CA" w:rsidP="000B77CA">
            <w:pPr>
              <w:spacing w:before="120"/>
              <w:jc w:val="both"/>
              <w:rPr>
                <w:rFonts w:ascii="Times New Roman" w:hAnsi="Times New Roman" w:cs="Times New Roman"/>
                <w:sz w:val="28"/>
                <w:szCs w:val="28"/>
              </w:rPr>
            </w:pPr>
            <w:r w:rsidRPr="000B77CA">
              <w:rPr>
                <w:rFonts w:ascii="Times New Roman" w:hAnsi="Times New Roman" w:cs="Times New Roman"/>
                <w:sz w:val="28"/>
                <w:szCs w:val="28"/>
              </w:rPr>
              <w:lastRenderedPageBreak/>
              <w:t>4.</w:t>
            </w:r>
          </w:p>
        </w:tc>
        <w:tc>
          <w:tcPr>
            <w:tcW w:w="6520" w:type="dxa"/>
          </w:tcPr>
          <w:p w:rsidR="000B77CA" w:rsidRPr="000B77CA" w:rsidRDefault="000B77CA" w:rsidP="000B77CA">
            <w:pPr>
              <w:numPr>
                <w:ilvl w:val="0"/>
                <w:numId w:val="30"/>
              </w:numPr>
              <w:spacing w:before="120"/>
              <w:ind w:left="0" w:firstLine="459"/>
              <w:contextualSpacing/>
              <w:jc w:val="both"/>
              <w:rPr>
                <w:rFonts w:ascii="Times New Roman" w:hAnsi="Times New Roman" w:cs="Times New Roman"/>
                <w:sz w:val="28"/>
                <w:szCs w:val="28"/>
              </w:rPr>
            </w:pPr>
            <w:r w:rsidRPr="000B77CA">
              <w:rPr>
                <w:rFonts w:ascii="Times New Roman" w:hAnsi="Times New Roman" w:cs="Times New Roman"/>
                <w:sz w:val="28"/>
                <w:szCs w:val="28"/>
              </w:rPr>
              <w:t xml:space="preserve">Разработать федеральное законодательство </w:t>
            </w:r>
            <w:r w:rsidRPr="000B77CA">
              <w:rPr>
                <w:rFonts w:ascii="Times New Roman" w:hAnsi="Times New Roman" w:cs="Times New Roman"/>
                <w:sz w:val="28"/>
                <w:szCs w:val="28"/>
              </w:rPr>
              <w:br/>
              <w:t xml:space="preserve">об «агломерациях», внести изменения </w:t>
            </w:r>
            <w:r w:rsidRPr="000B77CA">
              <w:rPr>
                <w:rFonts w:ascii="Times New Roman" w:hAnsi="Times New Roman" w:cs="Times New Roman"/>
                <w:sz w:val="28"/>
                <w:szCs w:val="28"/>
              </w:rPr>
              <w:br/>
              <w:t xml:space="preserve">в градостроительное, бюджетное, налоговое, земельное законодательство, законодательство </w:t>
            </w:r>
            <w:r w:rsidR="000F488E">
              <w:rPr>
                <w:rFonts w:ascii="Times New Roman" w:hAnsi="Times New Roman" w:cs="Times New Roman"/>
                <w:sz w:val="28"/>
                <w:szCs w:val="28"/>
              </w:rPr>
              <w:br/>
            </w:r>
            <w:r w:rsidRPr="000B77CA">
              <w:rPr>
                <w:rFonts w:ascii="Times New Roman" w:hAnsi="Times New Roman" w:cs="Times New Roman"/>
                <w:sz w:val="28"/>
                <w:szCs w:val="28"/>
              </w:rPr>
              <w:t>об инвестициях, в сфере оказания услуг и другое законодательство, учитывающие существование агломерации, как самостоятельного субъекта соответствующих правоотношений.</w:t>
            </w:r>
          </w:p>
          <w:p w:rsidR="000B77CA" w:rsidRPr="000B77CA" w:rsidRDefault="000B77CA" w:rsidP="000B77CA">
            <w:pPr>
              <w:numPr>
                <w:ilvl w:val="0"/>
                <w:numId w:val="30"/>
              </w:numPr>
              <w:spacing w:before="120"/>
              <w:ind w:left="0" w:firstLine="459"/>
              <w:contextualSpacing/>
              <w:jc w:val="both"/>
              <w:rPr>
                <w:rFonts w:ascii="Times New Roman" w:hAnsi="Times New Roman" w:cs="Times New Roman"/>
                <w:sz w:val="28"/>
                <w:szCs w:val="28"/>
              </w:rPr>
            </w:pPr>
            <w:r w:rsidRPr="000B77CA">
              <w:rPr>
                <w:rFonts w:ascii="Times New Roman" w:hAnsi="Times New Roman" w:cs="Times New Roman"/>
                <w:sz w:val="28"/>
                <w:szCs w:val="28"/>
              </w:rPr>
              <w:t xml:space="preserve">Для подготовки законодательных федеральных актов об агломерациях предлагаем Правительству РФ создать рабочую группу </w:t>
            </w:r>
            <w:r w:rsidR="000F488E">
              <w:rPr>
                <w:rFonts w:ascii="Times New Roman" w:hAnsi="Times New Roman" w:cs="Times New Roman"/>
                <w:sz w:val="28"/>
                <w:szCs w:val="28"/>
              </w:rPr>
              <w:br/>
            </w:r>
            <w:r w:rsidRPr="000B77CA">
              <w:rPr>
                <w:rFonts w:ascii="Times New Roman" w:hAnsi="Times New Roman" w:cs="Times New Roman"/>
                <w:sz w:val="28"/>
                <w:szCs w:val="28"/>
              </w:rPr>
              <w:t xml:space="preserve">по разработке законов и предоставления их в ГД Федерального Собрания на рассмотрение </w:t>
            </w:r>
            <w:r w:rsidR="000F488E">
              <w:rPr>
                <w:rFonts w:ascii="Times New Roman" w:hAnsi="Times New Roman" w:cs="Times New Roman"/>
                <w:sz w:val="28"/>
                <w:szCs w:val="28"/>
              </w:rPr>
              <w:br/>
            </w:r>
            <w:r w:rsidRPr="000B77CA">
              <w:rPr>
                <w:rFonts w:ascii="Times New Roman" w:hAnsi="Times New Roman" w:cs="Times New Roman"/>
                <w:sz w:val="28"/>
                <w:szCs w:val="28"/>
              </w:rPr>
              <w:t>и принятия.</w:t>
            </w:r>
          </w:p>
        </w:tc>
        <w:tc>
          <w:tcPr>
            <w:tcW w:w="7938" w:type="dxa"/>
          </w:tcPr>
          <w:p w:rsidR="000B77CA" w:rsidRPr="000B77CA" w:rsidRDefault="000B77CA" w:rsidP="000B77CA">
            <w:pPr>
              <w:ind w:firstLine="459"/>
              <w:jc w:val="both"/>
              <w:rPr>
                <w:rFonts w:ascii="Times New Roman" w:hAnsi="Times New Roman" w:cs="Times New Roman"/>
                <w:sz w:val="28"/>
                <w:szCs w:val="28"/>
              </w:rPr>
            </w:pPr>
            <w:r w:rsidRPr="000B77CA">
              <w:rPr>
                <w:rFonts w:ascii="Times New Roman" w:hAnsi="Times New Roman" w:cs="Times New Roman"/>
                <w:sz w:val="28"/>
                <w:szCs w:val="28"/>
              </w:rPr>
              <w:t>Отсутствие законодательства об агломерациях города – центры субъектов (особенно численность которых свыше миллиона человек) и прилегающие к ним территории сдерживаются в развитии и как следствие медленными темпами развивается экономика страны.</w:t>
            </w:r>
          </w:p>
          <w:p w:rsidR="000B77CA" w:rsidRPr="000B77CA" w:rsidRDefault="000B77CA" w:rsidP="000B77CA">
            <w:pPr>
              <w:ind w:firstLine="459"/>
              <w:jc w:val="both"/>
              <w:rPr>
                <w:rFonts w:ascii="Times New Roman" w:hAnsi="Times New Roman" w:cs="Times New Roman"/>
                <w:sz w:val="28"/>
                <w:szCs w:val="28"/>
              </w:rPr>
            </w:pPr>
            <w:r w:rsidRPr="000B77CA">
              <w:rPr>
                <w:rFonts w:ascii="Times New Roman" w:hAnsi="Times New Roman" w:cs="Times New Roman"/>
                <w:sz w:val="28"/>
                <w:szCs w:val="28"/>
              </w:rPr>
              <w:t>Формирование нормативно-правовой базы регулирования вопросов развития городских агломераций:</w:t>
            </w:r>
          </w:p>
          <w:p w:rsidR="000B77CA" w:rsidRPr="000B77CA" w:rsidRDefault="000B77CA" w:rsidP="000B77CA">
            <w:pPr>
              <w:ind w:firstLine="459"/>
              <w:jc w:val="both"/>
              <w:rPr>
                <w:rFonts w:ascii="Times New Roman" w:hAnsi="Times New Roman" w:cs="Times New Roman"/>
                <w:sz w:val="28"/>
                <w:szCs w:val="28"/>
              </w:rPr>
            </w:pPr>
            <w:r w:rsidRPr="000B77CA">
              <w:rPr>
                <w:rFonts w:ascii="Times New Roman" w:hAnsi="Times New Roman" w:cs="Times New Roman"/>
                <w:sz w:val="28"/>
                <w:szCs w:val="28"/>
              </w:rPr>
              <w:t>1) закрепление понятий «городская агломерация», «межмуниципальный объект», «межмуниципальная компания»;</w:t>
            </w:r>
          </w:p>
          <w:p w:rsidR="000B77CA" w:rsidRPr="000B77CA" w:rsidRDefault="000B77CA" w:rsidP="000B77CA">
            <w:pPr>
              <w:ind w:firstLine="459"/>
              <w:jc w:val="both"/>
              <w:rPr>
                <w:rFonts w:ascii="Times New Roman" w:hAnsi="Times New Roman" w:cs="Times New Roman"/>
                <w:sz w:val="28"/>
                <w:szCs w:val="28"/>
              </w:rPr>
            </w:pPr>
            <w:r w:rsidRPr="000B77CA">
              <w:rPr>
                <w:rFonts w:ascii="Times New Roman" w:hAnsi="Times New Roman" w:cs="Times New Roman"/>
                <w:sz w:val="28"/>
                <w:szCs w:val="28"/>
              </w:rPr>
              <w:t xml:space="preserve">2) исключение проведения конкурентных процедур при внесении муниципальными образованиями учредительных взносов в межмуниципальные компании при заключении </w:t>
            </w:r>
            <w:r w:rsidRPr="000B77CA">
              <w:rPr>
                <w:rFonts w:ascii="Times New Roman" w:hAnsi="Times New Roman" w:cs="Times New Roman"/>
                <w:sz w:val="28"/>
                <w:szCs w:val="28"/>
              </w:rPr>
              <w:br/>
              <w:t>с ними договоров безвозмездного пользования, договоров аренды и иных договоров, при предоставлении им земельных участков;</w:t>
            </w:r>
          </w:p>
          <w:p w:rsidR="000B77CA" w:rsidRPr="000B77CA" w:rsidRDefault="000B77CA" w:rsidP="000B77CA">
            <w:pPr>
              <w:ind w:firstLine="459"/>
              <w:jc w:val="both"/>
              <w:rPr>
                <w:rFonts w:ascii="Times New Roman" w:hAnsi="Times New Roman" w:cs="Times New Roman"/>
                <w:sz w:val="28"/>
                <w:szCs w:val="28"/>
              </w:rPr>
            </w:pPr>
            <w:r w:rsidRPr="000B77CA">
              <w:rPr>
                <w:rFonts w:ascii="Times New Roman" w:hAnsi="Times New Roman" w:cs="Times New Roman"/>
                <w:sz w:val="28"/>
                <w:szCs w:val="28"/>
              </w:rPr>
              <w:t>3) осуществление «горизонтальных» взаиморасчетов между бюджетами разных муниципальных образований;</w:t>
            </w:r>
          </w:p>
          <w:p w:rsidR="000B77CA" w:rsidRPr="000B77CA" w:rsidRDefault="000B77CA" w:rsidP="000B77CA">
            <w:pPr>
              <w:ind w:firstLine="459"/>
              <w:jc w:val="both"/>
              <w:rPr>
                <w:rFonts w:ascii="Times New Roman" w:hAnsi="Times New Roman" w:cs="Times New Roman"/>
                <w:sz w:val="28"/>
                <w:szCs w:val="28"/>
              </w:rPr>
            </w:pPr>
            <w:r w:rsidRPr="000B77CA">
              <w:rPr>
                <w:rFonts w:ascii="Times New Roman" w:hAnsi="Times New Roman" w:cs="Times New Roman"/>
                <w:sz w:val="28"/>
                <w:szCs w:val="28"/>
              </w:rPr>
              <w:t>4) разработку и принятие стратегических документов социально-экономического развития и территориального планирования городской агломерации;</w:t>
            </w:r>
          </w:p>
          <w:p w:rsidR="000B77CA" w:rsidRPr="000B77CA" w:rsidRDefault="000B77CA" w:rsidP="000B77CA">
            <w:pPr>
              <w:ind w:firstLine="459"/>
              <w:jc w:val="both"/>
              <w:rPr>
                <w:rFonts w:ascii="Times New Roman" w:hAnsi="Times New Roman" w:cs="Times New Roman"/>
                <w:sz w:val="28"/>
                <w:szCs w:val="28"/>
              </w:rPr>
            </w:pPr>
            <w:r w:rsidRPr="000B77CA">
              <w:rPr>
                <w:rFonts w:ascii="Times New Roman" w:hAnsi="Times New Roman" w:cs="Times New Roman"/>
                <w:sz w:val="28"/>
                <w:szCs w:val="28"/>
              </w:rPr>
              <w:lastRenderedPageBreak/>
              <w:t xml:space="preserve">5) исключения практики перераспределения </w:t>
            </w:r>
            <w:r w:rsidRPr="000B77CA">
              <w:rPr>
                <w:rFonts w:ascii="Times New Roman" w:hAnsi="Times New Roman" w:cs="Times New Roman"/>
                <w:sz w:val="28"/>
                <w:szCs w:val="28"/>
              </w:rPr>
              <w:br/>
              <w:t>в одностороннем порядке законами субъектов РФ полномочий между органами местного самоуправления и органами государственной власти субъектов РФ;</w:t>
            </w:r>
          </w:p>
          <w:p w:rsidR="000B77CA" w:rsidRPr="000B77CA" w:rsidRDefault="000B77CA" w:rsidP="000B77CA">
            <w:pPr>
              <w:ind w:firstLine="459"/>
              <w:jc w:val="both"/>
              <w:rPr>
                <w:rFonts w:ascii="Times New Roman" w:hAnsi="Times New Roman" w:cs="Times New Roman"/>
                <w:sz w:val="28"/>
                <w:szCs w:val="28"/>
              </w:rPr>
            </w:pPr>
            <w:r w:rsidRPr="000B77CA">
              <w:rPr>
                <w:rFonts w:ascii="Times New Roman" w:hAnsi="Times New Roman" w:cs="Times New Roman"/>
                <w:sz w:val="28"/>
                <w:szCs w:val="28"/>
              </w:rPr>
              <w:t>6) предоставление бюджетам субъектов РФ, на территории которых располагаются городские агломерации, целевых межбюджетных трансфертов из федерального бюджета для реализации инфраструктурных проектов агломерационного значения и предоставления их соответствующим местным бюджетам;</w:t>
            </w:r>
          </w:p>
          <w:p w:rsidR="000B77CA" w:rsidRPr="000B77CA" w:rsidRDefault="000B77CA" w:rsidP="000B77CA">
            <w:pPr>
              <w:ind w:firstLine="459"/>
              <w:jc w:val="both"/>
              <w:rPr>
                <w:rFonts w:ascii="Times New Roman" w:hAnsi="Times New Roman" w:cs="Times New Roman"/>
                <w:sz w:val="28"/>
                <w:szCs w:val="28"/>
              </w:rPr>
            </w:pPr>
            <w:r w:rsidRPr="000B77CA">
              <w:rPr>
                <w:rFonts w:ascii="Times New Roman" w:hAnsi="Times New Roman" w:cs="Times New Roman"/>
                <w:sz w:val="28"/>
                <w:szCs w:val="28"/>
              </w:rPr>
              <w:t>7) предоставление бюджетам муниципальных образований, входящим в состав городской агломерации, целевых межбюджетных трансфертов из бюджета субъекта РФ для реализации инфраструктурных проектов агломерационного значения.</w:t>
            </w:r>
          </w:p>
        </w:tc>
      </w:tr>
      <w:tr w:rsidR="000B77CA" w:rsidRPr="000B77CA" w:rsidTr="00563F66">
        <w:tc>
          <w:tcPr>
            <w:tcW w:w="566" w:type="dxa"/>
          </w:tcPr>
          <w:p w:rsidR="000B77CA" w:rsidRPr="000B77CA" w:rsidRDefault="000B77CA" w:rsidP="000B77CA">
            <w:pPr>
              <w:spacing w:before="120"/>
              <w:jc w:val="both"/>
              <w:rPr>
                <w:rFonts w:ascii="Times New Roman" w:hAnsi="Times New Roman" w:cs="Times New Roman"/>
                <w:sz w:val="28"/>
                <w:szCs w:val="28"/>
              </w:rPr>
            </w:pPr>
            <w:r w:rsidRPr="000B77CA">
              <w:rPr>
                <w:rFonts w:ascii="Times New Roman" w:hAnsi="Times New Roman" w:cs="Times New Roman"/>
                <w:sz w:val="28"/>
                <w:szCs w:val="28"/>
              </w:rPr>
              <w:lastRenderedPageBreak/>
              <w:t>5.</w:t>
            </w:r>
          </w:p>
        </w:tc>
        <w:tc>
          <w:tcPr>
            <w:tcW w:w="6520" w:type="dxa"/>
          </w:tcPr>
          <w:p w:rsidR="000B77CA" w:rsidRPr="000B77CA" w:rsidRDefault="000B77CA" w:rsidP="000B77CA">
            <w:pPr>
              <w:spacing w:before="120"/>
              <w:ind w:firstLine="459"/>
              <w:jc w:val="both"/>
              <w:rPr>
                <w:rFonts w:ascii="Times New Roman" w:hAnsi="Times New Roman" w:cs="Times New Roman"/>
                <w:sz w:val="28"/>
                <w:szCs w:val="28"/>
              </w:rPr>
            </w:pPr>
            <w:r w:rsidRPr="000B77CA">
              <w:rPr>
                <w:rFonts w:ascii="Times New Roman" w:hAnsi="Times New Roman" w:cs="Times New Roman"/>
                <w:sz w:val="28"/>
                <w:szCs w:val="28"/>
              </w:rPr>
              <w:t>Разработать и закрепить на федеральном уровне показатели эффективности деятельности главы муниципального образования по всем видам (типам) муниципальных образований, характеризующие ключевые сферы его ответственности</w:t>
            </w:r>
          </w:p>
        </w:tc>
        <w:tc>
          <w:tcPr>
            <w:tcW w:w="7938" w:type="dxa"/>
          </w:tcPr>
          <w:p w:rsidR="000B77CA" w:rsidRPr="000B77CA" w:rsidRDefault="000B77CA" w:rsidP="000B77CA">
            <w:pPr>
              <w:spacing w:before="120"/>
              <w:ind w:firstLine="459"/>
              <w:jc w:val="both"/>
              <w:rPr>
                <w:rFonts w:ascii="Times New Roman" w:hAnsi="Times New Roman" w:cs="Times New Roman"/>
                <w:sz w:val="28"/>
                <w:szCs w:val="28"/>
              </w:rPr>
            </w:pPr>
            <w:r w:rsidRPr="000B77CA">
              <w:rPr>
                <w:rFonts w:ascii="Times New Roman" w:hAnsi="Times New Roman" w:cs="Times New Roman"/>
                <w:sz w:val="28"/>
                <w:szCs w:val="28"/>
              </w:rPr>
              <w:t xml:space="preserve">В Федеральном законе № 131-ФЗ отсутствуют нормы, предписывающие представительному органу местного самоуправления при оценке результатов деятельности главы муниципального образования руководствоваться какими - либо критериями. Предлагаемая норма позволит исключить возможный субъективизм при рассмотрении вопроса </w:t>
            </w:r>
            <w:r w:rsidRPr="000B77CA">
              <w:rPr>
                <w:rFonts w:ascii="Times New Roman" w:hAnsi="Times New Roman" w:cs="Times New Roman"/>
                <w:sz w:val="28"/>
                <w:szCs w:val="28"/>
              </w:rPr>
              <w:br/>
              <w:t xml:space="preserve">о применении в отношении главы муниципального образования меры ответственности в виде удаления его </w:t>
            </w:r>
            <w:r w:rsidR="000F488E">
              <w:rPr>
                <w:rFonts w:ascii="Times New Roman" w:hAnsi="Times New Roman" w:cs="Times New Roman"/>
                <w:sz w:val="28"/>
                <w:szCs w:val="28"/>
              </w:rPr>
              <w:br/>
            </w:r>
            <w:r w:rsidRPr="000B77CA">
              <w:rPr>
                <w:rFonts w:ascii="Times New Roman" w:hAnsi="Times New Roman" w:cs="Times New Roman"/>
                <w:sz w:val="28"/>
                <w:szCs w:val="28"/>
              </w:rPr>
              <w:t>в отставку в связи с неудовлетворительной оценкой его работы</w:t>
            </w:r>
            <w:r w:rsidR="00690FCB">
              <w:rPr>
                <w:rFonts w:ascii="Times New Roman" w:hAnsi="Times New Roman" w:cs="Times New Roman"/>
                <w:sz w:val="28"/>
                <w:szCs w:val="28"/>
              </w:rPr>
              <w:t>.</w:t>
            </w:r>
          </w:p>
        </w:tc>
      </w:tr>
      <w:tr w:rsidR="000B77CA" w:rsidRPr="000B77CA" w:rsidTr="00563F66">
        <w:tc>
          <w:tcPr>
            <w:tcW w:w="566" w:type="dxa"/>
          </w:tcPr>
          <w:p w:rsidR="000B77CA" w:rsidRPr="000B77CA" w:rsidRDefault="000B77CA" w:rsidP="000B77CA">
            <w:pPr>
              <w:spacing w:before="120"/>
              <w:jc w:val="both"/>
              <w:rPr>
                <w:rFonts w:ascii="Times New Roman" w:hAnsi="Times New Roman" w:cs="Times New Roman"/>
                <w:sz w:val="28"/>
                <w:szCs w:val="28"/>
              </w:rPr>
            </w:pPr>
            <w:r w:rsidRPr="000B77CA">
              <w:rPr>
                <w:rFonts w:ascii="Times New Roman" w:hAnsi="Times New Roman" w:cs="Times New Roman"/>
                <w:sz w:val="28"/>
                <w:szCs w:val="28"/>
              </w:rPr>
              <w:t>6.</w:t>
            </w:r>
          </w:p>
        </w:tc>
        <w:tc>
          <w:tcPr>
            <w:tcW w:w="6520" w:type="dxa"/>
          </w:tcPr>
          <w:p w:rsidR="000B77CA" w:rsidRPr="000B77CA" w:rsidRDefault="000B77CA" w:rsidP="000B77CA">
            <w:pPr>
              <w:numPr>
                <w:ilvl w:val="0"/>
                <w:numId w:val="29"/>
              </w:numPr>
              <w:spacing w:before="120"/>
              <w:ind w:left="0" w:firstLine="459"/>
              <w:contextualSpacing/>
              <w:jc w:val="both"/>
              <w:rPr>
                <w:rFonts w:ascii="Times New Roman" w:hAnsi="Times New Roman" w:cs="Times New Roman"/>
                <w:sz w:val="28"/>
                <w:szCs w:val="28"/>
              </w:rPr>
            </w:pPr>
            <w:r w:rsidRPr="000B77CA">
              <w:rPr>
                <w:rFonts w:ascii="Times New Roman" w:hAnsi="Times New Roman" w:cs="Times New Roman"/>
                <w:sz w:val="28"/>
                <w:szCs w:val="28"/>
              </w:rPr>
              <w:t xml:space="preserve">Изменить механизм удаления главы муниципального образования второго уровня, исполняющего полномочия главы местной администрации, в отставку, предусмотрев </w:t>
            </w:r>
            <w:r w:rsidRPr="000B77CA">
              <w:rPr>
                <w:rFonts w:ascii="Times New Roman" w:hAnsi="Times New Roman" w:cs="Times New Roman"/>
                <w:sz w:val="28"/>
                <w:szCs w:val="28"/>
              </w:rPr>
              <w:lastRenderedPageBreak/>
              <w:t>исключительную компетенцию высшего должностного лица субъекта Российской Федерации по данному вопросу.</w:t>
            </w:r>
          </w:p>
          <w:p w:rsidR="000B77CA" w:rsidRPr="000B77CA" w:rsidRDefault="000B77CA" w:rsidP="000B77CA">
            <w:pPr>
              <w:numPr>
                <w:ilvl w:val="0"/>
                <w:numId w:val="29"/>
              </w:numPr>
              <w:spacing w:before="120"/>
              <w:ind w:left="0" w:firstLine="459"/>
              <w:contextualSpacing/>
              <w:jc w:val="both"/>
              <w:rPr>
                <w:rFonts w:ascii="Times New Roman" w:hAnsi="Times New Roman" w:cs="Times New Roman"/>
                <w:sz w:val="28"/>
                <w:szCs w:val="28"/>
              </w:rPr>
            </w:pPr>
            <w:r w:rsidRPr="000B77CA">
              <w:rPr>
                <w:rFonts w:ascii="Times New Roman" w:hAnsi="Times New Roman" w:cs="Times New Roman"/>
                <w:sz w:val="28"/>
                <w:szCs w:val="28"/>
              </w:rPr>
              <w:t xml:space="preserve">Представительный орган целесообразно наделить правом обращения с инициативой </w:t>
            </w:r>
            <w:r w:rsidR="000F488E">
              <w:rPr>
                <w:rFonts w:ascii="Times New Roman" w:hAnsi="Times New Roman" w:cs="Times New Roman"/>
                <w:sz w:val="28"/>
                <w:szCs w:val="28"/>
              </w:rPr>
              <w:br/>
            </w:r>
            <w:r w:rsidRPr="000B77CA">
              <w:rPr>
                <w:rFonts w:ascii="Times New Roman" w:hAnsi="Times New Roman" w:cs="Times New Roman"/>
                <w:sz w:val="28"/>
                <w:szCs w:val="28"/>
              </w:rPr>
              <w:t>к высшему должностному лицу субъекта Российской Федерации по данному вопросу (по аналогии с положениями статьи 19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tc>
        <w:tc>
          <w:tcPr>
            <w:tcW w:w="7938" w:type="dxa"/>
          </w:tcPr>
          <w:p w:rsidR="000B77CA" w:rsidRPr="000B77CA" w:rsidRDefault="000B77CA" w:rsidP="00690FCB">
            <w:pPr>
              <w:ind w:firstLine="459"/>
              <w:jc w:val="both"/>
              <w:rPr>
                <w:rFonts w:ascii="Calibri" w:hAnsi="Calibri" w:cs="Times New Roman"/>
              </w:rPr>
            </w:pPr>
            <w:r w:rsidRPr="000B77CA">
              <w:rPr>
                <w:rFonts w:ascii="Times New Roman" w:hAnsi="Times New Roman" w:cs="Times New Roman"/>
                <w:sz w:val="28"/>
                <w:szCs w:val="28"/>
              </w:rPr>
              <w:lastRenderedPageBreak/>
              <w:t xml:space="preserve">Принятие решения об удалении главы муниципального образования в отставку в порядке статьи 74.1 Федерального закона № 131-ФЗ является исключительной компетенцией представительного органа муниципального образования, </w:t>
            </w:r>
            <w:r w:rsidRPr="000B77CA">
              <w:rPr>
                <w:rFonts w:ascii="Times New Roman" w:hAnsi="Times New Roman" w:cs="Times New Roman"/>
                <w:sz w:val="28"/>
                <w:szCs w:val="28"/>
              </w:rPr>
              <w:lastRenderedPageBreak/>
              <w:t xml:space="preserve">имеют место ситуации, когда при доказанных обстоятельствах нарушения закона и последующего вынесения вопроса </w:t>
            </w:r>
            <w:r w:rsidR="000F488E">
              <w:rPr>
                <w:rFonts w:ascii="Times New Roman" w:hAnsi="Times New Roman" w:cs="Times New Roman"/>
                <w:sz w:val="28"/>
                <w:szCs w:val="28"/>
              </w:rPr>
              <w:br/>
            </w:r>
            <w:r w:rsidRPr="000B77CA">
              <w:rPr>
                <w:rFonts w:ascii="Times New Roman" w:hAnsi="Times New Roman" w:cs="Times New Roman"/>
                <w:sz w:val="28"/>
                <w:szCs w:val="28"/>
              </w:rPr>
              <w:t xml:space="preserve">на рассмотрение сессии представительного органа, соответствующее решение в отношении главы не принимается (например, не собирается правомочное заседание, либо </w:t>
            </w:r>
            <w:r w:rsidR="000F488E">
              <w:rPr>
                <w:rFonts w:ascii="Times New Roman" w:hAnsi="Times New Roman" w:cs="Times New Roman"/>
                <w:sz w:val="28"/>
                <w:szCs w:val="28"/>
              </w:rPr>
              <w:br/>
            </w:r>
            <w:r w:rsidRPr="000B77CA">
              <w:rPr>
                <w:rFonts w:ascii="Times New Roman" w:hAnsi="Times New Roman" w:cs="Times New Roman"/>
                <w:sz w:val="28"/>
                <w:szCs w:val="28"/>
              </w:rPr>
              <w:t xml:space="preserve">не достаточно голосов для принятия решения вследствие неявки депутатов), что неизбежно усиливает кризис власти </w:t>
            </w:r>
            <w:r w:rsidR="000F488E">
              <w:rPr>
                <w:rFonts w:ascii="Times New Roman" w:hAnsi="Times New Roman" w:cs="Times New Roman"/>
                <w:sz w:val="28"/>
                <w:szCs w:val="28"/>
              </w:rPr>
              <w:br/>
            </w:r>
            <w:r w:rsidRPr="000B77CA">
              <w:rPr>
                <w:rFonts w:ascii="Times New Roman" w:hAnsi="Times New Roman" w:cs="Times New Roman"/>
                <w:sz w:val="28"/>
                <w:szCs w:val="28"/>
              </w:rPr>
              <w:t>в муниципальном образовании и социальное напряжение.</w:t>
            </w:r>
            <w:r w:rsidRPr="000B77CA">
              <w:rPr>
                <w:rFonts w:ascii="Calibri" w:hAnsi="Calibri" w:cs="Times New Roman"/>
              </w:rPr>
              <w:t xml:space="preserve"> </w:t>
            </w:r>
          </w:p>
          <w:p w:rsidR="000B77CA" w:rsidRPr="000B77CA" w:rsidRDefault="000B77CA" w:rsidP="00690FCB">
            <w:pPr>
              <w:ind w:firstLine="459"/>
              <w:jc w:val="both"/>
              <w:rPr>
                <w:rFonts w:ascii="Times New Roman" w:hAnsi="Times New Roman" w:cs="Times New Roman"/>
                <w:sz w:val="28"/>
                <w:szCs w:val="28"/>
              </w:rPr>
            </w:pPr>
            <w:r w:rsidRPr="000B77CA">
              <w:rPr>
                <w:rFonts w:ascii="Times New Roman" w:hAnsi="Times New Roman" w:cs="Times New Roman"/>
                <w:sz w:val="28"/>
                <w:szCs w:val="28"/>
              </w:rPr>
              <w:t>В связи с общественной значимостью подлежащих защите интересов, нововведение может быть применено и к случаям привлечения к ответственности глав всех муниципальных образований по основаниям, указанным в пунктах 1, 2, 5 части 2 статьи 74.1 Федерального закона</w:t>
            </w:r>
          </w:p>
        </w:tc>
      </w:tr>
      <w:tr w:rsidR="000B77CA" w:rsidRPr="000B77CA" w:rsidTr="00563F66">
        <w:tc>
          <w:tcPr>
            <w:tcW w:w="566" w:type="dxa"/>
          </w:tcPr>
          <w:p w:rsidR="000B77CA" w:rsidRPr="000B77CA" w:rsidRDefault="000B77CA" w:rsidP="000B77CA">
            <w:pPr>
              <w:spacing w:before="120"/>
              <w:jc w:val="both"/>
              <w:rPr>
                <w:rFonts w:ascii="Times New Roman" w:hAnsi="Times New Roman" w:cs="Times New Roman"/>
                <w:sz w:val="28"/>
                <w:szCs w:val="28"/>
              </w:rPr>
            </w:pPr>
            <w:r w:rsidRPr="000B77CA">
              <w:rPr>
                <w:rFonts w:ascii="Times New Roman" w:hAnsi="Times New Roman" w:cs="Times New Roman"/>
                <w:sz w:val="28"/>
                <w:szCs w:val="28"/>
              </w:rPr>
              <w:lastRenderedPageBreak/>
              <w:t>7.</w:t>
            </w:r>
          </w:p>
        </w:tc>
        <w:tc>
          <w:tcPr>
            <w:tcW w:w="6520" w:type="dxa"/>
          </w:tcPr>
          <w:p w:rsidR="000B77CA" w:rsidRPr="000B77CA" w:rsidRDefault="000B77CA" w:rsidP="000B77CA">
            <w:pPr>
              <w:ind w:firstLine="454"/>
              <w:jc w:val="both"/>
              <w:rPr>
                <w:rFonts w:ascii="Times New Roman" w:eastAsia="Times New Roman" w:hAnsi="Times New Roman" w:cs="Times New Roman"/>
                <w:sz w:val="28"/>
                <w:szCs w:val="28"/>
                <w:highlight w:val="yellow"/>
              </w:rPr>
            </w:pPr>
            <w:r w:rsidRPr="000B77CA">
              <w:rPr>
                <w:rFonts w:ascii="Times New Roman" w:eastAsia="Times New Roman" w:hAnsi="Times New Roman" w:cs="Times New Roman"/>
                <w:color w:val="000000"/>
                <w:sz w:val="28"/>
                <w:szCs w:val="28"/>
              </w:rPr>
              <w:t xml:space="preserve">Внести изменения в статью 49 Земельного кодекса РФ, расширяющие перечень случаев для изъятия земельных участков для государственных </w:t>
            </w:r>
            <w:r w:rsidRPr="000B77CA">
              <w:rPr>
                <w:rFonts w:ascii="Times New Roman" w:eastAsia="Times New Roman" w:hAnsi="Times New Roman" w:cs="Times New Roman"/>
                <w:color w:val="000000"/>
                <w:sz w:val="28"/>
                <w:szCs w:val="28"/>
              </w:rPr>
              <w:br/>
              <w:t xml:space="preserve">и муниципальных нужд для строительства социальных объектов. В частности предлагаем включить под изъятие такие объекты, как индивидуальные и многоквартирные жилые дома </w:t>
            </w:r>
            <w:r w:rsidRPr="000B77CA">
              <w:rPr>
                <w:rFonts w:ascii="Times New Roman" w:eastAsia="Times New Roman" w:hAnsi="Times New Roman" w:cs="Times New Roman"/>
                <w:color w:val="000000"/>
                <w:sz w:val="28"/>
                <w:szCs w:val="28"/>
              </w:rPr>
              <w:br/>
              <w:t xml:space="preserve">(с большой степенью износа, но не признанные аварийными в установленном порядке), гаражи легковых автомобилей, склады, хозяйственные постройки, дачи, строения и сооружения </w:t>
            </w:r>
            <w:r w:rsidRPr="000B77CA">
              <w:rPr>
                <w:rFonts w:ascii="Times New Roman" w:eastAsia="Times New Roman" w:hAnsi="Times New Roman" w:cs="Times New Roman"/>
                <w:color w:val="000000"/>
                <w:sz w:val="28"/>
                <w:szCs w:val="28"/>
              </w:rPr>
              <w:br/>
              <w:t>не соответствующие виду разрешенного использования территориальной зоны, которые составляют основную массу депрессивной застройки, требующей развития</w:t>
            </w:r>
          </w:p>
        </w:tc>
        <w:tc>
          <w:tcPr>
            <w:tcW w:w="7938" w:type="dxa"/>
          </w:tcPr>
          <w:p w:rsidR="000B77CA" w:rsidRPr="000B77CA" w:rsidRDefault="000B77CA" w:rsidP="000B77CA">
            <w:pPr>
              <w:ind w:firstLine="459"/>
              <w:jc w:val="both"/>
              <w:rPr>
                <w:rFonts w:ascii="Times New Roman" w:hAnsi="Times New Roman" w:cs="Times New Roman"/>
                <w:bCs/>
                <w:sz w:val="28"/>
                <w:szCs w:val="28"/>
              </w:rPr>
            </w:pPr>
            <w:r w:rsidRPr="000B77CA">
              <w:rPr>
                <w:rFonts w:ascii="Times New Roman" w:hAnsi="Times New Roman" w:cs="Times New Roman"/>
                <w:bCs/>
                <w:sz w:val="28"/>
                <w:szCs w:val="28"/>
              </w:rPr>
              <w:t xml:space="preserve">Свободные территории, которые возможно использовать для строительства новых детских дошкольных учреждений, есть только в микрорайонах, где ведется комплексное освоение. В центральной части городов, где существует основная потребность в размещении подобных объектов, ресурс свободных территорий отсутствует. В настоящее время </w:t>
            </w:r>
            <w:r w:rsidRPr="000B77CA">
              <w:rPr>
                <w:rFonts w:ascii="Times New Roman" w:hAnsi="Times New Roman" w:cs="Times New Roman"/>
                <w:bCs/>
                <w:sz w:val="28"/>
                <w:szCs w:val="28"/>
              </w:rPr>
              <w:br/>
              <w:t xml:space="preserve">в Земельном кодексе РФ (статья 49 «Основания для изъятия земельных участков для государственных и муниципальных нужд») отсутствуют основания для изъятия земельных участков, связанных со строительством социальных объектов </w:t>
            </w:r>
            <w:r w:rsidRPr="000B77CA">
              <w:rPr>
                <w:rFonts w:ascii="Times New Roman" w:hAnsi="Times New Roman" w:cs="Times New Roman"/>
                <w:bCs/>
                <w:sz w:val="28"/>
                <w:szCs w:val="28"/>
              </w:rPr>
              <w:br/>
              <w:t>(в том числе общеобразовательных и детских дошкольных учреждений, объектов здравоохранения</w:t>
            </w:r>
            <w:r w:rsidR="000F488E">
              <w:rPr>
                <w:rFonts w:ascii="Times New Roman" w:hAnsi="Times New Roman" w:cs="Times New Roman"/>
                <w:bCs/>
                <w:sz w:val="28"/>
                <w:szCs w:val="28"/>
              </w:rPr>
              <w:t xml:space="preserve"> </w:t>
            </w:r>
            <w:r w:rsidRPr="000B77CA">
              <w:rPr>
                <w:rFonts w:ascii="Times New Roman" w:hAnsi="Times New Roman" w:cs="Times New Roman"/>
                <w:bCs/>
                <w:sz w:val="28"/>
                <w:szCs w:val="28"/>
              </w:rPr>
              <w:t xml:space="preserve">и спорта). </w:t>
            </w:r>
          </w:p>
          <w:p w:rsidR="000B77CA" w:rsidRPr="000B77CA" w:rsidRDefault="000B77CA" w:rsidP="000F488E">
            <w:pPr>
              <w:ind w:firstLine="709"/>
              <w:jc w:val="both"/>
              <w:rPr>
                <w:rFonts w:ascii="Times New Roman" w:hAnsi="Times New Roman" w:cs="Times New Roman"/>
                <w:sz w:val="28"/>
                <w:szCs w:val="28"/>
                <w:highlight w:val="yellow"/>
              </w:rPr>
            </w:pPr>
            <w:r w:rsidRPr="000B77CA">
              <w:rPr>
                <w:rFonts w:ascii="Times New Roman" w:hAnsi="Times New Roman" w:cs="Times New Roman"/>
                <w:bCs/>
                <w:sz w:val="28"/>
                <w:szCs w:val="28"/>
              </w:rPr>
              <w:t xml:space="preserve">В связи с этим предлагаем проработать вопрос </w:t>
            </w:r>
            <w:r w:rsidRPr="000B77CA">
              <w:rPr>
                <w:rFonts w:ascii="Times New Roman" w:hAnsi="Times New Roman" w:cs="Times New Roman"/>
                <w:bCs/>
                <w:sz w:val="28"/>
                <w:szCs w:val="28"/>
              </w:rPr>
              <w:br/>
              <w:t xml:space="preserve">о законодательной инициативе по внесению необходимых дополнений в Земельный кодекс РФ и иные нормативные акты: необходимо принять на федеральном уровне </w:t>
            </w:r>
            <w:r w:rsidRPr="000B77CA">
              <w:rPr>
                <w:rFonts w:ascii="Times New Roman" w:hAnsi="Times New Roman" w:cs="Times New Roman"/>
                <w:bCs/>
                <w:sz w:val="28"/>
                <w:szCs w:val="28"/>
              </w:rPr>
              <w:lastRenderedPageBreak/>
              <w:t xml:space="preserve">расширенный перечень случаев для изъятия земельных участков для государственных и муниципальных нужд для строительства социальных объектов, в части включения под изъятие таких объектов, как индивидуальные </w:t>
            </w:r>
            <w:r w:rsidR="000F488E">
              <w:rPr>
                <w:rFonts w:ascii="Times New Roman" w:hAnsi="Times New Roman" w:cs="Times New Roman"/>
                <w:bCs/>
                <w:sz w:val="28"/>
                <w:szCs w:val="28"/>
              </w:rPr>
              <w:br/>
            </w:r>
            <w:r w:rsidRPr="000B77CA">
              <w:rPr>
                <w:rFonts w:ascii="Times New Roman" w:hAnsi="Times New Roman" w:cs="Times New Roman"/>
                <w:bCs/>
                <w:sz w:val="28"/>
                <w:szCs w:val="28"/>
              </w:rPr>
              <w:t>и многоквартирные жилые дома (с большой степенью износа, но не признанные аварийными</w:t>
            </w:r>
            <w:r w:rsidR="000F488E">
              <w:rPr>
                <w:rFonts w:ascii="Times New Roman" w:hAnsi="Times New Roman" w:cs="Times New Roman"/>
                <w:bCs/>
                <w:sz w:val="28"/>
                <w:szCs w:val="28"/>
              </w:rPr>
              <w:t xml:space="preserve"> </w:t>
            </w:r>
            <w:r w:rsidRPr="000B77CA">
              <w:rPr>
                <w:rFonts w:ascii="Times New Roman" w:hAnsi="Times New Roman" w:cs="Times New Roman"/>
                <w:bCs/>
                <w:sz w:val="28"/>
                <w:szCs w:val="28"/>
              </w:rPr>
              <w:t>в установленном порядке), гаражи легковых автомобилей, склады, хозяйственные постройки, дачи, строения и сооружения не соответствующие виду разрешенного использования территориальной зоны, которые составляют основную массу депрессивной застройки, требующей развития.</w:t>
            </w:r>
          </w:p>
        </w:tc>
      </w:tr>
      <w:tr w:rsidR="000B77CA" w:rsidRPr="000B77CA" w:rsidTr="00563F66">
        <w:tc>
          <w:tcPr>
            <w:tcW w:w="566" w:type="dxa"/>
          </w:tcPr>
          <w:p w:rsidR="000B77CA" w:rsidRPr="000B77CA" w:rsidRDefault="000B77CA" w:rsidP="000B77CA">
            <w:pPr>
              <w:spacing w:before="120"/>
              <w:jc w:val="both"/>
              <w:rPr>
                <w:rFonts w:ascii="Times New Roman" w:hAnsi="Times New Roman" w:cs="Times New Roman"/>
                <w:sz w:val="28"/>
                <w:szCs w:val="28"/>
              </w:rPr>
            </w:pPr>
            <w:r w:rsidRPr="000B77CA">
              <w:rPr>
                <w:rFonts w:ascii="Times New Roman" w:hAnsi="Times New Roman" w:cs="Times New Roman"/>
                <w:sz w:val="28"/>
                <w:szCs w:val="28"/>
              </w:rPr>
              <w:lastRenderedPageBreak/>
              <w:t>8.</w:t>
            </w:r>
          </w:p>
        </w:tc>
        <w:tc>
          <w:tcPr>
            <w:tcW w:w="6520" w:type="dxa"/>
          </w:tcPr>
          <w:p w:rsidR="000B77CA" w:rsidRPr="000B77CA" w:rsidRDefault="000B77CA" w:rsidP="000B77CA">
            <w:pPr>
              <w:ind w:firstLine="427"/>
              <w:jc w:val="both"/>
              <w:rPr>
                <w:rFonts w:ascii="Times New Roman" w:hAnsi="Times New Roman" w:cs="Times New Roman"/>
                <w:color w:val="000000"/>
                <w:sz w:val="28"/>
                <w:szCs w:val="28"/>
              </w:rPr>
            </w:pPr>
            <w:r w:rsidRPr="000B77CA">
              <w:rPr>
                <w:rFonts w:ascii="Times New Roman" w:hAnsi="Times New Roman" w:cs="Times New Roman"/>
                <w:sz w:val="28"/>
                <w:szCs w:val="28"/>
              </w:rPr>
              <w:t xml:space="preserve">Внесение изменений в Бюджетный кодекс Российской Федерации в части установления норматива отчислений </w:t>
            </w:r>
            <w:r w:rsidRPr="000B77CA">
              <w:rPr>
                <w:rFonts w:ascii="Times New Roman" w:hAnsi="Times New Roman" w:cs="Times New Roman"/>
                <w:color w:val="000000"/>
                <w:sz w:val="28"/>
                <w:szCs w:val="28"/>
              </w:rPr>
              <w:t xml:space="preserve">по акцизам на спирт </w:t>
            </w:r>
            <w:r w:rsidRPr="000B77CA">
              <w:rPr>
                <w:rFonts w:ascii="Times New Roman" w:hAnsi="Times New Roman" w:cs="Times New Roman"/>
                <w:color w:val="000000"/>
                <w:sz w:val="28"/>
                <w:szCs w:val="28"/>
              </w:rPr>
              <w:br/>
              <w:t xml:space="preserve">и спиртосодержащую продукцию, в целях компенсации выпадающих доходов в связи </w:t>
            </w:r>
            <w:r w:rsidRPr="000B77CA">
              <w:rPr>
                <w:rFonts w:ascii="Times New Roman" w:hAnsi="Times New Roman" w:cs="Times New Roman"/>
                <w:color w:val="000000"/>
                <w:sz w:val="28"/>
                <w:szCs w:val="28"/>
              </w:rPr>
              <w:br/>
              <w:t xml:space="preserve">с изменением порядка зачисления доходов </w:t>
            </w:r>
            <w:r w:rsidRPr="000B77CA">
              <w:rPr>
                <w:rFonts w:ascii="Times New Roman" w:hAnsi="Times New Roman" w:cs="Times New Roman"/>
                <w:color w:val="000000"/>
                <w:sz w:val="28"/>
                <w:szCs w:val="28"/>
              </w:rPr>
              <w:br/>
              <w:t>от штрафов по уровням бюджетов бюджетной системы РФ</w:t>
            </w:r>
          </w:p>
          <w:p w:rsidR="000B77CA" w:rsidRPr="000B77CA" w:rsidRDefault="000B77CA" w:rsidP="000B77CA">
            <w:pPr>
              <w:rPr>
                <w:rFonts w:ascii="Times New Roman" w:hAnsi="Times New Roman" w:cs="Times New Roman"/>
                <w:sz w:val="28"/>
                <w:szCs w:val="28"/>
              </w:rPr>
            </w:pPr>
          </w:p>
        </w:tc>
        <w:tc>
          <w:tcPr>
            <w:tcW w:w="7938" w:type="dxa"/>
          </w:tcPr>
          <w:p w:rsidR="000B77CA" w:rsidRPr="000B77CA" w:rsidRDefault="000B77CA" w:rsidP="000B77CA">
            <w:pPr>
              <w:ind w:firstLine="459"/>
              <w:jc w:val="both"/>
              <w:rPr>
                <w:rFonts w:ascii="Times New Roman" w:hAnsi="Times New Roman" w:cs="Times New Roman"/>
                <w:sz w:val="28"/>
                <w:szCs w:val="28"/>
              </w:rPr>
            </w:pPr>
            <w:r w:rsidRPr="000B77CA">
              <w:rPr>
                <w:rFonts w:ascii="Times New Roman" w:hAnsi="Times New Roman" w:cs="Times New Roman"/>
                <w:sz w:val="28"/>
                <w:szCs w:val="28"/>
              </w:rPr>
              <w:t xml:space="preserve">С 1 января 2020 года согласно Федеральному закону </w:t>
            </w:r>
            <w:r w:rsidRPr="000B77CA">
              <w:rPr>
                <w:rFonts w:ascii="Times New Roman" w:hAnsi="Times New Roman" w:cs="Times New Roman"/>
                <w:sz w:val="28"/>
                <w:szCs w:val="28"/>
              </w:rPr>
              <w:br/>
              <w:t xml:space="preserve">от 15 апреля 2019 года № 62-ФЗ «О внесении изменений </w:t>
            </w:r>
            <w:r w:rsidRPr="000B77CA">
              <w:rPr>
                <w:rFonts w:ascii="Times New Roman" w:hAnsi="Times New Roman" w:cs="Times New Roman"/>
                <w:sz w:val="28"/>
                <w:szCs w:val="28"/>
              </w:rPr>
              <w:br/>
              <w:t xml:space="preserve">в Бюджетный кодекс Российской Федерации» изменен порядок зачисления в бюджеты всех уровней доходов </w:t>
            </w:r>
            <w:r w:rsidR="000F488E">
              <w:rPr>
                <w:rFonts w:ascii="Times New Roman" w:hAnsi="Times New Roman" w:cs="Times New Roman"/>
                <w:sz w:val="28"/>
                <w:szCs w:val="28"/>
              </w:rPr>
              <w:br/>
            </w:r>
            <w:r w:rsidRPr="000B77CA">
              <w:rPr>
                <w:rFonts w:ascii="Times New Roman" w:hAnsi="Times New Roman" w:cs="Times New Roman"/>
                <w:sz w:val="28"/>
                <w:szCs w:val="28"/>
              </w:rPr>
              <w:t xml:space="preserve">от уплаты штрафов. При этом в 2020 году выпадающие доходы местных бюджетов в связи с перераспределением денежных взысканий (штрафов) на федеральный </w:t>
            </w:r>
            <w:r w:rsidR="000F488E">
              <w:rPr>
                <w:rFonts w:ascii="Times New Roman" w:hAnsi="Times New Roman" w:cs="Times New Roman"/>
                <w:sz w:val="28"/>
                <w:szCs w:val="28"/>
              </w:rPr>
              <w:br/>
            </w:r>
            <w:r w:rsidRPr="000B77CA">
              <w:rPr>
                <w:rFonts w:ascii="Times New Roman" w:hAnsi="Times New Roman" w:cs="Times New Roman"/>
                <w:sz w:val="28"/>
                <w:szCs w:val="28"/>
              </w:rPr>
              <w:t>и региональный уровень не были компенсированы.</w:t>
            </w:r>
          </w:p>
          <w:p w:rsidR="000B77CA" w:rsidRPr="000B77CA" w:rsidRDefault="000B77CA" w:rsidP="000B77CA">
            <w:pPr>
              <w:ind w:firstLine="459"/>
              <w:jc w:val="both"/>
              <w:rPr>
                <w:rFonts w:ascii="Times New Roman" w:hAnsi="Times New Roman" w:cs="Times New Roman"/>
                <w:sz w:val="28"/>
                <w:szCs w:val="28"/>
              </w:rPr>
            </w:pPr>
            <w:r w:rsidRPr="000B77CA">
              <w:rPr>
                <w:rFonts w:ascii="Times New Roman" w:hAnsi="Times New Roman" w:cs="Times New Roman"/>
                <w:sz w:val="28"/>
                <w:szCs w:val="28"/>
              </w:rPr>
              <w:t xml:space="preserve">В связи с этим предлагается </w:t>
            </w:r>
            <w:r w:rsidRPr="000B77CA">
              <w:rPr>
                <w:rFonts w:ascii="Times New Roman" w:hAnsi="Times New Roman" w:cs="Times New Roman"/>
                <w:color w:val="000000"/>
                <w:sz w:val="28"/>
                <w:szCs w:val="28"/>
              </w:rPr>
              <w:t xml:space="preserve">в целях компенсации выпадающих доходов в связи с изменением порядка зачисления доходов от штрафов по уровням бюджетов бюджетной системы РФ, установить для местных бюджетов </w:t>
            </w:r>
            <w:r w:rsidRPr="000B77CA">
              <w:rPr>
                <w:rFonts w:ascii="Times New Roman" w:hAnsi="Times New Roman" w:cs="Times New Roman"/>
                <w:sz w:val="28"/>
                <w:szCs w:val="28"/>
              </w:rPr>
              <w:t xml:space="preserve">норматив отчислений </w:t>
            </w:r>
            <w:r w:rsidRPr="000B77CA">
              <w:rPr>
                <w:rFonts w:ascii="Times New Roman" w:hAnsi="Times New Roman" w:cs="Times New Roman"/>
                <w:color w:val="000000"/>
                <w:sz w:val="28"/>
                <w:szCs w:val="28"/>
              </w:rPr>
              <w:t xml:space="preserve">по акцизам на спирт </w:t>
            </w:r>
            <w:r w:rsidR="000F488E">
              <w:rPr>
                <w:rFonts w:ascii="Times New Roman" w:hAnsi="Times New Roman" w:cs="Times New Roman"/>
                <w:color w:val="000000"/>
                <w:sz w:val="28"/>
                <w:szCs w:val="28"/>
              </w:rPr>
              <w:br/>
            </w:r>
            <w:r w:rsidRPr="000B77CA">
              <w:rPr>
                <w:rFonts w:ascii="Times New Roman" w:hAnsi="Times New Roman" w:cs="Times New Roman"/>
                <w:color w:val="000000"/>
                <w:sz w:val="28"/>
                <w:szCs w:val="28"/>
              </w:rPr>
              <w:t>и спиртосодержащую продукцию.</w:t>
            </w:r>
          </w:p>
        </w:tc>
      </w:tr>
      <w:tr w:rsidR="000B77CA" w:rsidRPr="000B77CA" w:rsidTr="00563F66">
        <w:tc>
          <w:tcPr>
            <w:tcW w:w="566" w:type="dxa"/>
          </w:tcPr>
          <w:p w:rsidR="000B77CA" w:rsidRPr="000B77CA" w:rsidRDefault="000B77CA" w:rsidP="000B77CA">
            <w:pPr>
              <w:spacing w:before="120"/>
              <w:jc w:val="both"/>
              <w:rPr>
                <w:rFonts w:ascii="Times New Roman" w:hAnsi="Times New Roman" w:cs="Times New Roman"/>
                <w:sz w:val="28"/>
                <w:szCs w:val="28"/>
              </w:rPr>
            </w:pPr>
            <w:r w:rsidRPr="000B77CA">
              <w:rPr>
                <w:rFonts w:ascii="Times New Roman" w:hAnsi="Times New Roman" w:cs="Times New Roman"/>
                <w:sz w:val="28"/>
                <w:szCs w:val="28"/>
              </w:rPr>
              <w:t>9.</w:t>
            </w:r>
          </w:p>
        </w:tc>
        <w:tc>
          <w:tcPr>
            <w:tcW w:w="6520" w:type="dxa"/>
          </w:tcPr>
          <w:p w:rsidR="000B77CA" w:rsidRPr="000B77CA" w:rsidRDefault="000B77CA" w:rsidP="000F488E">
            <w:pPr>
              <w:spacing w:before="120"/>
              <w:ind w:firstLine="427"/>
              <w:jc w:val="both"/>
              <w:rPr>
                <w:rFonts w:ascii="Times New Roman" w:hAnsi="Times New Roman" w:cs="Times New Roman"/>
                <w:sz w:val="28"/>
                <w:szCs w:val="28"/>
              </w:rPr>
            </w:pPr>
            <w:r w:rsidRPr="000B77CA">
              <w:rPr>
                <w:rFonts w:ascii="Times New Roman" w:hAnsi="Times New Roman" w:cs="Times New Roman"/>
                <w:sz w:val="28"/>
                <w:szCs w:val="28"/>
              </w:rPr>
              <w:t xml:space="preserve">Внесение изменений в статью 396 Налогового кодекса Российской Федерации в части закрепления за органами местного самоуправления обязанности по предоставлению в налоговые </w:t>
            </w:r>
            <w:r w:rsidRPr="000B77CA">
              <w:rPr>
                <w:rFonts w:ascii="Times New Roman" w:hAnsi="Times New Roman" w:cs="Times New Roman"/>
                <w:sz w:val="28"/>
                <w:szCs w:val="28"/>
              </w:rPr>
              <w:lastRenderedPageBreak/>
              <w:t>органы сведений</w:t>
            </w:r>
            <w:r w:rsidR="000F488E">
              <w:rPr>
                <w:rFonts w:ascii="Times New Roman" w:hAnsi="Times New Roman" w:cs="Times New Roman"/>
                <w:sz w:val="28"/>
                <w:szCs w:val="28"/>
              </w:rPr>
              <w:t xml:space="preserve"> </w:t>
            </w:r>
            <w:r w:rsidRPr="000B77CA">
              <w:rPr>
                <w:rFonts w:ascii="Times New Roman" w:hAnsi="Times New Roman" w:cs="Times New Roman"/>
                <w:sz w:val="28"/>
                <w:szCs w:val="28"/>
              </w:rPr>
              <w:t>о фактах использования земельных участков для индивидуального жилищного строительства</w:t>
            </w:r>
            <w:r w:rsidR="000F488E">
              <w:rPr>
                <w:rFonts w:ascii="Times New Roman" w:hAnsi="Times New Roman" w:cs="Times New Roman"/>
                <w:sz w:val="28"/>
                <w:szCs w:val="28"/>
              </w:rPr>
              <w:t xml:space="preserve"> </w:t>
            </w:r>
            <w:r w:rsidRPr="000B77CA">
              <w:rPr>
                <w:rFonts w:ascii="Times New Roman" w:hAnsi="Times New Roman" w:cs="Times New Roman"/>
                <w:sz w:val="28"/>
                <w:szCs w:val="28"/>
              </w:rPr>
              <w:t>в предпринимательской деятельности.</w:t>
            </w:r>
          </w:p>
        </w:tc>
        <w:tc>
          <w:tcPr>
            <w:tcW w:w="7938" w:type="dxa"/>
          </w:tcPr>
          <w:p w:rsidR="000B77CA" w:rsidRPr="000B77CA" w:rsidRDefault="000B77CA" w:rsidP="000B77CA">
            <w:pPr>
              <w:ind w:firstLine="427"/>
              <w:jc w:val="both"/>
              <w:rPr>
                <w:rFonts w:ascii="Times New Roman" w:hAnsi="Times New Roman" w:cs="Times New Roman"/>
                <w:sz w:val="28"/>
                <w:szCs w:val="28"/>
              </w:rPr>
            </w:pPr>
            <w:r w:rsidRPr="000B77CA">
              <w:rPr>
                <w:rFonts w:ascii="Times New Roman" w:hAnsi="Times New Roman" w:cs="Times New Roman"/>
                <w:sz w:val="28"/>
                <w:szCs w:val="28"/>
              </w:rPr>
              <w:lastRenderedPageBreak/>
              <w:t xml:space="preserve">С 01.01.2020 земельные участки для индивидуального жилищного строительства, вовлеченные </w:t>
            </w:r>
            <w:r w:rsidR="000F488E">
              <w:rPr>
                <w:rFonts w:ascii="Times New Roman" w:hAnsi="Times New Roman" w:cs="Times New Roman"/>
                <w:sz w:val="28"/>
                <w:szCs w:val="28"/>
              </w:rPr>
              <w:br/>
            </w:r>
            <w:r w:rsidRPr="000B77CA">
              <w:rPr>
                <w:rFonts w:ascii="Times New Roman" w:hAnsi="Times New Roman" w:cs="Times New Roman"/>
                <w:sz w:val="28"/>
                <w:szCs w:val="28"/>
              </w:rPr>
              <w:t xml:space="preserve">в предпринимательскую деятельность, подлежат обложению </w:t>
            </w:r>
            <w:r w:rsidRPr="000B77CA">
              <w:rPr>
                <w:rFonts w:ascii="Times New Roman" w:hAnsi="Times New Roman" w:cs="Times New Roman"/>
                <w:sz w:val="28"/>
                <w:szCs w:val="28"/>
              </w:rPr>
              <w:br/>
              <w:t>по повышенной ставке налога в размере 1,5% (вместо 0,3%).</w:t>
            </w:r>
          </w:p>
          <w:p w:rsidR="000B77CA" w:rsidRPr="000B77CA" w:rsidRDefault="000B77CA" w:rsidP="000B77CA">
            <w:pPr>
              <w:ind w:firstLine="427"/>
              <w:jc w:val="both"/>
              <w:rPr>
                <w:rFonts w:ascii="Times New Roman" w:hAnsi="Times New Roman" w:cs="Times New Roman"/>
                <w:sz w:val="28"/>
                <w:szCs w:val="28"/>
              </w:rPr>
            </w:pPr>
            <w:r w:rsidRPr="000B77CA">
              <w:rPr>
                <w:rFonts w:ascii="Times New Roman" w:hAnsi="Times New Roman" w:cs="Times New Roman"/>
                <w:sz w:val="28"/>
                <w:szCs w:val="28"/>
              </w:rPr>
              <w:lastRenderedPageBreak/>
              <w:t xml:space="preserve">Для применения повышенной ставки земельного налога </w:t>
            </w:r>
            <w:r w:rsidRPr="000B77CA">
              <w:rPr>
                <w:rFonts w:ascii="Times New Roman" w:hAnsi="Times New Roman" w:cs="Times New Roman"/>
                <w:sz w:val="28"/>
                <w:szCs w:val="28"/>
              </w:rPr>
              <w:br/>
              <w:t xml:space="preserve">к землям индивидуального жилищного строительства, используемым для предпринимательской деятельности, </w:t>
            </w:r>
            <w:r w:rsidRPr="000B77CA">
              <w:rPr>
                <w:rFonts w:ascii="Times New Roman" w:hAnsi="Times New Roman" w:cs="Times New Roman"/>
                <w:sz w:val="28"/>
                <w:szCs w:val="28"/>
              </w:rPr>
              <w:br/>
              <w:t xml:space="preserve">не определен ответственный орган по информированию налоговых органов о фактах нецелевого использования земельных участков. </w:t>
            </w:r>
          </w:p>
          <w:p w:rsidR="000B77CA" w:rsidRPr="000B77CA" w:rsidRDefault="000B77CA" w:rsidP="000B77CA">
            <w:pPr>
              <w:ind w:firstLine="427"/>
              <w:jc w:val="both"/>
              <w:rPr>
                <w:rFonts w:ascii="Times New Roman" w:hAnsi="Times New Roman" w:cs="Times New Roman"/>
                <w:sz w:val="28"/>
                <w:szCs w:val="28"/>
              </w:rPr>
            </w:pPr>
            <w:r w:rsidRPr="000B77CA">
              <w:rPr>
                <w:rFonts w:ascii="Times New Roman" w:hAnsi="Times New Roman" w:cs="Times New Roman"/>
                <w:sz w:val="28"/>
                <w:szCs w:val="28"/>
              </w:rPr>
              <w:t xml:space="preserve">Предлагается внести изменения ст. 396 НК РФ в части закрепления за органами местного самоуправления обязанности по предоставлению в налоговые органы сведений о фактах использования земельных участков для индивидуального жилищного строительства </w:t>
            </w:r>
            <w:r w:rsidR="000F488E">
              <w:rPr>
                <w:rFonts w:ascii="Times New Roman" w:hAnsi="Times New Roman" w:cs="Times New Roman"/>
                <w:sz w:val="28"/>
                <w:szCs w:val="28"/>
              </w:rPr>
              <w:br/>
            </w:r>
            <w:r w:rsidRPr="000B77CA">
              <w:rPr>
                <w:rFonts w:ascii="Times New Roman" w:hAnsi="Times New Roman" w:cs="Times New Roman"/>
                <w:sz w:val="28"/>
                <w:szCs w:val="28"/>
              </w:rPr>
              <w:t>в предпринимательской деятельности.</w:t>
            </w:r>
          </w:p>
        </w:tc>
      </w:tr>
      <w:tr w:rsidR="000B77CA" w:rsidRPr="000B77CA" w:rsidTr="00563F66">
        <w:tc>
          <w:tcPr>
            <w:tcW w:w="566" w:type="dxa"/>
          </w:tcPr>
          <w:p w:rsidR="000B77CA" w:rsidRPr="000B77CA" w:rsidRDefault="000B77CA" w:rsidP="000B77CA">
            <w:pPr>
              <w:spacing w:before="120"/>
              <w:jc w:val="both"/>
              <w:rPr>
                <w:rFonts w:ascii="Times New Roman" w:hAnsi="Times New Roman" w:cs="Times New Roman"/>
                <w:sz w:val="28"/>
                <w:szCs w:val="28"/>
              </w:rPr>
            </w:pPr>
            <w:r w:rsidRPr="000B77CA">
              <w:rPr>
                <w:rFonts w:ascii="Times New Roman" w:hAnsi="Times New Roman" w:cs="Times New Roman"/>
                <w:sz w:val="28"/>
                <w:szCs w:val="28"/>
              </w:rPr>
              <w:lastRenderedPageBreak/>
              <w:t>10.</w:t>
            </w:r>
          </w:p>
        </w:tc>
        <w:tc>
          <w:tcPr>
            <w:tcW w:w="6520" w:type="dxa"/>
          </w:tcPr>
          <w:p w:rsidR="000B77CA" w:rsidRPr="000B77CA" w:rsidRDefault="000B77CA" w:rsidP="000F488E">
            <w:pPr>
              <w:ind w:firstLine="454"/>
              <w:jc w:val="both"/>
              <w:rPr>
                <w:rFonts w:ascii="Times New Roman" w:hAnsi="Times New Roman" w:cs="Times New Roman"/>
                <w:sz w:val="28"/>
                <w:szCs w:val="28"/>
              </w:rPr>
            </w:pPr>
            <w:r w:rsidRPr="000B77CA">
              <w:rPr>
                <w:rFonts w:ascii="Times New Roman" w:hAnsi="Times New Roman" w:cs="Times New Roman"/>
                <w:sz w:val="28"/>
                <w:szCs w:val="28"/>
              </w:rPr>
              <w:t>Уточнение в действующем федеральном законодательстве, регулирующем полномочия органов местного самоуправления, размытых формулировок, таких как «создание условий», «участие в...», «содействие...» и др.</w:t>
            </w:r>
          </w:p>
        </w:tc>
        <w:tc>
          <w:tcPr>
            <w:tcW w:w="7938" w:type="dxa"/>
          </w:tcPr>
          <w:p w:rsidR="000B77CA" w:rsidRPr="000B77CA" w:rsidRDefault="000B77CA" w:rsidP="000B77CA">
            <w:pPr>
              <w:ind w:firstLine="454"/>
              <w:jc w:val="both"/>
              <w:rPr>
                <w:rFonts w:ascii="Times New Roman" w:hAnsi="Times New Roman" w:cs="Times New Roman"/>
                <w:sz w:val="28"/>
                <w:szCs w:val="28"/>
              </w:rPr>
            </w:pPr>
            <w:r w:rsidRPr="000B77CA">
              <w:rPr>
                <w:rFonts w:ascii="Times New Roman" w:hAnsi="Times New Roman" w:cs="Times New Roman"/>
                <w:sz w:val="28"/>
                <w:szCs w:val="28"/>
              </w:rPr>
              <w:t xml:space="preserve">Согласно положениям статьи 18 Федерального закона </w:t>
            </w:r>
            <w:r w:rsidR="000F488E">
              <w:rPr>
                <w:rFonts w:ascii="Times New Roman" w:hAnsi="Times New Roman" w:cs="Times New Roman"/>
                <w:sz w:val="28"/>
                <w:szCs w:val="28"/>
              </w:rPr>
              <w:br/>
            </w:r>
            <w:r w:rsidRPr="000B77CA">
              <w:rPr>
                <w:rFonts w:ascii="Times New Roman" w:hAnsi="Times New Roman" w:cs="Times New Roman"/>
                <w:sz w:val="28"/>
                <w:szCs w:val="28"/>
              </w:rPr>
              <w:t>от 06.10.2003 № 131-Ф3 «Об общих принципах организации местного самоуправления в Российской Федерации» (далее – Федеральный закон № 131-ФЗ) перечень вопросов местного значения не может быть изменен иначе как путем внесения изменений и дополнений в Федеральный закон № 131-Ф3. Вместе отраслевым законодательством постоянно устанавливаются новые полномочия и ответственность органов местного самоуправления.</w:t>
            </w:r>
          </w:p>
          <w:p w:rsidR="000B77CA" w:rsidRPr="000B77CA" w:rsidRDefault="000B77CA" w:rsidP="000B77CA">
            <w:pPr>
              <w:ind w:firstLine="454"/>
              <w:jc w:val="both"/>
              <w:rPr>
                <w:rFonts w:ascii="Times New Roman" w:hAnsi="Times New Roman" w:cs="Times New Roman"/>
                <w:sz w:val="28"/>
                <w:szCs w:val="28"/>
              </w:rPr>
            </w:pPr>
            <w:r w:rsidRPr="000B77CA">
              <w:rPr>
                <w:rFonts w:ascii="Times New Roman" w:hAnsi="Times New Roman" w:cs="Times New Roman"/>
                <w:sz w:val="28"/>
                <w:szCs w:val="28"/>
              </w:rPr>
              <w:t>При этом применение в отраслевых федеральных законах размытых формулировок, таких как «создание условий», «участие в...», «содействие...» приводит к несоответствию между Федеральным законом 131-ФЗ и отраслевыми законами в части определения полномочий органов местного самоуправления, в которых значительно расширяется сфера компетенции муниципальных образований.</w:t>
            </w:r>
          </w:p>
          <w:p w:rsidR="000B77CA" w:rsidRPr="000B77CA" w:rsidRDefault="000B77CA" w:rsidP="000B77CA">
            <w:pPr>
              <w:ind w:firstLine="454"/>
              <w:jc w:val="both"/>
              <w:rPr>
                <w:rFonts w:ascii="Times New Roman" w:hAnsi="Times New Roman" w:cs="Times New Roman"/>
                <w:sz w:val="28"/>
                <w:szCs w:val="28"/>
              </w:rPr>
            </w:pPr>
            <w:r w:rsidRPr="000B77CA">
              <w:rPr>
                <w:rFonts w:ascii="Times New Roman" w:hAnsi="Times New Roman" w:cs="Times New Roman"/>
                <w:sz w:val="28"/>
                <w:szCs w:val="28"/>
              </w:rPr>
              <w:t xml:space="preserve">В соответствии с резолюцией съезда Общероссийского </w:t>
            </w:r>
            <w:r w:rsidRPr="000B77CA">
              <w:rPr>
                <w:rFonts w:ascii="Times New Roman" w:hAnsi="Times New Roman" w:cs="Times New Roman"/>
                <w:sz w:val="28"/>
                <w:szCs w:val="28"/>
              </w:rPr>
              <w:lastRenderedPageBreak/>
              <w:t xml:space="preserve">конгресса муниципальных образований (февраль 2019 года) было определено, что необходимо уточнить содержание деятельности органов местного самоуправления по тем вопросам и направлениям, которые сформулированы </w:t>
            </w:r>
            <w:r w:rsidRPr="000B77CA">
              <w:rPr>
                <w:rFonts w:ascii="Times New Roman" w:hAnsi="Times New Roman" w:cs="Times New Roman"/>
                <w:sz w:val="28"/>
                <w:szCs w:val="28"/>
              </w:rPr>
              <w:br/>
              <w:t>в федеральном законодательстве с использованием терминов «участие», «создание благоприятных условий», «оказание содействия» и т.д.</w:t>
            </w:r>
          </w:p>
          <w:p w:rsidR="000B77CA" w:rsidRPr="000B77CA" w:rsidRDefault="000B77CA" w:rsidP="000B77CA">
            <w:pPr>
              <w:ind w:firstLine="454"/>
              <w:jc w:val="both"/>
              <w:rPr>
                <w:rFonts w:ascii="Times New Roman" w:hAnsi="Times New Roman" w:cs="Times New Roman"/>
                <w:sz w:val="28"/>
                <w:szCs w:val="28"/>
              </w:rPr>
            </w:pPr>
            <w:r w:rsidRPr="000B77CA">
              <w:rPr>
                <w:rFonts w:ascii="Times New Roman" w:hAnsi="Times New Roman" w:cs="Times New Roman"/>
                <w:sz w:val="28"/>
                <w:szCs w:val="28"/>
              </w:rPr>
              <w:t>В рамках реформирования федерального законодательства</w:t>
            </w:r>
            <w:r w:rsidRPr="000B77CA">
              <w:rPr>
                <w:rFonts w:ascii="Times New Roman" w:hAnsi="Times New Roman" w:cs="Times New Roman"/>
                <w:sz w:val="28"/>
                <w:szCs w:val="28"/>
              </w:rPr>
              <w:br/>
              <w:t>в области местного самоуправления предлагаем рассмотреть вопрос об уточнении определений полномочий органов местного самоуправления и вопросов местного значения.</w:t>
            </w:r>
          </w:p>
        </w:tc>
      </w:tr>
      <w:tr w:rsidR="000B77CA" w:rsidRPr="000B77CA" w:rsidTr="00563F66">
        <w:tc>
          <w:tcPr>
            <w:tcW w:w="566" w:type="dxa"/>
          </w:tcPr>
          <w:p w:rsidR="000B77CA" w:rsidRPr="000B77CA" w:rsidRDefault="000B77CA" w:rsidP="000B77CA">
            <w:pPr>
              <w:spacing w:before="120"/>
              <w:jc w:val="both"/>
              <w:rPr>
                <w:rFonts w:ascii="Times New Roman" w:hAnsi="Times New Roman" w:cs="Times New Roman"/>
                <w:sz w:val="28"/>
                <w:szCs w:val="28"/>
              </w:rPr>
            </w:pPr>
            <w:r w:rsidRPr="000B77CA">
              <w:rPr>
                <w:rFonts w:ascii="Times New Roman" w:hAnsi="Times New Roman" w:cs="Times New Roman"/>
                <w:sz w:val="28"/>
                <w:szCs w:val="28"/>
              </w:rPr>
              <w:lastRenderedPageBreak/>
              <w:t>11.</w:t>
            </w:r>
          </w:p>
        </w:tc>
        <w:tc>
          <w:tcPr>
            <w:tcW w:w="6520" w:type="dxa"/>
          </w:tcPr>
          <w:p w:rsidR="000B77CA" w:rsidRPr="000B77CA" w:rsidRDefault="000B77CA" w:rsidP="000B77CA">
            <w:pPr>
              <w:autoSpaceDE w:val="0"/>
              <w:autoSpaceDN w:val="0"/>
              <w:adjustRightInd w:val="0"/>
              <w:ind w:firstLine="568"/>
              <w:jc w:val="both"/>
              <w:rPr>
                <w:rFonts w:ascii="Times New Roman" w:hAnsi="Times New Roman" w:cs="Times New Roman"/>
                <w:sz w:val="28"/>
                <w:szCs w:val="24"/>
              </w:rPr>
            </w:pPr>
            <w:r w:rsidRPr="000B77CA">
              <w:rPr>
                <w:rFonts w:ascii="Times New Roman" w:hAnsi="Times New Roman" w:cs="Times New Roman"/>
                <w:sz w:val="28"/>
                <w:szCs w:val="28"/>
              </w:rPr>
              <w:t xml:space="preserve">Внести изменения в Основы законодательства Российской Федерации о нотариате от 11.02.1993г. № 4462-1, предусматривающие полномочия органов местного самоуправления, на территориях которых отсутствует нотариаты, </w:t>
            </w:r>
            <w:r w:rsidRPr="000B77CA">
              <w:rPr>
                <w:rFonts w:ascii="Times New Roman" w:hAnsi="Times New Roman" w:cs="Times New Roman"/>
                <w:sz w:val="28"/>
                <w:szCs w:val="24"/>
              </w:rPr>
              <w:t>по совершению нотариальных действий по удостоверению завещаний и доверенностей на распоряжение недвижимом имуществом, а также предоставления органам местного самоуправления, совершающим нотариальные действия, доступа к Единой информационной системе нотариата.</w:t>
            </w:r>
          </w:p>
          <w:p w:rsidR="000B77CA" w:rsidRPr="000B77CA" w:rsidRDefault="000B77CA" w:rsidP="000B77CA">
            <w:pPr>
              <w:ind w:firstLine="454"/>
              <w:jc w:val="both"/>
              <w:rPr>
                <w:rFonts w:ascii="Times New Roman" w:hAnsi="Times New Roman" w:cs="Times New Roman"/>
                <w:sz w:val="28"/>
                <w:szCs w:val="28"/>
              </w:rPr>
            </w:pPr>
          </w:p>
        </w:tc>
        <w:tc>
          <w:tcPr>
            <w:tcW w:w="7938" w:type="dxa"/>
          </w:tcPr>
          <w:p w:rsidR="000B77CA" w:rsidRPr="000B77CA" w:rsidRDefault="000B77CA" w:rsidP="000B77CA">
            <w:pPr>
              <w:ind w:firstLine="569"/>
              <w:jc w:val="both"/>
              <w:rPr>
                <w:rFonts w:ascii="Times New Roman" w:hAnsi="Times New Roman" w:cs="Times New Roman"/>
                <w:sz w:val="28"/>
                <w:szCs w:val="28"/>
              </w:rPr>
            </w:pPr>
            <w:r w:rsidRPr="000B77CA">
              <w:rPr>
                <w:rFonts w:ascii="Times New Roman" w:hAnsi="Times New Roman" w:cs="Times New Roman"/>
                <w:sz w:val="28"/>
                <w:szCs w:val="28"/>
              </w:rPr>
              <w:t xml:space="preserve">В 2019 году Федеральным законом от 26.07.2019 </w:t>
            </w:r>
            <w:r w:rsidRPr="000B77CA">
              <w:rPr>
                <w:rFonts w:ascii="Times New Roman" w:hAnsi="Times New Roman" w:cs="Times New Roman"/>
                <w:sz w:val="28"/>
                <w:szCs w:val="28"/>
              </w:rPr>
              <w:br/>
              <w:t xml:space="preserve">№ 226-ФЗ «О внесении изменений в Основы законодательства Российской Федерации о нотариате и статью 16.1 Федерального закона «Об общих принципах организации местного самоуправления в Российской Федерации» исключено полномочие органов местного самоуправления, </w:t>
            </w:r>
            <w:r w:rsidR="000F488E">
              <w:rPr>
                <w:rFonts w:ascii="Times New Roman" w:hAnsi="Times New Roman" w:cs="Times New Roman"/>
                <w:sz w:val="28"/>
                <w:szCs w:val="28"/>
              </w:rPr>
              <w:br/>
            </w:r>
            <w:r w:rsidRPr="000B77CA">
              <w:rPr>
                <w:rFonts w:ascii="Times New Roman" w:hAnsi="Times New Roman" w:cs="Times New Roman"/>
                <w:sz w:val="28"/>
                <w:szCs w:val="28"/>
              </w:rPr>
              <w:t xml:space="preserve">на территории которых отсутствуют нотариаты, </w:t>
            </w:r>
            <w:r w:rsidR="000F488E">
              <w:rPr>
                <w:rFonts w:ascii="Times New Roman" w:hAnsi="Times New Roman" w:cs="Times New Roman"/>
                <w:sz w:val="28"/>
                <w:szCs w:val="28"/>
              </w:rPr>
              <w:br/>
            </w:r>
            <w:r w:rsidRPr="000B77CA">
              <w:rPr>
                <w:rFonts w:ascii="Times New Roman" w:hAnsi="Times New Roman" w:cs="Times New Roman"/>
                <w:sz w:val="28"/>
                <w:szCs w:val="28"/>
              </w:rPr>
              <w:t xml:space="preserve">по совершению нотариальных действия по удостоверению доверенностей на распоряжение недвижимым имуществом </w:t>
            </w:r>
            <w:r w:rsidR="000F488E">
              <w:rPr>
                <w:rFonts w:ascii="Times New Roman" w:hAnsi="Times New Roman" w:cs="Times New Roman"/>
                <w:sz w:val="28"/>
                <w:szCs w:val="28"/>
              </w:rPr>
              <w:br/>
            </w:r>
            <w:r w:rsidRPr="000B77CA">
              <w:rPr>
                <w:rFonts w:ascii="Times New Roman" w:hAnsi="Times New Roman" w:cs="Times New Roman"/>
                <w:sz w:val="28"/>
                <w:szCs w:val="28"/>
              </w:rPr>
              <w:t xml:space="preserve">и завещаний. </w:t>
            </w:r>
          </w:p>
          <w:p w:rsidR="000B77CA" w:rsidRPr="000B77CA" w:rsidRDefault="000B77CA" w:rsidP="000B77CA">
            <w:pPr>
              <w:autoSpaceDE w:val="0"/>
              <w:autoSpaceDN w:val="0"/>
              <w:adjustRightInd w:val="0"/>
              <w:ind w:firstLine="569"/>
              <w:jc w:val="both"/>
              <w:rPr>
                <w:rFonts w:ascii="Calibri" w:hAnsi="Calibri" w:cs="Times New Roman"/>
                <w:sz w:val="28"/>
                <w:szCs w:val="28"/>
              </w:rPr>
            </w:pPr>
            <w:r w:rsidRPr="000B77CA">
              <w:rPr>
                <w:rFonts w:ascii="Times New Roman" w:hAnsi="Times New Roman" w:cs="Times New Roman"/>
                <w:sz w:val="28"/>
                <w:szCs w:val="28"/>
              </w:rPr>
              <w:t xml:space="preserve">Вместе с тем данные нотариальные действия являются наиболее востребованными у жителей сельских населенных пунктов, в которых нет нотариуса. Предлагаем внести изменения в Основы законодательства Российской Федерации </w:t>
            </w:r>
            <w:r w:rsidRPr="000B77CA">
              <w:rPr>
                <w:rFonts w:ascii="Times New Roman" w:hAnsi="Times New Roman" w:cs="Times New Roman"/>
                <w:sz w:val="28"/>
                <w:szCs w:val="28"/>
              </w:rPr>
              <w:br/>
              <w:t xml:space="preserve">о нотариате от 11.02.1993г. № 4462-1, предусматривающие полномочия органов местного самоуправления </w:t>
            </w:r>
            <w:r w:rsidRPr="000B77CA">
              <w:rPr>
                <w:rFonts w:ascii="Times New Roman" w:hAnsi="Times New Roman" w:cs="Times New Roman"/>
                <w:sz w:val="28"/>
                <w:szCs w:val="28"/>
              </w:rPr>
              <w:br/>
            </w:r>
            <w:r w:rsidRPr="000B77CA">
              <w:rPr>
                <w:rFonts w:ascii="Times New Roman" w:hAnsi="Times New Roman" w:cs="Times New Roman"/>
                <w:sz w:val="28"/>
                <w:szCs w:val="24"/>
              </w:rPr>
              <w:t xml:space="preserve">по совершению нотариальных действий по удостоверению завещаний и доверенностей на распоряжение недвижимом </w:t>
            </w:r>
            <w:r w:rsidRPr="000B77CA">
              <w:rPr>
                <w:rFonts w:ascii="Times New Roman" w:hAnsi="Times New Roman" w:cs="Times New Roman"/>
                <w:sz w:val="28"/>
                <w:szCs w:val="24"/>
              </w:rPr>
              <w:lastRenderedPageBreak/>
              <w:t>имуществом, а также предоставления органам местного самоуправления, совершающим нотариальные действия, доступа к Единой информационной системе нотариата.</w:t>
            </w:r>
          </w:p>
        </w:tc>
      </w:tr>
      <w:tr w:rsidR="000B77CA" w:rsidRPr="000B77CA" w:rsidTr="00563F66">
        <w:tc>
          <w:tcPr>
            <w:tcW w:w="566" w:type="dxa"/>
          </w:tcPr>
          <w:p w:rsidR="000B77CA" w:rsidRPr="000B77CA" w:rsidRDefault="000B77CA" w:rsidP="000B77CA">
            <w:pPr>
              <w:spacing w:before="120"/>
              <w:jc w:val="both"/>
              <w:rPr>
                <w:rFonts w:ascii="Times New Roman" w:hAnsi="Times New Roman" w:cs="Times New Roman"/>
                <w:sz w:val="28"/>
                <w:szCs w:val="28"/>
              </w:rPr>
            </w:pPr>
            <w:r w:rsidRPr="000B77CA">
              <w:rPr>
                <w:rFonts w:ascii="Times New Roman" w:hAnsi="Times New Roman" w:cs="Times New Roman"/>
                <w:sz w:val="28"/>
                <w:szCs w:val="28"/>
              </w:rPr>
              <w:lastRenderedPageBreak/>
              <w:t>12.</w:t>
            </w:r>
          </w:p>
        </w:tc>
        <w:tc>
          <w:tcPr>
            <w:tcW w:w="6520" w:type="dxa"/>
          </w:tcPr>
          <w:p w:rsidR="000B77CA" w:rsidRPr="000B77CA" w:rsidRDefault="000B77CA" w:rsidP="000B77CA">
            <w:pPr>
              <w:tabs>
                <w:tab w:val="left" w:pos="2335"/>
              </w:tabs>
              <w:ind w:firstLine="568"/>
              <w:jc w:val="both"/>
              <w:rPr>
                <w:rFonts w:ascii="Times New Roman" w:hAnsi="Times New Roman" w:cs="Times New Roman"/>
                <w:sz w:val="28"/>
                <w:szCs w:val="28"/>
              </w:rPr>
            </w:pPr>
            <w:r w:rsidRPr="000B77CA">
              <w:rPr>
                <w:rFonts w:ascii="Times New Roman" w:hAnsi="Times New Roman" w:cs="Times New Roman"/>
                <w:sz w:val="28"/>
                <w:szCs w:val="28"/>
              </w:rPr>
              <w:t>Внести изменения в часть 1 статьи 50 Уголовного кодекса Российской Федерации и часть 1 статьи 39 Уголовно-исполнительного кодекса Российской Федерации, исключив полномочия органов местного самоуправления по определению мест отбывания исправительных работ осужденными, не имеющими основного места работы.</w:t>
            </w:r>
          </w:p>
        </w:tc>
        <w:tc>
          <w:tcPr>
            <w:tcW w:w="7938" w:type="dxa"/>
          </w:tcPr>
          <w:p w:rsidR="000B77CA" w:rsidRPr="000B77CA" w:rsidRDefault="000B77CA" w:rsidP="000B77CA">
            <w:pPr>
              <w:tabs>
                <w:tab w:val="right" w:pos="34"/>
              </w:tabs>
              <w:overflowPunct w:val="0"/>
              <w:autoSpaceDE w:val="0"/>
              <w:autoSpaceDN w:val="0"/>
              <w:adjustRightInd w:val="0"/>
              <w:ind w:firstLine="601"/>
              <w:jc w:val="both"/>
              <w:textAlignment w:val="baseline"/>
              <w:rPr>
                <w:rFonts w:ascii="Times New Roman" w:hAnsi="Times New Roman" w:cs="Times New Roman"/>
                <w:sz w:val="28"/>
                <w:szCs w:val="28"/>
              </w:rPr>
            </w:pPr>
            <w:r w:rsidRPr="000B77CA">
              <w:rPr>
                <w:rFonts w:ascii="Times New Roman" w:hAnsi="Times New Roman" w:cs="Times New Roman"/>
                <w:sz w:val="28"/>
                <w:szCs w:val="28"/>
              </w:rPr>
              <w:t xml:space="preserve">В соответствии с положениями части 1 статьи 50 Уголовного кодекса Российской Федерации и части 1 статьи 39 Уголовно-исполнительного кодекса Российской Федерации исправительные работы отбываются осужденными, не имеющими основного места работы, </w:t>
            </w:r>
            <w:r w:rsidR="00690FCB">
              <w:rPr>
                <w:rFonts w:ascii="Times New Roman" w:hAnsi="Times New Roman" w:cs="Times New Roman"/>
                <w:sz w:val="28"/>
                <w:szCs w:val="28"/>
              </w:rPr>
              <w:br/>
            </w:r>
            <w:r w:rsidRPr="000B77CA">
              <w:rPr>
                <w:rFonts w:ascii="Times New Roman" w:hAnsi="Times New Roman" w:cs="Times New Roman"/>
                <w:sz w:val="28"/>
                <w:szCs w:val="28"/>
              </w:rPr>
              <w:t xml:space="preserve">в местах, определяемых органами местного самоуправления </w:t>
            </w:r>
            <w:r w:rsidR="000F488E">
              <w:rPr>
                <w:rFonts w:ascii="Times New Roman" w:hAnsi="Times New Roman" w:cs="Times New Roman"/>
                <w:sz w:val="28"/>
                <w:szCs w:val="28"/>
              </w:rPr>
              <w:br/>
            </w:r>
            <w:r w:rsidRPr="000B77CA">
              <w:rPr>
                <w:rFonts w:ascii="Times New Roman" w:hAnsi="Times New Roman" w:cs="Times New Roman"/>
                <w:sz w:val="28"/>
                <w:szCs w:val="28"/>
              </w:rPr>
              <w:t>по согласованию</w:t>
            </w:r>
            <w:r w:rsidR="000F488E">
              <w:rPr>
                <w:rFonts w:ascii="Times New Roman" w:hAnsi="Times New Roman" w:cs="Times New Roman"/>
                <w:sz w:val="28"/>
                <w:szCs w:val="28"/>
              </w:rPr>
              <w:t xml:space="preserve"> </w:t>
            </w:r>
            <w:r w:rsidRPr="000B77CA">
              <w:rPr>
                <w:rFonts w:ascii="Times New Roman" w:hAnsi="Times New Roman" w:cs="Times New Roman"/>
                <w:sz w:val="28"/>
                <w:szCs w:val="28"/>
              </w:rPr>
              <w:t xml:space="preserve">с уголовно-исполнительными инспекциями, но в районе места жительства осужденных. </w:t>
            </w:r>
          </w:p>
          <w:p w:rsidR="000B77CA" w:rsidRPr="000B77CA" w:rsidRDefault="000B77CA" w:rsidP="000B77CA">
            <w:pPr>
              <w:tabs>
                <w:tab w:val="right" w:pos="34"/>
              </w:tabs>
              <w:overflowPunct w:val="0"/>
              <w:autoSpaceDE w:val="0"/>
              <w:autoSpaceDN w:val="0"/>
              <w:adjustRightInd w:val="0"/>
              <w:ind w:firstLine="601"/>
              <w:jc w:val="both"/>
              <w:textAlignment w:val="baseline"/>
              <w:rPr>
                <w:rFonts w:ascii="Times New Roman" w:hAnsi="Times New Roman" w:cs="Times New Roman"/>
                <w:sz w:val="28"/>
                <w:szCs w:val="28"/>
              </w:rPr>
            </w:pPr>
            <w:r w:rsidRPr="000B77CA">
              <w:rPr>
                <w:rFonts w:ascii="Times New Roman" w:hAnsi="Times New Roman" w:cs="Times New Roman"/>
                <w:sz w:val="28"/>
                <w:szCs w:val="28"/>
              </w:rPr>
              <w:t xml:space="preserve">Таким образом, на органы местного самоуправления возложена обязанность устанавливать места отбывания наказания осужденным к исправительным работам. </w:t>
            </w:r>
          </w:p>
          <w:p w:rsidR="000B77CA" w:rsidRPr="000B77CA" w:rsidRDefault="000B77CA" w:rsidP="000B77CA">
            <w:pPr>
              <w:tabs>
                <w:tab w:val="right" w:pos="34"/>
              </w:tabs>
              <w:overflowPunct w:val="0"/>
              <w:autoSpaceDE w:val="0"/>
              <w:autoSpaceDN w:val="0"/>
              <w:adjustRightInd w:val="0"/>
              <w:ind w:firstLine="601"/>
              <w:jc w:val="both"/>
              <w:textAlignment w:val="baseline"/>
              <w:rPr>
                <w:rFonts w:ascii="Times New Roman" w:hAnsi="Times New Roman" w:cs="Times New Roman"/>
                <w:sz w:val="28"/>
                <w:szCs w:val="28"/>
              </w:rPr>
            </w:pPr>
            <w:r w:rsidRPr="000B77CA">
              <w:rPr>
                <w:rFonts w:ascii="Times New Roman" w:hAnsi="Times New Roman" w:cs="Times New Roman"/>
                <w:sz w:val="28"/>
                <w:szCs w:val="28"/>
              </w:rPr>
              <w:t xml:space="preserve">Федеральным законом от 6 октября 2003 года № 131-ФЗ «Об общих принципах организации местного самоуправления </w:t>
            </w:r>
            <w:r w:rsidRPr="000B77CA">
              <w:rPr>
                <w:rFonts w:ascii="Times New Roman" w:hAnsi="Times New Roman" w:cs="Times New Roman"/>
                <w:sz w:val="28"/>
                <w:szCs w:val="28"/>
              </w:rPr>
              <w:br/>
              <w:t xml:space="preserve">в Российской Федерации» такие вопросы местного значения </w:t>
            </w:r>
            <w:r w:rsidRPr="000B77CA">
              <w:rPr>
                <w:rFonts w:ascii="Times New Roman" w:hAnsi="Times New Roman" w:cs="Times New Roman"/>
                <w:sz w:val="28"/>
                <w:szCs w:val="28"/>
              </w:rPr>
              <w:br/>
              <w:t xml:space="preserve">за муниципальными образованиями не закреплены. Более того, у органов местного самоуправления отсутствуют реальные возможности для выполнения возложенных на них обязанностей по установлению места отбывания наказания. </w:t>
            </w:r>
          </w:p>
          <w:p w:rsidR="000B77CA" w:rsidRPr="000B77CA" w:rsidRDefault="000B77CA" w:rsidP="000B77CA">
            <w:pPr>
              <w:tabs>
                <w:tab w:val="right" w:pos="34"/>
              </w:tabs>
              <w:overflowPunct w:val="0"/>
              <w:autoSpaceDE w:val="0"/>
              <w:autoSpaceDN w:val="0"/>
              <w:adjustRightInd w:val="0"/>
              <w:ind w:firstLine="601"/>
              <w:jc w:val="both"/>
              <w:textAlignment w:val="baseline"/>
              <w:rPr>
                <w:rFonts w:ascii="Times New Roman" w:hAnsi="Times New Roman" w:cs="Times New Roman"/>
                <w:sz w:val="28"/>
                <w:szCs w:val="28"/>
              </w:rPr>
            </w:pPr>
            <w:r w:rsidRPr="000B77CA">
              <w:rPr>
                <w:rFonts w:ascii="Times New Roman" w:hAnsi="Times New Roman" w:cs="Times New Roman"/>
                <w:sz w:val="28"/>
                <w:szCs w:val="28"/>
              </w:rPr>
              <w:t xml:space="preserve">Исходя из содержания статьи 40 Уголовно-исполнительного кодекса РФ, осужденный должен быть трудоустроен в организацию, а согласно части 3 статьи 39 уголовно-исполнительные инспекции контролируют соблюдение условий отбывания наказания осужденным </w:t>
            </w:r>
            <w:r w:rsidRPr="000B77CA">
              <w:rPr>
                <w:rFonts w:ascii="Times New Roman" w:hAnsi="Times New Roman" w:cs="Times New Roman"/>
                <w:sz w:val="28"/>
                <w:szCs w:val="28"/>
              </w:rPr>
              <w:br/>
              <w:t>и исполнение требований приговора администрацией организации.</w:t>
            </w:r>
          </w:p>
          <w:p w:rsidR="000B77CA" w:rsidRPr="000B77CA" w:rsidRDefault="000B77CA" w:rsidP="000B77CA">
            <w:pPr>
              <w:tabs>
                <w:tab w:val="right" w:pos="34"/>
              </w:tabs>
              <w:overflowPunct w:val="0"/>
              <w:autoSpaceDE w:val="0"/>
              <w:autoSpaceDN w:val="0"/>
              <w:adjustRightInd w:val="0"/>
              <w:ind w:firstLine="601"/>
              <w:jc w:val="both"/>
              <w:textAlignment w:val="baseline"/>
              <w:rPr>
                <w:rFonts w:ascii="Times New Roman" w:hAnsi="Times New Roman" w:cs="Times New Roman"/>
                <w:sz w:val="28"/>
                <w:szCs w:val="28"/>
              </w:rPr>
            </w:pPr>
            <w:r w:rsidRPr="000B77CA">
              <w:rPr>
                <w:rFonts w:ascii="Times New Roman" w:hAnsi="Times New Roman" w:cs="Times New Roman"/>
                <w:sz w:val="28"/>
                <w:szCs w:val="28"/>
              </w:rPr>
              <w:t xml:space="preserve">Между тем органы местного самоуправления не вправе </w:t>
            </w:r>
            <w:r w:rsidRPr="000B77CA">
              <w:rPr>
                <w:rFonts w:ascii="Times New Roman" w:hAnsi="Times New Roman" w:cs="Times New Roman"/>
                <w:sz w:val="28"/>
                <w:szCs w:val="28"/>
              </w:rPr>
              <w:lastRenderedPageBreak/>
              <w:t xml:space="preserve">устанавливать квоты для осужденных и обязывать работодателей предоставлять им рабочие места. Наложение обязательства на частные коммерческие организации принимать осужденных рассматривается как вмешательство </w:t>
            </w:r>
            <w:r w:rsidRPr="000B77CA">
              <w:rPr>
                <w:rFonts w:ascii="Times New Roman" w:hAnsi="Times New Roman" w:cs="Times New Roman"/>
                <w:sz w:val="28"/>
                <w:szCs w:val="28"/>
              </w:rPr>
              <w:br/>
              <w:t xml:space="preserve">в хозяйственную деятельность и признается судебными инстанциями незаконным. Создаваемые органами местного самоуправления муниципальные учреждения, как правило, имеют социальный профиль (учреждения образования, культуры, социальной защиты и т.п.), и в них в соответствии </w:t>
            </w:r>
            <w:r w:rsidRPr="000B77CA">
              <w:rPr>
                <w:rFonts w:ascii="Times New Roman" w:hAnsi="Times New Roman" w:cs="Times New Roman"/>
                <w:sz w:val="28"/>
                <w:szCs w:val="28"/>
              </w:rPr>
              <w:br/>
              <w:t xml:space="preserve">со статьей 351.1 Трудового кодекса РФ действуют ограничения для трудоустройства осужденных. При этом следует отметить, что многие муниципальные образования, особенно в сельских поселениях, вообще не имеют созданных ими учреждений. </w:t>
            </w:r>
          </w:p>
          <w:p w:rsidR="000B77CA" w:rsidRPr="000B77CA" w:rsidRDefault="000B77CA" w:rsidP="000B77CA">
            <w:pPr>
              <w:tabs>
                <w:tab w:val="right" w:pos="34"/>
              </w:tabs>
              <w:overflowPunct w:val="0"/>
              <w:autoSpaceDE w:val="0"/>
              <w:autoSpaceDN w:val="0"/>
              <w:adjustRightInd w:val="0"/>
              <w:ind w:firstLine="601"/>
              <w:jc w:val="both"/>
              <w:textAlignment w:val="baseline"/>
              <w:rPr>
                <w:rFonts w:ascii="Times New Roman" w:hAnsi="Times New Roman" w:cs="Times New Roman"/>
                <w:sz w:val="28"/>
                <w:szCs w:val="28"/>
              </w:rPr>
            </w:pPr>
            <w:r w:rsidRPr="000B77CA">
              <w:rPr>
                <w:rFonts w:ascii="Times New Roman" w:hAnsi="Times New Roman" w:cs="Times New Roman"/>
                <w:sz w:val="28"/>
                <w:szCs w:val="28"/>
              </w:rPr>
              <w:t xml:space="preserve">Согласно статье 71 Конституции Российской Федерации уголовное и уголовно-исполнительное наказание находится </w:t>
            </w:r>
            <w:r w:rsidRPr="000B77CA">
              <w:rPr>
                <w:rFonts w:ascii="Times New Roman" w:hAnsi="Times New Roman" w:cs="Times New Roman"/>
                <w:sz w:val="28"/>
                <w:szCs w:val="28"/>
              </w:rPr>
              <w:br/>
              <w:t xml:space="preserve">в ведении Российской Федерации. </w:t>
            </w:r>
          </w:p>
          <w:p w:rsidR="000B77CA" w:rsidRPr="000B77CA" w:rsidRDefault="000B77CA" w:rsidP="000B77CA">
            <w:pPr>
              <w:tabs>
                <w:tab w:val="right" w:pos="34"/>
              </w:tabs>
              <w:overflowPunct w:val="0"/>
              <w:autoSpaceDE w:val="0"/>
              <w:autoSpaceDN w:val="0"/>
              <w:adjustRightInd w:val="0"/>
              <w:ind w:firstLine="601"/>
              <w:jc w:val="both"/>
              <w:textAlignment w:val="baseline"/>
              <w:rPr>
                <w:rFonts w:ascii="Times New Roman" w:hAnsi="Times New Roman" w:cs="Times New Roman"/>
                <w:sz w:val="28"/>
                <w:szCs w:val="28"/>
              </w:rPr>
            </w:pPr>
            <w:r w:rsidRPr="000B77CA">
              <w:rPr>
                <w:rFonts w:ascii="Times New Roman" w:hAnsi="Times New Roman" w:cs="Times New Roman"/>
                <w:sz w:val="28"/>
                <w:szCs w:val="28"/>
              </w:rPr>
              <w:t>Предлагаем внести изменения в уголовное и уголовно-исполнительное законодательство, исключив из него несвойственную для органов местного самоуправления обязанность по трудоустройству осужденных.</w:t>
            </w:r>
          </w:p>
        </w:tc>
      </w:tr>
      <w:tr w:rsidR="000B77CA" w:rsidRPr="000B77CA" w:rsidTr="00563F66">
        <w:tc>
          <w:tcPr>
            <w:tcW w:w="566" w:type="dxa"/>
          </w:tcPr>
          <w:p w:rsidR="000B77CA" w:rsidRPr="000B77CA" w:rsidRDefault="000B77CA" w:rsidP="000B77CA">
            <w:pPr>
              <w:spacing w:before="120"/>
              <w:jc w:val="both"/>
              <w:rPr>
                <w:rFonts w:ascii="Times New Roman" w:hAnsi="Times New Roman" w:cs="Times New Roman"/>
                <w:sz w:val="28"/>
                <w:szCs w:val="28"/>
              </w:rPr>
            </w:pPr>
            <w:r w:rsidRPr="000B77CA">
              <w:rPr>
                <w:rFonts w:ascii="Times New Roman" w:hAnsi="Times New Roman" w:cs="Times New Roman"/>
                <w:sz w:val="28"/>
                <w:szCs w:val="28"/>
              </w:rPr>
              <w:lastRenderedPageBreak/>
              <w:t>13.</w:t>
            </w:r>
          </w:p>
        </w:tc>
        <w:tc>
          <w:tcPr>
            <w:tcW w:w="6520" w:type="dxa"/>
          </w:tcPr>
          <w:p w:rsidR="000B77CA" w:rsidRPr="000B77CA" w:rsidRDefault="000B77CA" w:rsidP="000B77CA">
            <w:pPr>
              <w:autoSpaceDE w:val="0"/>
              <w:autoSpaceDN w:val="0"/>
              <w:adjustRightInd w:val="0"/>
              <w:ind w:firstLine="427"/>
              <w:jc w:val="both"/>
              <w:rPr>
                <w:rFonts w:ascii="Times New Roman" w:eastAsia="Times New Roman" w:hAnsi="Times New Roman" w:cs="Times New Roman"/>
                <w:sz w:val="28"/>
                <w:szCs w:val="28"/>
              </w:rPr>
            </w:pPr>
            <w:r w:rsidRPr="000B77CA">
              <w:rPr>
                <w:rFonts w:ascii="Times New Roman" w:eastAsia="Times New Roman" w:hAnsi="Times New Roman" w:cs="Times New Roman"/>
                <w:sz w:val="28"/>
                <w:szCs w:val="28"/>
              </w:rPr>
              <w:t xml:space="preserve">Внести изменения в статью 19 Федерального закона от 06.10.2003 № 131-Ф3 «Об общих принципах организации местного самоуправления </w:t>
            </w:r>
            <w:r w:rsidRPr="000B77CA">
              <w:rPr>
                <w:rFonts w:ascii="Times New Roman" w:eastAsia="Times New Roman" w:hAnsi="Times New Roman" w:cs="Times New Roman"/>
                <w:sz w:val="28"/>
                <w:szCs w:val="28"/>
              </w:rPr>
              <w:br/>
              <w:t>в Российской Федерации» в части:</w:t>
            </w:r>
          </w:p>
          <w:p w:rsidR="000B77CA" w:rsidRPr="000B77CA" w:rsidRDefault="000B77CA" w:rsidP="000B77CA">
            <w:pPr>
              <w:autoSpaceDE w:val="0"/>
              <w:autoSpaceDN w:val="0"/>
              <w:adjustRightInd w:val="0"/>
              <w:ind w:firstLine="709"/>
              <w:jc w:val="both"/>
              <w:rPr>
                <w:rFonts w:ascii="Times New Roman" w:eastAsia="Times New Roman" w:hAnsi="Times New Roman" w:cs="Times New Roman"/>
                <w:sz w:val="28"/>
                <w:szCs w:val="28"/>
              </w:rPr>
            </w:pPr>
            <w:r w:rsidRPr="000B77CA">
              <w:rPr>
                <w:rFonts w:ascii="Times New Roman" w:eastAsia="Times New Roman" w:hAnsi="Times New Roman" w:cs="Times New Roman"/>
                <w:sz w:val="28"/>
                <w:szCs w:val="28"/>
              </w:rPr>
              <w:t xml:space="preserve">- предоставления права органам местного самоуправления возможности отказа </w:t>
            </w:r>
            <w:r w:rsidR="000F488E">
              <w:rPr>
                <w:rFonts w:ascii="Times New Roman" w:eastAsia="Times New Roman" w:hAnsi="Times New Roman" w:cs="Times New Roman"/>
                <w:sz w:val="28"/>
                <w:szCs w:val="28"/>
              </w:rPr>
              <w:br/>
            </w:r>
            <w:r w:rsidRPr="000B77CA">
              <w:rPr>
                <w:rFonts w:ascii="Times New Roman" w:eastAsia="Times New Roman" w:hAnsi="Times New Roman" w:cs="Times New Roman"/>
                <w:sz w:val="28"/>
                <w:szCs w:val="28"/>
              </w:rPr>
              <w:t xml:space="preserve">от исполнения переданных им государственных полномочий, в случае недостаточного финансового </w:t>
            </w:r>
            <w:r w:rsidRPr="000B77CA">
              <w:rPr>
                <w:rFonts w:ascii="Times New Roman" w:eastAsia="Times New Roman" w:hAnsi="Times New Roman" w:cs="Times New Roman"/>
                <w:sz w:val="28"/>
                <w:szCs w:val="28"/>
              </w:rPr>
              <w:lastRenderedPageBreak/>
              <w:t xml:space="preserve">обеспечения в порядке, утвержденном субъектом РФ; </w:t>
            </w:r>
          </w:p>
          <w:p w:rsidR="000B77CA" w:rsidRPr="000B77CA" w:rsidRDefault="000B77CA" w:rsidP="000B77CA">
            <w:pPr>
              <w:autoSpaceDE w:val="0"/>
              <w:autoSpaceDN w:val="0"/>
              <w:adjustRightInd w:val="0"/>
              <w:ind w:firstLine="709"/>
              <w:jc w:val="both"/>
              <w:rPr>
                <w:rFonts w:ascii="Times New Roman" w:eastAsia="Times New Roman" w:hAnsi="Times New Roman" w:cs="Times New Roman"/>
                <w:sz w:val="28"/>
                <w:szCs w:val="28"/>
              </w:rPr>
            </w:pPr>
            <w:r w:rsidRPr="000B77CA">
              <w:rPr>
                <w:rFonts w:ascii="Times New Roman" w:eastAsia="Times New Roman" w:hAnsi="Times New Roman" w:cs="Times New Roman"/>
                <w:sz w:val="28"/>
                <w:szCs w:val="28"/>
              </w:rPr>
              <w:t xml:space="preserve">- установления обязанности согласования </w:t>
            </w:r>
            <w:r w:rsidRPr="000B77CA">
              <w:rPr>
                <w:rFonts w:ascii="Times New Roman" w:eastAsia="Times New Roman" w:hAnsi="Times New Roman" w:cs="Times New Roman"/>
                <w:sz w:val="28"/>
                <w:szCs w:val="28"/>
              </w:rPr>
              <w:br/>
              <w:t>с органами местного самоуправления проектов законов о наделении органов местного самоуправления отдельными государственными полномочиями;</w:t>
            </w:r>
          </w:p>
          <w:p w:rsidR="000B77CA" w:rsidRPr="000B77CA" w:rsidRDefault="000B77CA" w:rsidP="000B77CA">
            <w:pPr>
              <w:ind w:firstLine="454"/>
              <w:jc w:val="both"/>
              <w:rPr>
                <w:rFonts w:ascii="Times New Roman" w:hAnsi="Times New Roman" w:cs="Times New Roman"/>
                <w:sz w:val="28"/>
                <w:szCs w:val="28"/>
              </w:rPr>
            </w:pPr>
            <w:r w:rsidRPr="000B77CA">
              <w:rPr>
                <w:rFonts w:ascii="Times New Roman" w:eastAsia="Times New Roman" w:hAnsi="Times New Roman" w:cs="Times New Roman"/>
                <w:sz w:val="28"/>
                <w:szCs w:val="28"/>
              </w:rPr>
              <w:t>- установления в обязательном порядке переходного периода, по истечении которого возможна реализация переданных государственных полномочий</w:t>
            </w:r>
          </w:p>
        </w:tc>
        <w:tc>
          <w:tcPr>
            <w:tcW w:w="7938" w:type="dxa"/>
          </w:tcPr>
          <w:p w:rsidR="000B77CA" w:rsidRPr="000B77CA" w:rsidRDefault="000B77CA" w:rsidP="000B77CA">
            <w:pPr>
              <w:ind w:firstLine="709"/>
              <w:jc w:val="both"/>
              <w:rPr>
                <w:rFonts w:ascii="Times New Roman" w:hAnsi="Times New Roman" w:cs="Times New Roman"/>
                <w:sz w:val="28"/>
                <w:szCs w:val="24"/>
              </w:rPr>
            </w:pPr>
            <w:r w:rsidRPr="000B77CA">
              <w:rPr>
                <w:rFonts w:ascii="Times New Roman" w:hAnsi="Times New Roman" w:cs="Times New Roman"/>
                <w:sz w:val="28"/>
                <w:szCs w:val="24"/>
              </w:rPr>
              <w:lastRenderedPageBreak/>
              <w:t xml:space="preserve">В целях эффективного исполнения органами местного самоуправления переданных государственных полномочий субъекта РФ считаем необходимым до передачи конкретного государственного полномочия согласовать между субъектом РФ и органами местного самоуправления вопросы, связанные </w:t>
            </w:r>
            <w:r w:rsidRPr="000B77CA">
              <w:rPr>
                <w:rFonts w:ascii="Times New Roman" w:hAnsi="Times New Roman" w:cs="Times New Roman"/>
                <w:sz w:val="28"/>
                <w:szCs w:val="24"/>
              </w:rPr>
              <w:br/>
              <w:t xml:space="preserve">с исполнением государственного полномочия, а именно: определение методики расчета объема субвенций, предоставляемых местным бюджетам на осуществление </w:t>
            </w:r>
            <w:r w:rsidRPr="000B77CA">
              <w:rPr>
                <w:rFonts w:ascii="Times New Roman" w:hAnsi="Times New Roman" w:cs="Times New Roman"/>
                <w:sz w:val="28"/>
                <w:szCs w:val="24"/>
              </w:rPr>
              <w:lastRenderedPageBreak/>
              <w:t>государственных полномочий.</w:t>
            </w:r>
          </w:p>
          <w:p w:rsidR="000B77CA" w:rsidRPr="000B77CA" w:rsidRDefault="000B77CA" w:rsidP="000B77CA">
            <w:pPr>
              <w:ind w:firstLine="709"/>
              <w:jc w:val="both"/>
              <w:rPr>
                <w:rFonts w:ascii="Times New Roman" w:hAnsi="Times New Roman" w:cs="Times New Roman"/>
                <w:sz w:val="28"/>
                <w:szCs w:val="24"/>
              </w:rPr>
            </w:pPr>
            <w:r w:rsidRPr="000B77CA">
              <w:rPr>
                <w:rFonts w:ascii="Times New Roman" w:hAnsi="Times New Roman" w:cs="Times New Roman"/>
                <w:sz w:val="28"/>
                <w:szCs w:val="24"/>
              </w:rPr>
              <w:t>Предлагаем также предусмотреть в Федеральном законе № 131-ФЗ возможность отказа органа местного самоуправления от исполнения переданных государственных полномочий, в случае недостаточного финансового обеспечения в порядке, утвержденном законом субъекта РФ.</w:t>
            </w:r>
          </w:p>
          <w:p w:rsidR="000B77CA" w:rsidRPr="000B77CA" w:rsidRDefault="000B77CA" w:rsidP="000F488E">
            <w:pPr>
              <w:ind w:firstLine="709"/>
              <w:jc w:val="both"/>
              <w:rPr>
                <w:rFonts w:ascii="Times New Roman" w:eastAsia="Times New Roman" w:hAnsi="Times New Roman" w:cs="Times New Roman"/>
                <w:color w:val="000000"/>
                <w:sz w:val="28"/>
                <w:szCs w:val="28"/>
              </w:rPr>
            </w:pPr>
            <w:r w:rsidRPr="000B77CA">
              <w:rPr>
                <w:rFonts w:ascii="Times New Roman" w:hAnsi="Times New Roman" w:cs="Times New Roman"/>
                <w:sz w:val="28"/>
                <w:szCs w:val="24"/>
              </w:rPr>
              <w:t xml:space="preserve">Предлагаем установить в части 6 статьи 19 Федерального закона № 131-ФЗ требование о том, что закон субъекта Российской Федерации, предусматривающий наделение органов местного самоуправления отдельными государственными полномочиями, должен в обязательном порядке содержать переходные положения. </w:t>
            </w:r>
          </w:p>
        </w:tc>
      </w:tr>
      <w:tr w:rsidR="000B77CA" w:rsidRPr="000B77CA" w:rsidTr="00563F66">
        <w:tc>
          <w:tcPr>
            <w:tcW w:w="566" w:type="dxa"/>
          </w:tcPr>
          <w:p w:rsidR="000B77CA" w:rsidRPr="000B77CA" w:rsidRDefault="000B77CA" w:rsidP="000B77CA">
            <w:pPr>
              <w:spacing w:before="120"/>
              <w:jc w:val="both"/>
              <w:rPr>
                <w:rFonts w:ascii="Times New Roman" w:hAnsi="Times New Roman" w:cs="Times New Roman"/>
                <w:sz w:val="28"/>
                <w:szCs w:val="28"/>
              </w:rPr>
            </w:pPr>
            <w:r w:rsidRPr="000B77CA">
              <w:rPr>
                <w:rFonts w:ascii="Times New Roman" w:hAnsi="Times New Roman" w:cs="Times New Roman"/>
                <w:sz w:val="28"/>
                <w:szCs w:val="28"/>
              </w:rPr>
              <w:lastRenderedPageBreak/>
              <w:t>14.</w:t>
            </w:r>
          </w:p>
        </w:tc>
        <w:tc>
          <w:tcPr>
            <w:tcW w:w="6520" w:type="dxa"/>
          </w:tcPr>
          <w:p w:rsidR="000B77CA" w:rsidRPr="000B77CA" w:rsidRDefault="000B77CA" w:rsidP="000B77CA">
            <w:pPr>
              <w:spacing w:before="120"/>
              <w:ind w:firstLine="459"/>
              <w:jc w:val="both"/>
              <w:rPr>
                <w:rFonts w:ascii="Times New Roman" w:hAnsi="Times New Roman" w:cs="Times New Roman"/>
                <w:sz w:val="28"/>
                <w:szCs w:val="28"/>
              </w:rPr>
            </w:pPr>
            <w:r w:rsidRPr="000B77CA">
              <w:rPr>
                <w:rFonts w:ascii="Times New Roman" w:hAnsi="Times New Roman" w:cs="Times New Roman"/>
                <w:sz w:val="28"/>
                <w:szCs w:val="28"/>
              </w:rPr>
              <w:t>Установить льготы по факту выхода на пенсию работникам местного самоуправления, предоставляемые государством в качестве мер социальной и материальной поддержки</w:t>
            </w:r>
          </w:p>
        </w:tc>
        <w:tc>
          <w:tcPr>
            <w:tcW w:w="7938" w:type="dxa"/>
            <w:vMerge w:val="restart"/>
          </w:tcPr>
          <w:p w:rsidR="000B77CA" w:rsidRPr="000B77CA" w:rsidRDefault="000B77CA" w:rsidP="00690FCB">
            <w:pPr>
              <w:ind w:firstLine="459"/>
              <w:jc w:val="both"/>
              <w:rPr>
                <w:rFonts w:ascii="Times New Roman" w:hAnsi="Times New Roman" w:cs="Times New Roman"/>
                <w:sz w:val="28"/>
                <w:szCs w:val="28"/>
              </w:rPr>
            </w:pPr>
            <w:r w:rsidRPr="000B77CA">
              <w:rPr>
                <w:rFonts w:ascii="Times New Roman" w:hAnsi="Times New Roman" w:cs="Times New Roman"/>
                <w:sz w:val="28"/>
                <w:szCs w:val="28"/>
              </w:rPr>
              <w:t xml:space="preserve">В какой-то мере эти меры позволят решить вопросы обеспечения муниципалитетов квалифицированными кадрами: </w:t>
            </w:r>
          </w:p>
          <w:p w:rsidR="000B77CA" w:rsidRPr="000B77CA" w:rsidRDefault="000B77CA" w:rsidP="00690FCB">
            <w:pPr>
              <w:ind w:firstLine="459"/>
              <w:jc w:val="both"/>
              <w:rPr>
                <w:rFonts w:ascii="Times New Roman" w:hAnsi="Times New Roman" w:cs="Times New Roman"/>
                <w:sz w:val="28"/>
                <w:szCs w:val="28"/>
              </w:rPr>
            </w:pPr>
            <w:r w:rsidRPr="000B77CA">
              <w:rPr>
                <w:rFonts w:ascii="Times New Roman" w:hAnsi="Times New Roman" w:cs="Times New Roman"/>
                <w:sz w:val="28"/>
                <w:szCs w:val="28"/>
              </w:rPr>
              <w:t xml:space="preserve">- привлечь профессиональные кадры на муниципальную службу; </w:t>
            </w:r>
          </w:p>
          <w:p w:rsidR="000B77CA" w:rsidRPr="000B77CA" w:rsidRDefault="000B77CA" w:rsidP="00690FCB">
            <w:pPr>
              <w:ind w:firstLine="459"/>
              <w:jc w:val="both"/>
              <w:rPr>
                <w:rFonts w:ascii="Times New Roman" w:hAnsi="Times New Roman" w:cs="Times New Roman"/>
                <w:sz w:val="28"/>
                <w:szCs w:val="28"/>
              </w:rPr>
            </w:pPr>
            <w:r w:rsidRPr="000B77CA">
              <w:rPr>
                <w:rFonts w:ascii="Times New Roman" w:hAnsi="Times New Roman" w:cs="Times New Roman"/>
                <w:sz w:val="28"/>
                <w:szCs w:val="28"/>
              </w:rPr>
              <w:t xml:space="preserve">- поощрить граждан в знак признания их личных заслуг </w:t>
            </w:r>
            <w:r w:rsidRPr="000B77CA">
              <w:rPr>
                <w:rFonts w:ascii="Times New Roman" w:hAnsi="Times New Roman" w:cs="Times New Roman"/>
                <w:sz w:val="28"/>
                <w:szCs w:val="28"/>
              </w:rPr>
              <w:br/>
              <w:t xml:space="preserve">в социально-экономическом развитии муниципалитетов </w:t>
            </w:r>
            <w:r w:rsidR="000F488E">
              <w:rPr>
                <w:rFonts w:ascii="Times New Roman" w:hAnsi="Times New Roman" w:cs="Times New Roman"/>
                <w:sz w:val="28"/>
                <w:szCs w:val="28"/>
              </w:rPr>
              <w:br/>
            </w:r>
            <w:r w:rsidRPr="000B77CA">
              <w:rPr>
                <w:rFonts w:ascii="Times New Roman" w:hAnsi="Times New Roman" w:cs="Times New Roman"/>
                <w:sz w:val="28"/>
                <w:szCs w:val="28"/>
              </w:rPr>
              <w:t>и иных заслуг, способствующих развитию местного самоуправления</w:t>
            </w:r>
          </w:p>
        </w:tc>
      </w:tr>
      <w:tr w:rsidR="000B77CA" w:rsidRPr="000B77CA" w:rsidTr="00563F66">
        <w:tc>
          <w:tcPr>
            <w:tcW w:w="566" w:type="dxa"/>
          </w:tcPr>
          <w:p w:rsidR="000B77CA" w:rsidRPr="000B77CA" w:rsidRDefault="000B77CA" w:rsidP="000B77CA">
            <w:pPr>
              <w:spacing w:before="120"/>
              <w:jc w:val="both"/>
              <w:rPr>
                <w:rFonts w:ascii="Times New Roman" w:hAnsi="Times New Roman" w:cs="Times New Roman"/>
                <w:sz w:val="28"/>
                <w:szCs w:val="28"/>
              </w:rPr>
            </w:pPr>
            <w:r w:rsidRPr="000B77CA">
              <w:rPr>
                <w:rFonts w:ascii="Times New Roman" w:hAnsi="Times New Roman" w:cs="Times New Roman"/>
                <w:sz w:val="28"/>
                <w:szCs w:val="28"/>
              </w:rPr>
              <w:t>15.</w:t>
            </w:r>
          </w:p>
        </w:tc>
        <w:tc>
          <w:tcPr>
            <w:tcW w:w="6520" w:type="dxa"/>
          </w:tcPr>
          <w:p w:rsidR="000B77CA" w:rsidRPr="000B77CA" w:rsidRDefault="000B77CA" w:rsidP="000B77CA">
            <w:pPr>
              <w:spacing w:before="120"/>
              <w:ind w:firstLine="459"/>
              <w:jc w:val="both"/>
              <w:rPr>
                <w:rFonts w:ascii="Times New Roman" w:hAnsi="Times New Roman" w:cs="Times New Roman"/>
                <w:sz w:val="28"/>
                <w:szCs w:val="28"/>
              </w:rPr>
            </w:pPr>
            <w:r w:rsidRPr="000B77CA">
              <w:rPr>
                <w:rFonts w:ascii="Times New Roman" w:hAnsi="Times New Roman" w:cs="Times New Roman"/>
                <w:sz w:val="28"/>
                <w:szCs w:val="28"/>
              </w:rPr>
              <w:t xml:space="preserve">Учредить почетное звание Российской Федерации «Заслуженный работник местного самоуправления» (по аналогии с почетными званиями, учрежденными Указом Президента РФ </w:t>
            </w:r>
            <w:r w:rsidRPr="000B77CA">
              <w:rPr>
                <w:rFonts w:ascii="Times New Roman" w:hAnsi="Times New Roman" w:cs="Times New Roman"/>
                <w:sz w:val="28"/>
                <w:szCs w:val="28"/>
              </w:rPr>
              <w:br/>
              <w:t xml:space="preserve">от 7 сентября 2010 г. № 1099 «О мерах </w:t>
            </w:r>
            <w:r w:rsidRPr="000B77CA">
              <w:rPr>
                <w:rFonts w:ascii="Times New Roman" w:hAnsi="Times New Roman" w:cs="Times New Roman"/>
                <w:sz w:val="28"/>
                <w:szCs w:val="28"/>
              </w:rPr>
              <w:br/>
              <w:t>по совершенствованию государственной наградной системы Российской Федерации»)</w:t>
            </w:r>
          </w:p>
        </w:tc>
        <w:tc>
          <w:tcPr>
            <w:tcW w:w="7938" w:type="dxa"/>
            <w:vMerge/>
          </w:tcPr>
          <w:p w:rsidR="000B77CA" w:rsidRPr="000B77CA" w:rsidRDefault="000B77CA" w:rsidP="000B77CA">
            <w:pPr>
              <w:spacing w:before="120"/>
              <w:jc w:val="both"/>
              <w:rPr>
                <w:rFonts w:ascii="Times New Roman" w:hAnsi="Times New Roman" w:cs="Times New Roman"/>
                <w:b/>
                <w:sz w:val="28"/>
                <w:szCs w:val="28"/>
              </w:rPr>
            </w:pPr>
          </w:p>
        </w:tc>
      </w:tr>
      <w:tr w:rsidR="000B77CA" w:rsidRPr="000B77CA" w:rsidTr="00563F66">
        <w:tc>
          <w:tcPr>
            <w:tcW w:w="566" w:type="dxa"/>
          </w:tcPr>
          <w:p w:rsidR="000B77CA" w:rsidRPr="000B77CA" w:rsidRDefault="000B77CA" w:rsidP="000B77CA">
            <w:pPr>
              <w:spacing w:before="120"/>
              <w:jc w:val="both"/>
              <w:rPr>
                <w:rFonts w:ascii="Times New Roman" w:hAnsi="Times New Roman" w:cs="Times New Roman"/>
                <w:sz w:val="28"/>
                <w:szCs w:val="28"/>
              </w:rPr>
            </w:pPr>
            <w:r w:rsidRPr="000B77CA">
              <w:rPr>
                <w:rFonts w:ascii="Times New Roman" w:hAnsi="Times New Roman" w:cs="Times New Roman"/>
                <w:sz w:val="28"/>
                <w:szCs w:val="28"/>
              </w:rPr>
              <w:t>16.</w:t>
            </w:r>
          </w:p>
        </w:tc>
        <w:tc>
          <w:tcPr>
            <w:tcW w:w="6520" w:type="dxa"/>
          </w:tcPr>
          <w:p w:rsidR="000B77CA" w:rsidRPr="000B77CA" w:rsidRDefault="000B77CA" w:rsidP="00370A89">
            <w:pPr>
              <w:ind w:firstLine="454"/>
              <w:jc w:val="both"/>
              <w:rPr>
                <w:rFonts w:ascii="Times New Roman" w:eastAsia="Times New Roman" w:hAnsi="Times New Roman" w:cs="Times New Roman"/>
                <w:sz w:val="28"/>
                <w:szCs w:val="28"/>
              </w:rPr>
            </w:pPr>
            <w:r w:rsidRPr="000B77CA">
              <w:rPr>
                <w:rFonts w:ascii="Times New Roman" w:hAnsi="Times New Roman" w:cs="Times New Roman"/>
                <w:sz w:val="28"/>
                <w:szCs w:val="28"/>
              </w:rPr>
              <w:t xml:space="preserve">Внести изменение в статью 19.5 кодекса Российской Федерации об административных правонарушениях от 30.12.2001 № 195-ФЗ, дополнив ее следующим положением: </w:t>
            </w:r>
            <w:r w:rsidRPr="000B77CA">
              <w:rPr>
                <w:rFonts w:ascii="Times New Roman" w:hAnsi="Times New Roman" w:cs="Times New Roman"/>
                <w:sz w:val="28"/>
                <w:szCs w:val="28"/>
              </w:rPr>
              <w:br/>
              <w:t xml:space="preserve">«При установлении срока исполнения предписаний </w:t>
            </w:r>
            <w:r w:rsidRPr="000B77CA">
              <w:rPr>
                <w:rFonts w:ascii="Times New Roman" w:hAnsi="Times New Roman" w:cs="Times New Roman"/>
                <w:sz w:val="28"/>
                <w:szCs w:val="28"/>
              </w:rPr>
              <w:lastRenderedPageBreak/>
              <w:t xml:space="preserve">об устранении выявленных нарушений </w:t>
            </w:r>
            <w:r w:rsidR="000F488E">
              <w:rPr>
                <w:rFonts w:ascii="Times New Roman" w:hAnsi="Times New Roman" w:cs="Times New Roman"/>
                <w:sz w:val="28"/>
                <w:szCs w:val="28"/>
              </w:rPr>
              <w:br/>
            </w:r>
            <w:r w:rsidRPr="000B77CA">
              <w:rPr>
                <w:rFonts w:ascii="Times New Roman" w:hAnsi="Times New Roman" w:cs="Times New Roman"/>
                <w:sz w:val="28"/>
                <w:szCs w:val="28"/>
              </w:rPr>
              <w:t>в отношении государственных и муниципальных учреждений органы государственного контроля (надзора), муниципального контроля должны  учитывать сроки, установленные законодательством Российской Федерации, необходимые и достаточные для выполнения указанных в предписании действий»</w:t>
            </w:r>
            <w:r w:rsidR="00370A89">
              <w:rPr>
                <w:rFonts w:ascii="Times New Roman" w:hAnsi="Times New Roman" w:cs="Times New Roman"/>
                <w:sz w:val="28"/>
                <w:szCs w:val="28"/>
              </w:rPr>
              <w:t>.</w:t>
            </w:r>
          </w:p>
        </w:tc>
        <w:tc>
          <w:tcPr>
            <w:tcW w:w="7938" w:type="dxa"/>
          </w:tcPr>
          <w:p w:rsidR="000B77CA" w:rsidRPr="000B77CA" w:rsidRDefault="000B77CA" w:rsidP="000B77CA">
            <w:pPr>
              <w:ind w:firstLine="464"/>
              <w:jc w:val="both"/>
              <w:rPr>
                <w:rFonts w:ascii="Times New Roman" w:hAnsi="Times New Roman" w:cs="Times New Roman"/>
                <w:sz w:val="28"/>
                <w:szCs w:val="28"/>
              </w:rPr>
            </w:pPr>
            <w:r w:rsidRPr="000B77CA">
              <w:rPr>
                <w:rFonts w:ascii="Times New Roman" w:hAnsi="Times New Roman" w:cs="Times New Roman"/>
                <w:sz w:val="28"/>
                <w:szCs w:val="28"/>
              </w:rPr>
              <w:lastRenderedPageBreak/>
              <w:t xml:space="preserve">Основной проблемой во взаимодействии с контрольно-надзорными органами при осуществлении ими надзорных мероприятий в отношении органов местного самоуправления по-прежнему остается невозможность одномоментного исполнения всех предписаний. В бюджетах муниципалитетов </w:t>
            </w:r>
            <w:r w:rsidRPr="000B77CA">
              <w:rPr>
                <w:rFonts w:ascii="Times New Roman" w:hAnsi="Times New Roman" w:cs="Times New Roman"/>
                <w:sz w:val="28"/>
                <w:szCs w:val="28"/>
              </w:rPr>
              <w:lastRenderedPageBreak/>
              <w:t>отсутствуют финансовые средства, требуемые для устранения выявленных нарушений по предписаниям контрольно-надзорных органов.</w:t>
            </w:r>
          </w:p>
          <w:p w:rsidR="00153C03" w:rsidRPr="00153C03" w:rsidRDefault="00153C03" w:rsidP="00153C03">
            <w:pPr>
              <w:suppressAutoHyphens/>
              <w:ind w:right="-1" w:firstLine="464"/>
              <w:jc w:val="both"/>
              <w:rPr>
                <w:rFonts w:ascii="Times New Roman" w:eastAsia="Times New Roman" w:hAnsi="Times New Roman" w:cs="Times New Roman"/>
                <w:sz w:val="28"/>
                <w:szCs w:val="28"/>
              </w:rPr>
            </w:pPr>
            <w:r w:rsidRPr="00153C03">
              <w:rPr>
                <w:rFonts w:ascii="Times New Roman" w:hAnsi="Times New Roman" w:cs="Times New Roman"/>
                <w:sz w:val="28"/>
                <w:szCs w:val="28"/>
              </w:rPr>
              <w:t xml:space="preserve">Органы государственного контроля и надзора, осуществляя проверки и вынося решения (предписания), </w:t>
            </w:r>
            <w:r w:rsidRPr="00153C03">
              <w:rPr>
                <w:rFonts w:ascii="Times New Roman" w:hAnsi="Times New Roman" w:cs="Times New Roman"/>
                <w:sz w:val="28"/>
                <w:szCs w:val="28"/>
              </w:rPr>
              <w:br/>
              <w:t xml:space="preserve">не всегда принимают во внимание условия, </w:t>
            </w:r>
            <w:r w:rsidRPr="00153C03">
              <w:rPr>
                <w:rFonts w:ascii="Times New Roman" w:eastAsia="Times New Roman" w:hAnsi="Times New Roman" w:cs="Times New Roman"/>
                <w:sz w:val="28"/>
                <w:szCs w:val="28"/>
              </w:rPr>
              <w:t>законодательно установленные сроки для осуществления определенных действий (например, при размещении муниципального заказа). Большинство требований сопряжено с необходимостью выделения дополнительных бюджетных средств, однако особенности бюджетного процесса, в т.ч. сроки и порядок внесения изменений в местный бюджет не учитываются при определении сроков исполнения таких требований.</w:t>
            </w:r>
          </w:p>
          <w:p w:rsidR="000B77CA" w:rsidRPr="000B77CA" w:rsidRDefault="00153C03" w:rsidP="00153C03">
            <w:pPr>
              <w:ind w:firstLine="709"/>
              <w:jc w:val="both"/>
              <w:rPr>
                <w:rFonts w:ascii="Times New Roman" w:eastAsia="Times New Roman" w:hAnsi="Times New Roman" w:cs="Times New Roman"/>
                <w:sz w:val="28"/>
                <w:szCs w:val="28"/>
                <w:lang w:eastAsia="ar-SA"/>
              </w:rPr>
            </w:pPr>
            <w:r w:rsidRPr="00153C03">
              <w:rPr>
                <w:rFonts w:ascii="Times New Roman" w:hAnsi="Times New Roman" w:cs="Times New Roman"/>
                <w:sz w:val="28"/>
                <w:szCs w:val="28"/>
              </w:rPr>
              <w:t xml:space="preserve">В рамках реформирования федерального законодательства в области контрольно-надзорной деятельности предлагаем установить правило, при котором контрольно-надзорные органы при вынесении предписаний обязаны учитывать </w:t>
            </w:r>
            <w:r w:rsidRPr="00153C03">
              <w:rPr>
                <w:rFonts w:ascii="Times New Roman" w:eastAsia="Times New Roman" w:hAnsi="Times New Roman" w:cs="Times New Roman"/>
                <w:sz w:val="28"/>
                <w:szCs w:val="28"/>
              </w:rPr>
              <w:t>законодательно установленные сроки для осуществления установленных в предписании действий.</w:t>
            </w:r>
          </w:p>
        </w:tc>
      </w:tr>
      <w:tr w:rsidR="000B77CA" w:rsidRPr="000B77CA" w:rsidTr="00563F66">
        <w:tc>
          <w:tcPr>
            <w:tcW w:w="566" w:type="dxa"/>
          </w:tcPr>
          <w:p w:rsidR="000B77CA" w:rsidRPr="000B77CA" w:rsidRDefault="000B77CA" w:rsidP="000B77CA">
            <w:pPr>
              <w:spacing w:before="120"/>
              <w:jc w:val="both"/>
              <w:rPr>
                <w:rFonts w:ascii="Times New Roman" w:hAnsi="Times New Roman" w:cs="Times New Roman"/>
                <w:sz w:val="28"/>
                <w:szCs w:val="28"/>
              </w:rPr>
            </w:pPr>
            <w:r w:rsidRPr="000B77CA">
              <w:rPr>
                <w:rFonts w:ascii="Times New Roman" w:hAnsi="Times New Roman" w:cs="Times New Roman"/>
                <w:sz w:val="28"/>
                <w:szCs w:val="28"/>
              </w:rPr>
              <w:lastRenderedPageBreak/>
              <w:t>17.</w:t>
            </w:r>
          </w:p>
        </w:tc>
        <w:tc>
          <w:tcPr>
            <w:tcW w:w="6520" w:type="dxa"/>
          </w:tcPr>
          <w:p w:rsidR="000B77CA" w:rsidRPr="000B77CA" w:rsidRDefault="000B77CA" w:rsidP="000B77CA">
            <w:pPr>
              <w:ind w:firstLine="709"/>
              <w:jc w:val="both"/>
              <w:rPr>
                <w:rFonts w:ascii="Times New Roman" w:eastAsia="Times New Roman" w:hAnsi="Times New Roman" w:cs="Times New Roman"/>
                <w:sz w:val="28"/>
                <w:szCs w:val="28"/>
              </w:rPr>
            </w:pPr>
            <w:r w:rsidRPr="000B77CA">
              <w:rPr>
                <w:rFonts w:ascii="Times New Roman" w:eastAsia="Times New Roman" w:hAnsi="Times New Roman" w:cs="Times New Roman"/>
                <w:sz w:val="28"/>
                <w:szCs w:val="28"/>
              </w:rPr>
              <w:t xml:space="preserve">При реформировании федерального законодательства о государственном </w:t>
            </w:r>
            <w:r w:rsidRPr="000B77CA">
              <w:rPr>
                <w:rFonts w:ascii="Times New Roman" w:eastAsia="Times New Roman" w:hAnsi="Times New Roman" w:cs="Times New Roman"/>
                <w:sz w:val="28"/>
                <w:szCs w:val="28"/>
              </w:rPr>
              <w:br/>
              <w:t>и муниципальном контроле учесть следующие предложения по порядку осуществления муниципального контроля:</w:t>
            </w:r>
          </w:p>
          <w:p w:rsidR="000B77CA" w:rsidRPr="000B77CA" w:rsidRDefault="000B77CA" w:rsidP="000B77CA">
            <w:pPr>
              <w:suppressAutoHyphens/>
              <w:ind w:right="-1"/>
              <w:jc w:val="both"/>
              <w:rPr>
                <w:rFonts w:ascii="Times New Roman" w:eastAsia="Times New Roman" w:hAnsi="Times New Roman" w:cs="Times New Roman"/>
                <w:sz w:val="28"/>
                <w:szCs w:val="28"/>
                <w:lang w:eastAsia="ar-SA"/>
              </w:rPr>
            </w:pPr>
            <w:r w:rsidRPr="000B77CA">
              <w:rPr>
                <w:rFonts w:ascii="Times New Roman" w:eastAsia="Times New Roman" w:hAnsi="Times New Roman" w:cs="Times New Roman"/>
                <w:sz w:val="28"/>
                <w:szCs w:val="28"/>
                <w:lang w:eastAsia="ar-SA"/>
              </w:rPr>
              <w:t xml:space="preserve">- исключить дублирующие функции государственного и муниципального  контроля; </w:t>
            </w:r>
          </w:p>
          <w:p w:rsidR="000B77CA" w:rsidRPr="000B77CA" w:rsidRDefault="000B77CA" w:rsidP="000B77CA">
            <w:pPr>
              <w:suppressAutoHyphens/>
              <w:ind w:right="-1"/>
              <w:jc w:val="both"/>
              <w:rPr>
                <w:rFonts w:ascii="Times New Roman" w:eastAsia="Times New Roman" w:hAnsi="Times New Roman" w:cs="Times New Roman"/>
                <w:sz w:val="28"/>
                <w:szCs w:val="28"/>
                <w:lang w:eastAsia="ar-SA"/>
              </w:rPr>
            </w:pPr>
            <w:r w:rsidRPr="000B77CA">
              <w:rPr>
                <w:rFonts w:ascii="Times New Roman" w:eastAsia="Times New Roman" w:hAnsi="Times New Roman" w:cs="Times New Roman"/>
                <w:sz w:val="28"/>
                <w:szCs w:val="28"/>
                <w:lang w:eastAsia="ar-SA"/>
              </w:rPr>
              <w:t xml:space="preserve">- дать четкие определения предмету и объектам контроля (с учетом необходимости </w:t>
            </w:r>
            <w:r w:rsidR="004862ED">
              <w:rPr>
                <w:rFonts w:ascii="Times New Roman" w:eastAsia="Times New Roman" w:hAnsi="Times New Roman" w:cs="Times New Roman"/>
                <w:sz w:val="28"/>
                <w:szCs w:val="28"/>
                <w:lang w:eastAsia="ar-SA"/>
              </w:rPr>
              <w:t>раз</w:t>
            </w:r>
            <w:r w:rsidRPr="004862ED">
              <w:rPr>
                <w:rFonts w:ascii="Times New Roman" w:eastAsia="Times New Roman" w:hAnsi="Times New Roman" w:cs="Times New Roman"/>
                <w:sz w:val="28"/>
                <w:szCs w:val="28"/>
                <w:lang w:eastAsia="ar-SA"/>
              </w:rPr>
              <w:t>граничения</w:t>
            </w:r>
            <w:r w:rsidRPr="000B77CA">
              <w:rPr>
                <w:rFonts w:ascii="Times New Roman" w:eastAsia="Times New Roman" w:hAnsi="Times New Roman" w:cs="Times New Roman"/>
                <w:sz w:val="28"/>
                <w:szCs w:val="28"/>
                <w:lang w:eastAsia="ar-SA"/>
              </w:rPr>
              <w:t xml:space="preserve"> </w:t>
            </w:r>
            <w:r w:rsidRPr="000B77CA">
              <w:rPr>
                <w:rFonts w:ascii="Times New Roman" w:eastAsia="Times New Roman" w:hAnsi="Times New Roman" w:cs="Times New Roman"/>
                <w:sz w:val="28"/>
                <w:szCs w:val="28"/>
                <w:lang w:eastAsia="ar-SA"/>
              </w:rPr>
              <w:br/>
              <w:t xml:space="preserve">от контрольных функций учредителя </w:t>
            </w:r>
            <w:r w:rsidRPr="000B77CA">
              <w:rPr>
                <w:rFonts w:ascii="Times New Roman" w:eastAsia="Times New Roman" w:hAnsi="Times New Roman" w:cs="Times New Roman"/>
                <w:sz w:val="28"/>
                <w:szCs w:val="28"/>
                <w:lang w:eastAsia="ar-SA"/>
              </w:rPr>
              <w:lastRenderedPageBreak/>
              <w:t>муниципального учреждения, собственника имущества, контроля за исполнением договорных обязательств, мероприятий при осуществлении производства по делам об административных правонарушени</w:t>
            </w:r>
            <w:r w:rsidR="00153C03">
              <w:rPr>
                <w:rFonts w:ascii="Times New Roman" w:eastAsia="Times New Roman" w:hAnsi="Times New Roman" w:cs="Times New Roman"/>
                <w:sz w:val="28"/>
                <w:szCs w:val="28"/>
                <w:lang w:eastAsia="ar-SA"/>
              </w:rPr>
              <w:t>ях</w:t>
            </w:r>
            <w:r w:rsidRPr="000B77CA">
              <w:rPr>
                <w:rFonts w:ascii="Times New Roman" w:eastAsia="Times New Roman" w:hAnsi="Times New Roman" w:cs="Times New Roman"/>
                <w:sz w:val="28"/>
                <w:szCs w:val="28"/>
                <w:lang w:eastAsia="ar-SA"/>
              </w:rPr>
              <w:t xml:space="preserve">); </w:t>
            </w:r>
          </w:p>
          <w:p w:rsidR="000B77CA" w:rsidRPr="000B77CA" w:rsidRDefault="000B77CA" w:rsidP="000B77CA">
            <w:pPr>
              <w:suppressAutoHyphens/>
              <w:ind w:right="-1"/>
              <w:jc w:val="both"/>
              <w:rPr>
                <w:rFonts w:ascii="Times New Roman" w:eastAsia="Times New Roman" w:hAnsi="Times New Roman" w:cs="Times New Roman"/>
                <w:sz w:val="28"/>
                <w:szCs w:val="28"/>
                <w:lang w:eastAsia="ar-SA"/>
              </w:rPr>
            </w:pPr>
            <w:r w:rsidRPr="000B77CA">
              <w:rPr>
                <w:rFonts w:ascii="Times New Roman" w:eastAsia="Times New Roman" w:hAnsi="Times New Roman" w:cs="Times New Roman"/>
                <w:sz w:val="28"/>
                <w:szCs w:val="28"/>
                <w:lang w:eastAsia="ar-SA"/>
              </w:rPr>
              <w:t xml:space="preserve">- наделить органы местного самоуправления правом составления протоколов по всем видам муниципального контроля; </w:t>
            </w:r>
          </w:p>
          <w:p w:rsidR="000B77CA" w:rsidRPr="000B77CA" w:rsidRDefault="000B77CA" w:rsidP="000B77CA">
            <w:pPr>
              <w:suppressAutoHyphens/>
              <w:ind w:right="-1"/>
              <w:jc w:val="both"/>
              <w:rPr>
                <w:rFonts w:ascii="Times New Roman" w:hAnsi="Times New Roman" w:cs="Times New Roman"/>
                <w:b/>
                <w:sz w:val="28"/>
                <w:szCs w:val="28"/>
              </w:rPr>
            </w:pPr>
            <w:r w:rsidRPr="000B77CA">
              <w:rPr>
                <w:rFonts w:ascii="Times New Roman" w:eastAsia="Times New Roman" w:hAnsi="Times New Roman" w:cs="Times New Roman"/>
                <w:sz w:val="28"/>
                <w:szCs w:val="28"/>
                <w:lang w:eastAsia="ar-SA"/>
              </w:rPr>
              <w:t xml:space="preserve">- исключить из компетенции органов местного самоуправления виды муниципального контроля, </w:t>
            </w:r>
            <w:r w:rsidRPr="000B77CA">
              <w:rPr>
                <w:rFonts w:ascii="Times New Roman" w:eastAsia="Times New Roman" w:hAnsi="Times New Roman" w:cs="Times New Roman"/>
                <w:sz w:val="28"/>
                <w:szCs w:val="28"/>
                <w:lang w:eastAsia="ar-SA"/>
              </w:rPr>
              <w:br/>
              <w:t>не относящиеся к вопросам местного значения, либо наделить органы местного самоуправления полномочиями по осуществлению указанного контроля в соответствии со статьей 19 Федерального закона № 131-ФЗ.</w:t>
            </w:r>
          </w:p>
        </w:tc>
        <w:tc>
          <w:tcPr>
            <w:tcW w:w="7938" w:type="dxa"/>
          </w:tcPr>
          <w:p w:rsidR="000B77CA" w:rsidRPr="000B77CA" w:rsidRDefault="000B77CA" w:rsidP="000B77CA">
            <w:pPr>
              <w:suppressAutoHyphens/>
              <w:ind w:right="-1" w:firstLine="464"/>
              <w:jc w:val="both"/>
              <w:rPr>
                <w:rFonts w:ascii="Times New Roman" w:eastAsia="Times New Roman" w:hAnsi="Times New Roman" w:cs="Times New Roman"/>
                <w:sz w:val="28"/>
                <w:szCs w:val="28"/>
                <w:lang w:eastAsia="ar-SA"/>
              </w:rPr>
            </w:pPr>
            <w:r w:rsidRPr="000B77CA">
              <w:rPr>
                <w:rFonts w:ascii="Times New Roman" w:eastAsia="Times New Roman" w:hAnsi="Times New Roman" w:cs="Times New Roman"/>
                <w:sz w:val="28"/>
                <w:szCs w:val="28"/>
                <w:lang w:eastAsia="ar-SA"/>
              </w:rPr>
              <w:lastRenderedPageBreak/>
              <w:t xml:space="preserve">В настоящее время в рамках реформы контрольно-надзорной деятельности на рассмотрении в Государственной Думе ФС РФ находится проект федерального закона </w:t>
            </w:r>
            <w:r w:rsidRPr="000B77CA">
              <w:rPr>
                <w:rFonts w:ascii="Times New Roman" w:eastAsia="Times New Roman" w:hAnsi="Times New Roman" w:cs="Times New Roman"/>
                <w:sz w:val="28"/>
                <w:szCs w:val="28"/>
                <w:lang w:eastAsia="ar-SA"/>
              </w:rPr>
              <w:br/>
              <w:t xml:space="preserve">№ 850621-7 «О государственном контроле (надзоре) </w:t>
            </w:r>
            <w:r w:rsidRPr="000B77CA">
              <w:rPr>
                <w:rFonts w:ascii="Times New Roman" w:eastAsia="Times New Roman" w:hAnsi="Times New Roman" w:cs="Times New Roman"/>
                <w:sz w:val="28"/>
                <w:szCs w:val="28"/>
                <w:lang w:eastAsia="ar-SA"/>
              </w:rPr>
              <w:br/>
              <w:t>и муниципальном контроле в Российской Федерации», который содержит положения в том числе о муниципальном контроле.</w:t>
            </w:r>
          </w:p>
          <w:p w:rsidR="000B77CA" w:rsidRPr="000B77CA" w:rsidRDefault="000B77CA" w:rsidP="000B77CA">
            <w:pPr>
              <w:suppressAutoHyphens/>
              <w:ind w:right="-1" w:firstLine="427"/>
              <w:jc w:val="both"/>
              <w:rPr>
                <w:rFonts w:ascii="Times New Roman" w:eastAsia="Times New Roman" w:hAnsi="Times New Roman" w:cs="Times New Roman"/>
                <w:sz w:val="28"/>
                <w:szCs w:val="28"/>
                <w:lang w:eastAsia="ar-SA"/>
              </w:rPr>
            </w:pPr>
            <w:r w:rsidRPr="000B77CA">
              <w:rPr>
                <w:rFonts w:ascii="Times New Roman" w:eastAsia="Times New Roman" w:hAnsi="Times New Roman" w:cs="Times New Roman"/>
                <w:sz w:val="28"/>
                <w:szCs w:val="28"/>
                <w:lang w:eastAsia="ar-SA"/>
              </w:rPr>
              <w:t xml:space="preserve">Предлагаем учесть в новом федеральном законе </w:t>
            </w:r>
            <w:r w:rsidRPr="000B77CA">
              <w:rPr>
                <w:rFonts w:ascii="Times New Roman" w:eastAsia="Times New Roman" w:hAnsi="Times New Roman" w:cs="Times New Roman"/>
                <w:sz w:val="28"/>
                <w:szCs w:val="28"/>
                <w:lang w:eastAsia="ar-SA"/>
              </w:rPr>
              <w:br/>
              <w:t xml:space="preserve">о государственном и муниципальном контроле проблемные вопросы, возникающие  при осуществлении муниципального </w:t>
            </w:r>
            <w:r w:rsidRPr="000B77CA">
              <w:rPr>
                <w:rFonts w:ascii="Times New Roman" w:eastAsia="Times New Roman" w:hAnsi="Times New Roman" w:cs="Times New Roman"/>
                <w:sz w:val="28"/>
                <w:szCs w:val="28"/>
                <w:lang w:eastAsia="ar-SA"/>
              </w:rPr>
              <w:lastRenderedPageBreak/>
              <w:t>контроля в рамках действующего законодательства.</w:t>
            </w:r>
          </w:p>
          <w:p w:rsidR="000B77CA" w:rsidRPr="000B77CA" w:rsidRDefault="000B77CA" w:rsidP="000B77CA">
            <w:pPr>
              <w:spacing w:before="120"/>
              <w:ind w:firstLine="464"/>
              <w:jc w:val="both"/>
              <w:rPr>
                <w:rFonts w:ascii="Times New Roman" w:hAnsi="Times New Roman" w:cs="Times New Roman"/>
                <w:b/>
                <w:sz w:val="28"/>
                <w:szCs w:val="28"/>
              </w:rPr>
            </w:pPr>
          </w:p>
        </w:tc>
      </w:tr>
      <w:tr w:rsidR="000B77CA" w:rsidRPr="000B77CA" w:rsidTr="00563F66">
        <w:tc>
          <w:tcPr>
            <w:tcW w:w="566" w:type="dxa"/>
          </w:tcPr>
          <w:p w:rsidR="000B77CA" w:rsidRPr="000B77CA" w:rsidRDefault="000B77CA" w:rsidP="000B77CA">
            <w:pPr>
              <w:spacing w:before="120"/>
              <w:jc w:val="both"/>
              <w:rPr>
                <w:rFonts w:ascii="Times New Roman" w:hAnsi="Times New Roman" w:cs="Times New Roman"/>
                <w:sz w:val="28"/>
                <w:szCs w:val="28"/>
              </w:rPr>
            </w:pPr>
            <w:r w:rsidRPr="000B77CA">
              <w:rPr>
                <w:rFonts w:ascii="Times New Roman" w:hAnsi="Times New Roman" w:cs="Times New Roman"/>
                <w:sz w:val="28"/>
                <w:szCs w:val="28"/>
              </w:rPr>
              <w:lastRenderedPageBreak/>
              <w:t>18.</w:t>
            </w:r>
          </w:p>
        </w:tc>
        <w:tc>
          <w:tcPr>
            <w:tcW w:w="6520" w:type="dxa"/>
          </w:tcPr>
          <w:p w:rsidR="000B77CA" w:rsidRPr="000B77CA" w:rsidRDefault="000B77CA" w:rsidP="000B77CA">
            <w:pPr>
              <w:suppressAutoHyphens/>
              <w:ind w:right="-1" w:firstLine="710"/>
              <w:jc w:val="both"/>
              <w:rPr>
                <w:rFonts w:ascii="Times New Roman" w:eastAsia="Times New Roman" w:hAnsi="Times New Roman" w:cs="Times New Roman"/>
                <w:sz w:val="28"/>
                <w:szCs w:val="28"/>
                <w:lang w:eastAsia="ar-SA"/>
              </w:rPr>
            </w:pPr>
            <w:r w:rsidRPr="000B77CA">
              <w:rPr>
                <w:rFonts w:ascii="Times New Roman" w:eastAsia="Times New Roman" w:hAnsi="Times New Roman" w:cs="Times New Roman"/>
                <w:sz w:val="28"/>
                <w:szCs w:val="28"/>
                <w:lang w:eastAsia="ar-SA"/>
              </w:rPr>
              <w:t xml:space="preserve">Внести изменения в Федеральный закон </w:t>
            </w:r>
            <w:r w:rsidRPr="000B77CA">
              <w:rPr>
                <w:rFonts w:ascii="Times New Roman" w:eastAsia="Times New Roman" w:hAnsi="Times New Roman" w:cs="Times New Roman"/>
                <w:sz w:val="28"/>
                <w:szCs w:val="28"/>
                <w:lang w:eastAsia="ar-SA"/>
              </w:rPr>
              <w:br/>
              <w:t xml:space="preserve">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а также статью 27 Федерального закона от 06.10.2003 № 131-ФЗ «Об общих принципах организации местного самоуправления» в части дополнения  положениями, касающимися установления полномочий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по обеспечению </w:t>
            </w:r>
            <w:r w:rsidRPr="000B77CA">
              <w:rPr>
                <w:rFonts w:ascii="Times New Roman" w:eastAsia="Times New Roman" w:hAnsi="Times New Roman" w:cs="Times New Roman"/>
                <w:sz w:val="28"/>
                <w:szCs w:val="28"/>
                <w:lang w:eastAsia="ar-SA"/>
              </w:rPr>
              <w:lastRenderedPageBreak/>
              <w:t>поддержки деятельности ТОС.</w:t>
            </w:r>
          </w:p>
        </w:tc>
        <w:tc>
          <w:tcPr>
            <w:tcW w:w="7938" w:type="dxa"/>
          </w:tcPr>
          <w:p w:rsidR="000B77CA" w:rsidRPr="000B77CA" w:rsidRDefault="000B77CA" w:rsidP="000B77CA">
            <w:pPr>
              <w:suppressAutoHyphens/>
              <w:ind w:right="-1" w:firstLine="569"/>
              <w:jc w:val="both"/>
              <w:rPr>
                <w:rFonts w:ascii="Times New Roman" w:eastAsia="Times New Roman" w:hAnsi="Times New Roman" w:cs="Times New Roman"/>
                <w:sz w:val="28"/>
                <w:szCs w:val="28"/>
                <w:lang w:eastAsia="ar-SA"/>
              </w:rPr>
            </w:pPr>
            <w:r w:rsidRPr="000B77CA">
              <w:rPr>
                <w:rFonts w:ascii="Times New Roman" w:eastAsia="Times New Roman" w:hAnsi="Times New Roman" w:cs="Times New Roman"/>
                <w:sz w:val="28"/>
                <w:szCs w:val="28"/>
                <w:lang w:eastAsia="ar-SA"/>
              </w:rPr>
              <w:lastRenderedPageBreak/>
              <w:t>Отсутствие комплексной государственной поддержки территориального общественного самоуправления сдерживает развитие данного института.</w:t>
            </w:r>
          </w:p>
          <w:p w:rsidR="000B77CA" w:rsidRPr="000B77CA" w:rsidRDefault="000B77CA" w:rsidP="000B77CA">
            <w:pPr>
              <w:tabs>
                <w:tab w:val="left" w:pos="0"/>
                <w:tab w:val="left" w:pos="475"/>
              </w:tabs>
              <w:suppressAutoHyphens/>
              <w:ind w:left="34" w:right="-1" w:firstLine="569"/>
              <w:jc w:val="both"/>
              <w:rPr>
                <w:rFonts w:ascii="Times New Roman" w:eastAsia="Times New Roman" w:hAnsi="Times New Roman" w:cs="Times New Roman"/>
                <w:sz w:val="28"/>
                <w:szCs w:val="28"/>
                <w:lang w:eastAsia="ar-SA"/>
              </w:rPr>
            </w:pPr>
            <w:r w:rsidRPr="000B77CA">
              <w:rPr>
                <w:rFonts w:ascii="Times New Roman" w:eastAsia="Times New Roman" w:hAnsi="Times New Roman" w:cs="Times New Roman"/>
                <w:sz w:val="28"/>
                <w:szCs w:val="28"/>
                <w:lang w:eastAsia="ar-SA"/>
              </w:rPr>
              <w:t xml:space="preserve">В настоящее время в Красноярском крае насчитывается 122 ТОС. Наибольшее развитие ТОС получило в Северо-Енисейском районе (20 ТОС) и Шарыповском районе </w:t>
            </w:r>
            <w:r w:rsidR="000F488E">
              <w:rPr>
                <w:rFonts w:ascii="Times New Roman" w:eastAsia="Times New Roman" w:hAnsi="Times New Roman" w:cs="Times New Roman"/>
                <w:sz w:val="28"/>
                <w:szCs w:val="28"/>
                <w:lang w:eastAsia="ar-SA"/>
              </w:rPr>
              <w:br/>
            </w:r>
            <w:r w:rsidRPr="000B77CA">
              <w:rPr>
                <w:rFonts w:ascii="Times New Roman" w:eastAsia="Times New Roman" w:hAnsi="Times New Roman" w:cs="Times New Roman"/>
                <w:sz w:val="28"/>
                <w:szCs w:val="28"/>
                <w:lang w:eastAsia="ar-SA"/>
              </w:rPr>
              <w:t>(34 ТОС) (лучший показатель в Красноярском крае).</w:t>
            </w:r>
          </w:p>
          <w:p w:rsidR="000B77CA" w:rsidRPr="000B77CA" w:rsidRDefault="000B77CA" w:rsidP="000B77CA">
            <w:pPr>
              <w:tabs>
                <w:tab w:val="left" w:pos="0"/>
                <w:tab w:val="left" w:pos="475"/>
              </w:tabs>
              <w:suppressAutoHyphens/>
              <w:ind w:left="34" w:right="-1" w:firstLine="569"/>
              <w:jc w:val="both"/>
              <w:rPr>
                <w:rFonts w:ascii="Times New Roman" w:eastAsia="Times New Roman" w:hAnsi="Times New Roman" w:cs="Times New Roman"/>
                <w:sz w:val="28"/>
                <w:szCs w:val="28"/>
                <w:lang w:eastAsia="ar-SA"/>
              </w:rPr>
            </w:pPr>
            <w:r w:rsidRPr="000B77CA">
              <w:rPr>
                <w:rFonts w:ascii="Times New Roman" w:eastAsia="Times New Roman" w:hAnsi="Times New Roman" w:cs="Times New Roman"/>
                <w:sz w:val="28"/>
                <w:szCs w:val="28"/>
                <w:lang w:eastAsia="ar-SA"/>
              </w:rPr>
              <w:t xml:space="preserve">В условиях наметившейся тенденции на всей территории Российской Федерации к укрупнению муниципальных образований, созданию муниципальных округов </w:t>
            </w:r>
            <w:r w:rsidRPr="000B77CA">
              <w:rPr>
                <w:rFonts w:ascii="Times New Roman" w:eastAsia="Times New Roman" w:hAnsi="Times New Roman" w:cs="Times New Roman"/>
                <w:sz w:val="28"/>
                <w:szCs w:val="28"/>
                <w:lang w:eastAsia="ar-SA"/>
              </w:rPr>
              <w:br/>
              <w:t xml:space="preserve">и упразднению сельсоветов, считаем необходимым обеспечить возможность дальнейшего развития территориального общественного самоуправления. </w:t>
            </w:r>
          </w:p>
          <w:p w:rsidR="000B77CA" w:rsidRPr="000B77CA" w:rsidRDefault="000B77CA" w:rsidP="000B77CA">
            <w:pPr>
              <w:tabs>
                <w:tab w:val="left" w:pos="0"/>
                <w:tab w:val="left" w:pos="475"/>
              </w:tabs>
              <w:suppressAutoHyphens/>
              <w:ind w:left="34" w:right="-1" w:firstLine="569"/>
              <w:jc w:val="both"/>
              <w:rPr>
                <w:rFonts w:ascii="Times New Roman" w:eastAsia="Times New Roman" w:hAnsi="Times New Roman" w:cs="Times New Roman"/>
                <w:sz w:val="28"/>
                <w:szCs w:val="28"/>
                <w:lang w:eastAsia="ar-SA"/>
              </w:rPr>
            </w:pPr>
            <w:r w:rsidRPr="000B77CA">
              <w:rPr>
                <w:rFonts w:ascii="Times New Roman" w:eastAsia="Times New Roman" w:hAnsi="Times New Roman" w:cs="Times New Roman"/>
                <w:sz w:val="28"/>
                <w:szCs w:val="28"/>
                <w:lang w:eastAsia="ar-SA"/>
              </w:rPr>
              <w:t xml:space="preserve">В связи с этим предлагаем внести изменения </w:t>
            </w:r>
            <w:r w:rsidRPr="000B77CA">
              <w:rPr>
                <w:rFonts w:ascii="Times New Roman" w:eastAsia="Times New Roman" w:hAnsi="Times New Roman" w:cs="Times New Roman"/>
                <w:sz w:val="28"/>
                <w:szCs w:val="28"/>
                <w:lang w:eastAsia="ar-SA"/>
              </w:rPr>
              <w:br/>
            </w:r>
            <w:r w:rsidRPr="000B77CA">
              <w:rPr>
                <w:rFonts w:ascii="Times New Roman" w:eastAsia="Times New Roman" w:hAnsi="Times New Roman" w:cs="Times New Roman"/>
                <w:sz w:val="28"/>
                <w:szCs w:val="28"/>
                <w:lang w:eastAsia="ar-SA"/>
              </w:rPr>
              <w:lastRenderedPageBreak/>
              <w:t>в федеральное законодательство, предусматривающие возможность предоставления органами государственной власти субъектов Российской Федерации мер государственной поддержки деятельности ТОС.</w:t>
            </w:r>
          </w:p>
        </w:tc>
      </w:tr>
    </w:tbl>
    <w:p w:rsidR="000B77CA" w:rsidRDefault="000B77CA" w:rsidP="000B77CA">
      <w:pPr>
        <w:spacing w:before="120" w:after="160" w:line="240" w:lineRule="auto"/>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lastRenderedPageBreak/>
        <w:br w:type="page"/>
      </w:r>
    </w:p>
    <w:p w:rsidR="000B77CA" w:rsidRPr="000B77CA" w:rsidRDefault="000B77CA" w:rsidP="000B77CA">
      <w:pPr>
        <w:spacing w:after="160" w:line="259" w:lineRule="auto"/>
        <w:jc w:val="right"/>
        <w:rPr>
          <w:rFonts w:ascii="Times New Roman" w:eastAsia="Calibri" w:hAnsi="Times New Roman" w:cs="Times New Roman"/>
          <w:sz w:val="28"/>
          <w:szCs w:val="28"/>
          <w:lang w:eastAsia="en-US"/>
        </w:rPr>
      </w:pPr>
      <w:r w:rsidRPr="000B77CA">
        <w:rPr>
          <w:rFonts w:ascii="Times New Roman" w:eastAsia="Calibri" w:hAnsi="Times New Roman" w:cs="Times New Roman"/>
          <w:sz w:val="28"/>
          <w:szCs w:val="28"/>
          <w:lang w:eastAsia="en-US"/>
        </w:rPr>
        <w:lastRenderedPageBreak/>
        <w:t>Приложение 2</w:t>
      </w:r>
    </w:p>
    <w:p w:rsidR="000B77CA" w:rsidRDefault="000B77CA" w:rsidP="0094088C">
      <w:pPr>
        <w:pStyle w:val="1"/>
        <w:spacing w:before="0" w:line="240" w:lineRule="auto"/>
        <w:ind w:firstLine="709"/>
        <w:jc w:val="both"/>
        <w:rPr>
          <w:rFonts w:ascii="Times New Roman" w:hAnsi="Times New Roman" w:cs="Times New Roman"/>
          <w:bCs w:val="0"/>
          <w:color w:val="auto"/>
        </w:rPr>
      </w:pPr>
      <w:bookmarkStart w:id="121" w:name="_Toc39052313"/>
      <w:r w:rsidRPr="0094088C">
        <w:rPr>
          <w:rFonts w:ascii="Times New Roman" w:hAnsi="Times New Roman" w:cs="Times New Roman"/>
          <w:bCs w:val="0"/>
          <w:color w:val="auto"/>
        </w:rPr>
        <w:t>10.2 Рекомендации по совершенствованию правового регулирования организации и осуществления местного самоуправления в субъекте Российской Федерации (Предложения в Правительство Российской Федерации)</w:t>
      </w:r>
      <w:bookmarkEnd w:id="121"/>
    </w:p>
    <w:p w:rsidR="00117A40" w:rsidRDefault="00117A40" w:rsidP="00117A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5781"/>
        <w:gridCol w:w="8441"/>
      </w:tblGrid>
      <w:tr w:rsidR="00117A40" w:rsidRPr="00117A40" w:rsidTr="0017140C">
        <w:tc>
          <w:tcPr>
            <w:tcW w:w="564" w:type="dxa"/>
            <w:shd w:val="clear" w:color="auto" w:fill="auto"/>
            <w:vAlign w:val="center"/>
          </w:tcPr>
          <w:p w:rsidR="00117A40" w:rsidRPr="00117A40" w:rsidRDefault="00117A40" w:rsidP="00117A40">
            <w:pPr>
              <w:spacing w:before="120" w:after="0" w:line="240" w:lineRule="auto"/>
              <w:jc w:val="center"/>
              <w:rPr>
                <w:rFonts w:ascii="Times New Roman" w:eastAsia="Calibri" w:hAnsi="Times New Roman" w:cs="Times New Roman"/>
                <w:b/>
                <w:sz w:val="28"/>
                <w:szCs w:val="28"/>
                <w:lang w:eastAsia="en-US"/>
              </w:rPr>
            </w:pPr>
            <w:r w:rsidRPr="00117A40">
              <w:rPr>
                <w:rFonts w:ascii="Times New Roman" w:eastAsia="Calibri" w:hAnsi="Times New Roman" w:cs="Times New Roman"/>
                <w:b/>
                <w:sz w:val="28"/>
                <w:szCs w:val="28"/>
                <w:lang w:eastAsia="en-US"/>
              </w:rPr>
              <w:t>№</w:t>
            </w:r>
          </w:p>
        </w:tc>
        <w:tc>
          <w:tcPr>
            <w:tcW w:w="5781" w:type="dxa"/>
            <w:shd w:val="clear" w:color="auto" w:fill="auto"/>
            <w:vAlign w:val="center"/>
          </w:tcPr>
          <w:p w:rsidR="00117A40" w:rsidRPr="00117A40" w:rsidRDefault="00117A40" w:rsidP="00117A40">
            <w:pPr>
              <w:spacing w:before="120" w:after="0" w:line="240" w:lineRule="auto"/>
              <w:jc w:val="center"/>
              <w:rPr>
                <w:rFonts w:ascii="Times New Roman" w:eastAsia="Calibri" w:hAnsi="Times New Roman" w:cs="Times New Roman"/>
                <w:b/>
                <w:sz w:val="28"/>
                <w:szCs w:val="28"/>
                <w:lang w:eastAsia="en-US"/>
              </w:rPr>
            </w:pPr>
            <w:r w:rsidRPr="00117A40">
              <w:rPr>
                <w:rFonts w:ascii="Times New Roman" w:eastAsia="Calibri" w:hAnsi="Times New Roman" w:cs="Times New Roman"/>
                <w:b/>
                <w:sz w:val="28"/>
                <w:szCs w:val="28"/>
                <w:lang w:eastAsia="en-US"/>
              </w:rPr>
              <w:t>Предложение</w:t>
            </w:r>
          </w:p>
        </w:tc>
        <w:tc>
          <w:tcPr>
            <w:tcW w:w="8441" w:type="dxa"/>
            <w:shd w:val="clear" w:color="auto" w:fill="auto"/>
            <w:vAlign w:val="center"/>
          </w:tcPr>
          <w:p w:rsidR="00117A40" w:rsidRPr="00117A40" w:rsidRDefault="00117A40" w:rsidP="00117A40">
            <w:pPr>
              <w:spacing w:before="120" w:after="0" w:line="240" w:lineRule="auto"/>
              <w:jc w:val="center"/>
              <w:rPr>
                <w:rFonts w:ascii="Times New Roman" w:eastAsia="Calibri" w:hAnsi="Times New Roman" w:cs="Times New Roman"/>
                <w:b/>
                <w:sz w:val="28"/>
                <w:szCs w:val="28"/>
                <w:lang w:eastAsia="en-US"/>
              </w:rPr>
            </w:pPr>
            <w:r w:rsidRPr="00117A40">
              <w:rPr>
                <w:rFonts w:ascii="Times New Roman" w:eastAsia="Calibri" w:hAnsi="Times New Roman" w:cs="Times New Roman"/>
                <w:b/>
                <w:sz w:val="28"/>
                <w:szCs w:val="28"/>
                <w:lang w:eastAsia="en-US"/>
              </w:rPr>
              <w:t>Пояснение</w:t>
            </w:r>
          </w:p>
        </w:tc>
      </w:tr>
      <w:tr w:rsidR="00117A40" w:rsidRPr="00117A40" w:rsidTr="0017140C">
        <w:tc>
          <w:tcPr>
            <w:tcW w:w="14786" w:type="dxa"/>
            <w:gridSpan w:val="3"/>
            <w:shd w:val="clear" w:color="auto" w:fill="auto"/>
          </w:tcPr>
          <w:p w:rsidR="00117A40" w:rsidRPr="00117A40" w:rsidRDefault="00117A40" w:rsidP="00117A40">
            <w:pPr>
              <w:suppressAutoHyphens/>
              <w:spacing w:after="0" w:line="240" w:lineRule="auto"/>
              <w:ind w:right="-1" w:firstLine="569"/>
              <w:jc w:val="center"/>
              <w:rPr>
                <w:rFonts w:ascii="Times New Roman" w:eastAsia="Times New Roman" w:hAnsi="Times New Roman" w:cs="Times New Roman"/>
                <w:sz w:val="28"/>
                <w:szCs w:val="28"/>
                <w:lang w:eastAsia="ar-SA"/>
              </w:rPr>
            </w:pPr>
            <w:r w:rsidRPr="00117A40">
              <w:rPr>
                <w:rFonts w:ascii="Times New Roman" w:eastAsia="Calibri" w:hAnsi="Times New Roman" w:cs="Times New Roman"/>
                <w:b/>
                <w:sz w:val="28"/>
                <w:szCs w:val="28"/>
                <w:lang w:eastAsia="en-US"/>
              </w:rPr>
              <w:t>Предложения Правительству Российской Федерации</w:t>
            </w:r>
          </w:p>
        </w:tc>
      </w:tr>
      <w:tr w:rsidR="00117A40" w:rsidRPr="00117A40" w:rsidTr="0017140C">
        <w:tc>
          <w:tcPr>
            <w:tcW w:w="14786" w:type="dxa"/>
            <w:gridSpan w:val="3"/>
            <w:shd w:val="clear" w:color="auto" w:fill="auto"/>
          </w:tcPr>
          <w:p w:rsidR="00117A40" w:rsidRPr="00117A40" w:rsidRDefault="00117A40" w:rsidP="00117A40">
            <w:pPr>
              <w:tabs>
                <w:tab w:val="left" w:pos="426"/>
              </w:tabs>
              <w:suppressAutoHyphens/>
              <w:spacing w:after="0" w:line="240" w:lineRule="auto"/>
              <w:ind w:left="426" w:right="-1"/>
              <w:rPr>
                <w:rFonts w:ascii="Times New Roman" w:eastAsia="Calibri" w:hAnsi="Times New Roman" w:cs="Times New Roman"/>
                <w:b/>
                <w:sz w:val="28"/>
                <w:szCs w:val="28"/>
                <w:lang w:eastAsia="en-US"/>
              </w:rPr>
            </w:pPr>
            <w:r w:rsidRPr="00117A40">
              <w:rPr>
                <w:rFonts w:ascii="Times New Roman" w:eastAsia="Calibri" w:hAnsi="Times New Roman" w:cs="Times New Roman"/>
                <w:b/>
                <w:sz w:val="28"/>
                <w:szCs w:val="28"/>
                <w:lang w:eastAsia="en-US"/>
              </w:rPr>
              <w:t>Экономика, демография, занятость</w:t>
            </w:r>
          </w:p>
        </w:tc>
      </w:tr>
      <w:tr w:rsidR="00117A40" w:rsidRPr="00117A40" w:rsidTr="0017140C">
        <w:tc>
          <w:tcPr>
            <w:tcW w:w="564" w:type="dxa"/>
            <w:shd w:val="clear" w:color="auto" w:fill="auto"/>
          </w:tcPr>
          <w:p w:rsidR="00117A40" w:rsidRPr="00117A40" w:rsidRDefault="00117A40" w:rsidP="00117A40">
            <w:pPr>
              <w:suppressAutoHyphens/>
              <w:spacing w:after="0" w:line="240" w:lineRule="auto"/>
              <w:ind w:right="-1" w:firstLine="569"/>
              <w:jc w:val="center"/>
              <w:rPr>
                <w:rFonts w:ascii="Times New Roman" w:eastAsia="Calibri" w:hAnsi="Times New Roman" w:cs="Times New Roman"/>
                <w:b/>
                <w:sz w:val="28"/>
                <w:szCs w:val="28"/>
                <w:lang w:eastAsia="en-US"/>
              </w:rPr>
            </w:pPr>
          </w:p>
          <w:p w:rsidR="00117A40" w:rsidRPr="00117A40" w:rsidRDefault="00117A40" w:rsidP="00117A40">
            <w:pPr>
              <w:spacing w:after="0" w:line="240" w:lineRule="auto"/>
              <w:jc w:val="center"/>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1.</w:t>
            </w:r>
          </w:p>
        </w:tc>
        <w:tc>
          <w:tcPr>
            <w:tcW w:w="5781" w:type="dxa"/>
            <w:shd w:val="clear" w:color="auto" w:fill="auto"/>
          </w:tcPr>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 xml:space="preserve">Правительству РФ разработать и принять государственную комплексную программу </w:t>
            </w:r>
            <w:r w:rsidRPr="00117A40">
              <w:rPr>
                <w:rFonts w:ascii="Times New Roman" w:eastAsia="Calibri" w:hAnsi="Times New Roman" w:cs="Times New Roman"/>
                <w:sz w:val="28"/>
                <w:szCs w:val="28"/>
                <w:lang w:eastAsia="en-US"/>
              </w:rPr>
              <w:br/>
              <w:t xml:space="preserve">«О создании строительной отрасли на селе». Предоставить сельским строителям постоянную финансовую льготу в связи с разъездным характером производства работ </w:t>
            </w:r>
            <w:r w:rsidRPr="00117A40">
              <w:rPr>
                <w:rFonts w:ascii="Times New Roman" w:eastAsia="Calibri" w:hAnsi="Times New Roman" w:cs="Times New Roman"/>
                <w:sz w:val="28"/>
                <w:szCs w:val="28"/>
                <w:lang w:eastAsia="en-US"/>
              </w:rPr>
              <w:br/>
              <w:t>и дополнительными затратами.</w:t>
            </w:r>
          </w:p>
        </w:tc>
        <w:tc>
          <w:tcPr>
            <w:tcW w:w="8441" w:type="dxa"/>
            <w:shd w:val="clear" w:color="auto" w:fill="auto"/>
          </w:tcPr>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В настоящее время реализуются программы, направленные на решение задач, поставленных Президентом РФ В.В. Путиным в майском Указе (от 07.05.2018 № 204) о национальных целях и стратегических задачах на период до 2024 года.</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Постановлением Правительства РФ (от 31.05.2019 № 695) утверждена Программа комплексного развития сельских территорий на 2020-2025 годы. Программой предусмотрено сохранение доли сельского населения в общей численности населения России на уровне не менее 25,3 процентов в 2025 году и повышение доли общей площади благоустроенных жилых помещений в сельских населенных пунктах до 50 процентов в 2025 году.</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Указом Президента РФ (от 21.01.2020 № 20) утверждена доктрина продовольственной безопасности Российской Федерации, в которой отражены показатели продовольственной безопасности, риски, угрозы и др.</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 xml:space="preserve">За последние годы в сельскохозяйственных предприятиях в 2-3 раза повысилась производительность труда, приобретена современная сельскохозяйственная техника. Вместе с тем темпы </w:t>
            </w:r>
            <w:r w:rsidRPr="00117A40">
              <w:rPr>
                <w:rFonts w:ascii="Times New Roman" w:eastAsia="Calibri" w:hAnsi="Times New Roman" w:cs="Times New Roman"/>
                <w:sz w:val="28"/>
                <w:szCs w:val="28"/>
                <w:lang w:eastAsia="en-US"/>
              </w:rPr>
              <w:lastRenderedPageBreak/>
              <w:t>развития сельских и городских поселений в разы отстают от темпов развития городов. Большой недостаток высококвалифицированных кадров. По методике государственных органов статистики расчеты доходов сельского населения в 2-3 раза ниже доходов населения городов.</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Качество жизни населения в сельской местности остается низким и падает. На протяжении ряда лет из сельской местности, городских поселений и районных центров в крупные города и за пределы мигрируют тысячи человек трудоспособного населения. Причин несколько. Отсутствие рабочих мест, благоустроенного качественного жилья, современных объектов социального назначения, низкие доходы населения и др. В настоящее время отток населения из сельской местности и малых городов (Сибири и Дальнего Востока) всех субъектов федерации продолжается. Доля жилья малых городов, городских и сельских поселений от общей в субъектах, в территориях расположенных за Уралом составляет около 51%. Вместе с тем строительство и ввод жилья осуществляется на уровне 15-20% от общероссийского.</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С целью выполнения утвержденных государственных программ и закрепления проживания населения в сельской местности:</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1.</w:t>
            </w:r>
            <w:r w:rsidRPr="00117A40">
              <w:rPr>
                <w:rFonts w:ascii="Times New Roman" w:eastAsia="Calibri" w:hAnsi="Times New Roman" w:cs="Times New Roman"/>
                <w:sz w:val="28"/>
                <w:szCs w:val="28"/>
                <w:lang w:eastAsia="en-US"/>
              </w:rPr>
              <w:tab/>
              <w:t>Необходимо организовать массовое строительство благоустроенного качественного индивидуального жилья усадебного (коттеджного) типа и объектов социальной инфраструктуры на селе, в районных центрах и малых городах (через строительство будут созданы рабочие места).</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 xml:space="preserve">Для этого требуется организовать население этих территорий на инвестирование финансовых и материальных средств в строительство жилья, повысить его активность и </w:t>
            </w:r>
            <w:r w:rsidRPr="00117A40">
              <w:rPr>
                <w:rFonts w:ascii="Times New Roman" w:eastAsia="Calibri" w:hAnsi="Times New Roman" w:cs="Times New Roman"/>
                <w:sz w:val="28"/>
                <w:szCs w:val="28"/>
                <w:lang w:eastAsia="en-US"/>
              </w:rPr>
              <w:lastRenderedPageBreak/>
              <w:t>заинтересованность.</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Финансирование жилья предлагается осуществлять в основном за счет привлечения частных инвестиций собственников жилья, привлечения средств предприятий и организаций, осуществляющих производственную деятельность в сельской местности, районных центрах и малых городах, государственные и муниципальные программы.</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Организацию работ следует проводить на принципах государственно-частного партнерства. Целью такого государственно-частного партнерства является реализация приоритетных направлений социально-экономического развития муниципальных образований (сельских территорий – районов). Организацию государственно-частного партнерства возможно возложить на специально создаваемую в каждом субъекте федерации корпорацию, которая будет заниматься разработкой, сопровождением и реализацией различных механизмов финансирования строительства жилья.</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В условиях ограниченности финансов строительство жилья возможно организовать через программы по выпуску ежегодных облигационных займов с реализацией этих ценных бумаг среди жителей сельской местности и малых городов (выпуск может проводить создаваемая корпорация под гарантии субъекта федерации), а также применять другие финансовые инструменты и механизмы, федеральные и краевые программы, связанные с комплексным социально-экономическим развитием села.</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 xml:space="preserve">Выпуск облигационных займов под строительство жилья выгодно приобретать населению, так как приобретатель облигаций за использование его финансовых средств будет получать купоны (проценты). </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lastRenderedPageBreak/>
              <w:t>Исходя из существующей практики (управления финансами) в строительство жилья (товар) под гарантии государства (субъекта федерации) население будет вкладывать денежные средства в целевую программу облигационного займа.</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Вместе с этим, в данном случае, государственно-частное партнерство заключается в том, что государство – субъект федерации должно готовить  строительные кадры рабочих профессий; новую планировочную документацию застройки сел, исходя из новых утвержденных планировочных нормативов; 5-7 типовых проектов для коттеджной застройки (для передачи их застройщику-заказчику); выделении лесосырьевой базы на льготной основе, обеспечение инженерными сетями и дорогами и др.</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 xml:space="preserve">От муниципалитетов требуется оптимальная процедура отвода земельных участков, оформление разрешений на строительство и др. </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Необходимо иметь ввиду, что существующие в настоящее время строительные организации дислоцируются в городах и из-за рассредоточенности сельских строительных объектов в субъекте федерации по районам и возникающих в связи с этим при производстве работ, дополнительных материальных затрат и организационных потерь, не ведут работы в сельской местности и не будут заниматься строительством на селе. В связи с этим требуется создать целую отрасль строительства в сельской местности - малые и средние подрядные строительные организации, предприятия по производству основных строительных материалов: кирпич, песок, щебень, пиломатериалы и др., которые должны дислоцироваться в основном в районных центрах и крупных сельских и городских поселениях.</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 xml:space="preserve">Учитывая передвижной характер организации строительных </w:t>
            </w:r>
            <w:r w:rsidRPr="00117A40">
              <w:rPr>
                <w:rFonts w:ascii="Times New Roman" w:eastAsia="Calibri" w:hAnsi="Times New Roman" w:cs="Times New Roman"/>
                <w:sz w:val="28"/>
                <w:szCs w:val="28"/>
                <w:lang w:eastAsia="en-US"/>
              </w:rPr>
              <w:lastRenderedPageBreak/>
              <w:t>работ на селе и в связи с этим возникающие дополнительные расходы строительных организаций и предприятий по производству строительных материалов, необходимо освободить их от некоторых налогов (ранее, в ежегодном послании Президента говорилось о трехгодичных налоговых каникулах для вновь создаваемых бизнесов и производств), что будет способствовать созданию и закреплению строительных организаций на селе. При предоставлении некоторых налоговых льгот также формируется хорошая налоговая база (одно рабочее место в строительстве создает дополнительно шесть рабочих мест).</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В 60-80 годы прошлого столетия «до начала проведения в 1992 году экономических реформ» для сельских строителей в сметы строительства на дополнительные затраты закладывали повышающий коэффициент 1,4. Сельские строители активно вели строительство всех объектов на селе.</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2.</w:t>
            </w:r>
            <w:r w:rsidRPr="00117A40">
              <w:rPr>
                <w:rFonts w:ascii="Times New Roman" w:eastAsia="Calibri" w:hAnsi="Times New Roman" w:cs="Times New Roman"/>
                <w:sz w:val="28"/>
                <w:szCs w:val="28"/>
                <w:lang w:eastAsia="en-US"/>
              </w:rPr>
              <w:tab/>
              <w:t>Помимо строительства жилья на селе требуется строить объекты социального, сельскохозяйственного и производственного назначения, инженерные коммуникации, дороги и другие объекты. Сельские строители будут иметь постоянную производственную загрузку. Это позволит создать постоянно действующие малые и средние предприятия сельского строительного комплекса на селе.</w:t>
            </w:r>
          </w:p>
          <w:p w:rsidR="00117A40" w:rsidRPr="00117A40" w:rsidRDefault="00117A40" w:rsidP="00117A40">
            <w:pPr>
              <w:spacing w:after="0" w:line="240" w:lineRule="auto"/>
              <w:ind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3.</w:t>
            </w:r>
            <w:r w:rsidRPr="00117A40">
              <w:rPr>
                <w:rFonts w:ascii="Times New Roman" w:eastAsia="Calibri" w:hAnsi="Times New Roman" w:cs="Times New Roman"/>
                <w:sz w:val="28"/>
                <w:szCs w:val="28"/>
                <w:lang w:eastAsia="en-US"/>
              </w:rPr>
              <w:tab/>
              <w:t>Создание отрасти сельское строительство и организация ее работы позволит системно решать задачи строительства благоустроенного жилья, объектов социально-бытового и производственного назначения, развивать сельскую экономику и комплексного развития села.</w:t>
            </w:r>
            <w:r w:rsidRPr="00117A40">
              <w:rPr>
                <w:rFonts w:ascii="Times New Roman" w:eastAsia="Calibri" w:hAnsi="Times New Roman" w:cs="Times New Roman"/>
                <w:sz w:val="28"/>
                <w:szCs w:val="28"/>
                <w:lang w:eastAsia="en-US"/>
              </w:rPr>
              <w:cr/>
              <w:t>Реализация предлагаемых решений позволит:</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 создать в субъектах тысячи рабочих мест, обеспечить занятость населения (расчетно около 1 млн. рабочих мест в РФ);</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lastRenderedPageBreak/>
              <w:t>- увеличить уровень доходов сельского населения, капитализацию имущества юридических и физических лиц;</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 изменить качество жизни сельского населения;</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 снизить социальную напряженность;</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 значительно повысить налоговые поступления в бюджеты разных уровней (независимо от льгот, предоставленных сельским строителям);</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 осуществить застройку сел по новым градостроительным и санитарным нормам (новому законодательству).</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Укрупненные расчеты показывают, что только в Красноярском крае в сельской местности и малых городах на замену ветхого и аварийного жилья, покрытия выбытия жилого фонда, обеспечение очередников и воспроизводства жилья необходимо ежегодно вводить не менее 1,2 млн. кв.м на протяжении нескольких десятилетий.</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Предлагается Правительству РФ разработать и принять государственную комплексную программу развития строительного комплекса на селе («О создании строительной отрасли на селе»), предоставив сельским строителям постоянную финансовую (налоговую) льготу в связи с разъездным характером производства работы и дополнительными затратами.</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 xml:space="preserve">В проведении этой работы необходимо организующее начало государства. </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Предлагаемые решения не требуют дополнительных финансовых затрат. Финансирование строительства на селе осуществляется за счет действующих социальных и других программ развития села, а также предприятий работающих в сельской местности и частных инвестиций.</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b/>
                <w:sz w:val="28"/>
                <w:szCs w:val="28"/>
                <w:lang w:eastAsia="en-US"/>
              </w:rPr>
            </w:pPr>
          </w:p>
        </w:tc>
      </w:tr>
      <w:tr w:rsidR="00117A40" w:rsidRPr="00117A40" w:rsidTr="0017140C">
        <w:tc>
          <w:tcPr>
            <w:tcW w:w="14786" w:type="dxa"/>
            <w:gridSpan w:val="3"/>
            <w:shd w:val="clear" w:color="auto" w:fill="auto"/>
          </w:tcPr>
          <w:p w:rsidR="00117A40" w:rsidRPr="00117A40" w:rsidRDefault="00117A40" w:rsidP="00117A40">
            <w:pPr>
              <w:suppressAutoHyphens/>
              <w:spacing w:after="0" w:line="240" w:lineRule="auto"/>
              <w:ind w:right="-1" w:firstLine="569"/>
              <w:rPr>
                <w:rFonts w:ascii="Times New Roman" w:eastAsia="Calibri" w:hAnsi="Times New Roman" w:cs="Times New Roman"/>
                <w:b/>
                <w:sz w:val="28"/>
                <w:szCs w:val="28"/>
                <w:lang w:eastAsia="en-US"/>
              </w:rPr>
            </w:pPr>
            <w:r w:rsidRPr="00117A40">
              <w:rPr>
                <w:rFonts w:ascii="Times New Roman" w:eastAsia="Calibri" w:hAnsi="Times New Roman" w:cs="Times New Roman"/>
                <w:b/>
                <w:sz w:val="28"/>
                <w:szCs w:val="28"/>
                <w:lang w:eastAsia="en-US"/>
              </w:rPr>
              <w:lastRenderedPageBreak/>
              <w:t>Экология. (Качество жизни человека. «Черное небо»)</w:t>
            </w:r>
          </w:p>
        </w:tc>
      </w:tr>
      <w:tr w:rsidR="00117A40" w:rsidRPr="00117A40" w:rsidTr="0017140C">
        <w:tc>
          <w:tcPr>
            <w:tcW w:w="564" w:type="dxa"/>
            <w:shd w:val="clear" w:color="auto" w:fill="auto"/>
          </w:tcPr>
          <w:p w:rsidR="00117A40" w:rsidRPr="00117A40" w:rsidRDefault="00117A40" w:rsidP="00117A40">
            <w:pPr>
              <w:suppressAutoHyphens/>
              <w:spacing w:after="0" w:line="240" w:lineRule="auto"/>
              <w:ind w:right="-1" w:firstLine="569"/>
              <w:jc w:val="center"/>
              <w:rPr>
                <w:rFonts w:ascii="Times New Roman" w:eastAsia="Calibri" w:hAnsi="Times New Roman" w:cs="Times New Roman"/>
                <w:b/>
                <w:sz w:val="28"/>
                <w:szCs w:val="28"/>
                <w:lang w:eastAsia="en-US"/>
              </w:rPr>
            </w:pPr>
          </w:p>
          <w:p w:rsidR="00117A40" w:rsidRPr="00117A40" w:rsidRDefault="00117A40" w:rsidP="00117A40">
            <w:pPr>
              <w:spacing w:after="0" w:line="240" w:lineRule="auto"/>
              <w:jc w:val="center"/>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2.</w:t>
            </w:r>
          </w:p>
        </w:tc>
        <w:tc>
          <w:tcPr>
            <w:tcW w:w="5781" w:type="dxa"/>
            <w:shd w:val="clear" w:color="auto" w:fill="auto"/>
          </w:tcPr>
          <w:p w:rsidR="00117A40" w:rsidRPr="00117A40" w:rsidRDefault="00117A40" w:rsidP="00117A40">
            <w:pPr>
              <w:suppressAutoHyphens/>
              <w:spacing w:after="0" w:line="240" w:lineRule="auto"/>
              <w:ind w:right="-1" w:firstLine="569"/>
              <w:jc w:val="both"/>
              <w:rPr>
                <w:rFonts w:ascii="Times New Roman" w:eastAsia="Calibri" w:hAnsi="Times New Roman" w:cs="Times New Roman"/>
                <w:b/>
                <w:sz w:val="28"/>
                <w:szCs w:val="28"/>
                <w:lang w:eastAsia="en-US"/>
              </w:rPr>
            </w:pPr>
            <w:r w:rsidRPr="00117A40">
              <w:rPr>
                <w:rFonts w:ascii="Times New Roman" w:eastAsia="Calibri" w:hAnsi="Times New Roman" w:cs="Times New Roman"/>
                <w:sz w:val="28"/>
                <w:szCs w:val="28"/>
                <w:lang w:eastAsia="en-US"/>
              </w:rPr>
              <w:t>Правительству РФ разработать и принять долгосрочную государственную программу научных исследований о влиянии открытого Енисея на жителей г. Красноярска и населенных пунктов, расположенных ниже платины Красноярской ГЭС.</w:t>
            </w:r>
          </w:p>
        </w:tc>
        <w:tc>
          <w:tcPr>
            <w:tcW w:w="8441" w:type="dxa"/>
            <w:shd w:val="clear" w:color="auto" w:fill="auto"/>
          </w:tcPr>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Вверх по Енисею около 40 км от г. Красноярска расположена Красноярская ГЭС. Район расположения электростанции отличается суровыми климатическими условиями, среднемноголетняя температура составляет -0,4оС. Расчетная сейсмичность района расположения станции составляет 7 баллов по шкале MSK – 64.</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После пропуска через ГЭС воды с постоянной температурой около +4 градуса С ниже станции зимой образуется полынья. По проектным расчетам вдоль обоих берегов Енисея на расстоянии двух километров от берега повышенная влажность воздуха, разность температур (воды и воздуха) колеблется в зависимости от климатической температуры и времени года на десятки градусов. По данным энергетиков из открытых источников печати со ссылкой на проектные расчеты длина полыньи (незамерзающего Енисея) должна была составлять около 40 км, фактически же ее длина (в зависимости от температур воздуха зимой) составляет от 150 до 180 км. В зимний период, когда температура воздуха составляет -13оС, над Енисеем и прилегающим к нему территориям образуется сильный туман. Выбросы от промпредприятий, ТЭЦ, автомобильного транспорта в сочетании с повышенной влажностью и большой разностью температур (воды Енисея и атмосферного воздуха) создают особые потоки воздуха и его состав. Образуется смог над г. Красноярском («черное небо»).</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 xml:space="preserve">Одной из основных причин не замерзания Енисея в районе г. Красноярска (40 км от ГЭС) и ниже энергетики считают сброс в реку теплых вод от промпредприятий и ЖКХ, расположенных в городе. Что не соответствует действительности. Сброс вод в реку от промпредприятий и жилищно – коммунального хозяйства </w:t>
            </w:r>
            <w:r w:rsidRPr="00117A40">
              <w:rPr>
                <w:rFonts w:ascii="Times New Roman" w:eastAsia="Calibri" w:hAnsi="Times New Roman" w:cs="Times New Roman"/>
                <w:sz w:val="28"/>
                <w:szCs w:val="28"/>
                <w:lang w:eastAsia="en-US"/>
              </w:rPr>
              <w:lastRenderedPageBreak/>
              <w:t>категорически запрещен. Все системы теплоснабжения, водоснабжения, водоотведения проектировались и строились закрытого типа, что исключало попадание в реку вод от ЖКХ и промпредприятий. Очищенная вода сбрасывается вниз только после очистных сооружений, которые расположены ниже г. Красноярска по течению реки.</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За все годы эксплуатации электростанции вода в Енисее не замерзала ниже плотины от 150 до 180 км. Хочется отметить, что через город Красноярск с запада на восток протекает река Кача, которая впадает в Енисей и зимой ежегодно замерзает.</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Проект Красноярской ГЭС при проектировании несколько раз останавливали и меняли его характеристики.</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Первоначально станция проектировалась мощностью 4000 мВт, затем мощностью 5000 мВт с местоположением в створе – Красноярский в 15 км от г. Красноярска (в этом месте русло и берега р. Енисей прочные, скальные породы без трещин и обеспечивали надежность электростанции). Однако отсутствовала гарантия замерзания поверхности воды в р. Енисей в районе г. Красноярска. В связи с этим были споры по ее местоположению. Стали рассматривать два варианта размещения (створа) – Красноярский (в 15 км от Красноярска) и Шумихинский (в 40 км от города). В 1954 году начаты масштабные изыскательские работы на 2 – х участках расположения створов.</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 xml:space="preserve">В сентябре 1955 года была создана государственная комиссия, которая подробно изучила оба варианта и рекомендовала Шумихинский створ. На коллегии Минэнерго СССР окончательно было утверждено местоположение станции на Шумихинском створе (хотя скальные породы в этом месте были менее прочными и имелись трещины в русле реки. Впоследствии при строительстве </w:t>
            </w:r>
            <w:r w:rsidRPr="00117A40">
              <w:rPr>
                <w:rFonts w:ascii="Times New Roman" w:eastAsia="Calibri" w:hAnsi="Times New Roman" w:cs="Times New Roman"/>
                <w:sz w:val="28"/>
                <w:szCs w:val="28"/>
                <w:lang w:eastAsia="en-US"/>
              </w:rPr>
              <w:lastRenderedPageBreak/>
              <w:t>ГЭС «после осушения дна реки» действительно на дне реки были обнаружены сильные трещины, которые пришлось заливать тысячами куб. м. прочным бетоном и укреплять мощной бетонной подушкой дно Енисея). Основной причиной расположения ГЭС на Шумихинском створе предполагалось то, что вода протекая от электростанции 40 км до г. Красноярска охладится и в границах города поверхность реки Енисея будет замерзать. Это очевидно было возможно только при мощности электростанции 4000 мВт (рассматривался вариант 4000 мВт) и высоты плотины не 128 м как в настоящее время, а гораздо ниже. В таком случае напор воды на плотине был бы ниже и скорость воды после плотины – меньше.</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Из-за якобы высокой первоначальной стоимости станции ее строительство приостанавливали, меняли технические решения и характеристики, и в итоге остановились на мощности 6000 мВт.</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В период проектирования и строительства станции по разным причинам сменилось четыре главных инженера проекта.</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Окончательно уточненный технический проект гидроэлектростанции был завершен в 1965 году и утвержден в 1967 году, мощностью 6000 мВт.</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Начиная с 1963 года, работники Минэнерго СССР и правительства СССР активно проводили встречи на предприятиях г. Красноярска, где рассказывали о ГЭС, водохранилище, их технических, экономических характеристиках и показателях.</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Доводили до населения информацию о принимаемых решениях по снижению экологического влияния открытого Енисея на жителей, проживающих в Красноярске и компенсационных мероприятиях за счет Минэнерго СССР и государства.</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 xml:space="preserve">На главных улицах Красноярска в 60-е годы прошлого столетия  были построены (проводились мероприятия с целью не </w:t>
            </w:r>
            <w:r w:rsidRPr="00117A40">
              <w:rPr>
                <w:rFonts w:ascii="Times New Roman" w:eastAsia="Calibri" w:hAnsi="Times New Roman" w:cs="Times New Roman"/>
                <w:sz w:val="28"/>
                <w:szCs w:val="28"/>
                <w:lang w:eastAsia="en-US"/>
              </w:rPr>
              <w:lastRenderedPageBreak/>
              <w:t xml:space="preserve">увеличения выбросов вредных газов в атмосферу при дальнейшей застройки города и увеличении его численности): </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w:t>
            </w:r>
            <w:r w:rsidRPr="00117A40">
              <w:rPr>
                <w:rFonts w:ascii="Times New Roman" w:eastAsia="Calibri" w:hAnsi="Times New Roman" w:cs="Times New Roman"/>
                <w:sz w:val="28"/>
                <w:szCs w:val="28"/>
                <w:lang w:eastAsia="en-US"/>
              </w:rPr>
              <w:tab/>
              <w:t>трамвайные и троллейбусные депо;</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w:t>
            </w:r>
            <w:r w:rsidRPr="00117A40">
              <w:rPr>
                <w:rFonts w:ascii="Times New Roman" w:eastAsia="Calibri" w:hAnsi="Times New Roman" w:cs="Times New Roman"/>
                <w:sz w:val="28"/>
                <w:szCs w:val="28"/>
                <w:lang w:eastAsia="en-US"/>
              </w:rPr>
              <w:tab/>
              <w:t>десятки километров троллейбусных и трамвайных линий и путей (от транспортных узлов: ж/д, автовокзалов, аэропорта, жилых микрорайонов и промпредприятий);</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w:t>
            </w:r>
            <w:r w:rsidRPr="00117A40">
              <w:rPr>
                <w:rFonts w:ascii="Times New Roman" w:eastAsia="Calibri" w:hAnsi="Times New Roman" w:cs="Times New Roman"/>
                <w:sz w:val="28"/>
                <w:szCs w:val="28"/>
                <w:lang w:eastAsia="en-US"/>
              </w:rPr>
              <w:tab/>
              <w:t>электробойлерные для микрорайонов в Зеленой Роще и Студенческом городке (вместо угольных котельных).</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Во вновь строящихся жилых домах было принято решение устанавливать только электрические плиты (вместо газовых).</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Устанавливалась цена за кВт/час квартиросъемщикам 2 коп. (ниже, чем в других субъектах). Краевое руководство в 1986 году вышло с инициативой в Правительство страны (учитывая ранее принятые решения о влиянии открытого Енисея и водохранилища) об установлении льгот по электроэнергии для села. Было принято решение для сельской местности в крае (населения и предприятий) установить тариф 1 копейку за кВт/час, вместо 4 копеек (в ценах того периода).</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Необходимо отметить, что в восьмидесятые годы себестоимость вырабатываемой электроэнергии на Красноярской ГЭС составляла всего одну тысячную копейки (в ценах того периода). А также, с момента ввода первых гидроагрегатов в 1967 года и начала выработки электроэнергии до приемки ее в 1972 году в эксплуатацию затраты на ее строительство полностью окупились.</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 xml:space="preserve">С целью изучения влияния не замерзающего Енисея зимой в нижнем бьефе плотины на людей, проживающих в г. Красноярске и поселках, государством было образовано медицинское учреждения Красноярский институт «Проблем Севера». В функции которого входило: </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lastRenderedPageBreak/>
              <w:t>Первое направление: проведение научно – исследовательской работы по влиянию открытого Енисея на человека, изучение и лечение возникающих при этом болезней;</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Второе направление: изучение болезней у коренных народностей Севера (Таймыра и Эвенкии) и их лечение.</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С развалом союзного государства и переходом на рыночную экономику (1992 год) научные и другие работы, связанные с открытым Енисеем и влиянием его на экологию города были прекращены. Это медицинское учреждение в настоящее время работает как лечебное.</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Российская Федерация как правопреемник Союзного государства забыла о принятых решениях, связанных с экологией в г. Красноярске и влиянием на атмосферу открытого Енисея. Государство не взяло на себя обязательств, которые предусматривались ранее (в связи с работой Красноярской ГЭС и открытым Енисеем).</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Проблема влияния открытого Енисея для города Красноярска остается нерешенной. Научно – исследовательские работы не ведутся. Мероприятия, связанные с защитой и восстановлением здоровья человека со стороны государства и гидроэнергетиков не проводятся.</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Предложения:</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Правительству РФ (государству) необходимо разработать и принять долгосрочную государственную программу научных исследований о влиянии открытого Енисея на жителей г. Красноярска, для чего предусмотреть в программе:</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 xml:space="preserve">1. Проводить постоянные исследования температур воздуха, потоков движения воздуха, его влажности, атмосферного давления и других показателей, и влияние этих факторов на чистоту </w:t>
            </w:r>
            <w:r w:rsidRPr="00117A40">
              <w:rPr>
                <w:rFonts w:ascii="Times New Roman" w:eastAsia="Calibri" w:hAnsi="Times New Roman" w:cs="Times New Roman"/>
                <w:sz w:val="28"/>
                <w:szCs w:val="28"/>
                <w:lang w:eastAsia="en-US"/>
              </w:rPr>
              <w:lastRenderedPageBreak/>
              <w:t>атмосферного воздуха;</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 xml:space="preserve">2. Установить в районах г. Красноярска (точках) посты, определяющие чистоту воздуха (его состав), количество выбросов от промпредприятий, котельных, ТЭЦ, автотранспорта и др.; </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 xml:space="preserve">3. Обязать предприятия отраслей экономики ежедневно предоставлять информацию о количестве и составе выбрасываемых вредных веществ в атмосферу; </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4. Осуществлять медицинские научные исследования по влиянию открытого Енисея на окружающую среду и жителей г. Красноярска.</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На основании исследований, с целью повышения чистоты воздуха выработать рекомендации по:</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застройке города (высота зданий, расположение микрорайонов по сторонам света, ширина дорог, зон озеленения и др.);</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размещению в Красноярской Агломерации жилых (поселений), промышленных и коммунальных зон вокруг г. Красноярска (на основе исследований разработать территориальную схему агломерации);</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b/>
                <w:sz w:val="28"/>
                <w:szCs w:val="28"/>
                <w:lang w:eastAsia="en-US"/>
              </w:rPr>
            </w:pPr>
            <w:r w:rsidRPr="00117A40">
              <w:rPr>
                <w:rFonts w:ascii="Times New Roman" w:eastAsia="Calibri" w:hAnsi="Times New Roman" w:cs="Times New Roman"/>
                <w:sz w:val="28"/>
                <w:szCs w:val="28"/>
                <w:lang w:eastAsia="en-US"/>
              </w:rPr>
              <w:t>использованию электроотопления во вновь строящихся административных зданиях, объектов социального назначения (культуры, гостиницы, торговля, салоны, школы и т.д.) «За счет этого уменьшится количество сжигаемого угля на котельных и ТЭЦ и выбросы вредных веществ в атмосферу». Для этого снизить тарифы на электроэнергию или возмещать государством часть затрат на эти цели.</w:t>
            </w:r>
          </w:p>
        </w:tc>
      </w:tr>
      <w:tr w:rsidR="00117A40" w:rsidRPr="00117A40" w:rsidTr="0017140C">
        <w:tc>
          <w:tcPr>
            <w:tcW w:w="14786" w:type="dxa"/>
            <w:gridSpan w:val="3"/>
            <w:shd w:val="clear" w:color="auto" w:fill="auto"/>
          </w:tcPr>
          <w:p w:rsidR="00117A40" w:rsidRPr="00117A40" w:rsidRDefault="00117A40" w:rsidP="00117A40">
            <w:pPr>
              <w:suppressAutoHyphens/>
              <w:spacing w:after="0" w:line="240" w:lineRule="auto"/>
              <w:ind w:right="-1" w:firstLine="569"/>
              <w:rPr>
                <w:rFonts w:ascii="Times New Roman" w:eastAsia="Calibri" w:hAnsi="Times New Roman" w:cs="Times New Roman"/>
                <w:b/>
                <w:sz w:val="28"/>
                <w:szCs w:val="28"/>
                <w:lang w:eastAsia="en-US"/>
              </w:rPr>
            </w:pPr>
            <w:r w:rsidRPr="00117A40">
              <w:rPr>
                <w:rFonts w:ascii="Times New Roman" w:eastAsia="Calibri" w:hAnsi="Times New Roman" w:cs="Times New Roman"/>
                <w:b/>
                <w:sz w:val="28"/>
                <w:szCs w:val="28"/>
                <w:lang w:eastAsia="en-US"/>
              </w:rPr>
              <w:lastRenderedPageBreak/>
              <w:t>Экономика, рабочие места, занятость, наука</w:t>
            </w:r>
          </w:p>
        </w:tc>
      </w:tr>
      <w:tr w:rsidR="00117A40" w:rsidRPr="00117A40" w:rsidTr="0017140C">
        <w:tc>
          <w:tcPr>
            <w:tcW w:w="564" w:type="dxa"/>
            <w:shd w:val="clear" w:color="auto" w:fill="auto"/>
          </w:tcPr>
          <w:p w:rsidR="00117A40" w:rsidRPr="00117A40" w:rsidRDefault="00117A40" w:rsidP="00117A40">
            <w:pPr>
              <w:suppressAutoHyphens/>
              <w:spacing w:after="0" w:line="240" w:lineRule="auto"/>
              <w:ind w:left="-599" w:right="-81" w:firstLine="569"/>
              <w:jc w:val="center"/>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3.</w:t>
            </w:r>
          </w:p>
        </w:tc>
        <w:tc>
          <w:tcPr>
            <w:tcW w:w="5781" w:type="dxa"/>
            <w:shd w:val="clear" w:color="auto" w:fill="auto"/>
          </w:tcPr>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 xml:space="preserve">Правительству РФ разработать программу по использованию свободных мощностей оборонных отраслей </w:t>
            </w:r>
            <w:r w:rsidRPr="00117A40">
              <w:rPr>
                <w:rFonts w:ascii="Times New Roman" w:eastAsia="Calibri" w:hAnsi="Times New Roman" w:cs="Times New Roman"/>
                <w:sz w:val="28"/>
                <w:szCs w:val="28"/>
                <w:lang w:eastAsia="en-US"/>
              </w:rPr>
              <w:lastRenderedPageBreak/>
              <w:t>промышленности и созданию государственных предприятий для этих целей</w:t>
            </w:r>
          </w:p>
        </w:tc>
        <w:tc>
          <w:tcPr>
            <w:tcW w:w="8441" w:type="dxa"/>
            <w:shd w:val="clear" w:color="auto" w:fill="auto"/>
          </w:tcPr>
          <w:p w:rsidR="00117A40" w:rsidRPr="00117A40" w:rsidRDefault="00117A40" w:rsidP="00117A40">
            <w:pPr>
              <w:spacing w:after="0" w:line="240" w:lineRule="auto"/>
              <w:ind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lastRenderedPageBreak/>
              <w:t>Задача, которую необходимо решать. В последние годы проведена серьезная модернизация мощностей предприятий работающих на оборону страны. На сегодняшний день около 30-</w:t>
            </w:r>
            <w:r w:rsidRPr="00117A40">
              <w:rPr>
                <w:rFonts w:ascii="Times New Roman" w:eastAsia="Calibri" w:hAnsi="Times New Roman" w:cs="Times New Roman"/>
                <w:sz w:val="28"/>
                <w:szCs w:val="28"/>
                <w:lang w:eastAsia="en-US"/>
              </w:rPr>
              <w:lastRenderedPageBreak/>
              <w:t xml:space="preserve">40% мощностей этих предприятий не используются. Президент России В.В. Путин давал поручение об их загрузке, выпуске товаров и оборудования, в том числе и двойного назначения. Есть хорошие свободные мощности, частично кадры. С очень минимальными затратами возможно организовать высокотехнологичные и хорошо оплачиваемые рабочие места. Возможно организовать выпуск продукции (оборудования, машин и т.д. двойного назначения). Такие мощности имеются в Красноярском крае: </w:t>
            </w:r>
          </w:p>
          <w:p w:rsidR="00117A40" w:rsidRPr="00117A40" w:rsidRDefault="00117A40" w:rsidP="00117A40">
            <w:pPr>
              <w:spacing w:after="0" w:line="240" w:lineRule="auto"/>
              <w:ind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в г. Красноярске – завод Красмаш, Радиозавод, предприятие Геофизика;</w:t>
            </w:r>
          </w:p>
          <w:p w:rsidR="00117A40" w:rsidRPr="00117A40" w:rsidRDefault="00117A40" w:rsidP="00117A40">
            <w:pPr>
              <w:spacing w:after="0" w:line="240" w:lineRule="auto"/>
              <w:ind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в г.Зеленогорске – Машиностроительный завод;</w:t>
            </w:r>
          </w:p>
          <w:p w:rsidR="00117A40" w:rsidRPr="00117A40" w:rsidRDefault="00117A40" w:rsidP="00117A40">
            <w:pPr>
              <w:spacing w:after="0" w:line="240" w:lineRule="auto"/>
              <w:ind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мощности в г. Железногорске.</w:t>
            </w:r>
          </w:p>
          <w:p w:rsidR="00117A40" w:rsidRPr="00117A40" w:rsidRDefault="00117A40" w:rsidP="00117A40">
            <w:pPr>
              <w:spacing w:after="0" w:line="240" w:lineRule="auto"/>
              <w:ind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 xml:space="preserve">Предприятия оборонной отрасли имеются </w:t>
            </w:r>
            <w:r w:rsidRPr="00117A40">
              <w:rPr>
                <w:rFonts w:ascii="Times New Roman" w:eastAsia="Calibri" w:hAnsi="Times New Roman" w:cs="Times New Roman"/>
                <w:sz w:val="28"/>
                <w:szCs w:val="28"/>
                <w:lang w:eastAsia="en-US"/>
              </w:rPr>
              <w:br/>
              <w:t xml:space="preserve">в Новосибирской и Иркутской областях, республике Бурятия </w:t>
            </w:r>
            <w:r w:rsidRPr="00117A40">
              <w:rPr>
                <w:rFonts w:ascii="Times New Roman" w:eastAsia="Calibri" w:hAnsi="Times New Roman" w:cs="Times New Roman"/>
                <w:sz w:val="28"/>
                <w:szCs w:val="28"/>
                <w:lang w:eastAsia="en-US"/>
              </w:rPr>
              <w:br/>
              <w:t>и других субъектах РФ.</w:t>
            </w:r>
          </w:p>
          <w:p w:rsidR="00117A40" w:rsidRPr="00117A40" w:rsidRDefault="00117A40" w:rsidP="00117A40">
            <w:pPr>
              <w:spacing w:after="0" w:line="240" w:lineRule="auto"/>
              <w:ind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 xml:space="preserve">С целью развития экономики страны необходимо учитывать ее большие территории и экономико-географическое положение (административно-экономические районы). Удельный вес крупных и средних предприятий должен быть выше, чем малых (отличаться соотношением от европейских стран). Для организации отраслей экономики, создания предприятий в России нужно развивать крупный и средний бизнес, т.к. малый не сможет создавать отрасли экономики где нужны крупные финансовые вложения. Исходя из существующего положения с финансами в стране, банки не вкладывают и не будут вкладывать в ближайшее время финансы в реальный сектор экономики. В настоящее время только государство может финансировать и создавать средние </w:t>
            </w:r>
            <w:r w:rsidRPr="00117A40">
              <w:rPr>
                <w:rFonts w:ascii="Times New Roman" w:eastAsia="Calibri" w:hAnsi="Times New Roman" w:cs="Times New Roman"/>
                <w:sz w:val="28"/>
                <w:szCs w:val="28"/>
                <w:lang w:eastAsia="en-US"/>
              </w:rPr>
              <w:br/>
              <w:t xml:space="preserve">и крупные предприятия. Для этого сейчас необходим </w:t>
            </w:r>
            <w:r w:rsidRPr="00117A40">
              <w:rPr>
                <w:rFonts w:ascii="Times New Roman" w:eastAsia="Calibri" w:hAnsi="Times New Roman" w:cs="Times New Roman"/>
                <w:sz w:val="28"/>
                <w:szCs w:val="28"/>
                <w:lang w:eastAsia="en-US"/>
              </w:rPr>
              <w:lastRenderedPageBreak/>
              <w:t xml:space="preserve">нестандартный подход. Предлагаем создать отдельные государственные предприятия и с выводом </w:t>
            </w:r>
            <w:r w:rsidRPr="00117A40">
              <w:rPr>
                <w:rFonts w:ascii="Times New Roman" w:eastAsia="Calibri" w:hAnsi="Times New Roman" w:cs="Times New Roman"/>
                <w:sz w:val="28"/>
                <w:szCs w:val="28"/>
                <w:lang w:eastAsia="en-US"/>
              </w:rPr>
              <w:br/>
              <w:t xml:space="preserve">их на рентабельную работу с последующим акционированием или приватизацией и возвратом вложенных финансовых средств в бюджет. </w:t>
            </w:r>
          </w:p>
          <w:p w:rsidR="00117A40" w:rsidRPr="00117A40" w:rsidRDefault="00117A40" w:rsidP="00117A40">
            <w:pPr>
              <w:spacing w:after="0" w:line="240" w:lineRule="auto"/>
              <w:ind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Предлагается рассмотреть возможность на базе свободных площадей предприятий оборонной отрасли организовать самостоятельные государственные предприятия по выпуску современной техники:</w:t>
            </w:r>
          </w:p>
          <w:p w:rsidR="00117A40" w:rsidRPr="00117A40" w:rsidRDefault="00117A40" w:rsidP="00117A40">
            <w:pPr>
              <w:spacing w:after="0" w:line="240" w:lineRule="auto"/>
              <w:ind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первый вариант – авиационной техники (самолеты для малой и средней авиации);</w:t>
            </w:r>
          </w:p>
          <w:p w:rsidR="00117A40" w:rsidRPr="00117A40" w:rsidRDefault="00117A40" w:rsidP="00117A40">
            <w:pPr>
              <w:spacing w:after="0" w:line="240" w:lineRule="auto"/>
              <w:ind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второй вариант – вагоны для метрополитенов, железнодорожные пассажирские вагоны, в т.ч. для пригородных поездов;</w:t>
            </w:r>
          </w:p>
          <w:p w:rsidR="00117A40" w:rsidRPr="00117A40" w:rsidRDefault="00117A40" w:rsidP="00117A40">
            <w:pPr>
              <w:spacing w:after="0" w:line="240" w:lineRule="auto"/>
              <w:ind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третий вариант – для качественного развития транспортной системы в условиях Арктики и крайнего Севера требуется строить временные взлетно-посадочные полосы и временные автозимники. Для этих целей ООО «СКТБ НИИСтройдормаш» (г. Красноярск) разработана и прошла испытания новая дорожно-строительная техника МСТ-0282. Организацию серийного производства</w:t>
            </w:r>
            <w:r w:rsidRPr="00117A40">
              <w:rPr>
                <w:rFonts w:ascii="Calibri" w:eastAsia="Calibri" w:hAnsi="Calibri" w:cs="Times New Roman"/>
                <w:lang w:eastAsia="en-US"/>
              </w:rPr>
              <w:t xml:space="preserve"> </w:t>
            </w:r>
            <w:r w:rsidRPr="00117A40">
              <w:rPr>
                <w:rFonts w:ascii="Times New Roman" w:eastAsia="Calibri" w:hAnsi="Times New Roman" w:cs="Times New Roman"/>
                <w:sz w:val="28"/>
                <w:szCs w:val="28"/>
                <w:lang w:eastAsia="en-US"/>
              </w:rPr>
              <w:t>МСТ-0282 возможно производить в рамках программы развития Арктики или иных на базе АО «Красмаш» совместно с ООО «СКТБ НИИСтройдормаш», Зеленогорского машиностроительного комплекса (г. Зеленогорск) и др.</w:t>
            </w:r>
          </w:p>
          <w:p w:rsidR="00117A40" w:rsidRPr="00117A40" w:rsidRDefault="00117A40" w:rsidP="00117A40">
            <w:pPr>
              <w:spacing w:after="0" w:line="240" w:lineRule="auto"/>
              <w:ind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С организацией серийного производства потребуются поставки по кооперации комплектующих, оборудования  и материалов с заводов России, что в свою очередь запустит оживление в производстве.</w:t>
            </w:r>
          </w:p>
          <w:p w:rsidR="00117A40" w:rsidRPr="00117A40" w:rsidRDefault="00117A40" w:rsidP="00117A40">
            <w:pPr>
              <w:spacing w:after="0" w:line="240" w:lineRule="auto"/>
              <w:ind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 xml:space="preserve">В г. Красноярске работают предприятия, которые </w:t>
            </w:r>
            <w:r w:rsidRPr="00117A40">
              <w:rPr>
                <w:rFonts w:ascii="Times New Roman" w:eastAsia="Calibri" w:hAnsi="Times New Roman" w:cs="Times New Roman"/>
                <w:sz w:val="28"/>
                <w:szCs w:val="28"/>
                <w:lang w:eastAsia="en-US"/>
              </w:rPr>
              <w:br/>
            </w:r>
            <w:r w:rsidRPr="00117A40">
              <w:rPr>
                <w:rFonts w:ascii="Times New Roman" w:eastAsia="Calibri" w:hAnsi="Times New Roman" w:cs="Times New Roman"/>
                <w:sz w:val="28"/>
                <w:szCs w:val="28"/>
                <w:lang w:eastAsia="en-US"/>
              </w:rPr>
              <w:lastRenderedPageBreak/>
              <w:t>на кооперационных началах могут принять участие в таких проектах (Крастяжмаш, КРАМЗ, и др.).</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b/>
                <w:sz w:val="28"/>
                <w:szCs w:val="28"/>
                <w:lang w:eastAsia="en-US"/>
              </w:rPr>
            </w:pPr>
            <w:r w:rsidRPr="00117A40">
              <w:rPr>
                <w:rFonts w:ascii="Times New Roman" w:eastAsia="Calibri" w:hAnsi="Times New Roman" w:cs="Times New Roman"/>
                <w:sz w:val="28"/>
                <w:szCs w:val="28"/>
                <w:lang w:eastAsia="en-US"/>
              </w:rPr>
              <w:t xml:space="preserve">В соответствии с распоряжением Правительства РФ </w:t>
            </w:r>
            <w:r w:rsidRPr="00117A40">
              <w:rPr>
                <w:rFonts w:ascii="Times New Roman" w:eastAsia="Calibri" w:hAnsi="Times New Roman" w:cs="Times New Roman"/>
                <w:sz w:val="28"/>
                <w:szCs w:val="28"/>
                <w:lang w:eastAsia="en-US"/>
              </w:rPr>
              <w:br/>
              <w:t>от 29.03.2019 № 571-р в составе комплексного инвестпроекта «Енисейская Сибирь» предусматривается строительство заводов и создание мощностей по производству из алюминиевых сплавов: плит из алюминиевых сплавов, широкого алюминиевого профиля для транспортного машиностроения, широкой алюминиевой ленты и выпуск другой продукции из алюминия. В рамках создания особой экономической зоны «Красноярская технологическая долина».</w:t>
            </w:r>
          </w:p>
        </w:tc>
      </w:tr>
      <w:tr w:rsidR="00117A40" w:rsidRPr="00117A40" w:rsidTr="0017140C">
        <w:tc>
          <w:tcPr>
            <w:tcW w:w="14786" w:type="dxa"/>
            <w:gridSpan w:val="3"/>
            <w:shd w:val="clear" w:color="auto" w:fill="auto"/>
          </w:tcPr>
          <w:p w:rsidR="00117A40" w:rsidRPr="00117A40" w:rsidRDefault="00117A40" w:rsidP="00117A40">
            <w:pPr>
              <w:suppressAutoHyphens/>
              <w:spacing w:after="0" w:line="240" w:lineRule="auto"/>
              <w:ind w:right="-1" w:firstLine="569"/>
              <w:rPr>
                <w:rFonts w:ascii="Times New Roman" w:eastAsia="Calibri" w:hAnsi="Times New Roman" w:cs="Times New Roman"/>
                <w:b/>
                <w:sz w:val="28"/>
                <w:szCs w:val="28"/>
                <w:lang w:eastAsia="en-US"/>
              </w:rPr>
            </w:pPr>
            <w:r w:rsidRPr="00117A40">
              <w:rPr>
                <w:rFonts w:ascii="Times New Roman" w:eastAsia="Calibri" w:hAnsi="Times New Roman" w:cs="Times New Roman"/>
                <w:b/>
                <w:sz w:val="28"/>
                <w:szCs w:val="28"/>
                <w:lang w:eastAsia="en-US"/>
              </w:rPr>
              <w:lastRenderedPageBreak/>
              <w:t>Экономика, производительность труда, экология</w:t>
            </w:r>
          </w:p>
        </w:tc>
      </w:tr>
      <w:tr w:rsidR="00117A40" w:rsidRPr="00117A40" w:rsidTr="0017140C">
        <w:tc>
          <w:tcPr>
            <w:tcW w:w="564" w:type="dxa"/>
            <w:shd w:val="clear" w:color="auto" w:fill="auto"/>
          </w:tcPr>
          <w:p w:rsidR="00117A40" w:rsidRPr="00117A40" w:rsidRDefault="00117A40" w:rsidP="00117A40">
            <w:pPr>
              <w:suppressAutoHyphens/>
              <w:spacing w:after="0" w:line="240" w:lineRule="auto"/>
              <w:ind w:right="-1" w:firstLine="569"/>
              <w:jc w:val="center"/>
              <w:rPr>
                <w:rFonts w:ascii="Times New Roman" w:eastAsia="Calibri" w:hAnsi="Times New Roman" w:cs="Times New Roman"/>
                <w:b/>
                <w:sz w:val="28"/>
                <w:szCs w:val="28"/>
                <w:lang w:eastAsia="en-US"/>
              </w:rPr>
            </w:pPr>
          </w:p>
          <w:p w:rsidR="00117A40" w:rsidRPr="00117A40" w:rsidRDefault="00117A40" w:rsidP="00117A40">
            <w:pPr>
              <w:spacing w:after="0" w:line="240" w:lineRule="auto"/>
              <w:jc w:val="center"/>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4.</w:t>
            </w:r>
          </w:p>
        </w:tc>
        <w:tc>
          <w:tcPr>
            <w:tcW w:w="5781" w:type="dxa"/>
            <w:shd w:val="clear" w:color="auto" w:fill="auto"/>
          </w:tcPr>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 xml:space="preserve">Правительству РФ рассмотреть вопрос </w:t>
            </w:r>
            <w:r w:rsidRPr="00117A40">
              <w:rPr>
                <w:rFonts w:ascii="Times New Roman" w:eastAsia="Calibri" w:hAnsi="Times New Roman" w:cs="Times New Roman"/>
                <w:sz w:val="28"/>
                <w:szCs w:val="28"/>
                <w:lang w:eastAsia="en-US"/>
              </w:rPr>
              <w:br/>
              <w:t xml:space="preserve">в кратчайшие сроки за счет государственных средств построить ГЭС на р. Ангаре </w:t>
            </w:r>
            <w:r w:rsidRPr="00117A40">
              <w:rPr>
                <w:rFonts w:ascii="Times New Roman" w:eastAsia="Calibri" w:hAnsi="Times New Roman" w:cs="Times New Roman"/>
                <w:sz w:val="28"/>
                <w:szCs w:val="28"/>
                <w:lang w:eastAsia="en-US"/>
              </w:rPr>
              <w:br/>
              <w:t xml:space="preserve">в Красноярском крае. Рассмотреть вопрос </w:t>
            </w:r>
            <w:r w:rsidRPr="00117A40">
              <w:rPr>
                <w:rFonts w:ascii="Times New Roman" w:eastAsia="Calibri" w:hAnsi="Times New Roman" w:cs="Times New Roman"/>
                <w:sz w:val="28"/>
                <w:szCs w:val="28"/>
                <w:lang w:eastAsia="en-US"/>
              </w:rPr>
              <w:br/>
              <w:t>об увеличении мощностей за счет строительства энергоблоков на Березовской ГРЭС-1 в Красноярском крае.</w:t>
            </w:r>
          </w:p>
        </w:tc>
        <w:tc>
          <w:tcPr>
            <w:tcW w:w="8441" w:type="dxa"/>
            <w:shd w:val="clear" w:color="auto" w:fill="auto"/>
          </w:tcPr>
          <w:p w:rsidR="00117A40" w:rsidRPr="00117A40" w:rsidRDefault="00117A40" w:rsidP="00117A40">
            <w:pPr>
              <w:suppressAutoHyphens/>
              <w:spacing w:after="0" w:line="240" w:lineRule="auto"/>
              <w:ind w:right="-1" w:firstLine="569"/>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 xml:space="preserve">Учитывая территорию Российской Федерации, </w:t>
            </w:r>
            <w:r w:rsidRPr="00117A40">
              <w:rPr>
                <w:rFonts w:ascii="Times New Roman" w:eastAsia="Calibri" w:hAnsi="Times New Roman" w:cs="Times New Roman"/>
                <w:sz w:val="28"/>
                <w:szCs w:val="28"/>
                <w:lang w:eastAsia="en-US"/>
              </w:rPr>
              <w:br/>
              <w:t xml:space="preserve">ее климатические условия, состояние экономики, демографическое состояние, решение вопросов повышения производительности труда и необходимость повышения качества жизни человека, необходимо создавать мощности по производству электроэнергии - самого экологического продукта. Это позволит создавать производственные мощности, проводить четвертую техническую революцию в стране. Электроэнергия необходима в большом количестве для проведения цифровизации, перевод автотранспорта </w:t>
            </w:r>
            <w:r w:rsidRPr="00117A40">
              <w:rPr>
                <w:rFonts w:ascii="Times New Roman" w:eastAsia="Calibri" w:hAnsi="Times New Roman" w:cs="Times New Roman"/>
                <w:sz w:val="28"/>
                <w:szCs w:val="28"/>
                <w:lang w:eastAsia="en-US"/>
              </w:rPr>
              <w:br/>
              <w:t xml:space="preserve">с использования нефтепродуктов на электроэнергию </w:t>
            </w:r>
            <w:r w:rsidRPr="00117A40">
              <w:rPr>
                <w:rFonts w:ascii="Times New Roman" w:eastAsia="Calibri" w:hAnsi="Times New Roman" w:cs="Times New Roman"/>
                <w:sz w:val="28"/>
                <w:szCs w:val="28"/>
                <w:lang w:eastAsia="en-US"/>
              </w:rPr>
              <w:br/>
              <w:t xml:space="preserve">и, главное, снижение цены на электроэнергию, потребляемую населением. Данные мероприятия важны для территорий Урала, Западной и Восточной Сибири, Дальнего Востока </w:t>
            </w:r>
            <w:r w:rsidRPr="00117A40">
              <w:rPr>
                <w:rFonts w:ascii="Times New Roman" w:eastAsia="Calibri" w:hAnsi="Times New Roman" w:cs="Times New Roman"/>
                <w:sz w:val="28"/>
                <w:szCs w:val="28"/>
                <w:lang w:eastAsia="en-US"/>
              </w:rPr>
              <w:br/>
              <w:t xml:space="preserve">с целью улучшения качества жизни на этих территориях человека и приостановки оттока населения из этих экономических районов. </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b/>
                <w:sz w:val="28"/>
                <w:szCs w:val="28"/>
                <w:lang w:eastAsia="en-US"/>
              </w:rPr>
            </w:pPr>
            <w:r w:rsidRPr="00117A40">
              <w:rPr>
                <w:rFonts w:ascii="Times New Roman" w:eastAsia="Calibri" w:hAnsi="Times New Roman" w:cs="Times New Roman"/>
                <w:sz w:val="28"/>
                <w:szCs w:val="28"/>
                <w:lang w:eastAsia="en-US"/>
              </w:rPr>
              <w:t xml:space="preserve">Предлагается приблизить сроки начала строительства ГЭС на р. Ангара в Красноярском крае, которые предусмотрены </w:t>
            </w:r>
            <w:r w:rsidRPr="00117A40">
              <w:rPr>
                <w:rFonts w:ascii="Times New Roman" w:eastAsia="Calibri" w:hAnsi="Times New Roman" w:cs="Times New Roman"/>
                <w:sz w:val="28"/>
                <w:szCs w:val="28"/>
                <w:lang w:eastAsia="en-US"/>
              </w:rPr>
              <w:lastRenderedPageBreak/>
              <w:t>Генеральной схемой размещения объектов электроэнергетики до 2035 года, утвержденной распоряжением Правительства РФ от 09.06.2017 № 1209-р и включенного в перечень инвестпроектов «Енисейская Сибирь». Распоряжение Правительства РФ от 29.03.2019 № 571-р.</w:t>
            </w:r>
          </w:p>
        </w:tc>
      </w:tr>
      <w:tr w:rsidR="00117A40" w:rsidRPr="00117A40" w:rsidTr="0017140C">
        <w:tc>
          <w:tcPr>
            <w:tcW w:w="14786" w:type="dxa"/>
            <w:gridSpan w:val="3"/>
            <w:shd w:val="clear" w:color="auto" w:fill="auto"/>
          </w:tcPr>
          <w:p w:rsidR="00117A40" w:rsidRPr="00117A40" w:rsidRDefault="00117A40" w:rsidP="00117A40">
            <w:pPr>
              <w:suppressAutoHyphens/>
              <w:spacing w:after="0" w:line="240" w:lineRule="auto"/>
              <w:ind w:right="-1" w:firstLine="569"/>
              <w:rPr>
                <w:rFonts w:ascii="Times New Roman" w:eastAsia="Calibri" w:hAnsi="Times New Roman" w:cs="Times New Roman"/>
                <w:b/>
                <w:sz w:val="28"/>
                <w:szCs w:val="28"/>
                <w:lang w:eastAsia="en-US"/>
              </w:rPr>
            </w:pPr>
            <w:r w:rsidRPr="00117A40">
              <w:rPr>
                <w:rFonts w:ascii="Times New Roman" w:eastAsia="Calibri" w:hAnsi="Times New Roman" w:cs="Times New Roman"/>
                <w:b/>
                <w:sz w:val="28"/>
                <w:szCs w:val="28"/>
                <w:lang w:eastAsia="en-US"/>
              </w:rPr>
              <w:lastRenderedPageBreak/>
              <w:t>Экономика и демография</w:t>
            </w:r>
          </w:p>
        </w:tc>
      </w:tr>
      <w:tr w:rsidR="00117A40" w:rsidRPr="00117A40" w:rsidTr="0017140C">
        <w:tc>
          <w:tcPr>
            <w:tcW w:w="564" w:type="dxa"/>
            <w:shd w:val="clear" w:color="auto" w:fill="auto"/>
          </w:tcPr>
          <w:p w:rsidR="00117A40" w:rsidRPr="00117A40" w:rsidRDefault="00117A40" w:rsidP="00117A40">
            <w:pPr>
              <w:spacing w:before="120" w:after="0" w:line="240" w:lineRule="auto"/>
              <w:jc w:val="center"/>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5.</w:t>
            </w:r>
          </w:p>
        </w:tc>
        <w:tc>
          <w:tcPr>
            <w:tcW w:w="5781" w:type="dxa"/>
            <w:shd w:val="clear" w:color="auto" w:fill="auto"/>
          </w:tcPr>
          <w:p w:rsidR="00117A40" w:rsidRPr="00117A40" w:rsidRDefault="00117A40" w:rsidP="00117A40">
            <w:pPr>
              <w:suppressAutoHyphens/>
              <w:spacing w:after="0" w:line="240" w:lineRule="auto"/>
              <w:ind w:right="-1" w:firstLine="710"/>
              <w:jc w:val="both"/>
              <w:rPr>
                <w:rFonts w:ascii="Times New Roman" w:eastAsia="Times New Roman" w:hAnsi="Times New Roman" w:cs="Times New Roman"/>
                <w:sz w:val="28"/>
                <w:szCs w:val="28"/>
                <w:lang w:eastAsia="ar-SA"/>
              </w:rPr>
            </w:pPr>
            <w:r w:rsidRPr="00117A40">
              <w:rPr>
                <w:rFonts w:ascii="Times New Roman" w:eastAsia="Times New Roman" w:hAnsi="Times New Roman" w:cs="Times New Roman"/>
                <w:sz w:val="28"/>
                <w:szCs w:val="28"/>
                <w:lang w:eastAsia="ar-SA"/>
              </w:rPr>
              <w:t>Внести изменения в Стратегию пространственного развития Российской Федерации на период до 2025 года (утверждена распоряжением Правительства РФ от 13.02.2019 № 207-р)</w:t>
            </w:r>
          </w:p>
        </w:tc>
        <w:tc>
          <w:tcPr>
            <w:tcW w:w="8441" w:type="dxa"/>
            <w:shd w:val="clear" w:color="auto" w:fill="auto"/>
          </w:tcPr>
          <w:p w:rsidR="00117A40" w:rsidRPr="00117A40" w:rsidRDefault="00117A40" w:rsidP="00117A40">
            <w:pPr>
              <w:suppressAutoHyphens/>
              <w:spacing w:after="0" w:line="240" w:lineRule="auto"/>
              <w:ind w:right="-1" w:firstLine="569"/>
              <w:jc w:val="both"/>
              <w:rPr>
                <w:rFonts w:ascii="Times New Roman" w:eastAsia="Calibri" w:hAnsi="Times New Roman" w:cs="Times New Roman"/>
                <w:bCs/>
                <w:sz w:val="28"/>
                <w:szCs w:val="28"/>
                <w:lang w:eastAsia="en-US"/>
              </w:rPr>
            </w:pPr>
            <w:r w:rsidRPr="00117A40">
              <w:rPr>
                <w:rFonts w:ascii="Times New Roman" w:eastAsia="Calibri" w:hAnsi="Times New Roman" w:cs="Times New Roman"/>
                <w:bCs/>
                <w:sz w:val="28"/>
                <w:szCs w:val="28"/>
                <w:lang w:eastAsia="en-US"/>
              </w:rPr>
              <w:t>В настоящее время существует ряд проблем, требующих всестороннего рассмотрения, в том числе высокий уровень межрегионального социально-экономического неравенства, возрастание демографической нагрузки в большинстве субъектов Российской Федерации, существенные внутрирегиональные различия по уровню социально-экономического развития, в том числе отставание уровня жизни значительной части населения сельских территорий от уровня жизни жителей городов и т.п.</w:t>
            </w:r>
          </w:p>
          <w:p w:rsidR="00117A40" w:rsidRPr="00117A40" w:rsidRDefault="00117A40" w:rsidP="00117A40">
            <w:pPr>
              <w:suppressAutoHyphens/>
              <w:spacing w:after="0" w:line="240" w:lineRule="auto"/>
              <w:ind w:right="-1" w:firstLine="569"/>
              <w:jc w:val="both"/>
              <w:rPr>
                <w:rFonts w:ascii="Times New Roman" w:eastAsia="Calibri" w:hAnsi="Times New Roman" w:cs="Times New Roman"/>
                <w:bCs/>
                <w:sz w:val="28"/>
                <w:szCs w:val="28"/>
                <w:lang w:eastAsia="en-US"/>
              </w:rPr>
            </w:pPr>
            <w:r w:rsidRPr="00117A40">
              <w:rPr>
                <w:rFonts w:ascii="Times New Roman" w:eastAsia="Calibri" w:hAnsi="Times New Roman" w:cs="Times New Roman"/>
                <w:bCs/>
                <w:sz w:val="28"/>
                <w:szCs w:val="28"/>
                <w:lang w:eastAsia="en-US"/>
              </w:rPr>
              <w:t xml:space="preserve">Около двадцати семи лет из территорий, расположенных на Дальнем Востоке, Восточной и Западной Сибири, Урале происходит активный отток населения </w:t>
            </w:r>
            <w:r w:rsidRPr="00117A40">
              <w:rPr>
                <w:rFonts w:ascii="Times New Roman" w:eastAsia="Calibri" w:hAnsi="Times New Roman" w:cs="Times New Roman"/>
                <w:bCs/>
                <w:sz w:val="28"/>
                <w:szCs w:val="28"/>
                <w:lang w:eastAsia="en-US"/>
              </w:rPr>
              <w:br/>
              <w:t xml:space="preserve">в Европейскую часть страны (Москва, Санкт-Петербург, Краснодарский, Ставропольский края и другие регионы), </w:t>
            </w:r>
            <w:r w:rsidRPr="00117A40">
              <w:rPr>
                <w:rFonts w:ascii="Times New Roman" w:eastAsia="Calibri" w:hAnsi="Times New Roman" w:cs="Times New Roman"/>
                <w:bCs/>
                <w:sz w:val="28"/>
                <w:szCs w:val="28"/>
                <w:lang w:eastAsia="en-US"/>
              </w:rPr>
              <w:br/>
              <w:t xml:space="preserve">а также люди выезжают в зарубежные страны. Одной </w:t>
            </w:r>
            <w:r w:rsidRPr="00117A40">
              <w:rPr>
                <w:rFonts w:ascii="Times New Roman" w:eastAsia="Calibri" w:hAnsi="Times New Roman" w:cs="Times New Roman"/>
                <w:bCs/>
                <w:sz w:val="28"/>
                <w:szCs w:val="28"/>
                <w:lang w:eastAsia="en-US"/>
              </w:rPr>
              <w:br/>
              <w:t>из основных причин отъезда является отсутствие рабочих мест. Уезжает в основном молодежь. За эти годы ликвидированы десятки крупных предприятий и целые отрасли экономики. Руководство страны принимает меры разного характера по сдерживанию оттока. Однако отъезд населения с территорий, в которых должна проходить активная экономическая деятельность, продолжается.</w:t>
            </w:r>
          </w:p>
          <w:p w:rsidR="00117A40" w:rsidRPr="00117A40" w:rsidRDefault="00117A40" w:rsidP="00117A40">
            <w:pPr>
              <w:suppressAutoHyphens/>
              <w:spacing w:after="0" w:line="240" w:lineRule="auto"/>
              <w:ind w:right="-1" w:firstLine="569"/>
              <w:jc w:val="both"/>
              <w:rPr>
                <w:rFonts w:ascii="Times New Roman" w:eastAsia="Times New Roman" w:hAnsi="Times New Roman" w:cs="Times New Roman"/>
                <w:sz w:val="28"/>
                <w:szCs w:val="28"/>
                <w:lang w:eastAsia="ar-SA"/>
              </w:rPr>
            </w:pPr>
            <w:r w:rsidRPr="00117A40">
              <w:rPr>
                <w:rFonts w:ascii="Times New Roman" w:eastAsia="Calibri" w:hAnsi="Times New Roman" w:cs="Times New Roman"/>
                <w:bCs/>
                <w:sz w:val="28"/>
                <w:szCs w:val="28"/>
                <w:lang w:eastAsia="en-US"/>
              </w:rPr>
              <w:t>Предлагается в первую очередь развивать агломерационные процессы и ускорить экономический рост регионов Российской Федерации, находящихся за Уралом: Уральский, Западно-</w:t>
            </w:r>
            <w:r w:rsidRPr="00117A40">
              <w:rPr>
                <w:rFonts w:ascii="Times New Roman" w:eastAsia="Calibri" w:hAnsi="Times New Roman" w:cs="Times New Roman"/>
                <w:bCs/>
                <w:sz w:val="28"/>
                <w:szCs w:val="28"/>
                <w:lang w:eastAsia="en-US"/>
              </w:rPr>
              <w:lastRenderedPageBreak/>
              <w:t>Сибирский, Восточно-Сибирский и Дальневосточный экономические районы.</w:t>
            </w:r>
          </w:p>
        </w:tc>
      </w:tr>
      <w:tr w:rsidR="00117A40" w:rsidRPr="00117A40" w:rsidTr="0017140C">
        <w:tc>
          <w:tcPr>
            <w:tcW w:w="14786" w:type="dxa"/>
            <w:gridSpan w:val="3"/>
            <w:shd w:val="clear" w:color="auto" w:fill="auto"/>
          </w:tcPr>
          <w:p w:rsidR="00117A40" w:rsidRPr="00117A40" w:rsidRDefault="00117A40" w:rsidP="00117A40">
            <w:pPr>
              <w:suppressAutoHyphens/>
              <w:spacing w:after="0" w:line="240" w:lineRule="auto"/>
              <w:ind w:right="-1" w:firstLine="569"/>
              <w:rPr>
                <w:rFonts w:ascii="Times New Roman" w:eastAsia="Calibri" w:hAnsi="Times New Roman" w:cs="Times New Roman"/>
                <w:b/>
                <w:bCs/>
                <w:sz w:val="28"/>
                <w:szCs w:val="28"/>
                <w:lang w:eastAsia="en-US"/>
              </w:rPr>
            </w:pPr>
            <w:r w:rsidRPr="00117A40">
              <w:rPr>
                <w:rFonts w:ascii="Times New Roman" w:eastAsia="Calibri" w:hAnsi="Times New Roman" w:cs="Times New Roman"/>
                <w:b/>
                <w:bCs/>
                <w:sz w:val="28"/>
                <w:szCs w:val="28"/>
                <w:lang w:eastAsia="en-US"/>
              </w:rPr>
              <w:lastRenderedPageBreak/>
              <w:t>Жилье, демография</w:t>
            </w:r>
          </w:p>
        </w:tc>
      </w:tr>
      <w:tr w:rsidR="00117A40" w:rsidRPr="00117A40" w:rsidTr="0017140C">
        <w:tc>
          <w:tcPr>
            <w:tcW w:w="564" w:type="dxa"/>
            <w:shd w:val="clear" w:color="auto" w:fill="auto"/>
          </w:tcPr>
          <w:p w:rsidR="00117A40" w:rsidRPr="00117A40" w:rsidRDefault="00117A40" w:rsidP="00117A40">
            <w:pPr>
              <w:spacing w:before="120" w:after="0" w:line="240" w:lineRule="auto"/>
              <w:jc w:val="both"/>
              <w:rPr>
                <w:rFonts w:ascii="Times New Roman" w:eastAsia="Calibri" w:hAnsi="Times New Roman" w:cs="Times New Roman"/>
                <w:sz w:val="28"/>
                <w:szCs w:val="28"/>
                <w:lang w:eastAsia="en-US"/>
              </w:rPr>
            </w:pPr>
            <w:r w:rsidRPr="00117A40">
              <w:rPr>
                <w:rFonts w:ascii="Times New Roman" w:eastAsia="Calibri" w:hAnsi="Times New Roman" w:cs="Times New Roman"/>
                <w:sz w:val="28"/>
                <w:szCs w:val="28"/>
                <w:lang w:eastAsia="en-US"/>
              </w:rPr>
              <w:t>6.</w:t>
            </w:r>
          </w:p>
        </w:tc>
        <w:tc>
          <w:tcPr>
            <w:tcW w:w="5781" w:type="dxa"/>
            <w:shd w:val="clear" w:color="auto" w:fill="auto"/>
          </w:tcPr>
          <w:p w:rsidR="00117A40" w:rsidRPr="00117A40" w:rsidRDefault="00117A40" w:rsidP="00117A40">
            <w:pPr>
              <w:spacing w:after="0" w:line="240" w:lineRule="auto"/>
              <w:ind w:firstLine="454"/>
              <w:jc w:val="both"/>
              <w:rPr>
                <w:rFonts w:ascii="Times New Roman" w:eastAsia="Times New Roman" w:hAnsi="Times New Roman" w:cs="Times New Roman"/>
                <w:sz w:val="28"/>
                <w:szCs w:val="28"/>
                <w:lang w:eastAsia="en-US"/>
              </w:rPr>
            </w:pPr>
            <w:r w:rsidRPr="00117A40">
              <w:rPr>
                <w:rFonts w:ascii="Times New Roman" w:eastAsia="Calibri" w:hAnsi="Times New Roman" w:cs="Times New Roman"/>
                <w:sz w:val="28"/>
                <w:szCs w:val="28"/>
                <w:lang w:eastAsia="en-US"/>
              </w:rPr>
              <w:t>Внести изменения в государственную программу Российской Федерации «Обеспечение доступным и комфортным жильем и коммунальными услугами граждан Российской Федерации», в части совершенствования механизма переселения граждан из ветхого и аварийного жилья, предусмотрев средства на снос непригодного жилья, а также на реконструкцию объектов историко-культурного наследия.</w:t>
            </w:r>
          </w:p>
        </w:tc>
        <w:tc>
          <w:tcPr>
            <w:tcW w:w="8441" w:type="dxa"/>
            <w:shd w:val="clear" w:color="auto" w:fill="auto"/>
          </w:tcPr>
          <w:p w:rsidR="00117A40" w:rsidRPr="00117A40" w:rsidRDefault="00117A40" w:rsidP="00117A40">
            <w:pPr>
              <w:spacing w:after="0" w:line="240" w:lineRule="auto"/>
              <w:ind w:firstLine="569"/>
              <w:jc w:val="both"/>
              <w:rPr>
                <w:rFonts w:ascii="Times New Roman" w:eastAsia="Times New Roman" w:hAnsi="Times New Roman" w:cs="Times New Roman"/>
                <w:color w:val="000000"/>
                <w:sz w:val="28"/>
                <w:szCs w:val="28"/>
                <w:lang w:eastAsia="en-US"/>
              </w:rPr>
            </w:pPr>
            <w:r w:rsidRPr="00117A40">
              <w:rPr>
                <w:rFonts w:ascii="Times New Roman" w:eastAsia="Times New Roman" w:hAnsi="Times New Roman" w:cs="Times New Roman"/>
                <w:color w:val="000000"/>
                <w:sz w:val="28"/>
                <w:szCs w:val="28"/>
                <w:lang w:eastAsia="en-US"/>
              </w:rPr>
              <w:t xml:space="preserve">Практика реализации национального проекта «Жилье» выявила проблему, связанную с отсутствием финансирования мероприятий по сносу непригодного жилья после расселения. Механизмом реализации государственной программы </w:t>
            </w:r>
            <w:r w:rsidRPr="00117A40">
              <w:rPr>
                <w:rFonts w:ascii="Times New Roman" w:eastAsia="Calibri" w:hAnsi="Times New Roman" w:cs="Times New Roman"/>
                <w:sz w:val="28"/>
                <w:szCs w:val="28"/>
                <w:lang w:eastAsia="en-US"/>
              </w:rPr>
              <w:t>Российской Федерации «Обеспечение доступным и комфортным жильем и коммунальными услугами граждан Российской Федерации» не предусмотрены средства на реконструкцию объектов, представляющих историко-культурную ценность</w:t>
            </w:r>
            <w:r w:rsidRPr="00117A40">
              <w:rPr>
                <w:rFonts w:ascii="Times New Roman" w:eastAsia="Times New Roman" w:hAnsi="Times New Roman" w:cs="Times New Roman"/>
                <w:color w:val="000000"/>
                <w:sz w:val="28"/>
                <w:szCs w:val="28"/>
                <w:lang w:eastAsia="en-US"/>
              </w:rPr>
              <w:t>.</w:t>
            </w:r>
          </w:p>
          <w:p w:rsidR="00117A40" w:rsidRPr="00117A40" w:rsidRDefault="00117A40" w:rsidP="00117A40">
            <w:pPr>
              <w:spacing w:after="0" w:line="240" w:lineRule="auto"/>
              <w:ind w:firstLine="569"/>
              <w:jc w:val="both"/>
              <w:rPr>
                <w:rFonts w:ascii="Times New Roman" w:eastAsia="Calibri" w:hAnsi="Times New Roman" w:cs="Times New Roman"/>
                <w:sz w:val="28"/>
                <w:szCs w:val="28"/>
                <w:lang w:eastAsia="en-US"/>
              </w:rPr>
            </w:pPr>
            <w:r w:rsidRPr="00117A40">
              <w:rPr>
                <w:rFonts w:ascii="Times New Roman" w:eastAsia="Times New Roman" w:hAnsi="Times New Roman" w:cs="Times New Roman"/>
                <w:color w:val="000000"/>
                <w:sz w:val="28"/>
                <w:szCs w:val="28"/>
                <w:lang w:eastAsia="en-US"/>
              </w:rPr>
              <w:t xml:space="preserve">В связи с этим считаем необходимых продолжить работу по совершенствованию программы переселения граждан </w:t>
            </w:r>
            <w:r w:rsidRPr="00117A40">
              <w:rPr>
                <w:rFonts w:ascii="Times New Roman" w:eastAsia="Times New Roman" w:hAnsi="Times New Roman" w:cs="Times New Roman"/>
                <w:color w:val="000000"/>
                <w:sz w:val="28"/>
                <w:szCs w:val="28"/>
                <w:lang w:eastAsia="en-US"/>
              </w:rPr>
              <w:br/>
              <w:t>из ветхого и аварийного жилья, предусмотрев средства федерального бюджета на снос непригодного жилья, а также на реконструкцию объектов историко-культурного наследия.</w:t>
            </w:r>
          </w:p>
        </w:tc>
      </w:tr>
    </w:tbl>
    <w:p w:rsidR="00117A40" w:rsidRPr="00117A40" w:rsidRDefault="00117A40" w:rsidP="00117A40"/>
    <w:sectPr w:rsidR="00117A40" w:rsidRPr="00117A40" w:rsidSect="000B77CA">
      <w:pgSz w:w="16838" w:h="11906" w:orient="landscape"/>
      <w:pgMar w:top="707" w:right="1134" w:bottom="1701" w:left="1134" w:header="708" w:footer="4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94C" w:rsidRDefault="000E194C" w:rsidP="000D5227">
      <w:pPr>
        <w:spacing w:after="0" w:line="240" w:lineRule="auto"/>
      </w:pPr>
      <w:r>
        <w:separator/>
      </w:r>
    </w:p>
  </w:endnote>
  <w:endnote w:type="continuationSeparator" w:id="0">
    <w:p w:rsidR="000E194C" w:rsidRDefault="000E194C" w:rsidP="000D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teraturnayaC">
    <w:altName w:val="Times New Roman"/>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ystem Font Bold">
    <w:altName w:val="Times New Roman"/>
    <w:charset w:val="00"/>
    <w:family w:val="roman"/>
    <w:pitch w:val="default"/>
  </w:font>
  <w:font w:name="ヒラギノ角ゴ Pro W3">
    <w:altName w:val="Times New Roman"/>
    <w:charset w:val="00"/>
    <w:family w:val="roman"/>
    <w:pitch w:val="default"/>
  </w:font>
  <w:font w:name="TimesNewRomanPSMT">
    <w:altName w:val="Times New Roman"/>
    <w:charset w:val="CC"/>
    <w:family w:val="roman"/>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517659"/>
      <w:docPartObj>
        <w:docPartGallery w:val="Page Numbers (Bottom of Page)"/>
        <w:docPartUnique/>
      </w:docPartObj>
    </w:sdtPr>
    <w:sdtEndPr/>
    <w:sdtContent>
      <w:p w:rsidR="00112720" w:rsidRDefault="00112720">
        <w:pPr>
          <w:pStyle w:val="af1"/>
          <w:jc w:val="center"/>
        </w:pPr>
        <w:r>
          <w:fldChar w:fldCharType="begin"/>
        </w:r>
        <w:r>
          <w:instrText>PAGE   \* MERGEFORMAT</w:instrText>
        </w:r>
        <w:r>
          <w:fldChar w:fldCharType="separate"/>
        </w:r>
        <w:r w:rsidR="00603F2D">
          <w:rPr>
            <w:noProof/>
          </w:rPr>
          <w:t>4</w:t>
        </w:r>
        <w:r>
          <w:fldChar w:fldCharType="end"/>
        </w:r>
      </w:p>
    </w:sdtContent>
  </w:sdt>
  <w:p w:rsidR="00112720" w:rsidRDefault="00112720">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720" w:rsidRDefault="00112720">
    <w:pPr>
      <w:pStyle w:val="af1"/>
      <w:jc w:val="center"/>
    </w:pPr>
  </w:p>
  <w:p w:rsidR="00112720" w:rsidRDefault="00112720">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857668"/>
      <w:docPartObj>
        <w:docPartGallery w:val="Page Numbers (Bottom of Page)"/>
        <w:docPartUnique/>
      </w:docPartObj>
    </w:sdtPr>
    <w:sdtEndPr/>
    <w:sdtContent>
      <w:p w:rsidR="00112720" w:rsidRDefault="00112720">
        <w:pPr>
          <w:pStyle w:val="af1"/>
          <w:jc w:val="center"/>
        </w:pPr>
        <w:r>
          <w:fldChar w:fldCharType="begin"/>
        </w:r>
        <w:r>
          <w:instrText>PAGE   \* MERGEFORMAT</w:instrText>
        </w:r>
        <w:r>
          <w:fldChar w:fldCharType="separate"/>
        </w:r>
        <w:r w:rsidR="00603F2D">
          <w:rPr>
            <w:noProof/>
          </w:rPr>
          <w:t>48</w:t>
        </w:r>
        <w:r>
          <w:fldChar w:fldCharType="end"/>
        </w:r>
      </w:p>
    </w:sdtContent>
  </w:sdt>
  <w:p w:rsidR="00112720" w:rsidRDefault="00112720">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37181"/>
      <w:docPartObj>
        <w:docPartGallery w:val="Page Numbers (Bottom of Page)"/>
        <w:docPartUnique/>
      </w:docPartObj>
    </w:sdtPr>
    <w:sdtEndPr/>
    <w:sdtContent>
      <w:p w:rsidR="00112720" w:rsidRDefault="00112720">
        <w:pPr>
          <w:pStyle w:val="af1"/>
          <w:jc w:val="center"/>
        </w:pPr>
        <w:r>
          <w:fldChar w:fldCharType="begin"/>
        </w:r>
        <w:r>
          <w:instrText>PAGE   \* MERGEFORMAT</w:instrText>
        </w:r>
        <w:r>
          <w:fldChar w:fldCharType="separate"/>
        </w:r>
        <w:r w:rsidR="00603F2D">
          <w:rPr>
            <w:noProof/>
          </w:rPr>
          <w:t>211</w:t>
        </w:r>
        <w:r>
          <w:fldChar w:fldCharType="end"/>
        </w:r>
      </w:p>
    </w:sdtContent>
  </w:sdt>
  <w:p w:rsidR="00112720" w:rsidRDefault="0011272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94C" w:rsidRDefault="000E194C" w:rsidP="000D5227">
      <w:pPr>
        <w:spacing w:after="0" w:line="240" w:lineRule="auto"/>
      </w:pPr>
      <w:r>
        <w:separator/>
      </w:r>
    </w:p>
  </w:footnote>
  <w:footnote w:type="continuationSeparator" w:id="0">
    <w:p w:rsidR="000E194C" w:rsidRDefault="000E194C" w:rsidP="000D5227">
      <w:pPr>
        <w:spacing w:after="0" w:line="240" w:lineRule="auto"/>
      </w:pPr>
      <w:r>
        <w:continuationSeparator/>
      </w:r>
    </w:p>
  </w:footnote>
  <w:footnote w:id="1">
    <w:p w:rsidR="00112720" w:rsidRDefault="00112720" w:rsidP="00724F16">
      <w:pPr>
        <w:pStyle w:val="af6"/>
        <w:jc w:val="both"/>
        <w:rPr>
          <w:rFonts w:ascii="Times New Roman" w:eastAsia="Times New Roman" w:hAnsi="Times New Roman"/>
          <w:shd w:val="clear" w:color="auto" w:fill="FFFFFF"/>
        </w:rPr>
      </w:pPr>
      <w:r>
        <w:rPr>
          <w:rStyle w:val="af8"/>
        </w:rPr>
        <w:footnoteRef/>
      </w:r>
      <w:r w:rsidRPr="00837E52">
        <w:rPr>
          <w:rFonts w:ascii="Times New Roman" w:hAnsi="Times New Roman"/>
        </w:rPr>
        <w:t>См.</w:t>
      </w:r>
      <w:r w:rsidRPr="00837E52">
        <w:rPr>
          <w:rFonts w:ascii="Times New Roman" w:eastAsia="Times New Roman" w:hAnsi="Times New Roman"/>
          <w:shd w:val="clear" w:color="auto" w:fill="FFFFFF"/>
        </w:rPr>
        <w:t>Федеральны</w:t>
      </w:r>
      <w:r>
        <w:rPr>
          <w:rFonts w:ascii="Times New Roman" w:eastAsia="Times New Roman" w:hAnsi="Times New Roman"/>
          <w:shd w:val="clear" w:color="auto" w:fill="FFFFFF"/>
        </w:rPr>
        <w:t>й</w:t>
      </w:r>
      <w:r w:rsidRPr="00837E52">
        <w:rPr>
          <w:rFonts w:ascii="Times New Roman" w:eastAsia="Times New Roman" w:hAnsi="Times New Roman"/>
          <w:shd w:val="clear" w:color="auto" w:fill="FFFFFF"/>
        </w:rPr>
        <w:t xml:space="preserve"> Конституционны</w:t>
      </w:r>
      <w:r>
        <w:rPr>
          <w:rFonts w:ascii="Times New Roman" w:eastAsia="Times New Roman" w:hAnsi="Times New Roman"/>
          <w:shd w:val="clear" w:color="auto" w:fill="FFFFFF"/>
        </w:rPr>
        <w:t>й</w:t>
      </w:r>
      <w:r w:rsidRPr="00837E52">
        <w:rPr>
          <w:rFonts w:ascii="Times New Roman" w:eastAsia="Times New Roman" w:hAnsi="Times New Roman"/>
          <w:shd w:val="clear" w:color="auto" w:fill="FFFFFF"/>
        </w:rPr>
        <w:t xml:space="preserve"> Закон от 14.10.2005г. №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w:t>
      </w:r>
      <w:r>
        <w:rPr>
          <w:rFonts w:ascii="Times New Roman" w:eastAsia="Times New Roman" w:hAnsi="Times New Roman"/>
          <w:shd w:val="clear" w:color="auto" w:fill="FFFFFF"/>
        </w:rPr>
        <w:t>;</w:t>
      </w:r>
    </w:p>
    <w:p w:rsidR="00112720" w:rsidRPr="00837E52" w:rsidRDefault="00112720" w:rsidP="00724F16">
      <w:pPr>
        <w:pStyle w:val="af6"/>
        <w:jc w:val="both"/>
      </w:pPr>
      <w:r w:rsidRPr="00837E52">
        <w:rPr>
          <w:rFonts w:ascii="Times New Roman" w:eastAsia="Times New Roman" w:hAnsi="Times New Roman"/>
          <w:shd w:val="clear" w:color="auto" w:fill="FFFFFF"/>
        </w:rPr>
        <w:t xml:space="preserve">Закон Красноярского края от 13.12.2005г. № 16-4196 «О внесении изменений в Закон края «Об установлении границ и наделении соответствующим статусом муниципального образования Северо-Енисейский район </w:t>
      </w:r>
      <w:r w:rsidRPr="00837E52">
        <w:rPr>
          <w:rFonts w:ascii="Times New Roman" w:eastAsia="Times New Roman" w:hAnsi="Times New Roman"/>
          <w:shd w:val="clear" w:color="auto" w:fill="FFFFFF"/>
        </w:rPr>
        <w:br/>
        <w:t>и образованных в его границах иных муниципальных образований»</w:t>
      </w:r>
      <w:r>
        <w:rPr>
          <w:rFonts w:ascii="Times New Roman" w:eastAsia="Times New Roman" w:hAnsi="Times New Roman"/>
          <w:shd w:val="clear" w:color="auto" w:fill="FFFFFF"/>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
    <w:nsid w:val="01984CFF"/>
    <w:multiLevelType w:val="hybridMultilevel"/>
    <w:tmpl w:val="3BAA65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A65FCC"/>
    <w:multiLevelType w:val="hybridMultilevel"/>
    <w:tmpl w:val="5FFCBF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BF60EDF"/>
    <w:multiLevelType w:val="hybridMultilevel"/>
    <w:tmpl w:val="63D20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FC7958"/>
    <w:multiLevelType w:val="multilevel"/>
    <w:tmpl w:val="F530B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D85697"/>
    <w:multiLevelType w:val="multilevel"/>
    <w:tmpl w:val="33968F48"/>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710F7D"/>
    <w:multiLevelType w:val="hybridMultilevel"/>
    <w:tmpl w:val="E076976E"/>
    <w:lvl w:ilvl="0" w:tplc="81ECAF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5991DC5"/>
    <w:multiLevelType w:val="hybridMultilevel"/>
    <w:tmpl w:val="F9BEA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A97395"/>
    <w:multiLevelType w:val="hybridMultilevel"/>
    <w:tmpl w:val="DE6C68D0"/>
    <w:lvl w:ilvl="0" w:tplc="299ED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CE7F87"/>
    <w:multiLevelType w:val="hybridMultilevel"/>
    <w:tmpl w:val="D9345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1C040B"/>
    <w:multiLevelType w:val="multilevel"/>
    <w:tmpl w:val="8FFE7AFE"/>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958577C"/>
    <w:multiLevelType w:val="hybridMultilevel"/>
    <w:tmpl w:val="F9BEA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4A724C"/>
    <w:multiLevelType w:val="hybridMultilevel"/>
    <w:tmpl w:val="FC6C6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F2031E"/>
    <w:multiLevelType w:val="hybridMultilevel"/>
    <w:tmpl w:val="675EDC5E"/>
    <w:lvl w:ilvl="0" w:tplc="A01AA5B6">
      <w:start w:val="1"/>
      <w:numFmt w:val="bullet"/>
      <w:pStyle w:val="a"/>
      <w:lvlText w:val="−"/>
      <w:lvlJc w:val="left"/>
      <w:pPr>
        <w:tabs>
          <w:tab w:val="num" w:pos="284"/>
        </w:tabs>
        <w:ind w:left="284" w:hanging="284"/>
      </w:pPr>
      <w:rPr>
        <w:rFonts w:ascii="Courier New" w:hAnsi="Courier New"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4">
    <w:nsid w:val="3016689F"/>
    <w:multiLevelType w:val="multilevel"/>
    <w:tmpl w:val="CBA033D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0394199"/>
    <w:multiLevelType w:val="hybridMultilevel"/>
    <w:tmpl w:val="C472CB66"/>
    <w:lvl w:ilvl="0" w:tplc="E766E9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77832C7"/>
    <w:multiLevelType w:val="multilevel"/>
    <w:tmpl w:val="99D034DC"/>
    <w:lvl w:ilvl="0">
      <w:start w:val="8"/>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974807"/>
    <w:multiLevelType w:val="hybridMultilevel"/>
    <w:tmpl w:val="131A2E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7827D75"/>
    <w:multiLevelType w:val="hybridMultilevel"/>
    <w:tmpl w:val="E8C2F126"/>
    <w:lvl w:ilvl="0" w:tplc="1D1075E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9534913"/>
    <w:multiLevelType w:val="hybridMultilevel"/>
    <w:tmpl w:val="D00AAFC4"/>
    <w:lvl w:ilvl="0" w:tplc="07745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F1C1D5B"/>
    <w:multiLevelType w:val="hybridMultilevel"/>
    <w:tmpl w:val="B4A47C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473B14"/>
    <w:multiLevelType w:val="hybridMultilevel"/>
    <w:tmpl w:val="4420F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7C2DA1"/>
    <w:multiLevelType w:val="hybridMultilevel"/>
    <w:tmpl w:val="E1AAF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931BDE"/>
    <w:multiLevelType w:val="multilevel"/>
    <w:tmpl w:val="7B90E7EE"/>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739538C"/>
    <w:multiLevelType w:val="hybridMultilevel"/>
    <w:tmpl w:val="92B6BA2A"/>
    <w:lvl w:ilvl="0" w:tplc="1F7E9004">
      <w:start w:val="1"/>
      <w:numFmt w:val="decimal"/>
      <w:lvlText w:val="%1)"/>
      <w:lvlJc w:val="left"/>
      <w:pPr>
        <w:ind w:left="1668" w:hanging="112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673B7ECB"/>
    <w:multiLevelType w:val="hybridMultilevel"/>
    <w:tmpl w:val="B3FC4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586F8D"/>
    <w:multiLevelType w:val="hybridMultilevel"/>
    <w:tmpl w:val="A7F86D2E"/>
    <w:lvl w:ilvl="0" w:tplc="11F2B6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89160BB"/>
    <w:multiLevelType w:val="hybridMultilevel"/>
    <w:tmpl w:val="4086E034"/>
    <w:lvl w:ilvl="0" w:tplc="D4D46E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EB72271"/>
    <w:multiLevelType w:val="hybridMultilevel"/>
    <w:tmpl w:val="C76AB8E8"/>
    <w:lvl w:ilvl="0" w:tplc="28FEEF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03162F0"/>
    <w:multiLevelType w:val="hybridMultilevel"/>
    <w:tmpl w:val="41F6CD2E"/>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2A25D1"/>
    <w:multiLevelType w:val="hybridMultilevel"/>
    <w:tmpl w:val="3C1C4B60"/>
    <w:lvl w:ilvl="0" w:tplc="9CF616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9B439CE"/>
    <w:multiLevelType w:val="hybridMultilevel"/>
    <w:tmpl w:val="4B4C0C54"/>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2">
    <w:nsid w:val="7D70780B"/>
    <w:multiLevelType w:val="multilevel"/>
    <w:tmpl w:val="3ABE068E"/>
    <w:lvl w:ilvl="0">
      <w:start w:val="1"/>
      <w:numFmt w:val="decimal"/>
      <w:lvlText w:val="%1."/>
      <w:lvlJc w:val="left"/>
      <w:pPr>
        <w:ind w:left="1290" w:hanging="1290"/>
      </w:pPr>
      <w:rPr>
        <w:rFonts w:hint="default"/>
      </w:rPr>
    </w:lvl>
    <w:lvl w:ilvl="1">
      <w:start w:val="1"/>
      <w:numFmt w:val="decimal"/>
      <w:lvlText w:val="%1.%2."/>
      <w:lvlJc w:val="left"/>
      <w:pPr>
        <w:ind w:left="1999" w:hanging="1290"/>
      </w:pPr>
      <w:rPr>
        <w:rFonts w:hint="default"/>
      </w:rPr>
    </w:lvl>
    <w:lvl w:ilvl="2">
      <w:start w:val="1"/>
      <w:numFmt w:val="decimal"/>
      <w:lvlText w:val="%1.%2.%3."/>
      <w:lvlJc w:val="left"/>
      <w:pPr>
        <w:ind w:left="2708" w:hanging="1290"/>
      </w:pPr>
      <w:rPr>
        <w:rFonts w:hint="default"/>
      </w:rPr>
    </w:lvl>
    <w:lvl w:ilvl="3">
      <w:start w:val="1"/>
      <w:numFmt w:val="decimal"/>
      <w:lvlText w:val="%1.%2.%3.%4."/>
      <w:lvlJc w:val="left"/>
      <w:pPr>
        <w:ind w:left="3417" w:hanging="1290"/>
      </w:pPr>
      <w:rPr>
        <w:rFonts w:hint="default"/>
      </w:rPr>
    </w:lvl>
    <w:lvl w:ilvl="4">
      <w:start w:val="1"/>
      <w:numFmt w:val="decimal"/>
      <w:lvlText w:val="%1.%2.%3.%4.%5."/>
      <w:lvlJc w:val="left"/>
      <w:pPr>
        <w:ind w:left="4126" w:hanging="129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3"/>
  </w:num>
  <w:num w:numId="2">
    <w:abstractNumId w:val="20"/>
  </w:num>
  <w:num w:numId="3">
    <w:abstractNumId w:val="24"/>
  </w:num>
  <w:num w:numId="4">
    <w:abstractNumId w:val="8"/>
  </w:num>
  <w:num w:numId="5">
    <w:abstractNumId w:val="10"/>
  </w:num>
  <w:num w:numId="6">
    <w:abstractNumId w:val="18"/>
  </w:num>
  <w:num w:numId="7">
    <w:abstractNumId w:val="14"/>
  </w:num>
  <w:num w:numId="8">
    <w:abstractNumId w:val="26"/>
  </w:num>
  <w:num w:numId="9">
    <w:abstractNumId w:val="19"/>
  </w:num>
  <w:num w:numId="10">
    <w:abstractNumId w:val="2"/>
  </w:num>
  <w:num w:numId="11">
    <w:abstractNumId w:val="31"/>
  </w:num>
  <w:num w:numId="12">
    <w:abstractNumId w:val="29"/>
  </w:num>
  <w:num w:numId="13">
    <w:abstractNumId w:val="9"/>
  </w:num>
  <w:num w:numId="14">
    <w:abstractNumId w:val="30"/>
  </w:num>
  <w:num w:numId="15">
    <w:abstractNumId w:val="0"/>
  </w:num>
  <w:num w:numId="16">
    <w:abstractNumId w:val="6"/>
  </w:num>
  <w:num w:numId="17">
    <w:abstractNumId w:val="21"/>
  </w:num>
  <w:num w:numId="18">
    <w:abstractNumId w:val="3"/>
  </w:num>
  <w:num w:numId="19">
    <w:abstractNumId w:val="27"/>
  </w:num>
  <w:num w:numId="20">
    <w:abstractNumId w:val="1"/>
  </w:num>
  <w:num w:numId="21">
    <w:abstractNumId w:val="16"/>
  </w:num>
  <w:num w:numId="22">
    <w:abstractNumId w:val="5"/>
  </w:num>
  <w:num w:numId="23">
    <w:abstractNumId w:val="11"/>
  </w:num>
  <w:num w:numId="24">
    <w:abstractNumId w:val="7"/>
  </w:num>
  <w:num w:numId="25">
    <w:abstractNumId w:val="17"/>
  </w:num>
  <w:num w:numId="26">
    <w:abstractNumId w:val="23"/>
  </w:num>
  <w:num w:numId="27">
    <w:abstractNumId w:val="4"/>
  </w:num>
  <w:num w:numId="28">
    <w:abstractNumId w:val="32"/>
  </w:num>
  <w:num w:numId="29">
    <w:abstractNumId w:val="12"/>
  </w:num>
  <w:num w:numId="30">
    <w:abstractNumId w:val="22"/>
  </w:num>
  <w:num w:numId="31">
    <w:abstractNumId w:val="25"/>
  </w:num>
  <w:num w:numId="32">
    <w:abstractNumId w:val="15"/>
  </w:num>
  <w:num w:numId="33">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4BC"/>
    <w:rsid w:val="00000CA0"/>
    <w:rsid w:val="00002769"/>
    <w:rsid w:val="000047D9"/>
    <w:rsid w:val="000068BE"/>
    <w:rsid w:val="00006999"/>
    <w:rsid w:val="000075DD"/>
    <w:rsid w:val="00011740"/>
    <w:rsid w:val="00012E0E"/>
    <w:rsid w:val="00016771"/>
    <w:rsid w:val="00016A1E"/>
    <w:rsid w:val="00020887"/>
    <w:rsid w:val="0002147E"/>
    <w:rsid w:val="000219B7"/>
    <w:rsid w:val="000228C7"/>
    <w:rsid w:val="00030520"/>
    <w:rsid w:val="00030D08"/>
    <w:rsid w:val="00031DCB"/>
    <w:rsid w:val="0003591B"/>
    <w:rsid w:val="00036AE7"/>
    <w:rsid w:val="00037154"/>
    <w:rsid w:val="0004039F"/>
    <w:rsid w:val="00040874"/>
    <w:rsid w:val="00041EF2"/>
    <w:rsid w:val="00043511"/>
    <w:rsid w:val="00046D39"/>
    <w:rsid w:val="00050AAA"/>
    <w:rsid w:val="00051A76"/>
    <w:rsid w:val="00051CAD"/>
    <w:rsid w:val="000611F4"/>
    <w:rsid w:val="00063009"/>
    <w:rsid w:val="00063DE6"/>
    <w:rsid w:val="00064FF5"/>
    <w:rsid w:val="00065EA5"/>
    <w:rsid w:val="00066175"/>
    <w:rsid w:val="00072AB6"/>
    <w:rsid w:val="00073769"/>
    <w:rsid w:val="00074FB4"/>
    <w:rsid w:val="0008001A"/>
    <w:rsid w:val="0008131E"/>
    <w:rsid w:val="00081455"/>
    <w:rsid w:val="0008228F"/>
    <w:rsid w:val="0008525E"/>
    <w:rsid w:val="00087E77"/>
    <w:rsid w:val="00090D59"/>
    <w:rsid w:val="000928A3"/>
    <w:rsid w:val="000943BA"/>
    <w:rsid w:val="000A0CDA"/>
    <w:rsid w:val="000A4618"/>
    <w:rsid w:val="000A58A6"/>
    <w:rsid w:val="000B1CBE"/>
    <w:rsid w:val="000B33C6"/>
    <w:rsid w:val="000B4AD1"/>
    <w:rsid w:val="000B5245"/>
    <w:rsid w:val="000B72AE"/>
    <w:rsid w:val="000B77CA"/>
    <w:rsid w:val="000C0029"/>
    <w:rsid w:val="000C2948"/>
    <w:rsid w:val="000D128A"/>
    <w:rsid w:val="000D1295"/>
    <w:rsid w:val="000D26E7"/>
    <w:rsid w:val="000D3E1C"/>
    <w:rsid w:val="000D5227"/>
    <w:rsid w:val="000D6E9F"/>
    <w:rsid w:val="000D78B0"/>
    <w:rsid w:val="000E03D3"/>
    <w:rsid w:val="000E1384"/>
    <w:rsid w:val="000E194C"/>
    <w:rsid w:val="000E2577"/>
    <w:rsid w:val="000E382D"/>
    <w:rsid w:val="000E4072"/>
    <w:rsid w:val="000F00B0"/>
    <w:rsid w:val="000F0306"/>
    <w:rsid w:val="000F0308"/>
    <w:rsid w:val="000F2D29"/>
    <w:rsid w:val="000F326A"/>
    <w:rsid w:val="000F488E"/>
    <w:rsid w:val="000F5CBA"/>
    <w:rsid w:val="00112720"/>
    <w:rsid w:val="00114A47"/>
    <w:rsid w:val="00116405"/>
    <w:rsid w:val="00116971"/>
    <w:rsid w:val="00117A40"/>
    <w:rsid w:val="00117B15"/>
    <w:rsid w:val="0012110F"/>
    <w:rsid w:val="00121680"/>
    <w:rsid w:val="00121CE3"/>
    <w:rsid w:val="0012211D"/>
    <w:rsid w:val="0012214B"/>
    <w:rsid w:val="0012406E"/>
    <w:rsid w:val="001263E5"/>
    <w:rsid w:val="0012756F"/>
    <w:rsid w:val="00127705"/>
    <w:rsid w:val="00133255"/>
    <w:rsid w:val="00134C16"/>
    <w:rsid w:val="001357B5"/>
    <w:rsid w:val="00136B73"/>
    <w:rsid w:val="0013716D"/>
    <w:rsid w:val="001408E5"/>
    <w:rsid w:val="00140C4D"/>
    <w:rsid w:val="001417A6"/>
    <w:rsid w:val="00143B99"/>
    <w:rsid w:val="00143F7F"/>
    <w:rsid w:val="00143FA9"/>
    <w:rsid w:val="00145AAB"/>
    <w:rsid w:val="001529B1"/>
    <w:rsid w:val="00153C03"/>
    <w:rsid w:val="00155D46"/>
    <w:rsid w:val="00156545"/>
    <w:rsid w:val="00160A79"/>
    <w:rsid w:val="00160F5F"/>
    <w:rsid w:val="001612E1"/>
    <w:rsid w:val="001622BA"/>
    <w:rsid w:val="00164465"/>
    <w:rsid w:val="00166C88"/>
    <w:rsid w:val="00167E20"/>
    <w:rsid w:val="0017017D"/>
    <w:rsid w:val="00173DE7"/>
    <w:rsid w:val="0017767D"/>
    <w:rsid w:val="001803BD"/>
    <w:rsid w:val="0018191D"/>
    <w:rsid w:val="00183780"/>
    <w:rsid w:val="00183E06"/>
    <w:rsid w:val="00183E0C"/>
    <w:rsid w:val="001848FE"/>
    <w:rsid w:val="00185E96"/>
    <w:rsid w:val="0018773B"/>
    <w:rsid w:val="00187B14"/>
    <w:rsid w:val="00190B50"/>
    <w:rsid w:val="00191957"/>
    <w:rsid w:val="00192338"/>
    <w:rsid w:val="00193B25"/>
    <w:rsid w:val="00197DD3"/>
    <w:rsid w:val="001A13C6"/>
    <w:rsid w:val="001A357B"/>
    <w:rsid w:val="001B02E4"/>
    <w:rsid w:val="001B2A2A"/>
    <w:rsid w:val="001B6DAA"/>
    <w:rsid w:val="001B70B8"/>
    <w:rsid w:val="001B7C19"/>
    <w:rsid w:val="001C08CC"/>
    <w:rsid w:val="001C1C6D"/>
    <w:rsid w:val="001C2E89"/>
    <w:rsid w:val="001C7035"/>
    <w:rsid w:val="001D2CA5"/>
    <w:rsid w:val="001D30D9"/>
    <w:rsid w:val="001D41FF"/>
    <w:rsid w:val="001D5645"/>
    <w:rsid w:val="001E20FB"/>
    <w:rsid w:val="001E3247"/>
    <w:rsid w:val="001E437B"/>
    <w:rsid w:val="001E5A6A"/>
    <w:rsid w:val="001F0C9A"/>
    <w:rsid w:val="001F3A6E"/>
    <w:rsid w:val="001F60B4"/>
    <w:rsid w:val="001F746C"/>
    <w:rsid w:val="00200B3D"/>
    <w:rsid w:val="00201316"/>
    <w:rsid w:val="00203084"/>
    <w:rsid w:val="00203AA3"/>
    <w:rsid w:val="002058C7"/>
    <w:rsid w:val="00211E2D"/>
    <w:rsid w:val="00215435"/>
    <w:rsid w:val="0021673B"/>
    <w:rsid w:val="00216D91"/>
    <w:rsid w:val="00216E39"/>
    <w:rsid w:val="00220D8C"/>
    <w:rsid w:val="00223D46"/>
    <w:rsid w:val="00224287"/>
    <w:rsid w:val="00226098"/>
    <w:rsid w:val="002322FC"/>
    <w:rsid w:val="0023624C"/>
    <w:rsid w:val="0023663B"/>
    <w:rsid w:val="00241F5F"/>
    <w:rsid w:val="00243B21"/>
    <w:rsid w:val="00243B94"/>
    <w:rsid w:val="00245EBC"/>
    <w:rsid w:val="002508C3"/>
    <w:rsid w:val="00251F40"/>
    <w:rsid w:val="00252C2B"/>
    <w:rsid w:val="002548C7"/>
    <w:rsid w:val="002579D0"/>
    <w:rsid w:val="0026351A"/>
    <w:rsid w:val="002650A7"/>
    <w:rsid w:val="002753E6"/>
    <w:rsid w:val="00282015"/>
    <w:rsid w:val="002840BB"/>
    <w:rsid w:val="002915DD"/>
    <w:rsid w:val="00293B89"/>
    <w:rsid w:val="002973E8"/>
    <w:rsid w:val="002A05E7"/>
    <w:rsid w:val="002B1D35"/>
    <w:rsid w:val="002B6A5D"/>
    <w:rsid w:val="002C2794"/>
    <w:rsid w:val="002C34D6"/>
    <w:rsid w:val="002C577A"/>
    <w:rsid w:val="002C6D7F"/>
    <w:rsid w:val="002D2733"/>
    <w:rsid w:val="002D7DA3"/>
    <w:rsid w:val="002E33D2"/>
    <w:rsid w:val="002E708B"/>
    <w:rsid w:val="002F0456"/>
    <w:rsid w:val="002F1713"/>
    <w:rsid w:val="002F296A"/>
    <w:rsid w:val="002F4500"/>
    <w:rsid w:val="002F5B87"/>
    <w:rsid w:val="002F5C44"/>
    <w:rsid w:val="002F6A99"/>
    <w:rsid w:val="002F6B9D"/>
    <w:rsid w:val="002F7945"/>
    <w:rsid w:val="002F7CA4"/>
    <w:rsid w:val="002F7DDF"/>
    <w:rsid w:val="003021CA"/>
    <w:rsid w:val="00305A58"/>
    <w:rsid w:val="00306504"/>
    <w:rsid w:val="003070C9"/>
    <w:rsid w:val="00314F77"/>
    <w:rsid w:val="0031564B"/>
    <w:rsid w:val="00317605"/>
    <w:rsid w:val="00317A05"/>
    <w:rsid w:val="00320DFB"/>
    <w:rsid w:val="003211A9"/>
    <w:rsid w:val="00323C41"/>
    <w:rsid w:val="00323E2B"/>
    <w:rsid w:val="0032436D"/>
    <w:rsid w:val="00325392"/>
    <w:rsid w:val="00327083"/>
    <w:rsid w:val="0033057B"/>
    <w:rsid w:val="003309CC"/>
    <w:rsid w:val="003320E6"/>
    <w:rsid w:val="00333AC1"/>
    <w:rsid w:val="00333C51"/>
    <w:rsid w:val="003457F7"/>
    <w:rsid w:val="00346BCE"/>
    <w:rsid w:val="00346E0B"/>
    <w:rsid w:val="003513F4"/>
    <w:rsid w:val="00353B71"/>
    <w:rsid w:val="00354003"/>
    <w:rsid w:val="00354F5B"/>
    <w:rsid w:val="00357DF7"/>
    <w:rsid w:val="00360397"/>
    <w:rsid w:val="0036322C"/>
    <w:rsid w:val="00366691"/>
    <w:rsid w:val="00367BA3"/>
    <w:rsid w:val="00370A89"/>
    <w:rsid w:val="00373098"/>
    <w:rsid w:val="00374653"/>
    <w:rsid w:val="00375777"/>
    <w:rsid w:val="00375DE9"/>
    <w:rsid w:val="003770A7"/>
    <w:rsid w:val="00380CA6"/>
    <w:rsid w:val="0038435B"/>
    <w:rsid w:val="00384BC6"/>
    <w:rsid w:val="0038514B"/>
    <w:rsid w:val="00386F96"/>
    <w:rsid w:val="003874E6"/>
    <w:rsid w:val="00390B71"/>
    <w:rsid w:val="00391056"/>
    <w:rsid w:val="00393254"/>
    <w:rsid w:val="003A123A"/>
    <w:rsid w:val="003A401D"/>
    <w:rsid w:val="003A53F9"/>
    <w:rsid w:val="003A58CB"/>
    <w:rsid w:val="003A61F2"/>
    <w:rsid w:val="003B0582"/>
    <w:rsid w:val="003B0D25"/>
    <w:rsid w:val="003B7BF7"/>
    <w:rsid w:val="003C0A89"/>
    <w:rsid w:val="003C104D"/>
    <w:rsid w:val="003C114F"/>
    <w:rsid w:val="003C2467"/>
    <w:rsid w:val="003C3E67"/>
    <w:rsid w:val="003C4125"/>
    <w:rsid w:val="003C4433"/>
    <w:rsid w:val="003C4BAB"/>
    <w:rsid w:val="003C4E89"/>
    <w:rsid w:val="003C673E"/>
    <w:rsid w:val="003C7F25"/>
    <w:rsid w:val="003D017A"/>
    <w:rsid w:val="003D1C09"/>
    <w:rsid w:val="003D1C82"/>
    <w:rsid w:val="003D46AC"/>
    <w:rsid w:val="003D62D6"/>
    <w:rsid w:val="003D6D8B"/>
    <w:rsid w:val="003E0151"/>
    <w:rsid w:val="003E3649"/>
    <w:rsid w:val="003E3C69"/>
    <w:rsid w:val="003E4BC9"/>
    <w:rsid w:val="003E6222"/>
    <w:rsid w:val="003E75C3"/>
    <w:rsid w:val="003E7A36"/>
    <w:rsid w:val="003F0CA8"/>
    <w:rsid w:val="003F4209"/>
    <w:rsid w:val="003F56B8"/>
    <w:rsid w:val="003F668B"/>
    <w:rsid w:val="0040086C"/>
    <w:rsid w:val="00405202"/>
    <w:rsid w:val="004061AF"/>
    <w:rsid w:val="00410322"/>
    <w:rsid w:val="00410D7E"/>
    <w:rsid w:val="00412166"/>
    <w:rsid w:val="00416ED1"/>
    <w:rsid w:val="00417FB7"/>
    <w:rsid w:val="004202E8"/>
    <w:rsid w:val="0042212F"/>
    <w:rsid w:val="00422EA5"/>
    <w:rsid w:val="00430EBA"/>
    <w:rsid w:val="00433014"/>
    <w:rsid w:val="00440988"/>
    <w:rsid w:val="00440CB0"/>
    <w:rsid w:val="00442B16"/>
    <w:rsid w:val="00451019"/>
    <w:rsid w:val="00455783"/>
    <w:rsid w:val="00456FD6"/>
    <w:rsid w:val="0046420C"/>
    <w:rsid w:val="004649C4"/>
    <w:rsid w:val="004656FB"/>
    <w:rsid w:val="00470A33"/>
    <w:rsid w:val="004714E9"/>
    <w:rsid w:val="0047235F"/>
    <w:rsid w:val="00472A0E"/>
    <w:rsid w:val="0047369A"/>
    <w:rsid w:val="0047677B"/>
    <w:rsid w:val="00477F0E"/>
    <w:rsid w:val="0048049C"/>
    <w:rsid w:val="004822E7"/>
    <w:rsid w:val="0048294F"/>
    <w:rsid w:val="00483391"/>
    <w:rsid w:val="00483F18"/>
    <w:rsid w:val="00485553"/>
    <w:rsid w:val="00485FAB"/>
    <w:rsid w:val="004862ED"/>
    <w:rsid w:val="00486661"/>
    <w:rsid w:val="00487F71"/>
    <w:rsid w:val="00490931"/>
    <w:rsid w:val="00495B96"/>
    <w:rsid w:val="004A0FA1"/>
    <w:rsid w:val="004A15C5"/>
    <w:rsid w:val="004A1779"/>
    <w:rsid w:val="004B287E"/>
    <w:rsid w:val="004B30D5"/>
    <w:rsid w:val="004B5292"/>
    <w:rsid w:val="004B5CBC"/>
    <w:rsid w:val="004B5D8F"/>
    <w:rsid w:val="004C0387"/>
    <w:rsid w:val="004C048B"/>
    <w:rsid w:val="004C0D25"/>
    <w:rsid w:val="004C18E6"/>
    <w:rsid w:val="004C323F"/>
    <w:rsid w:val="004C67B7"/>
    <w:rsid w:val="004D085D"/>
    <w:rsid w:val="004D6D94"/>
    <w:rsid w:val="004D7DA6"/>
    <w:rsid w:val="004E2664"/>
    <w:rsid w:val="004E2C4B"/>
    <w:rsid w:val="004E3F8B"/>
    <w:rsid w:val="004E4EB0"/>
    <w:rsid w:val="004E5828"/>
    <w:rsid w:val="004F0187"/>
    <w:rsid w:val="004F2166"/>
    <w:rsid w:val="004F2803"/>
    <w:rsid w:val="004F369B"/>
    <w:rsid w:val="004F3988"/>
    <w:rsid w:val="004F4310"/>
    <w:rsid w:val="004F4F14"/>
    <w:rsid w:val="004F6C7A"/>
    <w:rsid w:val="004F7174"/>
    <w:rsid w:val="0050108E"/>
    <w:rsid w:val="005045F9"/>
    <w:rsid w:val="00505216"/>
    <w:rsid w:val="00505F3C"/>
    <w:rsid w:val="00507E34"/>
    <w:rsid w:val="005106F0"/>
    <w:rsid w:val="005113B0"/>
    <w:rsid w:val="00511C55"/>
    <w:rsid w:val="00513782"/>
    <w:rsid w:val="00513FE0"/>
    <w:rsid w:val="00514048"/>
    <w:rsid w:val="00515244"/>
    <w:rsid w:val="00520E9A"/>
    <w:rsid w:val="00522223"/>
    <w:rsid w:val="00524613"/>
    <w:rsid w:val="00524B6E"/>
    <w:rsid w:val="005311F0"/>
    <w:rsid w:val="00531A3A"/>
    <w:rsid w:val="00532B60"/>
    <w:rsid w:val="00532B9F"/>
    <w:rsid w:val="00533B12"/>
    <w:rsid w:val="00534387"/>
    <w:rsid w:val="00537285"/>
    <w:rsid w:val="005372FF"/>
    <w:rsid w:val="00542142"/>
    <w:rsid w:val="00542F57"/>
    <w:rsid w:val="00544050"/>
    <w:rsid w:val="00544354"/>
    <w:rsid w:val="00544C4A"/>
    <w:rsid w:val="005500CC"/>
    <w:rsid w:val="005504CD"/>
    <w:rsid w:val="00551FCC"/>
    <w:rsid w:val="005529E1"/>
    <w:rsid w:val="00552D8F"/>
    <w:rsid w:val="00555560"/>
    <w:rsid w:val="0056274D"/>
    <w:rsid w:val="00562A1B"/>
    <w:rsid w:val="00563F66"/>
    <w:rsid w:val="00572545"/>
    <w:rsid w:val="005751E2"/>
    <w:rsid w:val="0057749A"/>
    <w:rsid w:val="00577EF7"/>
    <w:rsid w:val="00581569"/>
    <w:rsid w:val="0058173D"/>
    <w:rsid w:val="00584DA9"/>
    <w:rsid w:val="00586104"/>
    <w:rsid w:val="00586D52"/>
    <w:rsid w:val="005872A0"/>
    <w:rsid w:val="00591589"/>
    <w:rsid w:val="00592D44"/>
    <w:rsid w:val="0059317E"/>
    <w:rsid w:val="0059363B"/>
    <w:rsid w:val="005948E9"/>
    <w:rsid w:val="00596EE3"/>
    <w:rsid w:val="00596F03"/>
    <w:rsid w:val="005A13A6"/>
    <w:rsid w:val="005A388F"/>
    <w:rsid w:val="005A3E27"/>
    <w:rsid w:val="005A4270"/>
    <w:rsid w:val="005A43EE"/>
    <w:rsid w:val="005A4A7E"/>
    <w:rsid w:val="005A6099"/>
    <w:rsid w:val="005B1017"/>
    <w:rsid w:val="005B1D71"/>
    <w:rsid w:val="005B1E23"/>
    <w:rsid w:val="005B5533"/>
    <w:rsid w:val="005B59E5"/>
    <w:rsid w:val="005B67FF"/>
    <w:rsid w:val="005C3D90"/>
    <w:rsid w:val="005C52EE"/>
    <w:rsid w:val="005C6251"/>
    <w:rsid w:val="005D37AB"/>
    <w:rsid w:val="005D6133"/>
    <w:rsid w:val="005D738F"/>
    <w:rsid w:val="005D7537"/>
    <w:rsid w:val="005D7D3D"/>
    <w:rsid w:val="005E0282"/>
    <w:rsid w:val="005E131D"/>
    <w:rsid w:val="005E28A2"/>
    <w:rsid w:val="005E3030"/>
    <w:rsid w:val="005E425E"/>
    <w:rsid w:val="005F2F0E"/>
    <w:rsid w:val="005F6016"/>
    <w:rsid w:val="005F6923"/>
    <w:rsid w:val="005F79BE"/>
    <w:rsid w:val="006024A3"/>
    <w:rsid w:val="00602ACC"/>
    <w:rsid w:val="00602FB7"/>
    <w:rsid w:val="006036F0"/>
    <w:rsid w:val="00603F2D"/>
    <w:rsid w:val="0060615F"/>
    <w:rsid w:val="00612117"/>
    <w:rsid w:val="00612392"/>
    <w:rsid w:val="00612B37"/>
    <w:rsid w:val="006141D6"/>
    <w:rsid w:val="006148FE"/>
    <w:rsid w:val="00615064"/>
    <w:rsid w:val="0061779A"/>
    <w:rsid w:val="006233FE"/>
    <w:rsid w:val="0062638B"/>
    <w:rsid w:val="0062782B"/>
    <w:rsid w:val="0063037B"/>
    <w:rsid w:val="00631A57"/>
    <w:rsid w:val="00633FF3"/>
    <w:rsid w:val="00634570"/>
    <w:rsid w:val="006412A4"/>
    <w:rsid w:val="006420F2"/>
    <w:rsid w:val="006425B7"/>
    <w:rsid w:val="00645E58"/>
    <w:rsid w:val="00647355"/>
    <w:rsid w:val="00650E76"/>
    <w:rsid w:val="00651054"/>
    <w:rsid w:val="00652BA8"/>
    <w:rsid w:val="00656414"/>
    <w:rsid w:val="00660832"/>
    <w:rsid w:val="00661C4F"/>
    <w:rsid w:val="00663705"/>
    <w:rsid w:val="0067066D"/>
    <w:rsid w:val="006712F3"/>
    <w:rsid w:val="00673640"/>
    <w:rsid w:val="006744F2"/>
    <w:rsid w:val="00675F95"/>
    <w:rsid w:val="00677F23"/>
    <w:rsid w:val="00680B48"/>
    <w:rsid w:val="00685636"/>
    <w:rsid w:val="00687E6E"/>
    <w:rsid w:val="00690FCB"/>
    <w:rsid w:val="00692A86"/>
    <w:rsid w:val="00694FAE"/>
    <w:rsid w:val="00696939"/>
    <w:rsid w:val="00697F61"/>
    <w:rsid w:val="006A2457"/>
    <w:rsid w:val="006A3282"/>
    <w:rsid w:val="006A5D68"/>
    <w:rsid w:val="006A61C7"/>
    <w:rsid w:val="006B01DA"/>
    <w:rsid w:val="006B0F68"/>
    <w:rsid w:val="006B1BB7"/>
    <w:rsid w:val="006B27FB"/>
    <w:rsid w:val="006B30A7"/>
    <w:rsid w:val="006B343C"/>
    <w:rsid w:val="006B4271"/>
    <w:rsid w:val="006B5852"/>
    <w:rsid w:val="006B65CD"/>
    <w:rsid w:val="006B71CF"/>
    <w:rsid w:val="006B74A3"/>
    <w:rsid w:val="006B7EED"/>
    <w:rsid w:val="006C0818"/>
    <w:rsid w:val="006C18D1"/>
    <w:rsid w:val="006C1E38"/>
    <w:rsid w:val="006C4DA8"/>
    <w:rsid w:val="006C6CB9"/>
    <w:rsid w:val="006C7596"/>
    <w:rsid w:val="006D0091"/>
    <w:rsid w:val="006D06D4"/>
    <w:rsid w:val="006D1ABA"/>
    <w:rsid w:val="006D44B2"/>
    <w:rsid w:val="006D5CD0"/>
    <w:rsid w:val="006E07E6"/>
    <w:rsid w:val="006E15CB"/>
    <w:rsid w:val="006E207F"/>
    <w:rsid w:val="006E5E01"/>
    <w:rsid w:val="006F0586"/>
    <w:rsid w:val="006F1A1B"/>
    <w:rsid w:val="006F21F7"/>
    <w:rsid w:val="006F308E"/>
    <w:rsid w:val="006F4645"/>
    <w:rsid w:val="006F5B7A"/>
    <w:rsid w:val="006F7C85"/>
    <w:rsid w:val="0070090A"/>
    <w:rsid w:val="00700B30"/>
    <w:rsid w:val="00701157"/>
    <w:rsid w:val="007012CB"/>
    <w:rsid w:val="007033A2"/>
    <w:rsid w:val="00705383"/>
    <w:rsid w:val="00710049"/>
    <w:rsid w:val="00710429"/>
    <w:rsid w:val="00711E6E"/>
    <w:rsid w:val="00715352"/>
    <w:rsid w:val="007162DA"/>
    <w:rsid w:val="00717C06"/>
    <w:rsid w:val="00720C51"/>
    <w:rsid w:val="00722427"/>
    <w:rsid w:val="00724F16"/>
    <w:rsid w:val="00726485"/>
    <w:rsid w:val="0072675A"/>
    <w:rsid w:val="00734BBF"/>
    <w:rsid w:val="007352C5"/>
    <w:rsid w:val="007354F7"/>
    <w:rsid w:val="00736BC3"/>
    <w:rsid w:val="0074323B"/>
    <w:rsid w:val="00743B3A"/>
    <w:rsid w:val="00743D1D"/>
    <w:rsid w:val="00745D51"/>
    <w:rsid w:val="007504C5"/>
    <w:rsid w:val="00751E2C"/>
    <w:rsid w:val="00752598"/>
    <w:rsid w:val="00753E15"/>
    <w:rsid w:val="0076139F"/>
    <w:rsid w:val="007614D1"/>
    <w:rsid w:val="00762529"/>
    <w:rsid w:val="00765DE7"/>
    <w:rsid w:val="00774349"/>
    <w:rsid w:val="00774BC4"/>
    <w:rsid w:val="0077674B"/>
    <w:rsid w:val="0077744B"/>
    <w:rsid w:val="0078074E"/>
    <w:rsid w:val="00781898"/>
    <w:rsid w:val="0078230B"/>
    <w:rsid w:val="00786D09"/>
    <w:rsid w:val="007918EB"/>
    <w:rsid w:val="00793B5B"/>
    <w:rsid w:val="00794684"/>
    <w:rsid w:val="00794B0A"/>
    <w:rsid w:val="00795408"/>
    <w:rsid w:val="007A0D8E"/>
    <w:rsid w:val="007A196E"/>
    <w:rsid w:val="007B0075"/>
    <w:rsid w:val="007B5E03"/>
    <w:rsid w:val="007B79B4"/>
    <w:rsid w:val="007B7E70"/>
    <w:rsid w:val="007C07B9"/>
    <w:rsid w:val="007C14BC"/>
    <w:rsid w:val="007C17EF"/>
    <w:rsid w:val="007C34C4"/>
    <w:rsid w:val="007C3D8B"/>
    <w:rsid w:val="007C3FD9"/>
    <w:rsid w:val="007D0609"/>
    <w:rsid w:val="007D32D8"/>
    <w:rsid w:val="007D35F7"/>
    <w:rsid w:val="007D4D7A"/>
    <w:rsid w:val="007E079F"/>
    <w:rsid w:val="007E2592"/>
    <w:rsid w:val="007E72D4"/>
    <w:rsid w:val="007F2E36"/>
    <w:rsid w:val="007F495C"/>
    <w:rsid w:val="007F4EF2"/>
    <w:rsid w:val="008029AB"/>
    <w:rsid w:val="00803F77"/>
    <w:rsid w:val="00810487"/>
    <w:rsid w:val="008132CA"/>
    <w:rsid w:val="008138A6"/>
    <w:rsid w:val="00814914"/>
    <w:rsid w:val="00814C9D"/>
    <w:rsid w:val="00817342"/>
    <w:rsid w:val="00821415"/>
    <w:rsid w:val="008241C0"/>
    <w:rsid w:val="00824348"/>
    <w:rsid w:val="00827A3D"/>
    <w:rsid w:val="00827D22"/>
    <w:rsid w:val="00830A1B"/>
    <w:rsid w:val="00830CBF"/>
    <w:rsid w:val="00835610"/>
    <w:rsid w:val="00836A3E"/>
    <w:rsid w:val="00837E52"/>
    <w:rsid w:val="0084038D"/>
    <w:rsid w:val="00840496"/>
    <w:rsid w:val="00840546"/>
    <w:rsid w:val="00841A69"/>
    <w:rsid w:val="00841AA7"/>
    <w:rsid w:val="00842809"/>
    <w:rsid w:val="00842C38"/>
    <w:rsid w:val="0084427F"/>
    <w:rsid w:val="00844C3E"/>
    <w:rsid w:val="008472F8"/>
    <w:rsid w:val="00851AB5"/>
    <w:rsid w:val="008547CF"/>
    <w:rsid w:val="008569A3"/>
    <w:rsid w:val="00862719"/>
    <w:rsid w:val="0086422F"/>
    <w:rsid w:val="00865EC9"/>
    <w:rsid w:val="008674BB"/>
    <w:rsid w:val="00867E3A"/>
    <w:rsid w:val="00872D72"/>
    <w:rsid w:val="00885628"/>
    <w:rsid w:val="00886776"/>
    <w:rsid w:val="00891372"/>
    <w:rsid w:val="00892860"/>
    <w:rsid w:val="008931CD"/>
    <w:rsid w:val="00894CFF"/>
    <w:rsid w:val="008966B9"/>
    <w:rsid w:val="008A28F4"/>
    <w:rsid w:val="008A323F"/>
    <w:rsid w:val="008A3584"/>
    <w:rsid w:val="008B312F"/>
    <w:rsid w:val="008B3B4F"/>
    <w:rsid w:val="008B69FF"/>
    <w:rsid w:val="008C4036"/>
    <w:rsid w:val="008C41FE"/>
    <w:rsid w:val="008C531A"/>
    <w:rsid w:val="008C6671"/>
    <w:rsid w:val="008C7322"/>
    <w:rsid w:val="008D14AB"/>
    <w:rsid w:val="008D14B2"/>
    <w:rsid w:val="008D188C"/>
    <w:rsid w:val="008D538C"/>
    <w:rsid w:val="008D7444"/>
    <w:rsid w:val="008D7615"/>
    <w:rsid w:val="008E04D6"/>
    <w:rsid w:val="008E1199"/>
    <w:rsid w:val="008E153E"/>
    <w:rsid w:val="008E177E"/>
    <w:rsid w:val="008E3AE5"/>
    <w:rsid w:val="008E434F"/>
    <w:rsid w:val="008E6ACF"/>
    <w:rsid w:val="008E711A"/>
    <w:rsid w:val="008E7C5D"/>
    <w:rsid w:val="008F0BA5"/>
    <w:rsid w:val="008F1482"/>
    <w:rsid w:val="008F1FEE"/>
    <w:rsid w:val="008F5F7E"/>
    <w:rsid w:val="008F65A8"/>
    <w:rsid w:val="008F6D0E"/>
    <w:rsid w:val="00901273"/>
    <w:rsid w:val="00902A52"/>
    <w:rsid w:val="00902EC0"/>
    <w:rsid w:val="0090344E"/>
    <w:rsid w:val="009047FA"/>
    <w:rsid w:val="00904C83"/>
    <w:rsid w:val="009051D9"/>
    <w:rsid w:val="00910572"/>
    <w:rsid w:val="009106F6"/>
    <w:rsid w:val="0091459E"/>
    <w:rsid w:val="00915B70"/>
    <w:rsid w:val="00916CD4"/>
    <w:rsid w:val="00925E94"/>
    <w:rsid w:val="009263E2"/>
    <w:rsid w:val="0093381A"/>
    <w:rsid w:val="009340DD"/>
    <w:rsid w:val="0094088C"/>
    <w:rsid w:val="0094094C"/>
    <w:rsid w:val="00941886"/>
    <w:rsid w:val="0094390F"/>
    <w:rsid w:val="009455B5"/>
    <w:rsid w:val="0094779F"/>
    <w:rsid w:val="0095541E"/>
    <w:rsid w:val="00963BE9"/>
    <w:rsid w:val="00970615"/>
    <w:rsid w:val="009709D3"/>
    <w:rsid w:val="00974F99"/>
    <w:rsid w:val="009806F7"/>
    <w:rsid w:val="00982FED"/>
    <w:rsid w:val="00985F21"/>
    <w:rsid w:val="0098616F"/>
    <w:rsid w:val="0098635B"/>
    <w:rsid w:val="00986444"/>
    <w:rsid w:val="00986A4B"/>
    <w:rsid w:val="00987065"/>
    <w:rsid w:val="0098721D"/>
    <w:rsid w:val="0099112D"/>
    <w:rsid w:val="009948AE"/>
    <w:rsid w:val="00996158"/>
    <w:rsid w:val="009974F7"/>
    <w:rsid w:val="00997E0B"/>
    <w:rsid w:val="009A00C9"/>
    <w:rsid w:val="009A1BFB"/>
    <w:rsid w:val="009A3255"/>
    <w:rsid w:val="009A3F6A"/>
    <w:rsid w:val="009A7B14"/>
    <w:rsid w:val="009B01E1"/>
    <w:rsid w:val="009B0F1A"/>
    <w:rsid w:val="009B1E1F"/>
    <w:rsid w:val="009B3863"/>
    <w:rsid w:val="009B5697"/>
    <w:rsid w:val="009B7CFA"/>
    <w:rsid w:val="009C07A9"/>
    <w:rsid w:val="009C0B3C"/>
    <w:rsid w:val="009C2B16"/>
    <w:rsid w:val="009C49F6"/>
    <w:rsid w:val="009C629D"/>
    <w:rsid w:val="009D0059"/>
    <w:rsid w:val="009D0D7B"/>
    <w:rsid w:val="009D1A69"/>
    <w:rsid w:val="009D2830"/>
    <w:rsid w:val="009D3FF6"/>
    <w:rsid w:val="009D4EF8"/>
    <w:rsid w:val="009D5AD1"/>
    <w:rsid w:val="009D6093"/>
    <w:rsid w:val="009E23A4"/>
    <w:rsid w:val="009E2887"/>
    <w:rsid w:val="009E2965"/>
    <w:rsid w:val="009E3634"/>
    <w:rsid w:val="009E3C45"/>
    <w:rsid w:val="009E55DE"/>
    <w:rsid w:val="009E7B26"/>
    <w:rsid w:val="009F0C78"/>
    <w:rsid w:val="009F2666"/>
    <w:rsid w:val="009F35B4"/>
    <w:rsid w:val="009F5218"/>
    <w:rsid w:val="009F683B"/>
    <w:rsid w:val="00A01EB4"/>
    <w:rsid w:val="00A021DF"/>
    <w:rsid w:val="00A0412E"/>
    <w:rsid w:val="00A04254"/>
    <w:rsid w:val="00A120CD"/>
    <w:rsid w:val="00A1365F"/>
    <w:rsid w:val="00A13B4B"/>
    <w:rsid w:val="00A15C92"/>
    <w:rsid w:val="00A169E4"/>
    <w:rsid w:val="00A17989"/>
    <w:rsid w:val="00A21D17"/>
    <w:rsid w:val="00A25F92"/>
    <w:rsid w:val="00A26D8C"/>
    <w:rsid w:val="00A27FD5"/>
    <w:rsid w:val="00A311D2"/>
    <w:rsid w:val="00A322E7"/>
    <w:rsid w:val="00A330D6"/>
    <w:rsid w:val="00A348D4"/>
    <w:rsid w:val="00A3491F"/>
    <w:rsid w:val="00A34BC9"/>
    <w:rsid w:val="00A40A8C"/>
    <w:rsid w:val="00A40AFC"/>
    <w:rsid w:val="00A41369"/>
    <w:rsid w:val="00A4508D"/>
    <w:rsid w:val="00A453D4"/>
    <w:rsid w:val="00A46175"/>
    <w:rsid w:val="00A4763A"/>
    <w:rsid w:val="00A503AA"/>
    <w:rsid w:val="00A5317B"/>
    <w:rsid w:val="00A53934"/>
    <w:rsid w:val="00A541FB"/>
    <w:rsid w:val="00A55EFE"/>
    <w:rsid w:val="00A60180"/>
    <w:rsid w:val="00A601D7"/>
    <w:rsid w:val="00A602DF"/>
    <w:rsid w:val="00A616F3"/>
    <w:rsid w:val="00A6224C"/>
    <w:rsid w:val="00A62DFE"/>
    <w:rsid w:val="00A6351C"/>
    <w:rsid w:val="00A6375B"/>
    <w:rsid w:val="00A65C88"/>
    <w:rsid w:val="00A7215B"/>
    <w:rsid w:val="00A75EBD"/>
    <w:rsid w:val="00A76713"/>
    <w:rsid w:val="00A83EC8"/>
    <w:rsid w:val="00A85B72"/>
    <w:rsid w:val="00A863DB"/>
    <w:rsid w:val="00A86B2B"/>
    <w:rsid w:val="00A95061"/>
    <w:rsid w:val="00A95538"/>
    <w:rsid w:val="00A96075"/>
    <w:rsid w:val="00AA0BC3"/>
    <w:rsid w:val="00AA21BA"/>
    <w:rsid w:val="00AA3CFA"/>
    <w:rsid w:val="00AA7D1D"/>
    <w:rsid w:val="00AB0F36"/>
    <w:rsid w:val="00AB3462"/>
    <w:rsid w:val="00AB3A77"/>
    <w:rsid w:val="00AB3FFE"/>
    <w:rsid w:val="00AB654E"/>
    <w:rsid w:val="00AB77F2"/>
    <w:rsid w:val="00AC3BF7"/>
    <w:rsid w:val="00AC3F8E"/>
    <w:rsid w:val="00AC71D9"/>
    <w:rsid w:val="00AD14A1"/>
    <w:rsid w:val="00AD2873"/>
    <w:rsid w:val="00AD349B"/>
    <w:rsid w:val="00AD34B7"/>
    <w:rsid w:val="00AD490B"/>
    <w:rsid w:val="00AD4978"/>
    <w:rsid w:val="00AD554C"/>
    <w:rsid w:val="00AE039C"/>
    <w:rsid w:val="00AE131D"/>
    <w:rsid w:val="00AE21C2"/>
    <w:rsid w:val="00AE7155"/>
    <w:rsid w:val="00AF0B9D"/>
    <w:rsid w:val="00AF1AB1"/>
    <w:rsid w:val="00AF1AC3"/>
    <w:rsid w:val="00AF1FD5"/>
    <w:rsid w:val="00AF5071"/>
    <w:rsid w:val="00AF68C2"/>
    <w:rsid w:val="00AF6ED8"/>
    <w:rsid w:val="00AF7D85"/>
    <w:rsid w:val="00B00AC2"/>
    <w:rsid w:val="00B02A20"/>
    <w:rsid w:val="00B02E1E"/>
    <w:rsid w:val="00B0338C"/>
    <w:rsid w:val="00B03F7D"/>
    <w:rsid w:val="00B054B4"/>
    <w:rsid w:val="00B10402"/>
    <w:rsid w:val="00B108D6"/>
    <w:rsid w:val="00B11EE9"/>
    <w:rsid w:val="00B15F96"/>
    <w:rsid w:val="00B2282E"/>
    <w:rsid w:val="00B240F8"/>
    <w:rsid w:val="00B33FD9"/>
    <w:rsid w:val="00B35182"/>
    <w:rsid w:val="00B364E0"/>
    <w:rsid w:val="00B37D7F"/>
    <w:rsid w:val="00B37EBD"/>
    <w:rsid w:val="00B42613"/>
    <w:rsid w:val="00B44110"/>
    <w:rsid w:val="00B445A4"/>
    <w:rsid w:val="00B50539"/>
    <w:rsid w:val="00B508E0"/>
    <w:rsid w:val="00B53AB6"/>
    <w:rsid w:val="00B547A6"/>
    <w:rsid w:val="00B54A21"/>
    <w:rsid w:val="00B5616A"/>
    <w:rsid w:val="00B571B0"/>
    <w:rsid w:val="00B6330E"/>
    <w:rsid w:val="00B6458B"/>
    <w:rsid w:val="00B66401"/>
    <w:rsid w:val="00B75D36"/>
    <w:rsid w:val="00B843C3"/>
    <w:rsid w:val="00B84464"/>
    <w:rsid w:val="00B85BB3"/>
    <w:rsid w:val="00B86D36"/>
    <w:rsid w:val="00B8732B"/>
    <w:rsid w:val="00B958D7"/>
    <w:rsid w:val="00BA1CB9"/>
    <w:rsid w:val="00BA1CE3"/>
    <w:rsid w:val="00BB3F1F"/>
    <w:rsid w:val="00BB40A7"/>
    <w:rsid w:val="00BB76F8"/>
    <w:rsid w:val="00BB7AEB"/>
    <w:rsid w:val="00BC2331"/>
    <w:rsid w:val="00BC26D7"/>
    <w:rsid w:val="00BC2F7F"/>
    <w:rsid w:val="00BC642D"/>
    <w:rsid w:val="00BD2269"/>
    <w:rsid w:val="00BD24E3"/>
    <w:rsid w:val="00BD37DB"/>
    <w:rsid w:val="00BD7114"/>
    <w:rsid w:val="00BE07D1"/>
    <w:rsid w:val="00BE5A48"/>
    <w:rsid w:val="00BE5D8D"/>
    <w:rsid w:val="00BE6DA7"/>
    <w:rsid w:val="00BE6F16"/>
    <w:rsid w:val="00BF0D85"/>
    <w:rsid w:val="00BF1CF1"/>
    <w:rsid w:val="00BF3863"/>
    <w:rsid w:val="00BF5ED1"/>
    <w:rsid w:val="00C005A1"/>
    <w:rsid w:val="00C00830"/>
    <w:rsid w:val="00C02F7A"/>
    <w:rsid w:val="00C04FB0"/>
    <w:rsid w:val="00C0569C"/>
    <w:rsid w:val="00C061D9"/>
    <w:rsid w:val="00C06A6A"/>
    <w:rsid w:val="00C1458A"/>
    <w:rsid w:val="00C15593"/>
    <w:rsid w:val="00C22C4C"/>
    <w:rsid w:val="00C23451"/>
    <w:rsid w:val="00C24727"/>
    <w:rsid w:val="00C256EE"/>
    <w:rsid w:val="00C26056"/>
    <w:rsid w:val="00C26C00"/>
    <w:rsid w:val="00C27081"/>
    <w:rsid w:val="00C27299"/>
    <w:rsid w:val="00C30C69"/>
    <w:rsid w:val="00C31017"/>
    <w:rsid w:val="00C3352E"/>
    <w:rsid w:val="00C340EB"/>
    <w:rsid w:val="00C3458B"/>
    <w:rsid w:val="00C37B31"/>
    <w:rsid w:val="00C40FD6"/>
    <w:rsid w:val="00C4116D"/>
    <w:rsid w:val="00C419FF"/>
    <w:rsid w:val="00C42308"/>
    <w:rsid w:val="00C42DB5"/>
    <w:rsid w:val="00C42EAC"/>
    <w:rsid w:val="00C43248"/>
    <w:rsid w:val="00C43531"/>
    <w:rsid w:val="00C437D5"/>
    <w:rsid w:val="00C43C8D"/>
    <w:rsid w:val="00C444E6"/>
    <w:rsid w:val="00C44FF0"/>
    <w:rsid w:val="00C451F0"/>
    <w:rsid w:val="00C51B56"/>
    <w:rsid w:val="00C535B3"/>
    <w:rsid w:val="00C554DF"/>
    <w:rsid w:val="00C57CCA"/>
    <w:rsid w:val="00C6081D"/>
    <w:rsid w:val="00C64596"/>
    <w:rsid w:val="00C71B7B"/>
    <w:rsid w:val="00C759E8"/>
    <w:rsid w:val="00C76936"/>
    <w:rsid w:val="00C76E83"/>
    <w:rsid w:val="00C81452"/>
    <w:rsid w:val="00C82429"/>
    <w:rsid w:val="00C824F5"/>
    <w:rsid w:val="00C8258B"/>
    <w:rsid w:val="00C85C12"/>
    <w:rsid w:val="00C86DC5"/>
    <w:rsid w:val="00C8746B"/>
    <w:rsid w:val="00C87E67"/>
    <w:rsid w:val="00C95A9A"/>
    <w:rsid w:val="00C96BAD"/>
    <w:rsid w:val="00C96D49"/>
    <w:rsid w:val="00CA2015"/>
    <w:rsid w:val="00CA255D"/>
    <w:rsid w:val="00CB21FF"/>
    <w:rsid w:val="00CB3D50"/>
    <w:rsid w:val="00CB45F8"/>
    <w:rsid w:val="00CB48A3"/>
    <w:rsid w:val="00CB5E88"/>
    <w:rsid w:val="00CB6FBA"/>
    <w:rsid w:val="00CC540B"/>
    <w:rsid w:val="00CD0777"/>
    <w:rsid w:val="00CD12FA"/>
    <w:rsid w:val="00CD15D9"/>
    <w:rsid w:val="00CD1C64"/>
    <w:rsid w:val="00CD36BD"/>
    <w:rsid w:val="00CD3ABB"/>
    <w:rsid w:val="00CD4D83"/>
    <w:rsid w:val="00CD7F63"/>
    <w:rsid w:val="00CE5284"/>
    <w:rsid w:val="00CE5BFC"/>
    <w:rsid w:val="00CE6EE9"/>
    <w:rsid w:val="00CE778D"/>
    <w:rsid w:val="00CF056F"/>
    <w:rsid w:val="00CF0677"/>
    <w:rsid w:val="00CF517A"/>
    <w:rsid w:val="00CF7FA3"/>
    <w:rsid w:val="00D01C11"/>
    <w:rsid w:val="00D0293E"/>
    <w:rsid w:val="00D03B35"/>
    <w:rsid w:val="00D067D0"/>
    <w:rsid w:val="00D102C4"/>
    <w:rsid w:val="00D13AE0"/>
    <w:rsid w:val="00D15AE7"/>
    <w:rsid w:val="00D20C41"/>
    <w:rsid w:val="00D220AB"/>
    <w:rsid w:val="00D23BFB"/>
    <w:rsid w:val="00D265FD"/>
    <w:rsid w:val="00D2752D"/>
    <w:rsid w:val="00D31771"/>
    <w:rsid w:val="00D33D1C"/>
    <w:rsid w:val="00D355CE"/>
    <w:rsid w:val="00D35D63"/>
    <w:rsid w:val="00D360A5"/>
    <w:rsid w:val="00D363F9"/>
    <w:rsid w:val="00D3678A"/>
    <w:rsid w:val="00D37442"/>
    <w:rsid w:val="00D43525"/>
    <w:rsid w:val="00D4726D"/>
    <w:rsid w:val="00D5289B"/>
    <w:rsid w:val="00D61F7F"/>
    <w:rsid w:val="00D62342"/>
    <w:rsid w:val="00D634B5"/>
    <w:rsid w:val="00D6370D"/>
    <w:rsid w:val="00D64B0F"/>
    <w:rsid w:val="00D65BEA"/>
    <w:rsid w:val="00D67046"/>
    <w:rsid w:val="00D71F0F"/>
    <w:rsid w:val="00D73EEC"/>
    <w:rsid w:val="00D75934"/>
    <w:rsid w:val="00D80493"/>
    <w:rsid w:val="00D80C6D"/>
    <w:rsid w:val="00D816A2"/>
    <w:rsid w:val="00D840D0"/>
    <w:rsid w:val="00D87DD6"/>
    <w:rsid w:val="00D90134"/>
    <w:rsid w:val="00D90E15"/>
    <w:rsid w:val="00D912FC"/>
    <w:rsid w:val="00D95485"/>
    <w:rsid w:val="00D96FD4"/>
    <w:rsid w:val="00DA0374"/>
    <w:rsid w:val="00DA045F"/>
    <w:rsid w:val="00DA2412"/>
    <w:rsid w:val="00DA5C5C"/>
    <w:rsid w:val="00DB1EB7"/>
    <w:rsid w:val="00DB370D"/>
    <w:rsid w:val="00DB5960"/>
    <w:rsid w:val="00DB74A8"/>
    <w:rsid w:val="00DC2710"/>
    <w:rsid w:val="00DC2A47"/>
    <w:rsid w:val="00DC3BDF"/>
    <w:rsid w:val="00DC4615"/>
    <w:rsid w:val="00DC52B1"/>
    <w:rsid w:val="00DC57F5"/>
    <w:rsid w:val="00DC7C2B"/>
    <w:rsid w:val="00DD2B07"/>
    <w:rsid w:val="00DD3199"/>
    <w:rsid w:val="00DD4789"/>
    <w:rsid w:val="00DD67CA"/>
    <w:rsid w:val="00DE163E"/>
    <w:rsid w:val="00DE1C8D"/>
    <w:rsid w:val="00DE2AE4"/>
    <w:rsid w:val="00DE4578"/>
    <w:rsid w:val="00DE7A7F"/>
    <w:rsid w:val="00DF0BBC"/>
    <w:rsid w:val="00DF16AE"/>
    <w:rsid w:val="00DF1BC7"/>
    <w:rsid w:val="00DF1C32"/>
    <w:rsid w:val="00DF312E"/>
    <w:rsid w:val="00DF7249"/>
    <w:rsid w:val="00DF7DBE"/>
    <w:rsid w:val="00E0115D"/>
    <w:rsid w:val="00E0153F"/>
    <w:rsid w:val="00E0418C"/>
    <w:rsid w:val="00E050DC"/>
    <w:rsid w:val="00E056FC"/>
    <w:rsid w:val="00E05A06"/>
    <w:rsid w:val="00E12043"/>
    <w:rsid w:val="00E120D0"/>
    <w:rsid w:val="00E1579D"/>
    <w:rsid w:val="00E15A98"/>
    <w:rsid w:val="00E16B1C"/>
    <w:rsid w:val="00E25AF0"/>
    <w:rsid w:val="00E25F06"/>
    <w:rsid w:val="00E27D7D"/>
    <w:rsid w:val="00E27EDC"/>
    <w:rsid w:val="00E33131"/>
    <w:rsid w:val="00E345D3"/>
    <w:rsid w:val="00E362EE"/>
    <w:rsid w:val="00E36D3C"/>
    <w:rsid w:val="00E378B9"/>
    <w:rsid w:val="00E44346"/>
    <w:rsid w:val="00E45259"/>
    <w:rsid w:val="00E5171B"/>
    <w:rsid w:val="00E521FC"/>
    <w:rsid w:val="00E525B6"/>
    <w:rsid w:val="00E546AE"/>
    <w:rsid w:val="00E55B37"/>
    <w:rsid w:val="00E6186A"/>
    <w:rsid w:val="00E64626"/>
    <w:rsid w:val="00E6545F"/>
    <w:rsid w:val="00E672B9"/>
    <w:rsid w:val="00E6795A"/>
    <w:rsid w:val="00E714AC"/>
    <w:rsid w:val="00E776E0"/>
    <w:rsid w:val="00E808E0"/>
    <w:rsid w:val="00E8102E"/>
    <w:rsid w:val="00E81B46"/>
    <w:rsid w:val="00E82804"/>
    <w:rsid w:val="00E865F9"/>
    <w:rsid w:val="00E9092B"/>
    <w:rsid w:val="00E912D1"/>
    <w:rsid w:val="00E9440C"/>
    <w:rsid w:val="00E95EFC"/>
    <w:rsid w:val="00E9754D"/>
    <w:rsid w:val="00EA06BD"/>
    <w:rsid w:val="00EA093F"/>
    <w:rsid w:val="00EA3449"/>
    <w:rsid w:val="00EA7BE0"/>
    <w:rsid w:val="00EB04C9"/>
    <w:rsid w:val="00EB0766"/>
    <w:rsid w:val="00EB4835"/>
    <w:rsid w:val="00EB51C6"/>
    <w:rsid w:val="00EB5A94"/>
    <w:rsid w:val="00EB73A6"/>
    <w:rsid w:val="00EC4E32"/>
    <w:rsid w:val="00EC6E24"/>
    <w:rsid w:val="00ED00C7"/>
    <w:rsid w:val="00ED1DA5"/>
    <w:rsid w:val="00ED2FA9"/>
    <w:rsid w:val="00ED3C0A"/>
    <w:rsid w:val="00ED4C25"/>
    <w:rsid w:val="00ED51DE"/>
    <w:rsid w:val="00ED53D7"/>
    <w:rsid w:val="00ED53E0"/>
    <w:rsid w:val="00ED7154"/>
    <w:rsid w:val="00EE0197"/>
    <w:rsid w:val="00EE1AA4"/>
    <w:rsid w:val="00EE4071"/>
    <w:rsid w:val="00EE489F"/>
    <w:rsid w:val="00EE539E"/>
    <w:rsid w:val="00EE5735"/>
    <w:rsid w:val="00EE7CCE"/>
    <w:rsid w:val="00EF148D"/>
    <w:rsid w:val="00EF1B74"/>
    <w:rsid w:val="00EF2416"/>
    <w:rsid w:val="00EF5F82"/>
    <w:rsid w:val="00F00154"/>
    <w:rsid w:val="00F034C3"/>
    <w:rsid w:val="00F035E3"/>
    <w:rsid w:val="00F04875"/>
    <w:rsid w:val="00F05B43"/>
    <w:rsid w:val="00F061DA"/>
    <w:rsid w:val="00F10DC5"/>
    <w:rsid w:val="00F11078"/>
    <w:rsid w:val="00F122B3"/>
    <w:rsid w:val="00F1349F"/>
    <w:rsid w:val="00F13C87"/>
    <w:rsid w:val="00F1547F"/>
    <w:rsid w:val="00F17C72"/>
    <w:rsid w:val="00F2098A"/>
    <w:rsid w:val="00F30C20"/>
    <w:rsid w:val="00F314E6"/>
    <w:rsid w:val="00F31D46"/>
    <w:rsid w:val="00F3487F"/>
    <w:rsid w:val="00F348B7"/>
    <w:rsid w:val="00F34C8A"/>
    <w:rsid w:val="00F35101"/>
    <w:rsid w:val="00F35A80"/>
    <w:rsid w:val="00F37A3E"/>
    <w:rsid w:val="00F41098"/>
    <w:rsid w:val="00F4131D"/>
    <w:rsid w:val="00F434D4"/>
    <w:rsid w:val="00F47B20"/>
    <w:rsid w:val="00F50818"/>
    <w:rsid w:val="00F5207D"/>
    <w:rsid w:val="00F5281C"/>
    <w:rsid w:val="00F54899"/>
    <w:rsid w:val="00F54D54"/>
    <w:rsid w:val="00F56AD4"/>
    <w:rsid w:val="00F56CBC"/>
    <w:rsid w:val="00F56FB4"/>
    <w:rsid w:val="00F57DF7"/>
    <w:rsid w:val="00F60231"/>
    <w:rsid w:val="00F617AB"/>
    <w:rsid w:val="00F61F93"/>
    <w:rsid w:val="00F62E8A"/>
    <w:rsid w:val="00F647DE"/>
    <w:rsid w:val="00F649C4"/>
    <w:rsid w:val="00F65D81"/>
    <w:rsid w:val="00F668B3"/>
    <w:rsid w:val="00F674E2"/>
    <w:rsid w:val="00F71E15"/>
    <w:rsid w:val="00F756DA"/>
    <w:rsid w:val="00F75E47"/>
    <w:rsid w:val="00F76892"/>
    <w:rsid w:val="00F769AD"/>
    <w:rsid w:val="00F77D53"/>
    <w:rsid w:val="00F806F8"/>
    <w:rsid w:val="00F84018"/>
    <w:rsid w:val="00F85BAE"/>
    <w:rsid w:val="00F85DBB"/>
    <w:rsid w:val="00F9067A"/>
    <w:rsid w:val="00F912EE"/>
    <w:rsid w:val="00F91597"/>
    <w:rsid w:val="00F91E35"/>
    <w:rsid w:val="00F923FD"/>
    <w:rsid w:val="00F9309F"/>
    <w:rsid w:val="00F93945"/>
    <w:rsid w:val="00F957CC"/>
    <w:rsid w:val="00F971CF"/>
    <w:rsid w:val="00FA0B3C"/>
    <w:rsid w:val="00FA385F"/>
    <w:rsid w:val="00FA512B"/>
    <w:rsid w:val="00FB1AD5"/>
    <w:rsid w:val="00FB3637"/>
    <w:rsid w:val="00FB3C21"/>
    <w:rsid w:val="00FB66D6"/>
    <w:rsid w:val="00FB76EB"/>
    <w:rsid w:val="00FB7DA2"/>
    <w:rsid w:val="00FC0476"/>
    <w:rsid w:val="00FC0C7A"/>
    <w:rsid w:val="00FC138F"/>
    <w:rsid w:val="00FC1CF8"/>
    <w:rsid w:val="00FC2430"/>
    <w:rsid w:val="00FD0784"/>
    <w:rsid w:val="00FD1369"/>
    <w:rsid w:val="00FD1DA5"/>
    <w:rsid w:val="00FD3D42"/>
    <w:rsid w:val="00FD6D3E"/>
    <w:rsid w:val="00FE1350"/>
    <w:rsid w:val="00FE2E67"/>
    <w:rsid w:val="00FE487E"/>
    <w:rsid w:val="00FE6326"/>
    <w:rsid w:val="00FF12AE"/>
    <w:rsid w:val="00FF5675"/>
    <w:rsid w:val="00FF5C7D"/>
    <w:rsid w:val="00FF60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281C"/>
  </w:style>
  <w:style w:type="paragraph" w:styleId="1">
    <w:name w:val="heading 1"/>
    <w:basedOn w:val="a0"/>
    <w:next w:val="a0"/>
    <w:link w:val="10"/>
    <w:uiPriority w:val="9"/>
    <w:qFormat/>
    <w:rsid w:val="00CE77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5A13A6"/>
    <w:pPr>
      <w:keepNext/>
      <w:spacing w:before="240" w:after="60" w:line="240" w:lineRule="auto"/>
      <w:jc w:val="both"/>
      <w:outlineLvl w:val="1"/>
    </w:pPr>
    <w:rPr>
      <w:rFonts w:ascii="Arial" w:eastAsia="Times New Roman" w:hAnsi="Arial" w:cs="Arial"/>
      <w:b/>
      <w:bCs/>
      <w:i/>
      <w:iCs/>
      <w:sz w:val="28"/>
      <w:szCs w:val="28"/>
    </w:rPr>
  </w:style>
  <w:style w:type="paragraph" w:styleId="3">
    <w:name w:val="heading 3"/>
    <w:basedOn w:val="a0"/>
    <w:next w:val="a0"/>
    <w:link w:val="30"/>
    <w:uiPriority w:val="9"/>
    <w:semiHidden/>
    <w:unhideWhenUsed/>
    <w:qFormat/>
    <w:rsid w:val="00CE778D"/>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0"/>
    <w:next w:val="a0"/>
    <w:link w:val="50"/>
    <w:uiPriority w:val="9"/>
    <w:semiHidden/>
    <w:unhideWhenUsed/>
    <w:qFormat/>
    <w:rsid w:val="00DA0374"/>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Bullet 1,Use Case List Paragraph,Второй абзац списка,List Paragraph"/>
    <w:basedOn w:val="a0"/>
    <w:link w:val="a5"/>
    <w:uiPriority w:val="34"/>
    <w:qFormat/>
    <w:rsid w:val="00241F5F"/>
    <w:pPr>
      <w:ind w:left="720"/>
      <w:contextualSpacing/>
    </w:pPr>
  </w:style>
  <w:style w:type="paragraph" w:styleId="a">
    <w:name w:val="List Bullet"/>
    <w:basedOn w:val="a0"/>
    <w:link w:val="a6"/>
    <w:rsid w:val="005872A0"/>
    <w:pPr>
      <w:widowControl w:val="0"/>
      <w:numPr>
        <w:numId w:val="1"/>
      </w:numPr>
      <w:autoSpaceDE w:val="0"/>
      <w:autoSpaceDN w:val="0"/>
      <w:adjustRightInd w:val="0"/>
      <w:spacing w:before="120" w:after="0" w:line="240" w:lineRule="auto"/>
      <w:jc w:val="both"/>
    </w:pPr>
    <w:rPr>
      <w:rFonts w:ascii="Times New Roman" w:eastAsia="Times New Roman" w:hAnsi="Times New Roman" w:cs="Times New Roman"/>
      <w:sz w:val="26"/>
      <w:szCs w:val="20"/>
    </w:rPr>
  </w:style>
  <w:style w:type="character" w:customStyle="1" w:styleId="a6">
    <w:name w:val="Маркированный список Знак"/>
    <w:basedOn w:val="a1"/>
    <w:link w:val="a"/>
    <w:rsid w:val="005872A0"/>
    <w:rPr>
      <w:rFonts w:ascii="Times New Roman" w:eastAsia="Times New Roman" w:hAnsi="Times New Roman" w:cs="Times New Roman"/>
      <w:sz w:val="26"/>
      <w:szCs w:val="20"/>
    </w:rPr>
  </w:style>
  <w:style w:type="character" w:customStyle="1" w:styleId="apple-converted-space">
    <w:name w:val="apple-converted-space"/>
    <w:basedOn w:val="a1"/>
    <w:rsid w:val="005872A0"/>
  </w:style>
  <w:style w:type="paragraph" w:customStyle="1" w:styleId="ConsPlusNormal">
    <w:name w:val="ConsPlusNormal"/>
    <w:link w:val="ConsPlusNormal0"/>
    <w:rsid w:val="005F6016"/>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character" w:customStyle="1" w:styleId="a7">
    <w:name w:val="Основной текст_"/>
    <w:basedOn w:val="a1"/>
    <w:link w:val="11"/>
    <w:uiPriority w:val="99"/>
    <w:rsid w:val="000E382D"/>
    <w:rPr>
      <w:sz w:val="28"/>
      <w:szCs w:val="28"/>
      <w:shd w:val="clear" w:color="auto" w:fill="FFFFFF"/>
    </w:rPr>
  </w:style>
  <w:style w:type="paragraph" w:customStyle="1" w:styleId="11">
    <w:name w:val="Основной текст1"/>
    <w:basedOn w:val="a0"/>
    <w:link w:val="a7"/>
    <w:rsid w:val="000E382D"/>
    <w:pPr>
      <w:widowControl w:val="0"/>
      <w:shd w:val="clear" w:color="auto" w:fill="FFFFFF"/>
      <w:spacing w:after="420" w:line="0" w:lineRule="atLeast"/>
      <w:jc w:val="right"/>
    </w:pPr>
    <w:rPr>
      <w:sz w:val="28"/>
      <w:szCs w:val="28"/>
    </w:rPr>
  </w:style>
  <w:style w:type="paragraph" w:styleId="a8">
    <w:name w:val="Normal (Web)"/>
    <w:basedOn w:val="a0"/>
    <w:uiPriority w:val="99"/>
    <w:unhideWhenUsed/>
    <w:rsid w:val="006D06D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1"/>
    <w:uiPriority w:val="22"/>
    <w:qFormat/>
    <w:rsid w:val="006D06D4"/>
    <w:rPr>
      <w:b/>
      <w:bCs/>
    </w:rPr>
  </w:style>
  <w:style w:type="character" w:styleId="aa">
    <w:name w:val="Hyperlink"/>
    <w:basedOn w:val="a1"/>
    <w:uiPriority w:val="99"/>
    <w:rsid w:val="00696939"/>
    <w:rPr>
      <w:color w:val="0000FF"/>
      <w:u w:val="single"/>
    </w:rPr>
  </w:style>
  <w:style w:type="character" w:styleId="ab">
    <w:name w:val="FollowedHyperlink"/>
    <w:basedOn w:val="a1"/>
    <w:uiPriority w:val="99"/>
    <w:semiHidden/>
    <w:unhideWhenUsed/>
    <w:rsid w:val="00696939"/>
    <w:rPr>
      <w:color w:val="800080" w:themeColor="followedHyperlink"/>
      <w:u w:val="single"/>
    </w:rPr>
  </w:style>
  <w:style w:type="table" w:styleId="ac">
    <w:name w:val="Table Grid"/>
    <w:basedOn w:val="a2"/>
    <w:uiPriority w:val="59"/>
    <w:rsid w:val="00F37A3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alloon Text"/>
    <w:basedOn w:val="a0"/>
    <w:link w:val="ae"/>
    <w:uiPriority w:val="99"/>
    <w:semiHidden/>
    <w:unhideWhenUsed/>
    <w:rsid w:val="00BF1CF1"/>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BF1CF1"/>
    <w:rPr>
      <w:rFonts w:ascii="Tahoma" w:hAnsi="Tahoma" w:cs="Tahoma"/>
      <w:sz w:val="16"/>
      <w:szCs w:val="16"/>
    </w:rPr>
  </w:style>
  <w:style w:type="character" w:customStyle="1" w:styleId="af">
    <w:name w:val="Основной текст Знак"/>
    <w:aliases w:val="bt Знак,Òàáë òåêñò Знак"/>
    <w:basedOn w:val="a1"/>
    <w:link w:val="af0"/>
    <w:locked/>
    <w:rsid w:val="00D80C6D"/>
    <w:rPr>
      <w:sz w:val="24"/>
      <w:szCs w:val="24"/>
    </w:rPr>
  </w:style>
  <w:style w:type="paragraph" w:styleId="af0">
    <w:name w:val="Body Text"/>
    <w:aliases w:val="bt,Òàáë òåêñò"/>
    <w:basedOn w:val="a0"/>
    <w:link w:val="af"/>
    <w:unhideWhenUsed/>
    <w:rsid w:val="00D80C6D"/>
    <w:pPr>
      <w:spacing w:after="120" w:line="240" w:lineRule="auto"/>
    </w:pPr>
    <w:rPr>
      <w:sz w:val="24"/>
      <w:szCs w:val="24"/>
    </w:rPr>
  </w:style>
  <w:style w:type="character" w:customStyle="1" w:styleId="12">
    <w:name w:val="Основной текст Знак1"/>
    <w:basedOn w:val="a1"/>
    <w:uiPriority w:val="99"/>
    <w:semiHidden/>
    <w:rsid w:val="00D80C6D"/>
  </w:style>
  <w:style w:type="character" w:customStyle="1" w:styleId="ConsPlusNormal0">
    <w:name w:val="ConsPlusNormal Знак"/>
    <w:link w:val="ConsPlusNormal"/>
    <w:locked/>
    <w:rsid w:val="00D80C6D"/>
    <w:rPr>
      <w:rFonts w:ascii="Times New Roman" w:eastAsiaTheme="minorHAnsi" w:hAnsi="Times New Roman" w:cs="Times New Roman"/>
      <w:sz w:val="28"/>
      <w:szCs w:val="28"/>
      <w:lang w:eastAsia="en-US"/>
    </w:rPr>
  </w:style>
  <w:style w:type="character" w:customStyle="1" w:styleId="20">
    <w:name w:val="Заголовок 2 Знак"/>
    <w:basedOn w:val="a1"/>
    <w:link w:val="2"/>
    <w:rsid w:val="005A13A6"/>
    <w:rPr>
      <w:rFonts w:ascii="Arial" w:eastAsia="Times New Roman" w:hAnsi="Arial" w:cs="Arial"/>
      <w:b/>
      <w:bCs/>
      <w:i/>
      <w:iCs/>
      <w:sz w:val="28"/>
      <w:szCs w:val="28"/>
    </w:rPr>
  </w:style>
  <w:style w:type="paragraph" w:styleId="af1">
    <w:name w:val="footer"/>
    <w:basedOn w:val="a0"/>
    <w:link w:val="af2"/>
    <w:uiPriority w:val="99"/>
    <w:unhideWhenUsed/>
    <w:rsid w:val="005A13A6"/>
    <w:pPr>
      <w:tabs>
        <w:tab w:val="center" w:pos="4677"/>
        <w:tab w:val="right" w:pos="9355"/>
      </w:tabs>
      <w:spacing w:after="0" w:line="240" w:lineRule="auto"/>
      <w:jc w:val="both"/>
    </w:pPr>
    <w:rPr>
      <w:rFonts w:ascii="Times New Roman" w:eastAsia="Times New Roman" w:hAnsi="Times New Roman" w:cs="Times New Roman"/>
      <w:sz w:val="28"/>
      <w:szCs w:val="24"/>
    </w:rPr>
  </w:style>
  <w:style w:type="character" w:customStyle="1" w:styleId="af2">
    <w:name w:val="Нижний колонтитул Знак"/>
    <w:basedOn w:val="a1"/>
    <w:link w:val="af1"/>
    <w:uiPriority w:val="99"/>
    <w:rsid w:val="005A13A6"/>
    <w:rPr>
      <w:rFonts w:ascii="Times New Roman" w:eastAsia="Times New Roman" w:hAnsi="Times New Roman" w:cs="Times New Roman"/>
      <w:sz w:val="28"/>
      <w:szCs w:val="24"/>
    </w:rPr>
  </w:style>
  <w:style w:type="paragraph" w:customStyle="1" w:styleId="ConsPlusTitle">
    <w:name w:val="ConsPlusTitle"/>
    <w:uiPriority w:val="99"/>
    <w:rsid w:val="005A13A6"/>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f3">
    <w:name w:val="header"/>
    <w:basedOn w:val="a0"/>
    <w:link w:val="af4"/>
    <w:uiPriority w:val="99"/>
    <w:unhideWhenUsed/>
    <w:rsid w:val="000D5227"/>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0D5227"/>
  </w:style>
  <w:style w:type="character" w:styleId="af5">
    <w:name w:val="Placeholder Text"/>
    <w:basedOn w:val="a1"/>
    <w:uiPriority w:val="99"/>
    <w:semiHidden/>
    <w:rsid w:val="006B01DA"/>
    <w:rPr>
      <w:color w:val="808080"/>
    </w:rPr>
  </w:style>
  <w:style w:type="paragraph" w:styleId="af6">
    <w:name w:val="footnote text"/>
    <w:basedOn w:val="a0"/>
    <w:link w:val="af7"/>
    <w:unhideWhenUsed/>
    <w:rsid w:val="00D35D63"/>
    <w:pPr>
      <w:spacing w:after="0" w:line="240" w:lineRule="auto"/>
    </w:pPr>
    <w:rPr>
      <w:rFonts w:ascii="Calibri" w:eastAsia="Calibri" w:hAnsi="Calibri" w:cs="Times New Roman"/>
      <w:sz w:val="20"/>
      <w:szCs w:val="20"/>
      <w:lang w:eastAsia="en-US"/>
    </w:rPr>
  </w:style>
  <w:style w:type="character" w:customStyle="1" w:styleId="af7">
    <w:name w:val="Текст сноски Знак"/>
    <w:basedOn w:val="a1"/>
    <w:link w:val="af6"/>
    <w:rsid w:val="00D35D63"/>
    <w:rPr>
      <w:rFonts w:ascii="Calibri" w:eastAsia="Calibri" w:hAnsi="Calibri" w:cs="Times New Roman"/>
      <w:sz w:val="20"/>
      <w:szCs w:val="20"/>
      <w:lang w:eastAsia="en-US"/>
    </w:rPr>
  </w:style>
  <w:style w:type="character" w:styleId="af8">
    <w:name w:val="footnote reference"/>
    <w:basedOn w:val="a1"/>
    <w:unhideWhenUsed/>
    <w:rsid w:val="00D35D63"/>
    <w:rPr>
      <w:vertAlign w:val="superscript"/>
    </w:rPr>
  </w:style>
  <w:style w:type="table" w:customStyle="1" w:styleId="13">
    <w:name w:val="Сетка таблицы1"/>
    <w:basedOn w:val="a2"/>
    <w:next w:val="ac"/>
    <w:uiPriority w:val="59"/>
    <w:rsid w:val="002A05E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CE778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1"/>
    <w:link w:val="3"/>
    <w:uiPriority w:val="9"/>
    <w:semiHidden/>
    <w:rsid w:val="00CE778D"/>
    <w:rPr>
      <w:rFonts w:asciiTheme="majorHAnsi" w:eastAsiaTheme="majorEastAsia" w:hAnsiTheme="majorHAnsi" w:cstheme="majorBidi"/>
      <w:b/>
      <w:bCs/>
      <w:color w:val="4F81BD" w:themeColor="accent1"/>
    </w:rPr>
  </w:style>
  <w:style w:type="paragraph" w:styleId="af9">
    <w:name w:val="TOC Heading"/>
    <w:basedOn w:val="1"/>
    <w:next w:val="a0"/>
    <w:uiPriority w:val="39"/>
    <w:unhideWhenUsed/>
    <w:qFormat/>
    <w:rsid w:val="00CE778D"/>
    <w:pPr>
      <w:outlineLvl w:val="9"/>
    </w:pPr>
  </w:style>
  <w:style w:type="paragraph" w:styleId="21">
    <w:name w:val="toc 2"/>
    <w:basedOn w:val="a0"/>
    <w:next w:val="a0"/>
    <w:autoRedefine/>
    <w:uiPriority w:val="39"/>
    <w:unhideWhenUsed/>
    <w:qFormat/>
    <w:rsid w:val="00375777"/>
    <w:pPr>
      <w:tabs>
        <w:tab w:val="right" w:leader="dot" w:pos="9488"/>
      </w:tabs>
      <w:spacing w:after="100"/>
    </w:pPr>
  </w:style>
  <w:style w:type="paragraph" w:styleId="14">
    <w:name w:val="toc 1"/>
    <w:basedOn w:val="a0"/>
    <w:next w:val="a0"/>
    <w:autoRedefine/>
    <w:uiPriority w:val="39"/>
    <w:unhideWhenUsed/>
    <w:qFormat/>
    <w:rsid w:val="00E05A06"/>
    <w:pPr>
      <w:tabs>
        <w:tab w:val="left" w:pos="440"/>
        <w:tab w:val="right" w:leader="dot" w:pos="9488"/>
      </w:tabs>
      <w:spacing w:after="100"/>
      <w:jc w:val="both"/>
    </w:pPr>
    <w:rPr>
      <w:rFonts w:ascii="Times New Roman" w:eastAsia="Times New Roman" w:hAnsi="Times New Roman" w:cs="Times New Roman"/>
      <w:b/>
      <w:noProof/>
      <w:sz w:val="28"/>
      <w:szCs w:val="28"/>
    </w:rPr>
  </w:style>
  <w:style w:type="paragraph" w:styleId="31">
    <w:name w:val="toc 3"/>
    <w:basedOn w:val="a0"/>
    <w:next w:val="a0"/>
    <w:autoRedefine/>
    <w:uiPriority w:val="39"/>
    <w:unhideWhenUsed/>
    <w:qFormat/>
    <w:rsid w:val="00CE778D"/>
    <w:pPr>
      <w:spacing w:after="100"/>
      <w:ind w:left="440"/>
    </w:pPr>
  </w:style>
  <w:style w:type="character" w:customStyle="1" w:styleId="fontstyle01">
    <w:name w:val="fontstyle01"/>
    <w:basedOn w:val="a1"/>
    <w:rsid w:val="00634570"/>
    <w:rPr>
      <w:rFonts w:ascii="LiteraturnayaC" w:hAnsi="LiteraturnayaC" w:hint="default"/>
      <w:b w:val="0"/>
      <w:bCs w:val="0"/>
      <w:i w:val="0"/>
      <w:iCs w:val="0"/>
      <w:color w:val="000000"/>
      <w:sz w:val="22"/>
      <w:szCs w:val="22"/>
    </w:rPr>
  </w:style>
  <w:style w:type="paragraph" w:customStyle="1" w:styleId="RP-Style">
    <w:name w:val="RP-Style"/>
    <w:basedOn w:val="a0"/>
    <w:link w:val="RP-Style0"/>
    <w:qFormat/>
    <w:rsid w:val="00081455"/>
    <w:pPr>
      <w:spacing w:after="0" w:line="380" w:lineRule="exact"/>
      <w:ind w:firstLine="709"/>
      <w:jc w:val="both"/>
    </w:pPr>
    <w:rPr>
      <w:rFonts w:ascii="Times New Roman" w:eastAsia="Calibri" w:hAnsi="Times New Roman" w:cs="Times New Roman"/>
      <w:sz w:val="26"/>
      <w:szCs w:val="26"/>
    </w:rPr>
  </w:style>
  <w:style w:type="character" w:customStyle="1" w:styleId="RP-Style0">
    <w:name w:val="RP-Style Знак"/>
    <w:link w:val="RP-Style"/>
    <w:rsid w:val="00081455"/>
    <w:rPr>
      <w:rFonts w:ascii="Times New Roman" w:eastAsia="Calibri" w:hAnsi="Times New Roman" w:cs="Times New Roman"/>
      <w:sz w:val="26"/>
      <w:szCs w:val="26"/>
    </w:rPr>
  </w:style>
  <w:style w:type="paragraph" w:styleId="afa">
    <w:name w:val="No Spacing"/>
    <w:aliases w:val="1 Заголовок"/>
    <w:link w:val="afb"/>
    <w:uiPriority w:val="1"/>
    <w:qFormat/>
    <w:rsid w:val="004E2664"/>
    <w:pPr>
      <w:spacing w:after="0" w:line="240" w:lineRule="auto"/>
    </w:pPr>
    <w:rPr>
      <w:rFonts w:ascii="Calibri" w:eastAsia="Calibri" w:hAnsi="Calibri" w:cs="Times New Roman"/>
      <w:lang w:eastAsia="en-US"/>
    </w:rPr>
  </w:style>
  <w:style w:type="character" w:customStyle="1" w:styleId="afb">
    <w:name w:val="Без интервала Знак"/>
    <w:aliases w:val="1 Заголовок Знак"/>
    <w:link w:val="afa"/>
    <w:uiPriority w:val="1"/>
    <w:rsid w:val="004E2664"/>
    <w:rPr>
      <w:rFonts w:ascii="Calibri" w:eastAsia="Calibri" w:hAnsi="Calibri" w:cs="Times New Roman"/>
      <w:lang w:eastAsia="en-US"/>
    </w:rPr>
  </w:style>
  <w:style w:type="paragraph" w:customStyle="1" w:styleId="Style2">
    <w:name w:val="Style2"/>
    <w:basedOn w:val="a0"/>
    <w:rsid w:val="009D0D7B"/>
    <w:pPr>
      <w:widowControl w:val="0"/>
      <w:autoSpaceDE w:val="0"/>
      <w:autoSpaceDN w:val="0"/>
      <w:adjustRightInd w:val="0"/>
      <w:spacing w:after="0" w:line="324" w:lineRule="exact"/>
      <w:ind w:firstLine="710"/>
      <w:jc w:val="both"/>
    </w:pPr>
    <w:rPr>
      <w:rFonts w:ascii="Times New Roman" w:eastAsia="Calibri" w:hAnsi="Times New Roman" w:cs="Times New Roman"/>
      <w:sz w:val="24"/>
      <w:szCs w:val="24"/>
    </w:rPr>
  </w:style>
  <w:style w:type="paragraph" w:styleId="afc">
    <w:name w:val="Plain Text"/>
    <w:basedOn w:val="a0"/>
    <w:link w:val="afd"/>
    <w:uiPriority w:val="99"/>
    <w:unhideWhenUsed/>
    <w:qFormat/>
    <w:rsid w:val="007D32D8"/>
    <w:pPr>
      <w:suppressAutoHyphens/>
      <w:spacing w:after="0" w:line="240" w:lineRule="auto"/>
    </w:pPr>
    <w:rPr>
      <w:rFonts w:ascii="Consolas" w:eastAsia="Calibri" w:hAnsi="Consolas" w:cs="Times New Roman"/>
      <w:color w:val="00000A"/>
      <w:sz w:val="21"/>
      <w:szCs w:val="21"/>
      <w:lang w:val="en-US" w:eastAsia="zh-CN"/>
    </w:rPr>
  </w:style>
  <w:style w:type="character" w:customStyle="1" w:styleId="afd">
    <w:name w:val="Текст Знак"/>
    <w:basedOn w:val="a1"/>
    <w:link w:val="afc"/>
    <w:uiPriority w:val="99"/>
    <w:rsid w:val="007D32D8"/>
    <w:rPr>
      <w:rFonts w:ascii="Consolas" w:eastAsia="Calibri" w:hAnsi="Consolas" w:cs="Times New Roman"/>
      <w:color w:val="00000A"/>
      <w:sz w:val="21"/>
      <w:szCs w:val="21"/>
      <w:lang w:val="en-US" w:eastAsia="zh-CN"/>
    </w:rPr>
  </w:style>
  <w:style w:type="paragraph" w:customStyle="1" w:styleId="15">
    <w:name w:val="Обычный1"/>
    <w:rsid w:val="007D32D8"/>
    <w:pPr>
      <w:widowControl w:val="0"/>
      <w:spacing w:after="0" w:line="240" w:lineRule="auto"/>
    </w:pPr>
    <w:rPr>
      <w:rFonts w:ascii="Times New Roman" w:eastAsia="Times New Roman" w:hAnsi="Times New Roman" w:cs="Times New Roman"/>
      <w:snapToGrid w:val="0"/>
      <w:sz w:val="20"/>
      <w:szCs w:val="20"/>
    </w:rPr>
  </w:style>
  <w:style w:type="paragraph" w:customStyle="1" w:styleId="afe">
    <w:name w:val="Знак Знак Знак Знак Знак Знак Знак Знак Знак Знак"/>
    <w:basedOn w:val="a0"/>
    <w:rsid w:val="00720C51"/>
    <w:pPr>
      <w:spacing w:after="160" w:line="240" w:lineRule="exact"/>
    </w:pPr>
    <w:rPr>
      <w:rFonts w:ascii="Verdana" w:eastAsia="Times New Roman" w:hAnsi="Verdana" w:cs="Times New Roman"/>
      <w:sz w:val="24"/>
      <w:szCs w:val="24"/>
      <w:lang w:val="en-US" w:eastAsia="en-US"/>
    </w:rPr>
  </w:style>
  <w:style w:type="paragraph" w:styleId="aff">
    <w:name w:val="Body Text Indent"/>
    <w:basedOn w:val="a0"/>
    <w:link w:val="aff0"/>
    <w:uiPriority w:val="99"/>
    <w:unhideWhenUsed/>
    <w:rsid w:val="009F683B"/>
    <w:pPr>
      <w:spacing w:after="120"/>
      <w:ind w:left="283"/>
    </w:pPr>
  </w:style>
  <w:style w:type="character" w:customStyle="1" w:styleId="aff0">
    <w:name w:val="Основной текст с отступом Знак"/>
    <w:basedOn w:val="a1"/>
    <w:link w:val="aff"/>
    <w:uiPriority w:val="99"/>
    <w:rsid w:val="009F683B"/>
  </w:style>
  <w:style w:type="table" w:customStyle="1" w:styleId="22">
    <w:name w:val="Сетка таблицы2"/>
    <w:basedOn w:val="a2"/>
    <w:next w:val="ac"/>
    <w:rsid w:val="00D80493"/>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endnote text"/>
    <w:basedOn w:val="a0"/>
    <w:link w:val="aff2"/>
    <w:uiPriority w:val="99"/>
    <w:semiHidden/>
    <w:unhideWhenUsed/>
    <w:rsid w:val="00E81B46"/>
    <w:pPr>
      <w:spacing w:after="0" w:line="240" w:lineRule="auto"/>
    </w:pPr>
    <w:rPr>
      <w:sz w:val="20"/>
      <w:szCs w:val="20"/>
    </w:rPr>
  </w:style>
  <w:style w:type="character" w:customStyle="1" w:styleId="aff2">
    <w:name w:val="Текст концевой сноски Знак"/>
    <w:basedOn w:val="a1"/>
    <w:link w:val="aff1"/>
    <w:uiPriority w:val="99"/>
    <w:semiHidden/>
    <w:rsid w:val="00E81B46"/>
    <w:rPr>
      <w:sz w:val="20"/>
      <w:szCs w:val="20"/>
    </w:rPr>
  </w:style>
  <w:style w:type="character" w:styleId="aff3">
    <w:name w:val="endnote reference"/>
    <w:basedOn w:val="a1"/>
    <w:uiPriority w:val="99"/>
    <w:semiHidden/>
    <w:unhideWhenUsed/>
    <w:rsid w:val="00E81B46"/>
    <w:rPr>
      <w:vertAlign w:val="superscript"/>
    </w:rPr>
  </w:style>
  <w:style w:type="paragraph" w:customStyle="1" w:styleId="s1">
    <w:name w:val="s_1"/>
    <w:basedOn w:val="a0"/>
    <w:rsid w:val="00200B3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6">
    <w:name w:val="Нет списка1"/>
    <w:next w:val="a3"/>
    <w:uiPriority w:val="99"/>
    <w:semiHidden/>
    <w:unhideWhenUsed/>
    <w:rsid w:val="003B7BF7"/>
  </w:style>
  <w:style w:type="paragraph" w:customStyle="1" w:styleId="ConsPlusCell">
    <w:name w:val="ConsPlusCell"/>
    <w:uiPriority w:val="99"/>
    <w:rsid w:val="003B7BF7"/>
    <w:pPr>
      <w:autoSpaceDE w:val="0"/>
      <w:autoSpaceDN w:val="0"/>
      <w:adjustRightInd w:val="0"/>
      <w:spacing w:after="0" w:line="240" w:lineRule="auto"/>
    </w:pPr>
    <w:rPr>
      <w:rFonts w:ascii="Times New Roman" w:eastAsia="Calibri" w:hAnsi="Times New Roman" w:cs="Times New Roman"/>
      <w:sz w:val="28"/>
      <w:szCs w:val="28"/>
      <w:lang w:eastAsia="en-US"/>
    </w:rPr>
  </w:style>
  <w:style w:type="table" w:customStyle="1" w:styleId="32">
    <w:name w:val="Сетка таблицы3"/>
    <w:basedOn w:val="a2"/>
    <w:next w:val="ac"/>
    <w:uiPriority w:val="59"/>
    <w:rsid w:val="003B7BF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0"/>
    <w:rsid w:val="003B7BF7"/>
    <w:pPr>
      <w:widowControl w:val="0"/>
      <w:snapToGrid w:val="0"/>
      <w:spacing w:after="0" w:line="240" w:lineRule="auto"/>
      <w:jc w:val="both"/>
    </w:pPr>
    <w:rPr>
      <w:rFonts w:ascii="Times New Roman" w:eastAsia="Times New Roman" w:hAnsi="Times New Roman" w:cs="Times New Roman"/>
      <w:sz w:val="24"/>
      <w:szCs w:val="20"/>
      <w:lang w:val="en-US"/>
    </w:rPr>
  </w:style>
  <w:style w:type="character" w:styleId="aff4">
    <w:name w:val="annotation reference"/>
    <w:basedOn w:val="a1"/>
    <w:uiPriority w:val="99"/>
    <w:semiHidden/>
    <w:unhideWhenUsed/>
    <w:rsid w:val="003B7BF7"/>
    <w:rPr>
      <w:sz w:val="16"/>
      <w:szCs w:val="16"/>
    </w:rPr>
  </w:style>
  <w:style w:type="paragraph" w:styleId="aff5">
    <w:name w:val="annotation text"/>
    <w:basedOn w:val="a0"/>
    <w:link w:val="aff6"/>
    <w:uiPriority w:val="99"/>
    <w:semiHidden/>
    <w:unhideWhenUsed/>
    <w:rsid w:val="003B7BF7"/>
    <w:pPr>
      <w:spacing w:after="160" w:line="240" w:lineRule="auto"/>
    </w:pPr>
    <w:rPr>
      <w:rFonts w:eastAsia="Calibri"/>
      <w:sz w:val="20"/>
      <w:szCs w:val="20"/>
      <w:lang w:eastAsia="en-US"/>
    </w:rPr>
  </w:style>
  <w:style w:type="character" w:customStyle="1" w:styleId="aff6">
    <w:name w:val="Текст примечания Знак"/>
    <w:basedOn w:val="a1"/>
    <w:link w:val="aff5"/>
    <w:uiPriority w:val="99"/>
    <w:semiHidden/>
    <w:rsid w:val="003B7BF7"/>
    <w:rPr>
      <w:rFonts w:eastAsia="Calibri"/>
      <w:sz w:val="20"/>
      <w:szCs w:val="20"/>
      <w:lang w:eastAsia="en-US"/>
    </w:rPr>
  </w:style>
  <w:style w:type="paragraph" w:styleId="aff7">
    <w:name w:val="annotation subject"/>
    <w:basedOn w:val="aff5"/>
    <w:next w:val="aff5"/>
    <w:link w:val="aff8"/>
    <w:uiPriority w:val="99"/>
    <w:semiHidden/>
    <w:unhideWhenUsed/>
    <w:rsid w:val="003B7BF7"/>
    <w:rPr>
      <w:b/>
      <w:bCs/>
    </w:rPr>
  </w:style>
  <w:style w:type="character" w:customStyle="1" w:styleId="aff8">
    <w:name w:val="Тема примечания Знак"/>
    <w:basedOn w:val="aff6"/>
    <w:link w:val="aff7"/>
    <w:uiPriority w:val="99"/>
    <w:semiHidden/>
    <w:rsid w:val="003B7BF7"/>
    <w:rPr>
      <w:rFonts w:eastAsia="Calibri"/>
      <w:b/>
      <w:bCs/>
      <w:sz w:val="20"/>
      <w:szCs w:val="20"/>
      <w:lang w:eastAsia="en-US"/>
    </w:rPr>
  </w:style>
  <w:style w:type="character" w:customStyle="1" w:styleId="FontStyle11">
    <w:name w:val="Font Style11"/>
    <w:rsid w:val="00CA255D"/>
    <w:rPr>
      <w:rFonts w:ascii="System Font Bold" w:eastAsia="ヒラギノ角ゴ Pro W3" w:hAnsi="System Font Bold"/>
      <w:b w:val="0"/>
      <w:i w:val="0"/>
      <w:color w:val="000000"/>
      <w:sz w:val="26"/>
    </w:rPr>
  </w:style>
  <w:style w:type="paragraph" w:customStyle="1" w:styleId="ConsNormal">
    <w:name w:val="ConsNormal"/>
    <w:rsid w:val="00584DA9"/>
    <w:pPr>
      <w:autoSpaceDE w:val="0"/>
      <w:autoSpaceDN w:val="0"/>
      <w:adjustRightInd w:val="0"/>
      <w:spacing w:after="0" w:line="240" w:lineRule="auto"/>
      <w:ind w:firstLine="720"/>
    </w:pPr>
    <w:rPr>
      <w:rFonts w:ascii="Arial" w:eastAsia="Times New Roman" w:hAnsi="Arial" w:cs="Arial"/>
      <w:sz w:val="20"/>
      <w:szCs w:val="20"/>
    </w:rPr>
  </w:style>
  <w:style w:type="paragraph" w:styleId="4">
    <w:name w:val="toc 4"/>
    <w:basedOn w:val="a0"/>
    <w:next w:val="a0"/>
    <w:autoRedefine/>
    <w:uiPriority w:val="39"/>
    <w:unhideWhenUsed/>
    <w:rsid w:val="003C4125"/>
    <w:pPr>
      <w:spacing w:after="100"/>
      <w:ind w:left="660"/>
    </w:pPr>
  </w:style>
  <w:style w:type="paragraph" w:styleId="51">
    <w:name w:val="toc 5"/>
    <w:basedOn w:val="a0"/>
    <w:next w:val="a0"/>
    <w:autoRedefine/>
    <w:uiPriority w:val="39"/>
    <w:unhideWhenUsed/>
    <w:rsid w:val="003C4125"/>
    <w:pPr>
      <w:spacing w:after="100"/>
      <w:ind w:left="880"/>
    </w:pPr>
  </w:style>
  <w:style w:type="paragraph" w:styleId="6">
    <w:name w:val="toc 6"/>
    <w:basedOn w:val="a0"/>
    <w:next w:val="a0"/>
    <w:autoRedefine/>
    <w:uiPriority w:val="39"/>
    <w:unhideWhenUsed/>
    <w:rsid w:val="003C4125"/>
    <w:pPr>
      <w:spacing w:after="100"/>
      <w:ind w:left="1100"/>
    </w:pPr>
  </w:style>
  <w:style w:type="paragraph" w:styleId="7">
    <w:name w:val="toc 7"/>
    <w:basedOn w:val="a0"/>
    <w:next w:val="a0"/>
    <w:autoRedefine/>
    <w:uiPriority w:val="39"/>
    <w:unhideWhenUsed/>
    <w:rsid w:val="003C4125"/>
    <w:pPr>
      <w:spacing w:after="100"/>
      <w:ind w:left="1320"/>
    </w:pPr>
  </w:style>
  <w:style w:type="paragraph" w:styleId="8">
    <w:name w:val="toc 8"/>
    <w:basedOn w:val="a0"/>
    <w:next w:val="a0"/>
    <w:autoRedefine/>
    <w:uiPriority w:val="39"/>
    <w:unhideWhenUsed/>
    <w:rsid w:val="003C4125"/>
    <w:pPr>
      <w:spacing w:after="100"/>
      <w:ind w:left="1540"/>
    </w:pPr>
  </w:style>
  <w:style w:type="paragraph" w:styleId="9">
    <w:name w:val="toc 9"/>
    <w:basedOn w:val="a0"/>
    <w:next w:val="a0"/>
    <w:autoRedefine/>
    <w:uiPriority w:val="39"/>
    <w:unhideWhenUsed/>
    <w:rsid w:val="003C4125"/>
    <w:pPr>
      <w:spacing w:after="100"/>
      <w:ind w:left="1760"/>
    </w:pPr>
  </w:style>
  <w:style w:type="table" w:customStyle="1" w:styleId="40">
    <w:name w:val="Сетка таблицы4"/>
    <w:basedOn w:val="a2"/>
    <w:next w:val="ac"/>
    <w:uiPriority w:val="59"/>
    <w:rsid w:val="00E9754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rsid w:val="00DA037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52">
    <w:name w:val="Сетка таблицы5"/>
    <w:basedOn w:val="a2"/>
    <w:next w:val="ac"/>
    <w:uiPriority w:val="59"/>
    <w:rsid w:val="00DA037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c"/>
    <w:uiPriority w:val="59"/>
    <w:rsid w:val="00DA037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0">
    <w:name w:val="p10"/>
    <w:basedOn w:val="a0"/>
    <w:rsid w:val="00DA03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1"/>
    <w:rsid w:val="00DA0374"/>
  </w:style>
  <w:style w:type="numbering" w:customStyle="1" w:styleId="23">
    <w:name w:val="Нет списка2"/>
    <w:next w:val="a3"/>
    <w:uiPriority w:val="99"/>
    <w:semiHidden/>
    <w:unhideWhenUsed/>
    <w:rsid w:val="00DA0374"/>
  </w:style>
  <w:style w:type="character" w:customStyle="1" w:styleId="50">
    <w:name w:val="Заголовок 5 Знак"/>
    <w:basedOn w:val="a1"/>
    <w:link w:val="5"/>
    <w:uiPriority w:val="9"/>
    <w:semiHidden/>
    <w:rsid w:val="00DA0374"/>
    <w:rPr>
      <w:rFonts w:asciiTheme="majorHAnsi" w:eastAsiaTheme="majorEastAsia" w:hAnsiTheme="majorHAnsi" w:cstheme="majorBidi"/>
      <w:color w:val="243F60" w:themeColor="accent1" w:themeShade="7F"/>
      <w:lang w:eastAsia="en-US"/>
    </w:rPr>
  </w:style>
  <w:style w:type="numbering" w:customStyle="1" w:styleId="33">
    <w:name w:val="Нет списка3"/>
    <w:next w:val="a3"/>
    <w:uiPriority w:val="99"/>
    <w:semiHidden/>
    <w:unhideWhenUsed/>
    <w:rsid w:val="00DA0374"/>
  </w:style>
  <w:style w:type="numbering" w:customStyle="1" w:styleId="110">
    <w:name w:val="Нет списка11"/>
    <w:next w:val="a3"/>
    <w:uiPriority w:val="99"/>
    <w:semiHidden/>
    <w:unhideWhenUsed/>
    <w:rsid w:val="00DA0374"/>
  </w:style>
  <w:style w:type="numbering" w:customStyle="1" w:styleId="111">
    <w:name w:val="Нет списка111"/>
    <w:next w:val="a3"/>
    <w:uiPriority w:val="99"/>
    <w:semiHidden/>
    <w:unhideWhenUsed/>
    <w:rsid w:val="00DA0374"/>
  </w:style>
  <w:style w:type="paragraph" w:customStyle="1" w:styleId="ConsPlusNonformat">
    <w:name w:val="ConsPlusNonformat"/>
    <w:uiPriority w:val="99"/>
    <w:rsid w:val="00DA0374"/>
    <w:pPr>
      <w:widowControl w:val="0"/>
      <w:autoSpaceDE w:val="0"/>
      <w:autoSpaceDN w:val="0"/>
      <w:spacing w:after="0" w:line="240" w:lineRule="auto"/>
    </w:pPr>
    <w:rPr>
      <w:rFonts w:ascii="Courier New" w:eastAsia="Times New Roman" w:hAnsi="Courier New" w:cs="Courier New"/>
      <w:sz w:val="20"/>
      <w:szCs w:val="20"/>
    </w:rPr>
  </w:style>
  <w:style w:type="character" w:customStyle="1" w:styleId="a5">
    <w:name w:val="Абзац списка Знак"/>
    <w:aliases w:val="Bullet 1 Знак,Use Case List Paragraph Знак,Второй абзац списка Знак,List Paragraph Знак"/>
    <w:link w:val="a4"/>
    <w:uiPriority w:val="34"/>
    <w:locked/>
    <w:rsid w:val="00DA0374"/>
  </w:style>
  <w:style w:type="paragraph" w:customStyle="1" w:styleId="Style6">
    <w:name w:val="Style6"/>
    <w:basedOn w:val="a0"/>
    <w:rsid w:val="00DA0374"/>
    <w:pPr>
      <w:widowControl w:val="0"/>
      <w:pBdr>
        <w:top w:val="none" w:sz="4" w:space="0" w:color="000000"/>
        <w:left w:val="none" w:sz="4" w:space="0" w:color="000000"/>
        <w:bottom w:val="none" w:sz="4" w:space="0" w:color="000000"/>
        <w:right w:val="none" w:sz="4" w:space="0" w:color="000000"/>
        <w:between w:val="none" w:sz="4" w:space="0" w:color="000000"/>
      </w:pBdr>
      <w:spacing w:after="0" w:line="322" w:lineRule="exact"/>
      <w:ind w:firstLine="538"/>
      <w:jc w:val="both"/>
    </w:pPr>
    <w:rPr>
      <w:rFonts w:ascii="Times New Roman" w:eastAsia="Times New Roman" w:hAnsi="Times New Roman" w:cs="Times New Roman"/>
      <w:sz w:val="24"/>
      <w:szCs w:val="24"/>
    </w:rPr>
  </w:style>
  <w:style w:type="character" w:customStyle="1" w:styleId="24">
    <w:name w:val="Основной текст (2)_"/>
    <w:basedOn w:val="a1"/>
    <w:link w:val="25"/>
    <w:rsid w:val="00DA0374"/>
    <w:rPr>
      <w:rFonts w:ascii="Times New Roman" w:eastAsia="Times New Roman" w:hAnsi="Times New Roman" w:cs="Times New Roman"/>
      <w:sz w:val="28"/>
      <w:szCs w:val="28"/>
      <w:shd w:val="clear" w:color="auto" w:fill="FFFFFF"/>
    </w:rPr>
  </w:style>
  <w:style w:type="paragraph" w:customStyle="1" w:styleId="25">
    <w:name w:val="Основной текст (2)"/>
    <w:basedOn w:val="a0"/>
    <w:link w:val="24"/>
    <w:rsid w:val="00DA0374"/>
    <w:pPr>
      <w:widowControl w:val="0"/>
      <w:shd w:val="clear" w:color="auto" w:fill="FFFFFF"/>
      <w:spacing w:after="120" w:line="0" w:lineRule="atLeast"/>
      <w:jc w:val="both"/>
    </w:pPr>
    <w:rPr>
      <w:rFonts w:ascii="Times New Roman" w:eastAsia="Times New Roman" w:hAnsi="Times New Roman" w:cs="Times New Roman"/>
      <w:sz w:val="28"/>
      <w:szCs w:val="28"/>
    </w:rPr>
  </w:style>
  <w:style w:type="character" w:customStyle="1" w:styleId="26">
    <w:name w:val="Заголовок №2_"/>
    <w:basedOn w:val="a1"/>
    <w:link w:val="27"/>
    <w:rsid w:val="00DA0374"/>
    <w:rPr>
      <w:rFonts w:ascii="Times New Roman" w:eastAsia="Times New Roman" w:hAnsi="Times New Roman" w:cs="Times New Roman"/>
      <w:sz w:val="28"/>
      <w:szCs w:val="28"/>
      <w:shd w:val="clear" w:color="auto" w:fill="FFFFFF"/>
    </w:rPr>
  </w:style>
  <w:style w:type="character" w:customStyle="1" w:styleId="2105pt">
    <w:name w:val="Основной текст (2) + 10;5 pt"/>
    <w:basedOn w:val="24"/>
    <w:rsid w:val="00DA0374"/>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paragraph" w:customStyle="1" w:styleId="27">
    <w:name w:val="Заголовок №2"/>
    <w:basedOn w:val="a0"/>
    <w:link w:val="26"/>
    <w:rsid w:val="00DA0374"/>
    <w:pPr>
      <w:widowControl w:val="0"/>
      <w:shd w:val="clear" w:color="auto" w:fill="FFFFFF"/>
      <w:spacing w:after="240" w:line="326" w:lineRule="exact"/>
      <w:jc w:val="right"/>
      <w:outlineLvl w:val="1"/>
    </w:pPr>
    <w:rPr>
      <w:rFonts w:ascii="Times New Roman" w:eastAsia="Times New Roman" w:hAnsi="Times New Roman" w:cs="Times New Roman"/>
      <w:sz w:val="28"/>
      <w:szCs w:val="28"/>
    </w:rPr>
  </w:style>
  <w:style w:type="character" w:customStyle="1" w:styleId="28">
    <w:name w:val="Основной текст (2) + Курсив"/>
    <w:basedOn w:val="24"/>
    <w:rsid w:val="00DA0374"/>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styleId="aff9">
    <w:name w:val="Emphasis"/>
    <w:basedOn w:val="a1"/>
    <w:uiPriority w:val="20"/>
    <w:qFormat/>
    <w:rsid w:val="00DA0374"/>
    <w:rPr>
      <w:i/>
      <w:iCs/>
    </w:rPr>
  </w:style>
  <w:style w:type="table" w:customStyle="1" w:styleId="70">
    <w:name w:val="Сетка таблицы7"/>
    <w:basedOn w:val="a2"/>
    <w:next w:val="ac"/>
    <w:uiPriority w:val="39"/>
    <w:rsid w:val="000B77C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2"/>
    <w:next w:val="ac"/>
    <w:uiPriority w:val="39"/>
    <w:rsid w:val="000B77C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281C"/>
  </w:style>
  <w:style w:type="paragraph" w:styleId="1">
    <w:name w:val="heading 1"/>
    <w:basedOn w:val="a0"/>
    <w:next w:val="a0"/>
    <w:link w:val="10"/>
    <w:uiPriority w:val="9"/>
    <w:qFormat/>
    <w:rsid w:val="00CE77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5A13A6"/>
    <w:pPr>
      <w:keepNext/>
      <w:spacing w:before="240" w:after="60" w:line="240" w:lineRule="auto"/>
      <w:jc w:val="both"/>
      <w:outlineLvl w:val="1"/>
    </w:pPr>
    <w:rPr>
      <w:rFonts w:ascii="Arial" w:eastAsia="Times New Roman" w:hAnsi="Arial" w:cs="Arial"/>
      <w:b/>
      <w:bCs/>
      <w:i/>
      <w:iCs/>
      <w:sz w:val="28"/>
      <w:szCs w:val="28"/>
    </w:rPr>
  </w:style>
  <w:style w:type="paragraph" w:styleId="3">
    <w:name w:val="heading 3"/>
    <w:basedOn w:val="a0"/>
    <w:next w:val="a0"/>
    <w:link w:val="30"/>
    <w:uiPriority w:val="9"/>
    <w:semiHidden/>
    <w:unhideWhenUsed/>
    <w:qFormat/>
    <w:rsid w:val="00CE778D"/>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0"/>
    <w:next w:val="a0"/>
    <w:link w:val="50"/>
    <w:uiPriority w:val="9"/>
    <w:semiHidden/>
    <w:unhideWhenUsed/>
    <w:qFormat/>
    <w:rsid w:val="00DA0374"/>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Bullet 1,Use Case List Paragraph,Второй абзац списка,List Paragraph"/>
    <w:basedOn w:val="a0"/>
    <w:link w:val="a5"/>
    <w:uiPriority w:val="34"/>
    <w:qFormat/>
    <w:rsid w:val="00241F5F"/>
    <w:pPr>
      <w:ind w:left="720"/>
      <w:contextualSpacing/>
    </w:pPr>
  </w:style>
  <w:style w:type="paragraph" w:styleId="a">
    <w:name w:val="List Bullet"/>
    <w:basedOn w:val="a0"/>
    <w:link w:val="a6"/>
    <w:rsid w:val="005872A0"/>
    <w:pPr>
      <w:widowControl w:val="0"/>
      <w:numPr>
        <w:numId w:val="1"/>
      </w:numPr>
      <w:autoSpaceDE w:val="0"/>
      <w:autoSpaceDN w:val="0"/>
      <w:adjustRightInd w:val="0"/>
      <w:spacing w:before="120" w:after="0" w:line="240" w:lineRule="auto"/>
      <w:jc w:val="both"/>
    </w:pPr>
    <w:rPr>
      <w:rFonts w:ascii="Times New Roman" w:eastAsia="Times New Roman" w:hAnsi="Times New Roman" w:cs="Times New Roman"/>
      <w:sz w:val="26"/>
      <w:szCs w:val="20"/>
    </w:rPr>
  </w:style>
  <w:style w:type="character" w:customStyle="1" w:styleId="a6">
    <w:name w:val="Маркированный список Знак"/>
    <w:basedOn w:val="a1"/>
    <w:link w:val="a"/>
    <w:rsid w:val="005872A0"/>
    <w:rPr>
      <w:rFonts w:ascii="Times New Roman" w:eastAsia="Times New Roman" w:hAnsi="Times New Roman" w:cs="Times New Roman"/>
      <w:sz w:val="26"/>
      <w:szCs w:val="20"/>
    </w:rPr>
  </w:style>
  <w:style w:type="character" w:customStyle="1" w:styleId="apple-converted-space">
    <w:name w:val="apple-converted-space"/>
    <w:basedOn w:val="a1"/>
    <w:rsid w:val="005872A0"/>
  </w:style>
  <w:style w:type="paragraph" w:customStyle="1" w:styleId="ConsPlusNormal">
    <w:name w:val="ConsPlusNormal"/>
    <w:link w:val="ConsPlusNormal0"/>
    <w:rsid w:val="005F6016"/>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character" w:customStyle="1" w:styleId="a7">
    <w:name w:val="Основной текст_"/>
    <w:basedOn w:val="a1"/>
    <w:link w:val="11"/>
    <w:uiPriority w:val="99"/>
    <w:rsid w:val="000E382D"/>
    <w:rPr>
      <w:sz w:val="28"/>
      <w:szCs w:val="28"/>
      <w:shd w:val="clear" w:color="auto" w:fill="FFFFFF"/>
    </w:rPr>
  </w:style>
  <w:style w:type="paragraph" w:customStyle="1" w:styleId="11">
    <w:name w:val="Основной текст1"/>
    <w:basedOn w:val="a0"/>
    <w:link w:val="a7"/>
    <w:rsid w:val="000E382D"/>
    <w:pPr>
      <w:widowControl w:val="0"/>
      <w:shd w:val="clear" w:color="auto" w:fill="FFFFFF"/>
      <w:spacing w:after="420" w:line="0" w:lineRule="atLeast"/>
      <w:jc w:val="right"/>
    </w:pPr>
    <w:rPr>
      <w:sz w:val="28"/>
      <w:szCs w:val="28"/>
    </w:rPr>
  </w:style>
  <w:style w:type="paragraph" w:styleId="a8">
    <w:name w:val="Normal (Web)"/>
    <w:basedOn w:val="a0"/>
    <w:uiPriority w:val="99"/>
    <w:unhideWhenUsed/>
    <w:rsid w:val="006D06D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1"/>
    <w:uiPriority w:val="22"/>
    <w:qFormat/>
    <w:rsid w:val="006D06D4"/>
    <w:rPr>
      <w:b/>
      <w:bCs/>
    </w:rPr>
  </w:style>
  <w:style w:type="character" w:styleId="aa">
    <w:name w:val="Hyperlink"/>
    <w:basedOn w:val="a1"/>
    <w:uiPriority w:val="99"/>
    <w:rsid w:val="00696939"/>
    <w:rPr>
      <w:color w:val="0000FF"/>
      <w:u w:val="single"/>
    </w:rPr>
  </w:style>
  <w:style w:type="character" w:styleId="ab">
    <w:name w:val="FollowedHyperlink"/>
    <w:basedOn w:val="a1"/>
    <w:uiPriority w:val="99"/>
    <w:semiHidden/>
    <w:unhideWhenUsed/>
    <w:rsid w:val="00696939"/>
    <w:rPr>
      <w:color w:val="800080" w:themeColor="followedHyperlink"/>
      <w:u w:val="single"/>
    </w:rPr>
  </w:style>
  <w:style w:type="table" w:styleId="ac">
    <w:name w:val="Table Grid"/>
    <w:basedOn w:val="a2"/>
    <w:uiPriority w:val="59"/>
    <w:rsid w:val="00F37A3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alloon Text"/>
    <w:basedOn w:val="a0"/>
    <w:link w:val="ae"/>
    <w:uiPriority w:val="99"/>
    <w:semiHidden/>
    <w:unhideWhenUsed/>
    <w:rsid w:val="00BF1CF1"/>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BF1CF1"/>
    <w:rPr>
      <w:rFonts w:ascii="Tahoma" w:hAnsi="Tahoma" w:cs="Tahoma"/>
      <w:sz w:val="16"/>
      <w:szCs w:val="16"/>
    </w:rPr>
  </w:style>
  <w:style w:type="character" w:customStyle="1" w:styleId="af">
    <w:name w:val="Основной текст Знак"/>
    <w:aliases w:val="bt Знак,Òàáë òåêñò Знак"/>
    <w:basedOn w:val="a1"/>
    <w:link w:val="af0"/>
    <w:locked/>
    <w:rsid w:val="00D80C6D"/>
    <w:rPr>
      <w:sz w:val="24"/>
      <w:szCs w:val="24"/>
    </w:rPr>
  </w:style>
  <w:style w:type="paragraph" w:styleId="af0">
    <w:name w:val="Body Text"/>
    <w:aliases w:val="bt,Òàáë òåêñò"/>
    <w:basedOn w:val="a0"/>
    <w:link w:val="af"/>
    <w:unhideWhenUsed/>
    <w:rsid w:val="00D80C6D"/>
    <w:pPr>
      <w:spacing w:after="120" w:line="240" w:lineRule="auto"/>
    </w:pPr>
    <w:rPr>
      <w:sz w:val="24"/>
      <w:szCs w:val="24"/>
    </w:rPr>
  </w:style>
  <w:style w:type="character" w:customStyle="1" w:styleId="12">
    <w:name w:val="Основной текст Знак1"/>
    <w:basedOn w:val="a1"/>
    <w:uiPriority w:val="99"/>
    <w:semiHidden/>
    <w:rsid w:val="00D80C6D"/>
  </w:style>
  <w:style w:type="character" w:customStyle="1" w:styleId="ConsPlusNormal0">
    <w:name w:val="ConsPlusNormal Знак"/>
    <w:link w:val="ConsPlusNormal"/>
    <w:locked/>
    <w:rsid w:val="00D80C6D"/>
    <w:rPr>
      <w:rFonts w:ascii="Times New Roman" w:eastAsiaTheme="minorHAnsi" w:hAnsi="Times New Roman" w:cs="Times New Roman"/>
      <w:sz w:val="28"/>
      <w:szCs w:val="28"/>
      <w:lang w:eastAsia="en-US"/>
    </w:rPr>
  </w:style>
  <w:style w:type="character" w:customStyle="1" w:styleId="20">
    <w:name w:val="Заголовок 2 Знак"/>
    <w:basedOn w:val="a1"/>
    <w:link w:val="2"/>
    <w:rsid w:val="005A13A6"/>
    <w:rPr>
      <w:rFonts w:ascii="Arial" w:eastAsia="Times New Roman" w:hAnsi="Arial" w:cs="Arial"/>
      <w:b/>
      <w:bCs/>
      <w:i/>
      <w:iCs/>
      <w:sz w:val="28"/>
      <w:szCs w:val="28"/>
    </w:rPr>
  </w:style>
  <w:style w:type="paragraph" w:styleId="af1">
    <w:name w:val="footer"/>
    <w:basedOn w:val="a0"/>
    <w:link w:val="af2"/>
    <w:uiPriority w:val="99"/>
    <w:unhideWhenUsed/>
    <w:rsid w:val="005A13A6"/>
    <w:pPr>
      <w:tabs>
        <w:tab w:val="center" w:pos="4677"/>
        <w:tab w:val="right" w:pos="9355"/>
      </w:tabs>
      <w:spacing w:after="0" w:line="240" w:lineRule="auto"/>
      <w:jc w:val="both"/>
    </w:pPr>
    <w:rPr>
      <w:rFonts w:ascii="Times New Roman" w:eastAsia="Times New Roman" w:hAnsi="Times New Roman" w:cs="Times New Roman"/>
      <w:sz w:val="28"/>
      <w:szCs w:val="24"/>
    </w:rPr>
  </w:style>
  <w:style w:type="character" w:customStyle="1" w:styleId="af2">
    <w:name w:val="Нижний колонтитул Знак"/>
    <w:basedOn w:val="a1"/>
    <w:link w:val="af1"/>
    <w:uiPriority w:val="99"/>
    <w:rsid w:val="005A13A6"/>
    <w:rPr>
      <w:rFonts w:ascii="Times New Roman" w:eastAsia="Times New Roman" w:hAnsi="Times New Roman" w:cs="Times New Roman"/>
      <w:sz w:val="28"/>
      <w:szCs w:val="24"/>
    </w:rPr>
  </w:style>
  <w:style w:type="paragraph" w:customStyle="1" w:styleId="ConsPlusTitle">
    <w:name w:val="ConsPlusTitle"/>
    <w:uiPriority w:val="99"/>
    <w:rsid w:val="005A13A6"/>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f3">
    <w:name w:val="header"/>
    <w:basedOn w:val="a0"/>
    <w:link w:val="af4"/>
    <w:uiPriority w:val="99"/>
    <w:unhideWhenUsed/>
    <w:rsid w:val="000D5227"/>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0D5227"/>
  </w:style>
  <w:style w:type="character" w:styleId="af5">
    <w:name w:val="Placeholder Text"/>
    <w:basedOn w:val="a1"/>
    <w:uiPriority w:val="99"/>
    <w:semiHidden/>
    <w:rsid w:val="006B01DA"/>
    <w:rPr>
      <w:color w:val="808080"/>
    </w:rPr>
  </w:style>
  <w:style w:type="paragraph" w:styleId="af6">
    <w:name w:val="footnote text"/>
    <w:basedOn w:val="a0"/>
    <w:link w:val="af7"/>
    <w:unhideWhenUsed/>
    <w:rsid w:val="00D35D63"/>
    <w:pPr>
      <w:spacing w:after="0" w:line="240" w:lineRule="auto"/>
    </w:pPr>
    <w:rPr>
      <w:rFonts w:ascii="Calibri" w:eastAsia="Calibri" w:hAnsi="Calibri" w:cs="Times New Roman"/>
      <w:sz w:val="20"/>
      <w:szCs w:val="20"/>
      <w:lang w:eastAsia="en-US"/>
    </w:rPr>
  </w:style>
  <w:style w:type="character" w:customStyle="1" w:styleId="af7">
    <w:name w:val="Текст сноски Знак"/>
    <w:basedOn w:val="a1"/>
    <w:link w:val="af6"/>
    <w:rsid w:val="00D35D63"/>
    <w:rPr>
      <w:rFonts w:ascii="Calibri" w:eastAsia="Calibri" w:hAnsi="Calibri" w:cs="Times New Roman"/>
      <w:sz w:val="20"/>
      <w:szCs w:val="20"/>
      <w:lang w:eastAsia="en-US"/>
    </w:rPr>
  </w:style>
  <w:style w:type="character" w:styleId="af8">
    <w:name w:val="footnote reference"/>
    <w:basedOn w:val="a1"/>
    <w:unhideWhenUsed/>
    <w:rsid w:val="00D35D63"/>
    <w:rPr>
      <w:vertAlign w:val="superscript"/>
    </w:rPr>
  </w:style>
  <w:style w:type="table" w:customStyle="1" w:styleId="13">
    <w:name w:val="Сетка таблицы1"/>
    <w:basedOn w:val="a2"/>
    <w:next w:val="ac"/>
    <w:uiPriority w:val="59"/>
    <w:rsid w:val="002A05E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CE778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1"/>
    <w:link w:val="3"/>
    <w:uiPriority w:val="9"/>
    <w:semiHidden/>
    <w:rsid w:val="00CE778D"/>
    <w:rPr>
      <w:rFonts w:asciiTheme="majorHAnsi" w:eastAsiaTheme="majorEastAsia" w:hAnsiTheme="majorHAnsi" w:cstheme="majorBidi"/>
      <w:b/>
      <w:bCs/>
      <w:color w:val="4F81BD" w:themeColor="accent1"/>
    </w:rPr>
  </w:style>
  <w:style w:type="paragraph" w:styleId="af9">
    <w:name w:val="TOC Heading"/>
    <w:basedOn w:val="1"/>
    <w:next w:val="a0"/>
    <w:uiPriority w:val="39"/>
    <w:unhideWhenUsed/>
    <w:qFormat/>
    <w:rsid w:val="00CE778D"/>
    <w:pPr>
      <w:outlineLvl w:val="9"/>
    </w:pPr>
  </w:style>
  <w:style w:type="paragraph" w:styleId="21">
    <w:name w:val="toc 2"/>
    <w:basedOn w:val="a0"/>
    <w:next w:val="a0"/>
    <w:autoRedefine/>
    <w:uiPriority w:val="39"/>
    <w:unhideWhenUsed/>
    <w:qFormat/>
    <w:rsid w:val="00375777"/>
    <w:pPr>
      <w:tabs>
        <w:tab w:val="right" w:leader="dot" w:pos="9488"/>
      </w:tabs>
      <w:spacing w:after="100"/>
    </w:pPr>
  </w:style>
  <w:style w:type="paragraph" w:styleId="14">
    <w:name w:val="toc 1"/>
    <w:basedOn w:val="a0"/>
    <w:next w:val="a0"/>
    <w:autoRedefine/>
    <w:uiPriority w:val="39"/>
    <w:unhideWhenUsed/>
    <w:qFormat/>
    <w:rsid w:val="00E05A06"/>
    <w:pPr>
      <w:tabs>
        <w:tab w:val="left" w:pos="440"/>
        <w:tab w:val="right" w:leader="dot" w:pos="9488"/>
      </w:tabs>
      <w:spacing w:after="100"/>
      <w:jc w:val="both"/>
    </w:pPr>
    <w:rPr>
      <w:rFonts w:ascii="Times New Roman" w:eastAsia="Times New Roman" w:hAnsi="Times New Roman" w:cs="Times New Roman"/>
      <w:b/>
      <w:noProof/>
      <w:sz w:val="28"/>
      <w:szCs w:val="28"/>
    </w:rPr>
  </w:style>
  <w:style w:type="paragraph" w:styleId="31">
    <w:name w:val="toc 3"/>
    <w:basedOn w:val="a0"/>
    <w:next w:val="a0"/>
    <w:autoRedefine/>
    <w:uiPriority w:val="39"/>
    <w:unhideWhenUsed/>
    <w:qFormat/>
    <w:rsid w:val="00CE778D"/>
    <w:pPr>
      <w:spacing w:after="100"/>
      <w:ind w:left="440"/>
    </w:pPr>
  </w:style>
  <w:style w:type="character" w:customStyle="1" w:styleId="fontstyle01">
    <w:name w:val="fontstyle01"/>
    <w:basedOn w:val="a1"/>
    <w:rsid w:val="00634570"/>
    <w:rPr>
      <w:rFonts w:ascii="LiteraturnayaC" w:hAnsi="LiteraturnayaC" w:hint="default"/>
      <w:b w:val="0"/>
      <w:bCs w:val="0"/>
      <w:i w:val="0"/>
      <w:iCs w:val="0"/>
      <w:color w:val="000000"/>
      <w:sz w:val="22"/>
      <w:szCs w:val="22"/>
    </w:rPr>
  </w:style>
  <w:style w:type="paragraph" w:customStyle="1" w:styleId="RP-Style">
    <w:name w:val="RP-Style"/>
    <w:basedOn w:val="a0"/>
    <w:link w:val="RP-Style0"/>
    <w:qFormat/>
    <w:rsid w:val="00081455"/>
    <w:pPr>
      <w:spacing w:after="0" w:line="380" w:lineRule="exact"/>
      <w:ind w:firstLine="709"/>
      <w:jc w:val="both"/>
    </w:pPr>
    <w:rPr>
      <w:rFonts w:ascii="Times New Roman" w:eastAsia="Calibri" w:hAnsi="Times New Roman" w:cs="Times New Roman"/>
      <w:sz w:val="26"/>
      <w:szCs w:val="26"/>
    </w:rPr>
  </w:style>
  <w:style w:type="character" w:customStyle="1" w:styleId="RP-Style0">
    <w:name w:val="RP-Style Знак"/>
    <w:link w:val="RP-Style"/>
    <w:rsid w:val="00081455"/>
    <w:rPr>
      <w:rFonts w:ascii="Times New Roman" w:eastAsia="Calibri" w:hAnsi="Times New Roman" w:cs="Times New Roman"/>
      <w:sz w:val="26"/>
      <w:szCs w:val="26"/>
    </w:rPr>
  </w:style>
  <w:style w:type="paragraph" w:styleId="afa">
    <w:name w:val="No Spacing"/>
    <w:aliases w:val="1 Заголовок"/>
    <w:link w:val="afb"/>
    <w:uiPriority w:val="1"/>
    <w:qFormat/>
    <w:rsid w:val="004E2664"/>
    <w:pPr>
      <w:spacing w:after="0" w:line="240" w:lineRule="auto"/>
    </w:pPr>
    <w:rPr>
      <w:rFonts w:ascii="Calibri" w:eastAsia="Calibri" w:hAnsi="Calibri" w:cs="Times New Roman"/>
      <w:lang w:eastAsia="en-US"/>
    </w:rPr>
  </w:style>
  <w:style w:type="character" w:customStyle="1" w:styleId="afb">
    <w:name w:val="Без интервала Знак"/>
    <w:aliases w:val="1 Заголовок Знак"/>
    <w:link w:val="afa"/>
    <w:uiPriority w:val="1"/>
    <w:rsid w:val="004E2664"/>
    <w:rPr>
      <w:rFonts w:ascii="Calibri" w:eastAsia="Calibri" w:hAnsi="Calibri" w:cs="Times New Roman"/>
      <w:lang w:eastAsia="en-US"/>
    </w:rPr>
  </w:style>
  <w:style w:type="paragraph" w:customStyle="1" w:styleId="Style2">
    <w:name w:val="Style2"/>
    <w:basedOn w:val="a0"/>
    <w:rsid w:val="009D0D7B"/>
    <w:pPr>
      <w:widowControl w:val="0"/>
      <w:autoSpaceDE w:val="0"/>
      <w:autoSpaceDN w:val="0"/>
      <w:adjustRightInd w:val="0"/>
      <w:spacing w:after="0" w:line="324" w:lineRule="exact"/>
      <w:ind w:firstLine="710"/>
      <w:jc w:val="both"/>
    </w:pPr>
    <w:rPr>
      <w:rFonts w:ascii="Times New Roman" w:eastAsia="Calibri" w:hAnsi="Times New Roman" w:cs="Times New Roman"/>
      <w:sz w:val="24"/>
      <w:szCs w:val="24"/>
    </w:rPr>
  </w:style>
  <w:style w:type="paragraph" w:styleId="afc">
    <w:name w:val="Plain Text"/>
    <w:basedOn w:val="a0"/>
    <w:link w:val="afd"/>
    <w:uiPriority w:val="99"/>
    <w:unhideWhenUsed/>
    <w:qFormat/>
    <w:rsid w:val="007D32D8"/>
    <w:pPr>
      <w:suppressAutoHyphens/>
      <w:spacing w:after="0" w:line="240" w:lineRule="auto"/>
    </w:pPr>
    <w:rPr>
      <w:rFonts w:ascii="Consolas" w:eastAsia="Calibri" w:hAnsi="Consolas" w:cs="Times New Roman"/>
      <w:color w:val="00000A"/>
      <w:sz w:val="21"/>
      <w:szCs w:val="21"/>
      <w:lang w:val="en-US" w:eastAsia="zh-CN"/>
    </w:rPr>
  </w:style>
  <w:style w:type="character" w:customStyle="1" w:styleId="afd">
    <w:name w:val="Текст Знак"/>
    <w:basedOn w:val="a1"/>
    <w:link w:val="afc"/>
    <w:uiPriority w:val="99"/>
    <w:rsid w:val="007D32D8"/>
    <w:rPr>
      <w:rFonts w:ascii="Consolas" w:eastAsia="Calibri" w:hAnsi="Consolas" w:cs="Times New Roman"/>
      <w:color w:val="00000A"/>
      <w:sz w:val="21"/>
      <w:szCs w:val="21"/>
      <w:lang w:val="en-US" w:eastAsia="zh-CN"/>
    </w:rPr>
  </w:style>
  <w:style w:type="paragraph" w:customStyle="1" w:styleId="15">
    <w:name w:val="Обычный1"/>
    <w:rsid w:val="007D32D8"/>
    <w:pPr>
      <w:widowControl w:val="0"/>
      <w:spacing w:after="0" w:line="240" w:lineRule="auto"/>
    </w:pPr>
    <w:rPr>
      <w:rFonts w:ascii="Times New Roman" w:eastAsia="Times New Roman" w:hAnsi="Times New Roman" w:cs="Times New Roman"/>
      <w:snapToGrid w:val="0"/>
      <w:sz w:val="20"/>
      <w:szCs w:val="20"/>
    </w:rPr>
  </w:style>
  <w:style w:type="paragraph" w:customStyle="1" w:styleId="afe">
    <w:name w:val="Знак Знак Знак Знак Знак Знак Знак Знак Знак Знак"/>
    <w:basedOn w:val="a0"/>
    <w:rsid w:val="00720C51"/>
    <w:pPr>
      <w:spacing w:after="160" w:line="240" w:lineRule="exact"/>
    </w:pPr>
    <w:rPr>
      <w:rFonts w:ascii="Verdana" w:eastAsia="Times New Roman" w:hAnsi="Verdana" w:cs="Times New Roman"/>
      <w:sz w:val="24"/>
      <w:szCs w:val="24"/>
      <w:lang w:val="en-US" w:eastAsia="en-US"/>
    </w:rPr>
  </w:style>
  <w:style w:type="paragraph" w:styleId="aff">
    <w:name w:val="Body Text Indent"/>
    <w:basedOn w:val="a0"/>
    <w:link w:val="aff0"/>
    <w:uiPriority w:val="99"/>
    <w:unhideWhenUsed/>
    <w:rsid w:val="009F683B"/>
    <w:pPr>
      <w:spacing w:after="120"/>
      <w:ind w:left="283"/>
    </w:pPr>
  </w:style>
  <w:style w:type="character" w:customStyle="1" w:styleId="aff0">
    <w:name w:val="Основной текст с отступом Знак"/>
    <w:basedOn w:val="a1"/>
    <w:link w:val="aff"/>
    <w:uiPriority w:val="99"/>
    <w:rsid w:val="009F683B"/>
  </w:style>
  <w:style w:type="table" w:customStyle="1" w:styleId="22">
    <w:name w:val="Сетка таблицы2"/>
    <w:basedOn w:val="a2"/>
    <w:next w:val="ac"/>
    <w:rsid w:val="00D80493"/>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endnote text"/>
    <w:basedOn w:val="a0"/>
    <w:link w:val="aff2"/>
    <w:uiPriority w:val="99"/>
    <w:semiHidden/>
    <w:unhideWhenUsed/>
    <w:rsid w:val="00E81B46"/>
    <w:pPr>
      <w:spacing w:after="0" w:line="240" w:lineRule="auto"/>
    </w:pPr>
    <w:rPr>
      <w:sz w:val="20"/>
      <w:szCs w:val="20"/>
    </w:rPr>
  </w:style>
  <w:style w:type="character" w:customStyle="1" w:styleId="aff2">
    <w:name w:val="Текст концевой сноски Знак"/>
    <w:basedOn w:val="a1"/>
    <w:link w:val="aff1"/>
    <w:uiPriority w:val="99"/>
    <w:semiHidden/>
    <w:rsid w:val="00E81B46"/>
    <w:rPr>
      <w:sz w:val="20"/>
      <w:szCs w:val="20"/>
    </w:rPr>
  </w:style>
  <w:style w:type="character" w:styleId="aff3">
    <w:name w:val="endnote reference"/>
    <w:basedOn w:val="a1"/>
    <w:uiPriority w:val="99"/>
    <w:semiHidden/>
    <w:unhideWhenUsed/>
    <w:rsid w:val="00E81B46"/>
    <w:rPr>
      <w:vertAlign w:val="superscript"/>
    </w:rPr>
  </w:style>
  <w:style w:type="paragraph" w:customStyle="1" w:styleId="s1">
    <w:name w:val="s_1"/>
    <w:basedOn w:val="a0"/>
    <w:rsid w:val="00200B3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6">
    <w:name w:val="Нет списка1"/>
    <w:next w:val="a3"/>
    <w:uiPriority w:val="99"/>
    <w:semiHidden/>
    <w:unhideWhenUsed/>
    <w:rsid w:val="003B7BF7"/>
  </w:style>
  <w:style w:type="paragraph" w:customStyle="1" w:styleId="ConsPlusCell">
    <w:name w:val="ConsPlusCell"/>
    <w:uiPriority w:val="99"/>
    <w:rsid w:val="003B7BF7"/>
    <w:pPr>
      <w:autoSpaceDE w:val="0"/>
      <w:autoSpaceDN w:val="0"/>
      <w:adjustRightInd w:val="0"/>
      <w:spacing w:after="0" w:line="240" w:lineRule="auto"/>
    </w:pPr>
    <w:rPr>
      <w:rFonts w:ascii="Times New Roman" w:eastAsia="Calibri" w:hAnsi="Times New Roman" w:cs="Times New Roman"/>
      <w:sz w:val="28"/>
      <w:szCs w:val="28"/>
      <w:lang w:eastAsia="en-US"/>
    </w:rPr>
  </w:style>
  <w:style w:type="table" w:customStyle="1" w:styleId="32">
    <w:name w:val="Сетка таблицы3"/>
    <w:basedOn w:val="a2"/>
    <w:next w:val="ac"/>
    <w:uiPriority w:val="59"/>
    <w:rsid w:val="003B7BF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0"/>
    <w:rsid w:val="003B7BF7"/>
    <w:pPr>
      <w:widowControl w:val="0"/>
      <w:snapToGrid w:val="0"/>
      <w:spacing w:after="0" w:line="240" w:lineRule="auto"/>
      <w:jc w:val="both"/>
    </w:pPr>
    <w:rPr>
      <w:rFonts w:ascii="Times New Roman" w:eastAsia="Times New Roman" w:hAnsi="Times New Roman" w:cs="Times New Roman"/>
      <w:sz w:val="24"/>
      <w:szCs w:val="20"/>
      <w:lang w:val="en-US"/>
    </w:rPr>
  </w:style>
  <w:style w:type="character" w:styleId="aff4">
    <w:name w:val="annotation reference"/>
    <w:basedOn w:val="a1"/>
    <w:uiPriority w:val="99"/>
    <w:semiHidden/>
    <w:unhideWhenUsed/>
    <w:rsid w:val="003B7BF7"/>
    <w:rPr>
      <w:sz w:val="16"/>
      <w:szCs w:val="16"/>
    </w:rPr>
  </w:style>
  <w:style w:type="paragraph" w:styleId="aff5">
    <w:name w:val="annotation text"/>
    <w:basedOn w:val="a0"/>
    <w:link w:val="aff6"/>
    <w:uiPriority w:val="99"/>
    <w:semiHidden/>
    <w:unhideWhenUsed/>
    <w:rsid w:val="003B7BF7"/>
    <w:pPr>
      <w:spacing w:after="160" w:line="240" w:lineRule="auto"/>
    </w:pPr>
    <w:rPr>
      <w:rFonts w:eastAsia="Calibri"/>
      <w:sz w:val="20"/>
      <w:szCs w:val="20"/>
      <w:lang w:eastAsia="en-US"/>
    </w:rPr>
  </w:style>
  <w:style w:type="character" w:customStyle="1" w:styleId="aff6">
    <w:name w:val="Текст примечания Знак"/>
    <w:basedOn w:val="a1"/>
    <w:link w:val="aff5"/>
    <w:uiPriority w:val="99"/>
    <w:semiHidden/>
    <w:rsid w:val="003B7BF7"/>
    <w:rPr>
      <w:rFonts w:eastAsia="Calibri"/>
      <w:sz w:val="20"/>
      <w:szCs w:val="20"/>
      <w:lang w:eastAsia="en-US"/>
    </w:rPr>
  </w:style>
  <w:style w:type="paragraph" w:styleId="aff7">
    <w:name w:val="annotation subject"/>
    <w:basedOn w:val="aff5"/>
    <w:next w:val="aff5"/>
    <w:link w:val="aff8"/>
    <w:uiPriority w:val="99"/>
    <w:semiHidden/>
    <w:unhideWhenUsed/>
    <w:rsid w:val="003B7BF7"/>
    <w:rPr>
      <w:b/>
      <w:bCs/>
    </w:rPr>
  </w:style>
  <w:style w:type="character" w:customStyle="1" w:styleId="aff8">
    <w:name w:val="Тема примечания Знак"/>
    <w:basedOn w:val="aff6"/>
    <w:link w:val="aff7"/>
    <w:uiPriority w:val="99"/>
    <w:semiHidden/>
    <w:rsid w:val="003B7BF7"/>
    <w:rPr>
      <w:rFonts w:eastAsia="Calibri"/>
      <w:b/>
      <w:bCs/>
      <w:sz w:val="20"/>
      <w:szCs w:val="20"/>
      <w:lang w:eastAsia="en-US"/>
    </w:rPr>
  </w:style>
  <w:style w:type="character" w:customStyle="1" w:styleId="FontStyle11">
    <w:name w:val="Font Style11"/>
    <w:rsid w:val="00CA255D"/>
    <w:rPr>
      <w:rFonts w:ascii="System Font Bold" w:eastAsia="ヒラギノ角ゴ Pro W3" w:hAnsi="System Font Bold"/>
      <w:b w:val="0"/>
      <w:i w:val="0"/>
      <w:color w:val="000000"/>
      <w:sz w:val="26"/>
    </w:rPr>
  </w:style>
  <w:style w:type="paragraph" w:customStyle="1" w:styleId="ConsNormal">
    <w:name w:val="ConsNormal"/>
    <w:rsid w:val="00584DA9"/>
    <w:pPr>
      <w:autoSpaceDE w:val="0"/>
      <w:autoSpaceDN w:val="0"/>
      <w:adjustRightInd w:val="0"/>
      <w:spacing w:after="0" w:line="240" w:lineRule="auto"/>
      <w:ind w:firstLine="720"/>
    </w:pPr>
    <w:rPr>
      <w:rFonts w:ascii="Arial" w:eastAsia="Times New Roman" w:hAnsi="Arial" w:cs="Arial"/>
      <w:sz w:val="20"/>
      <w:szCs w:val="20"/>
    </w:rPr>
  </w:style>
  <w:style w:type="paragraph" w:styleId="4">
    <w:name w:val="toc 4"/>
    <w:basedOn w:val="a0"/>
    <w:next w:val="a0"/>
    <w:autoRedefine/>
    <w:uiPriority w:val="39"/>
    <w:unhideWhenUsed/>
    <w:rsid w:val="003C4125"/>
    <w:pPr>
      <w:spacing w:after="100"/>
      <w:ind w:left="660"/>
    </w:pPr>
  </w:style>
  <w:style w:type="paragraph" w:styleId="51">
    <w:name w:val="toc 5"/>
    <w:basedOn w:val="a0"/>
    <w:next w:val="a0"/>
    <w:autoRedefine/>
    <w:uiPriority w:val="39"/>
    <w:unhideWhenUsed/>
    <w:rsid w:val="003C4125"/>
    <w:pPr>
      <w:spacing w:after="100"/>
      <w:ind w:left="880"/>
    </w:pPr>
  </w:style>
  <w:style w:type="paragraph" w:styleId="6">
    <w:name w:val="toc 6"/>
    <w:basedOn w:val="a0"/>
    <w:next w:val="a0"/>
    <w:autoRedefine/>
    <w:uiPriority w:val="39"/>
    <w:unhideWhenUsed/>
    <w:rsid w:val="003C4125"/>
    <w:pPr>
      <w:spacing w:after="100"/>
      <w:ind w:left="1100"/>
    </w:pPr>
  </w:style>
  <w:style w:type="paragraph" w:styleId="7">
    <w:name w:val="toc 7"/>
    <w:basedOn w:val="a0"/>
    <w:next w:val="a0"/>
    <w:autoRedefine/>
    <w:uiPriority w:val="39"/>
    <w:unhideWhenUsed/>
    <w:rsid w:val="003C4125"/>
    <w:pPr>
      <w:spacing w:after="100"/>
      <w:ind w:left="1320"/>
    </w:pPr>
  </w:style>
  <w:style w:type="paragraph" w:styleId="8">
    <w:name w:val="toc 8"/>
    <w:basedOn w:val="a0"/>
    <w:next w:val="a0"/>
    <w:autoRedefine/>
    <w:uiPriority w:val="39"/>
    <w:unhideWhenUsed/>
    <w:rsid w:val="003C4125"/>
    <w:pPr>
      <w:spacing w:after="100"/>
      <w:ind w:left="1540"/>
    </w:pPr>
  </w:style>
  <w:style w:type="paragraph" w:styleId="9">
    <w:name w:val="toc 9"/>
    <w:basedOn w:val="a0"/>
    <w:next w:val="a0"/>
    <w:autoRedefine/>
    <w:uiPriority w:val="39"/>
    <w:unhideWhenUsed/>
    <w:rsid w:val="003C4125"/>
    <w:pPr>
      <w:spacing w:after="100"/>
      <w:ind w:left="1760"/>
    </w:pPr>
  </w:style>
  <w:style w:type="table" w:customStyle="1" w:styleId="40">
    <w:name w:val="Сетка таблицы4"/>
    <w:basedOn w:val="a2"/>
    <w:next w:val="ac"/>
    <w:uiPriority w:val="59"/>
    <w:rsid w:val="00E9754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rsid w:val="00DA037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52">
    <w:name w:val="Сетка таблицы5"/>
    <w:basedOn w:val="a2"/>
    <w:next w:val="ac"/>
    <w:uiPriority w:val="59"/>
    <w:rsid w:val="00DA037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c"/>
    <w:uiPriority w:val="59"/>
    <w:rsid w:val="00DA037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0">
    <w:name w:val="p10"/>
    <w:basedOn w:val="a0"/>
    <w:rsid w:val="00DA03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1"/>
    <w:rsid w:val="00DA0374"/>
  </w:style>
  <w:style w:type="numbering" w:customStyle="1" w:styleId="23">
    <w:name w:val="Нет списка2"/>
    <w:next w:val="a3"/>
    <w:uiPriority w:val="99"/>
    <w:semiHidden/>
    <w:unhideWhenUsed/>
    <w:rsid w:val="00DA0374"/>
  </w:style>
  <w:style w:type="character" w:customStyle="1" w:styleId="50">
    <w:name w:val="Заголовок 5 Знак"/>
    <w:basedOn w:val="a1"/>
    <w:link w:val="5"/>
    <w:uiPriority w:val="9"/>
    <w:semiHidden/>
    <w:rsid w:val="00DA0374"/>
    <w:rPr>
      <w:rFonts w:asciiTheme="majorHAnsi" w:eastAsiaTheme="majorEastAsia" w:hAnsiTheme="majorHAnsi" w:cstheme="majorBidi"/>
      <w:color w:val="243F60" w:themeColor="accent1" w:themeShade="7F"/>
      <w:lang w:eastAsia="en-US"/>
    </w:rPr>
  </w:style>
  <w:style w:type="numbering" w:customStyle="1" w:styleId="33">
    <w:name w:val="Нет списка3"/>
    <w:next w:val="a3"/>
    <w:uiPriority w:val="99"/>
    <w:semiHidden/>
    <w:unhideWhenUsed/>
    <w:rsid w:val="00DA0374"/>
  </w:style>
  <w:style w:type="numbering" w:customStyle="1" w:styleId="110">
    <w:name w:val="Нет списка11"/>
    <w:next w:val="a3"/>
    <w:uiPriority w:val="99"/>
    <w:semiHidden/>
    <w:unhideWhenUsed/>
    <w:rsid w:val="00DA0374"/>
  </w:style>
  <w:style w:type="numbering" w:customStyle="1" w:styleId="111">
    <w:name w:val="Нет списка111"/>
    <w:next w:val="a3"/>
    <w:uiPriority w:val="99"/>
    <w:semiHidden/>
    <w:unhideWhenUsed/>
    <w:rsid w:val="00DA0374"/>
  </w:style>
  <w:style w:type="paragraph" w:customStyle="1" w:styleId="ConsPlusNonformat">
    <w:name w:val="ConsPlusNonformat"/>
    <w:uiPriority w:val="99"/>
    <w:rsid w:val="00DA0374"/>
    <w:pPr>
      <w:widowControl w:val="0"/>
      <w:autoSpaceDE w:val="0"/>
      <w:autoSpaceDN w:val="0"/>
      <w:spacing w:after="0" w:line="240" w:lineRule="auto"/>
    </w:pPr>
    <w:rPr>
      <w:rFonts w:ascii="Courier New" w:eastAsia="Times New Roman" w:hAnsi="Courier New" w:cs="Courier New"/>
      <w:sz w:val="20"/>
      <w:szCs w:val="20"/>
    </w:rPr>
  </w:style>
  <w:style w:type="character" w:customStyle="1" w:styleId="a5">
    <w:name w:val="Абзац списка Знак"/>
    <w:aliases w:val="Bullet 1 Знак,Use Case List Paragraph Знак,Второй абзац списка Знак,List Paragraph Знак"/>
    <w:link w:val="a4"/>
    <w:uiPriority w:val="34"/>
    <w:locked/>
    <w:rsid w:val="00DA0374"/>
  </w:style>
  <w:style w:type="paragraph" w:customStyle="1" w:styleId="Style6">
    <w:name w:val="Style6"/>
    <w:basedOn w:val="a0"/>
    <w:rsid w:val="00DA0374"/>
    <w:pPr>
      <w:widowControl w:val="0"/>
      <w:pBdr>
        <w:top w:val="none" w:sz="4" w:space="0" w:color="000000"/>
        <w:left w:val="none" w:sz="4" w:space="0" w:color="000000"/>
        <w:bottom w:val="none" w:sz="4" w:space="0" w:color="000000"/>
        <w:right w:val="none" w:sz="4" w:space="0" w:color="000000"/>
        <w:between w:val="none" w:sz="4" w:space="0" w:color="000000"/>
      </w:pBdr>
      <w:spacing w:after="0" w:line="322" w:lineRule="exact"/>
      <w:ind w:firstLine="538"/>
      <w:jc w:val="both"/>
    </w:pPr>
    <w:rPr>
      <w:rFonts w:ascii="Times New Roman" w:eastAsia="Times New Roman" w:hAnsi="Times New Roman" w:cs="Times New Roman"/>
      <w:sz w:val="24"/>
      <w:szCs w:val="24"/>
    </w:rPr>
  </w:style>
  <w:style w:type="character" w:customStyle="1" w:styleId="24">
    <w:name w:val="Основной текст (2)_"/>
    <w:basedOn w:val="a1"/>
    <w:link w:val="25"/>
    <w:rsid w:val="00DA0374"/>
    <w:rPr>
      <w:rFonts w:ascii="Times New Roman" w:eastAsia="Times New Roman" w:hAnsi="Times New Roman" w:cs="Times New Roman"/>
      <w:sz w:val="28"/>
      <w:szCs w:val="28"/>
      <w:shd w:val="clear" w:color="auto" w:fill="FFFFFF"/>
    </w:rPr>
  </w:style>
  <w:style w:type="paragraph" w:customStyle="1" w:styleId="25">
    <w:name w:val="Основной текст (2)"/>
    <w:basedOn w:val="a0"/>
    <w:link w:val="24"/>
    <w:rsid w:val="00DA0374"/>
    <w:pPr>
      <w:widowControl w:val="0"/>
      <w:shd w:val="clear" w:color="auto" w:fill="FFFFFF"/>
      <w:spacing w:after="120" w:line="0" w:lineRule="atLeast"/>
      <w:jc w:val="both"/>
    </w:pPr>
    <w:rPr>
      <w:rFonts w:ascii="Times New Roman" w:eastAsia="Times New Roman" w:hAnsi="Times New Roman" w:cs="Times New Roman"/>
      <w:sz w:val="28"/>
      <w:szCs w:val="28"/>
    </w:rPr>
  </w:style>
  <w:style w:type="character" w:customStyle="1" w:styleId="26">
    <w:name w:val="Заголовок №2_"/>
    <w:basedOn w:val="a1"/>
    <w:link w:val="27"/>
    <w:rsid w:val="00DA0374"/>
    <w:rPr>
      <w:rFonts w:ascii="Times New Roman" w:eastAsia="Times New Roman" w:hAnsi="Times New Roman" w:cs="Times New Roman"/>
      <w:sz w:val="28"/>
      <w:szCs w:val="28"/>
      <w:shd w:val="clear" w:color="auto" w:fill="FFFFFF"/>
    </w:rPr>
  </w:style>
  <w:style w:type="character" w:customStyle="1" w:styleId="2105pt">
    <w:name w:val="Основной текст (2) + 10;5 pt"/>
    <w:basedOn w:val="24"/>
    <w:rsid w:val="00DA0374"/>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paragraph" w:customStyle="1" w:styleId="27">
    <w:name w:val="Заголовок №2"/>
    <w:basedOn w:val="a0"/>
    <w:link w:val="26"/>
    <w:rsid w:val="00DA0374"/>
    <w:pPr>
      <w:widowControl w:val="0"/>
      <w:shd w:val="clear" w:color="auto" w:fill="FFFFFF"/>
      <w:spacing w:after="240" w:line="326" w:lineRule="exact"/>
      <w:jc w:val="right"/>
      <w:outlineLvl w:val="1"/>
    </w:pPr>
    <w:rPr>
      <w:rFonts w:ascii="Times New Roman" w:eastAsia="Times New Roman" w:hAnsi="Times New Roman" w:cs="Times New Roman"/>
      <w:sz w:val="28"/>
      <w:szCs w:val="28"/>
    </w:rPr>
  </w:style>
  <w:style w:type="character" w:customStyle="1" w:styleId="28">
    <w:name w:val="Основной текст (2) + Курсив"/>
    <w:basedOn w:val="24"/>
    <w:rsid w:val="00DA0374"/>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styleId="aff9">
    <w:name w:val="Emphasis"/>
    <w:basedOn w:val="a1"/>
    <w:uiPriority w:val="20"/>
    <w:qFormat/>
    <w:rsid w:val="00DA0374"/>
    <w:rPr>
      <w:i/>
      <w:iCs/>
    </w:rPr>
  </w:style>
  <w:style w:type="table" w:customStyle="1" w:styleId="70">
    <w:name w:val="Сетка таблицы7"/>
    <w:basedOn w:val="a2"/>
    <w:next w:val="ac"/>
    <w:uiPriority w:val="39"/>
    <w:rsid w:val="000B77C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2"/>
    <w:next w:val="ac"/>
    <w:uiPriority w:val="39"/>
    <w:rsid w:val="000B77C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5103">
      <w:bodyDiv w:val="1"/>
      <w:marLeft w:val="0"/>
      <w:marRight w:val="0"/>
      <w:marTop w:val="0"/>
      <w:marBottom w:val="0"/>
      <w:divBdr>
        <w:top w:val="none" w:sz="0" w:space="0" w:color="auto"/>
        <w:left w:val="none" w:sz="0" w:space="0" w:color="auto"/>
        <w:bottom w:val="none" w:sz="0" w:space="0" w:color="auto"/>
        <w:right w:val="none" w:sz="0" w:space="0" w:color="auto"/>
      </w:divBdr>
    </w:div>
    <w:div w:id="4325525">
      <w:bodyDiv w:val="1"/>
      <w:marLeft w:val="0"/>
      <w:marRight w:val="0"/>
      <w:marTop w:val="0"/>
      <w:marBottom w:val="0"/>
      <w:divBdr>
        <w:top w:val="none" w:sz="0" w:space="0" w:color="auto"/>
        <w:left w:val="none" w:sz="0" w:space="0" w:color="auto"/>
        <w:bottom w:val="none" w:sz="0" w:space="0" w:color="auto"/>
        <w:right w:val="none" w:sz="0" w:space="0" w:color="auto"/>
      </w:divBdr>
    </w:div>
    <w:div w:id="185101483">
      <w:bodyDiv w:val="1"/>
      <w:marLeft w:val="0"/>
      <w:marRight w:val="0"/>
      <w:marTop w:val="0"/>
      <w:marBottom w:val="0"/>
      <w:divBdr>
        <w:top w:val="none" w:sz="0" w:space="0" w:color="auto"/>
        <w:left w:val="none" w:sz="0" w:space="0" w:color="auto"/>
        <w:bottom w:val="none" w:sz="0" w:space="0" w:color="auto"/>
        <w:right w:val="none" w:sz="0" w:space="0" w:color="auto"/>
      </w:divBdr>
    </w:div>
    <w:div w:id="220752765">
      <w:bodyDiv w:val="1"/>
      <w:marLeft w:val="0"/>
      <w:marRight w:val="0"/>
      <w:marTop w:val="0"/>
      <w:marBottom w:val="0"/>
      <w:divBdr>
        <w:top w:val="none" w:sz="0" w:space="0" w:color="auto"/>
        <w:left w:val="none" w:sz="0" w:space="0" w:color="auto"/>
        <w:bottom w:val="none" w:sz="0" w:space="0" w:color="auto"/>
        <w:right w:val="none" w:sz="0" w:space="0" w:color="auto"/>
      </w:divBdr>
    </w:div>
    <w:div w:id="292443506">
      <w:bodyDiv w:val="1"/>
      <w:marLeft w:val="0"/>
      <w:marRight w:val="0"/>
      <w:marTop w:val="0"/>
      <w:marBottom w:val="0"/>
      <w:divBdr>
        <w:top w:val="none" w:sz="0" w:space="0" w:color="auto"/>
        <w:left w:val="none" w:sz="0" w:space="0" w:color="auto"/>
        <w:bottom w:val="none" w:sz="0" w:space="0" w:color="auto"/>
        <w:right w:val="none" w:sz="0" w:space="0" w:color="auto"/>
      </w:divBdr>
    </w:div>
    <w:div w:id="298538350">
      <w:bodyDiv w:val="1"/>
      <w:marLeft w:val="0"/>
      <w:marRight w:val="0"/>
      <w:marTop w:val="0"/>
      <w:marBottom w:val="0"/>
      <w:divBdr>
        <w:top w:val="none" w:sz="0" w:space="0" w:color="auto"/>
        <w:left w:val="none" w:sz="0" w:space="0" w:color="auto"/>
        <w:bottom w:val="none" w:sz="0" w:space="0" w:color="auto"/>
        <w:right w:val="none" w:sz="0" w:space="0" w:color="auto"/>
      </w:divBdr>
    </w:div>
    <w:div w:id="303396404">
      <w:bodyDiv w:val="1"/>
      <w:marLeft w:val="0"/>
      <w:marRight w:val="0"/>
      <w:marTop w:val="0"/>
      <w:marBottom w:val="0"/>
      <w:divBdr>
        <w:top w:val="none" w:sz="0" w:space="0" w:color="auto"/>
        <w:left w:val="none" w:sz="0" w:space="0" w:color="auto"/>
        <w:bottom w:val="none" w:sz="0" w:space="0" w:color="auto"/>
        <w:right w:val="none" w:sz="0" w:space="0" w:color="auto"/>
      </w:divBdr>
    </w:div>
    <w:div w:id="340663300">
      <w:bodyDiv w:val="1"/>
      <w:marLeft w:val="0"/>
      <w:marRight w:val="0"/>
      <w:marTop w:val="0"/>
      <w:marBottom w:val="0"/>
      <w:divBdr>
        <w:top w:val="none" w:sz="0" w:space="0" w:color="auto"/>
        <w:left w:val="none" w:sz="0" w:space="0" w:color="auto"/>
        <w:bottom w:val="none" w:sz="0" w:space="0" w:color="auto"/>
        <w:right w:val="none" w:sz="0" w:space="0" w:color="auto"/>
      </w:divBdr>
    </w:div>
    <w:div w:id="346056720">
      <w:bodyDiv w:val="1"/>
      <w:marLeft w:val="0"/>
      <w:marRight w:val="0"/>
      <w:marTop w:val="0"/>
      <w:marBottom w:val="0"/>
      <w:divBdr>
        <w:top w:val="none" w:sz="0" w:space="0" w:color="auto"/>
        <w:left w:val="none" w:sz="0" w:space="0" w:color="auto"/>
        <w:bottom w:val="none" w:sz="0" w:space="0" w:color="auto"/>
        <w:right w:val="none" w:sz="0" w:space="0" w:color="auto"/>
      </w:divBdr>
    </w:div>
    <w:div w:id="381636510">
      <w:bodyDiv w:val="1"/>
      <w:marLeft w:val="0"/>
      <w:marRight w:val="0"/>
      <w:marTop w:val="0"/>
      <w:marBottom w:val="0"/>
      <w:divBdr>
        <w:top w:val="none" w:sz="0" w:space="0" w:color="auto"/>
        <w:left w:val="none" w:sz="0" w:space="0" w:color="auto"/>
        <w:bottom w:val="none" w:sz="0" w:space="0" w:color="auto"/>
        <w:right w:val="none" w:sz="0" w:space="0" w:color="auto"/>
      </w:divBdr>
    </w:div>
    <w:div w:id="420761666">
      <w:bodyDiv w:val="1"/>
      <w:marLeft w:val="0"/>
      <w:marRight w:val="0"/>
      <w:marTop w:val="0"/>
      <w:marBottom w:val="0"/>
      <w:divBdr>
        <w:top w:val="none" w:sz="0" w:space="0" w:color="auto"/>
        <w:left w:val="none" w:sz="0" w:space="0" w:color="auto"/>
        <w:bottom w:val="none" w:sz="0" w:space="0" w:color="auto"/>
        <w:right w:val="none" w:sz="0" w:space="0" w:color="auto"/>
      </w:divBdr>
    </w:div>
    <w:div w:id="454950985">
      <w:bodyDiv w:val="1"/>
      <w:marLeft w:val="0"/>
      <w:marRight w:val="0"/>
      <w:marTop w:val="0"/>
      <w:marBottom w:val="0"/>
      <w:divBdr>
        <w:top w:val="none" w:sz="0" w:space="0" w:color="auto"/>
        <w:left w:val="none" w:sz="0" w:space="0" w:color="auto"/>
        <w:bottom w:val="none" w:sz="0" w:space="0" w:color="auto"/>
        <w:right w:val="none" w:sz="0" w:space="0" w:color="auto"/>
      </w:divBdr>
    </w:div>
    <w:div w:id="486019084">
      <w:bodyDiv w:val="1"/>
      <w:marLeft w:val="0"/>
      <w:marRight w:val="0"/>
      <w:marTop w:val="0"/>
      <w:marBottom w:val="0"/>
      <w:divBdr>
        <w:top w:val="none" w:sz="0" w:space="0" w:color="auto"/>
        <w:left w:val="none" w:sz="0" w:space="0" w:color="auto"/>
        <w:bottom w:val="none" w:sz="0" w:space="0" w:color="auto"/>
        <w:right w:val="none" w:sz="0" w:space="0" w:color="auto"/>
      </w:divBdr>
    </w:div>
    <w:div w:id="718628716">
      <w:bodyDiv w:val="1"/>
      <w:marLeft w:val="0"/>
      <w:marRight w:val="0"/>
      <w:marTop w:val="0"/>
      <w:marBottom w:val="0"/>
      <w:divBdr>
        <w:top w:val="none" w:sz="0" w:space="0" w:color="auto"/>
        <w:left w:val="none" w:sz="0" w:space="0" w:color="auto"/>
        <w:bottom w:val="none" w:sz="0" w:space="0" w:color="auto"/>
        <w:right w:val="none" w:sz="0" w:space="0" w:color="auto"/>
      </w:divBdr>
      <w:divsChild>
        <w:div w:id="80418181">
          <w:marLeft w:val="0"/>
          <w:marRight w:val="0"/>
          <w:marTop w:val="0"/>
          <w:marBottom w:val="0"/>
          <w:divBdr>
            <w:top w:val="none" w:sz="0" w:space="0" w:color="auto"/>
            <w:left w:val="none" w:sz="0" w:space="0" w:color="auto"/>
            <w:bottom w:val="none" w:sz="0" w:space="0" w:color="auto"/>
            <w:right w:val="none" w:sz="0" w:space="0" w:color="auto"/>
          </w:divBdr>
        </w:div>
        <w:div w:id="1054352760">
          <w:marLeft w:val="0"/>
          <w:marRight w:val="0"/>
          <w:marTop w:val="0"/>
          <w:marBottom w:val="0"/>
          <w:divBdr>
            <w:top w:val="none" w:sz="0" w:space="0" w:color="auto"/>
            <w:left w:val="none" w:sz="0" w:space="0" w:color="auto"/>
            <w:bottom w:val="none" w:sz="0" w:space="0" w:color="auto"/>
            <w:right w:val="none" w:sz="0" w:space="0" w:color="auto"/>
          </w:divBdr>
        </w:div>
      </w:divsChild>
    </w:div>
    <w:div w:id="811481016">
      <w:bodyDiv w:val="1"/>
      <w:marLeft w:val="0"/>
      <w:marRight w:val="0"/>
      <w:marTop w:val="0"/>
      <w:marBottom w:val="0"/>
      <w:divBdr>
        <w:top w:val="none" w:sz="0" w:space="0" w:color="auto"/>
        <w:left w:val="none" w:sz="0" w:space="0" w:color="auto"/>
        <w:bottom w:val="none" w:sz="0" w:space="0" w:color="auto"/>
        <w:right w:val="none" w:sz="0" w:space="0" w:color="auto"/>
      </w:divBdr>
    </w:div>
    <w:div w:id="856777015">
      <w:bodyDiv w:val="1"/>
      <w:marLeft w:val="0"/>
      <w:marRight w:val="0"/>
      <w:marTop w:val="0"/>
      <w:marBottom w:val="0"/>
      <w:divBdr>
        <w:top w:val="none" w:sz="0" w:space="0" w:color="auto"/>
        <w:left w:val="none" w:sz="0" w:space="0" w:color="auto"/>
        <w:bottom w:val="none" w:sz="0" w:space="0" w:color="auto"/>
        <w:right w:val="none" w:sz="0" w:space="0" w:color="auto"/>
      </w:divBdr>
    </w:div>
    <w:div w:id="866529414">
      <w:bodyDiv w:val="1"/>
      <w:marLeft w:val="0"/>
      <w:marRight w:val="0"/>
      <w:marTop w:val="0"/>
      <w:marBottom w:val="0"/>
      <w:divBdr>
        <w:top w:val="none" w:sz="0" w:space="0" w:color="auto"/>
        <w:left w:val="none" w:sz="0" w:space="0" w:color="auto"/>
        <w:bottom w:val="none" w:sz="0" w:space="0" w:color="auto"/>
        <w:right w:val="none" w:sz="0" w:space="0" w:color="auto"/>
      </w:divBdr>
    </w:div>
    <w:div w:id="880824508">
      <w:bodyDiv w:val="1"/>
      <w:marLeft w:val="0"/>
      <w:marRight w:val="0"/>
      <w:marTop w:val="0"/>
      <w:marBottom w:val="0"/>
      <w:divBdr>
        <w:top w:val="none" w:sz="0" w:space="0" w:color="auto"/>
        <w:left w:val="none" w:sz="0" w:space="0" w:color="auto"/>
        <w:bottom w:val="none" w:sz="0" w:space="0" w:color="auto"/>
        <w:right w:val="none" w:sz="0" w:space="0" w:color="auto"/>
      </w:divBdr>
    </w:div>
    <w:div w:id="935748108">
      <w:bodyDiv w:val="1"/>
      <w:marLeft w:val="0"/>
      <w:marRight w:val="0"/>
      <w:marTop w:val="0"/>
      <w:marBottom w:val="0"/>
      <w:divBdr>
        <w:top w:val="none" w:sz="0" w:space="0" w:color="auto"/>
        <w:left w:val="none" w:sz="0" w:space="0" w:color="auto"/>
        <w:bottom w:val="none" w:sz="0" w:space="0" w:color="auto"/>
        <w:right w:val="none" w:sz="0" w:space="0" w:color="auto"/>
      </w:divBdr>
    </w:div>
    <w:div w:id="1238057974">
      <w:bodyDiv w:val="1"/>
      <w:marLeft w:val="0"/>
      <w:marRight w:val="0"/>
      <w:marTop w:val="0"/>
      <w:marBottom w:val="0"/>
      <w:divBdr>
        <w:top w:val="none" w:sz="0" w:space="0" w:color="auto"/>
        <w:left w:val="none" w:sz="0" w:space="0" w:color="auto"/>
        <w:bottom w:val="none" w:sz="0" w:space="0" w:color="auto"/>
        <w:right w:val="none" w:sz="0" w:space="0" w:color="auto"/>
      </w:divBdr>
    </w:div>
    <w:div w:id="1327709754">
      <w:bodyDiv w:val="1"/>
      <w:marLeft w:val="0"/>
      <w:marRight w:val="0"/>
      <w:marTop w:val="0"/>
      <w:marBottom w:val="0"/>
      <w:divBdr>
        <w:top w:val="none" w:sz="0" w:space="0" w:color="auto"/>
        <w:left w:val="none" w:sz="0" w:space="0" w:color="auto"/>
        <w:bottom w:val="none" w:sz="0" w:space="0" w:color="auto"/>
        <w:right w:val="none" w:sz="0" w:space="0" w:color="auto"/>
      </w:divBdr>
    </w:div>
    <w:div w:id="1336759845">
      <w:bodyDiv w:val="1"/>
      <w:marLeft w:val="0"/>
      <w:marRight w:val="0"/>
      <w:marTop w:val="0"/>
      <w:marBottom w:val="0"/>
      <w:divBdr>
        <w:top w:val="none" w:sz="0" w:space="0" w:color="auto"/>
        <w:left w:val="none" w:sz="0" w:space="0" w:color="auto"/>
        <w:bottom w:val="none" w:sz="0" w:space="0" w:color="auto"/>
        <w:right w:val="none" w:sz="0" w:space="0" w:color="auto"/>
      </w:divBdr>
    </w:div>
    <w:div w:id="1339969696">
      <w:bodyDiv w:val="1"/>
      <w:marLeft w:val="0"/>
      <w:marRight w:val="0"/>
      <w:marTop w:val="0"/>
      <w:marBottom w:val="0"/>
      <w:divBdr>
        <w:top w:val="none" w:sz="0" w:space="0" w:color="auto"/>
        <w:left w:val="none" w:sz="0" w:space="0" w:color="auto"/>
        <w:bottom w:val="none" w:sz="0" w:space="0" w:color="auto"/>
        <w:right w:val="none" w:sz="0" w:space="0" w:color="auto"/>
      </w:divBdr>
    </w:div>
    <w:div w:id="1365711320">
      <w:bodyDiv w:val="1"/>
      <w:marLeft w:val="0"/>
      <w:marRight w:val="0"/>
      <w:marTop w:val="0"/>
      <w:marBottom w:val="0"/>
      <w:divBdr>
        <w:top w:val="none" w:sz="0" w:space="0" w:color="auto"/>
        <w:left w:val="none" w:sz="0" w:space="0" w:color="auto"/>
        <w:bottom w:val="none" w:sz="0" w:space="0" w:color="auto"/>
        <w:right w:val="none" w:sz="0" w:space="0" w:color="auto"/>
      </w:divBdr>
    </w:div>
    <w:div w:id="1487164155">
      <w:bodyDiv w:val="1"/>
      <w:marLeft w:val="0"/>
      <w:marRight w:val="0"/>
      <w:marTop w:val="0"/>
      <w:marBottom w:val="0"/>
      <w:divBdr>
        <w:top w:val="none" w:sz="0" w:space="0" w:color="auto"/>
        <w:left w:val="none" w:sz="0" w:space="0" w:color="auto"/>
        <w:bottom w:val="none" w:sz="0" w:space="0" w:color="auto"/>
        <w:right w:val="none" w:sz="0" w:space="0" w:color="auto"/>
      </w:divBdr>
    </w:div>
    <w:div w:id="1528105610">
      <w:bodyDiv w:val="1"/>
      <w:marLeft w:val="0"/>
      <w:marRight w:val="0"/>
      <w:marTop w:val="0"/>
      <w:marBottom w:val="0"/>
      <w:divBdr>
        <w:top w:val="none" w:sz="0" w:space="0" w:color="auto"/>
        <w:left w:val="none" w:sz="0" w:space="0" w:color="auto"/>
        <w:bottom w:val="none" w:sz="0" w:space="0" w:color="auto"/>
        <w:right w:val="none" w:sz="0" w:space="0" w:color="auto"/>
      </w:divBdr>
    </w:div>
    <w:div w:id="1548254250">
      <w:bodyDiv w:val="1"/>
      <w:marLeft w:val="0"/>
      <w:marRight w:val="0"/>
      <w:marTop w:val="0"/>
      <w:marBottom w:val="0"/>
      <w:divBdr>
        <w:top w:val="none" w:sz="0" w:space="0" w:color="auto"/>
        <w:left w:val="none" w:sz="0" w:space="0" w:color="auto"/>
        <w:bottom w:val="none" w:sz="0" w:space="0" w:color="auto"/>
        <w:right w:val="none" w:sz="0" w:space="0" w:color="auto"/>
      </w:divBdr>
    </w:div>
    <w:div w:id="1626544013">
      <w:bodyDiv w:val="1"/>
      <w:marLeft w:val="0"/>
      <w:marRight w:val="0"/>
      <w:marTop w:val="0"/>
      <w:marBottom w:val="0"/>
      <w:divBdr>
        <w:top w:val="none" w:sz="0" w:space="0" w:color="auto"/>
        <w:left w:val="none" w:sz="0" w:space="0" w:color="auto"/>
        <w:bottom w:val="none" w:sz="0" w:space="0" w:color="auto"/>
        <w:right w:val="none" w:sz="0" w:space="0" w:color="auto"/>
      </w:divBdr>
    </w:div>
    <w:div w:id="1645885738">
      <w:bodyDiv w:val="1"/>
      <w:marLeft w:val="0"/>
      <w:marRight w:val="0"/>
      <w:marTop w:val="0"/>
      <w:marBottom w:val="0"/>
      <w:divBdr>
        <w:top w:val="none" w:sz="0" w:space="0" w:color="auto"/>
        <w:left w:val="none" w:sz="0" w:space="0" w:color="auto"/>
        <w:bottom w:val="none" w:sz="0" w:space="0" w:color="auto"/>
        <w:right w:val="none" w:sz="0" w:space="0" w:color="auto"/>
      </w:divBdr>
    </w:div>
    <w:div w:id="1742170873">
      <w:bodyDiv w:val="1"/>
      <w:marLeft w:val="0"/>
      <w:marRight w:val="0"/>
      <w:marTop w:val="0"/>
      <w:marBottom w:val="0"/>
      <w:divBdr>
        <w:top w:val="none" w:sz="0" w:space="0" w:color="auto"/>
        <w:left w:val="none" w:sz="0" w:space="0" w:color="auto"/>
        <w:bottom w:val="none" w:sz="0" w:space="0" w:color="auto"/>
        <w:right w:val="none" w:sz="0" w:space="0" w:color="auto"/>
      </w:divBdr>
    </w:div>
    <w:div w:id="1759013537">
      <w:bodyDiv w:val="1"/>
      <w:marLeft w:val="0"/>
      <w:marRight w:val="0"/>
      <w:marTop w:val="0"/>
      <w:marBottom w:val="0"/>
      <w:divBdr>
        <w:top w:val="none" w:sz="0" w:space="0" w:color="auto"/>
        <w:left w:val="none" w:sz="0" w:space="0" w:color="auto"/>
        <w:bottom w:val="none" w:sz="0" w:space="0" w:color="auto"/>
        <w:right w:val="none" w:sz="0" w:space="0" w:color="auto"/>
      </w:divBdr>
      <w:divsChild>
        <w:div w:id="34085363">
          <w:marLeft w:val="0"/>
          <w:marRight w:val="0"/>
          <w:marTop w:val="0"/>
          <w:marBottom w:val="0"/>
          <w:divBdr>
            <w:top w:val="none" w:sz="0" w:space="0" w:color="auto"/>
            <w:left w:val="none" w:sz="0" w:space="0" w:color="auto"/>
            <w:bottom w:val="none" w:sz="0" w:space="0" w:color="auto"/>
            <w:right w:val="none" w:sz="0" w:space="0" w:color="auto"/>
          </w:divBdr>
        </w:div>
        <w:div w:id="35591405">
          <w:marLeft w:val="0"/>
          <w:marRight w:val="0"/>
          <w:marTop w:val="0"/>
          <w:marBottom w:val="0"/>
          <w:divBdr>
            <w:top w:val="none" w:sz="0" w:space="0" w:color="auto"/>
            <w:left w:val="none" w:sz="0" w:space="0" w:color="auto"/>
            <w:bottom w:val="none" w:sz="0" w:space="0" w:color="auto"/>
            <w:right w:val="none" w:sz="0" w:space="0" w:color="auto"/>
          </w:divBdr>
        </w:div>
        <w:div w:id="108159405">
          <w:marLeft w:val="0"/>
          <w:marRight w:val="0"/>
          <w:marTop w:val="0"/>
          <w:marBottom w:val="0"/>
          <w:divBdr>
            <w:top w:val="none" w:sz="0" w:space="0" w:color="auto"/>
            <w:left w:val="none" w:sz="0" w:space="0" w:color="auto"/>
            <w:bottom w:val="none" w:sz="0" w:space="0" w:color="auto"/>
            <w:right w:val="none" w:sz="0" w:space="0" w:color="auto"/>
          </w:divBdr>
        </w:div>
        <w:div w:id="216090637">
          <w:marLeft w:val="0"/>
          <w:marRight w:val="0"/>
          <w:marTop w:val="0"/>
          <w:marBottom w:val="0"/>
          <w:divBdr>
            <w:top w:val="none" w:sz="0" w:space="0" w:color="auto"/>
            <w:left w:val="none" w:sz="0" w:space="0" w:color="auto"/>
            <w:bottom w:val="none" w:sz="0" w:space="0" w:color="auto"/>
            <w:right w:val="none" w:sz="0" w:space="0" w:color="auto"/>
          </w:divBdr>
        </w:div>
        <w:div w:id="238828752">
          <w:marLeft w:val="0"/>
          <w:marRight w:val="0"/>
          <w:marTop w:val="0"/>
          <w:marBottom w:val="0"/>
          <w:divBdr>
            <w:top w:val="none" w:sz="0" w:space="0" w:color="auto"/>
            <w:left w:val="none" w:sz="0" w:space="0" w:color="auto"/>
            <w:bottom w:val="none" w:sz="0" w:space="0" w:color="auto"/>
            <w:right w:val="none" w:sz="0" w:space="0" w:color="auto"/>
          </w:divBdr>
        </w:div>
        <w:div w:id="337580593">
          <w:marLeft w:val="0"/>
          <w:marRight w:val="0"/>
          <w:marTop w:val="0"/>
          <w:marBottom w:val="0"/>
          <w:divBdr>
            <w:top w:val="none" w:sz="0" w:space="0" w:color="auto"/>
            <w:left w:val="none" w:sz="0" w:space="0" w:color="auto"/>
            <w:bottom w:val="none" w:sz="0" w:space="0" w:color="auto"/>
            <w:right w:val="none" w:sz="0" w:space="0" w:color="auto"/>
          </w:divBdr>
        </w:div>
        <w:div w:id="485511183">
          <w:marLeft w:val="0"/>
          <w:marRight w:val="0"/>
          <w:marTop w:val="0"/>
          <w:marBottom w:val="0"/>
          <w:divBdr>
            <w:top w:val="none" w:sz="0" w:space="0" w:color="auto"/>
            <w:left w:val="none" w:sz="0" w:space="0" w:color="auto"/>
            <w:bottom w:val="none" w:sz="0" w:space="0" w:color="auto"/>
            <w:right w:val="none" w:sz="0" w:space="0" w:color="auto"/>
          </w:divBdr>
        </w:div>
        <w:div w:id="688530209">
          <w:marLeft w:val="0"/>
          <w:marRight w:val="0"/>
          <w:marTop w:val="0"/>
          <w:marBottom w:val="0"/>
          <w:divBdr>
            <w:top w:val="none" w:sz="0" w:space="0" w:color="auto"/>
            <w:left w:val="none" w:sz="0" w:space="0" w:color="auto"/>
            <w:bottom w:val="none" w:sz="0" w:space="0" w:color="auto"/>
            <w:right w:val="none" w:sz="0" w:space="0" w:color="auto"/>
          </w:divBdr>
        </w:div>
        <w:div w:id="714814542">
          <w:marLeft w:val="0"/>
          <w:marRight w:val="0"/>
          <w:marTop w:val="0"/>
          <w:marBottom w:val="0"/>
          <w:divBdr>
            <w:top w:val="none" w:sz="0" w:space="0" w:color="auto"/>
            <w:left w:val="none" w:sz="0" w:space="0" w:color="auto"/>
            <w:bottom w:val="none" w:sz="0" w:space="0" w:color="auto"/>
            <w:right w:val="none" w:sz="0" w:space="0" w:color="auto"/>
          </w:divBdr>
        </w:div>
        <w:div w:id="791217341">
          <w:marLeft w:val="0"/>
          <w:marRight w:val="0"/>
          <w:marTop w:val="0"/>
          <w:marBottom w:val="0"/>
          <w:divBdr>
            <w:top w:val="none" w:sz="0" w:space="0" w:color="auto"/>
            <w:left w:val="none" w:sz="0" w:space="0" w:color="auto"/>
            <w:bottom w:val="none" w:sz="0" w:space="0" w:color="auto"/>
            <w:right w:val="none" w:sz="0" w:space="0" w:color="auto"/>
          </w:divBdr>
        </w:div>
        <w:div w:id="1040128057">
          <w:marLeft w:val="0"/>
          <w:marRight w:val="0"/>
          <w:marTop w:val="0"/>
          <w:marBottom w:val="0"/>
          <w:divBdr>
            <w:top w:val="none" w:sz="0" w:space="0" w:color="auto"/>
            <w:left w:val="none" w:sz="0" w:space="0" w:color="auto"/>
            <w:bottom w:val="none" w:sz="0" w:space="0" w:color="auto"/>
            <w:right w:val="none" w:sz="0" w:space="0" w:color="auto"/>
          </w:divBdr>
        </w:div>
        <w:div w:id="1087001911">
          <w:marLeft w:val="0"/>
          <w:marRight w:val="0"/>
          <w:marTop w:val="0"/>
          <w:marBottom w:val="0"/>
          <w:divBdr>
            <w:top w:val="none" w:sz="0" w:space="0" w:color="auto"/>
            <w:left w:val="none" w:sz="0" w:space="0" w:color="auto"/>
            <w:bottom w:val="none" w:sz="0" w:space="0" w:color="auto"/>
            <w:right w:val="none" w:sz="0" w:space="0" w:color="auto"/>
          </w:divBdr>
        </w:div>
        <w:div w:id="1088230693">
          <w:marLeft w:val="0"/>
          <w:marRight w:val="0"/>
          <w:marTop w:val="0"/>
          <w:marBottom w:val="0"/>
          <w:divBdr>
            <w:top w:val="none" w:sz="0" w:space="0" w:color="auto"/>
            <w:left w:val="none" w:sz="0" w:space="0" w:color="auto"/>
            <w:bottom w:val="none" w:sz="0" w:space="0" w:color="auto"/>
            <w:right w:val="none" w:sz="0" w:space="0" w:color="auto"/>
          </w:divBdr>
        </w:div>
        <w:div w:id="1110854944">
          <w:marLeft w:val="0"/>
          <w:marRight w:val="0"/>
          <w:marTop w:val="0"/>
          <w:marBottom w:val="0"/>
          <w:divBdr>
            <w:top w:val="none" w:sz="0" w:space="0" w:color="auto"/>
            <w:left w:val="none" w:sz="0" w:space="0" w:color="auto"/>
            <w:bottom w:val="none" w:sz="0" w:space="0" w:color="auto"/>
            <w:right w:val="none" w:sz="0" w:space="0" w:color="auto"/>
          </w:divBdr>
        </w:div>
        <w:div w:id="1145660540">
          <w:marLeft w:val="0"/>
          <w:marRight w:val="0"/>
          <w:marTop w:val="0"/>
          <w:marBottom w:val="0"/>
          <w:divBdr>
            <w:top w:val="none" w:sz="0" w:space="0" w:color="auto"/>
            <w:left w:val="none" w:sz="0" w:space="0" w:color="auto"/>
            <w:bottom w:val="none" w:sz="0" w:space="0" w:color="auto"/>
            <w:right w:val="none" w:sz="0" w:space="0" w:color="auto"/>
          </w:divBdr>
        </w:div>
        <w:div w:id="1226339198">
          <w:marLeft w:val="0"/>
          <w:marRight w:val="0"/>
          <w:marTop w:val="0"/>
          <w:marBottom w:val="0"/>
          <w:divBdr>
            <w:top w:val="none" w:sz="0" w:space="0" w:color="auto"/>
            <w:left w:val="none" w:sz="0" w:space="0" w:color="auto"/>
            <w:bottom w:val="none" w:sz="0" w:space="0" w:color="auto"/>
            <w:right w:val="none" w:sz="0" w:space="0" w:color="auto"/>
          </w:divBdr>
        </w:div>
        <w:div w:id="1230192124">
          <w:marLeft w:val="0"/>
          <w:marRight w:val="0"/>
          <w:marTop w:val="0"/>
          <w:marBottom w:val="0"/>
          <w:divBdr>
            <w:top w:val="none" w:sz="0" w:space="0" w:color="auto"/>
            <w:left w:val="none" w:sz="0" w:space="0" w:color="auto"/>
            <w:bottom w:val="none" w:sz="0" w:space="0" w:color="auto"/>
            <w:right w:val="none" w:sz="0" w:space="0" w:color="auto"/>
          </w:divBdr>
        </w:div>
        <w:div w:id="1299991608">
          <w:marLeft w:val="0"/>
          <w:marRight w:val="0"/>
          <w:marTop w:val="0"/>
          <w:marBottom w:val="0"/>
          <w:divBdr>
            <w:top w:val="none" w:sz="0" w:space="0" w:color="auto"/>
            <w:left w:val="none" w:sz="0" w:space="0" w:color="auto"/>
            <w:bottom w:val="none" w:sz="0" w:space="0" w:color="auto"/>
            <w:right w:val="none" w:sz="0" w:space="0" w:color="auto"/>
          </w:divBdr>
        </w:div>
        <w:div w:id="1403871947">
          <w:marLeft w:val="0"/>
          <w:marRight w:val="0"/>
          <w:marTop w:val="0"/>
          <w:marBottom w:val="0"/>
          <w:divBdr>
            <w:top w:val="none" w:sz="0" w:space="0" w:color="auto"/>
            <w:left w:val="none" w:sz="0" w:space="0" w:color="auto"/>
            <w:bottom w:val="none" w:sz="0" w:space="0" w:color="auto"/>
            <w:right w:val="none" w:sz="0" w:space="0" w:color="auto"/>
          </w:divBdr>
        </w:div>
        <w:div w:id="1472140715">
          <w:marLeft w:val="0"/>
          <w:marRight w:val="0"/>
          <w:marTop w:val="0"/>
          <w:marBottom w:val="0"/>
          <w:divBdr>
            <w:top w:val="none" w:sz="0" w:space="0" w:color="auto"/>
            <w:left w:val="none" w:sz="0" w:space="0" w:color="auto"/>
            <w:bottom w:val="none" w:sz="0" w:space="0" w:color="auto"/>
            <w:right w:val="none" w:sz="0" w:space="0" w:color="auto"/>
          </w:divBdr>
        </w:div>
        <w:div w:id="1622615443">
          <w:marLeft w:val="0"/>
          <w:marRight w:val="0"/>
          <w:marTop w:val="0"/>
          <w:marBottom w:val="0"/>
          <w:divBdr>
            <w:top w:val="none" w:sz="0" w:space="0" w:color="auto"/>
            <w:left w:val="none" w:sz="0" w:space="0" w:color="auto"/>
            <w:bottom w:val="none" w:sz="0" w:space="0" w:color="auto"/>
            <w:right w:val="none" w:sz="0" w:space="0" w:color="auto"/>
          </w:divBdr>
        </w:div>
        <w:div w:id="1882932579">
          <w:marLeft w:val="0"/>
          <w:marRight w:val="0"/>
          <w:marTop w:val="0"/>
          <w:marBottom w:val="0"/>
          <w:divBdr>
            <w:top w:val="none" w:sz="0" w:space="0" w:color="auto"/>
            <w:left w:val="none" w:sz="0" w:space="0" w:color="auto"/>
            <w:bottom w:val="none" w:sz="0" w:space="0" w:color="auto"/>
            <w:right w:val="none" w:sz="0" w:space="0" w:color="auto"/>
          </w:divBdr>
        </w:div>
      </w:divsChild>
    </w:div>
    <w:div w:id="2024479261">
      <w:bodyDiv w:val="1"/>
      <w:marLeft w:val="0"/>
      <w:marRight w:val="0"/>
      <w:marTop w:val="0"/>
      <w:marBottom w:val="0"/>
      <w:divBdr>
        <w:top w:val="none" w:sz="0" w:space="0" w:color="auto"/>
        <w:left w:val="none" w:sz="0" w:space="0" w:color="auto"/>
        <w:bottom w:val="none" w:sz="0" w:space="0" w:color="auto"/>
        <w:right w:val="none" w:sz="0" w:space="0" w:color="auto"/>
      </w:divBdr>
    </w:div>
    <w:div w:id="2111467388">
      <w:bodyDiv w:val="1"/>
      <w:marLeft w:val="0"/>
      <w:marRight w:val="0"/>
      <w:marTop w:val="0"/>
      <w:marBottom w:val="0"/>
      <w:divBdr>
        <w:top w:val="none" w:sz="0" w:space="0" w:color="auto"/>
        <w:left w:val="none" w:sz="0" w:space="0" w:color="auto"/>
        <w:bottom w:val="none" w:sz="0" w:space="0" w:color="auto"/>
        <w:right w:val="none" w:sz="0" w:space="0" w:color="auto"/>
      </w:divBdr>
    </w:div>
    <w:div w:id="2137554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A0%D0%A4" TargetMode="External"/><Relationship Id="rId18" Type="http://schemas.openxmlformats.org/officeDocument/2006/relationships/hyperlink" Target="https://ru.wikipedia.org/wiki/%D0%A5%D0%B0%D0%BA%D0%B0%D1%81%D0%B8%D1%8F"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ru.wikipedia.org/wiki/%D0%A5%D0%B0%D0%BD%D1%82%D1%8B-%D0%9C%D0%B0%D0%BD%D1%81%D0%B8%D0%B9%D1%81%D0%BA%D0%B8%D0%B9_%D0%B0%D0%B2%D1%82%D0%BE%D0%BD%D0%BE%D0%BC%D0%BD%D1%8B%D0%B9_%D0%BE%D0%BA%D1%80%D1%83%D0%B3"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ru.wikipedia.org/wiki/%D0%A2%D1%83%D0%B2%D0%B0" TargetMode="External"/><Relationship Id="rId25" Type="http://schemas.openxmlformats.org/officeDocument/2006/relationships/footer" Target="footer3.xml"/><Relationship Id="rId33" Type="http://schemas.openxmlformats.org/officeDocument/2006/relationships/hyperlink" Target="http://pravo.gov.ru/proxy/ips/?docbody=&amp;prevDoc=169058983&amp;backlink=1&amp;&amp;nd=169270626" TargetMode="External"/><Relationship Id="rId2" Type="http://schemas.openxmlformats.org/officeDocument/2006/relationships/numbering" Target="numbering.xml"/><Relationship Id="rId16" Type="http://schemas.openxmlformats.org/officeDocument/2006/relationships/hyperlink" Target="https://ru.wikipedia.org/wiki/%D0%98%D1%80%D0%BA%D1%83%D1%82%D1%81%D0%BA%D0%B0%D1%8F_%D0%BE%D0%B1%D0%BB%D0%B0%D1%81%D1%82%D1%8C" TargetMode="External"/><Relationship Id="rId20" Type="http://schemas.openxmlformats.org/officeDocument/2006/relationships/hyperlink" Target="https://ru.wikipedia.org/wiki/%D0%A2%D0%BE%D0%BC%D1%81%D0%BA%D0%B0%D1%8F_%D0%BE%D0%B1%D0%BB%D0%B0%D1%81%D1%82%D1%8C" TargetMode="External"/><Relationship Id="rId29" Type="http://schemas.openxmlformats.org/officeDocument/2006/relationships/hyperlink" Target="http://www.ksmo.ru/news/189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ref=3ECDEC121AE62585AFC6EDCDDED9C8BE9AAABAECD239D488C39C1C2865E0EDA342a4m1O" TargetMode="External"/><Relationship Id="rId32" Type="http://schemas.openxmlformats.org/officeDocument/2006/relationships/hyperlink" Target="http://ppmi24.ru/" TargetMode="External"/><Relationship Id="rId5" Type="http://schemas.openxmlformats.org/officeDocument/2006/relationships/settings" Target="settings.xml"/><Relationship Id="rId15" Type="http://schemas.openxmlformats.org/officeDocument/2006/relationships/hyperlink" Target="https://ru.wikipedia.org/wiki/%D0%AF%D0%BA%D1%83%D1%82%D0%B8%D1%8F" TargetMode="External"/><Relationship Id="rId23" Type="http://schemas.openxmlformats.org/officeDocument/2006/relationships/hyperlink" Target="consultantplus://offline/ref=D2FCEDB1B17D3082622A62D6E5282AD7A3F328D9B8FCFE630892016FF17B2C096970C34BE4F6C28C9ED11E499596317AF10C2030E1B63A7A6C6845C1f5pBE" TargetMode="External"/><Relationship Id="rId28" Type="http://schemas.openxmlformats.org/officeDocument/2006/relationships/hyperlink" Target="consultantplus://offline/ref=0A43F3566655E8CDC5F168BD9AA7B1C8443854E3C12C98B8FC28A1A5169DEB544EA125AC9CR3LDH" TargetMode="External"/><Relationship Id="rId10" Type="http://schemas.openxmlformats.org/officeDocument/2006/relationships/oleObject" Target="embeddings/oleObject1.bin"/><Relationship Id="rId19" Type="http://schemas.openxmlformats.org/officeDocument/2006/relationships/hyperlink" Target="https://ru.wikipedia.org/wiki/%D0%9A%D0%B5%D0%BC%D0%B5%D1%80%D0%BE%D0%B2%D1%81%D0%BA%D0%B0%D1%8F_%D0%BE%D0%B1%D0%BB%D0%B0%D1%81%D1%82%D1%8C" TargetMode="External"/><Relationship Id="rId31" Type="http://schemas.openxmlformats.org/officeDocument/2006/relationships/hyperlink" Target="http://www.ksmo.ru/news/186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ru.wikipedia.org/wiki/%D0%A1%D0%B8%D0%B1%D0%B8%D1%80%D1%81%D0%BA%D0%B8%D0%B9_%D1%84%D0%B5%D0%B4%D0%B5%D1%80%D0%B0%D0%BB%D1%8C%D0%BD%D1%8B%D0%B9_%D0%BE%D0%BA%D1%80%D1%83%D0%B3_%D0%A0%D0%BE%D1%81%D1%81%D0%B8%D0%B9%D1%81%D0%BA%D0%BE%D0%B9_%D0%A4%D0%B5%D0%B4%D0%B5%D1%80%D0%B0%D1%86%D0%B8%D0%B8" TargetMode="External"/><Relationship Id="rId22" Type="http://schemas.openxmlformats.org/officeDocument/2006/relationships/hyperlink" Target="https://ru.wikipedia.org/wiki/%D0%AF%D0%BC%D0%B0%D0%BB%D0%BE-%D0%9D%D0%B5%D0%BD%D0%B5%D1%86%D0%BA%D0%B8%D0%B9_%D0%B0%D0%B2%D1%82%D0%BE%D0%BD%D0%BE%D0%BC%D0%BD%D1%8B%D0%B9_%D0%BE%D0%BA%D1%80%D1%83%D0%B3" TargetMode="External"/><Relationship Id="rId27" Type="http://schemas.openxmlformats.org/officeDocument/2006/relationships/hyperlink" Target="consultantplus://offline/ref=0A43F3566655E8CDC5F168BD9AA7B1C8473150E0CE7CCFBAAD7DAFA01ECDA34400E428AD9D32REL9H" TargetMode="External"/><Relationship Id="rId30" Type="http://schemas.openxmlformats.org/officeDocument/2006/relationships/hyperlink" Target="http://www.ksmo.ru/news/189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A48D9-EABA-40A5-861E-9986A432E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211</Pages>
  <Words>74120</Words>
  <Characters>422490</Characters>
  <Application>Microsoft Office Word</Application>
  <DocSecurity>0</DocSecurity>
  <Lines>3520</Lines>
  <Paragraphs>991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Comp3</cp:lastModifiedBy>
  <cp:revision>96</cp:revision>
  <cp:lastPrinted>2020-05-22T04:21:00Z</cp:lastPrinted>
  <dcterms:created xsi:type="dcterms:W3CDTF">2020-04-29T04:37:00Z</dcterms:created>
  <dcterms:modified xsi:type="dcterms:W3CDTF">2020-05-22T04:21:00Z</dcterms:modified>
</cp:coreProperties>
</file>