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д.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Гляден</w:t>
      </w:r>
      <w:proofErr w:type="spellEnd"/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«05»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июня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2018 г.  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Протокол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№1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инициативной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группы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граждан</w:t>
      </w:r>
      <w:proofErr w:type="spellEnd"/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созданию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Холмогорского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сельского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совета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Шарыповского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района</w:t>
      </w:r>
      <w:proofErr w:type="spellEnd"/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Присутствуют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Повестка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:</w:t>
      </w:r>
    </w:p>
    <w:p w:rsidR="00D55F22" w:rsidRPr="00D55F22" w:rsidRDefault="00D55F22" w:rsidP="00D55F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Избрание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председателя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и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секретаря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46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Информация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(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далее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- ТОС)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согласно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«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Положению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территориальном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общественном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самоуправлении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поселении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» (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утверждено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Решением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от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06.06.2018 № 14-95Р).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46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О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формировании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инициативной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группы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проведения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мероприятий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организации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ТОС.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наименовании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Подготовка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предложений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границам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образуемого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ТОС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направления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заявления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описанием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О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назначении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лица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уполномоченного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вопроса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утверждения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3"/>
        </w:num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Организация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работы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подготовке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к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учредительной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конференции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граждан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ТОС.</w:t>
      </w:r>
    </w:p>
    <w:p w:rsidR="00D55F22" w:rsidRPr="00D55F22" w:rsidRDefault="00D55F22" w:rsidP="00D55F22">
      <w:pPr>
        <w:tabs>
          <w:tab w:val="left" w:pos="1309"/>
        </w:tabs>
        <w:suppressAutoHyphens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</w:p>
    <w:p w:rsidR="00D55F22" w:rsidRPr="00D55F22" w:rsidRDefault="00D55F22" w:rsidP="00D55F2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val="de-DE" w:eastAsia="ru-RU" w:bidi="fa-IR"/>
        </w:rPr>
      </w:pPr>
    </w:p>
    <w:p w:rsidR="00D55F22" w:rsidRPr="00D55F22" w:rsidRDefault="00D55F22" w:rsidP="00D55F2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  <w:t>Ход</w:t>
      </w:r>
      <w:proofErr w:type="spellEnd"/>
      <w:r w:rsidRPr="00D55F22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  <w:t>собрания</w:t>
      </w:r>
      <w:proofErr w:type="spellEnd"/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1.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А.В.: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избрании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председателя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и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секретаря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</w:p>
    <w:p w:rsidR="00D55F22" w:rsidRPr="00D55F22" w:rsidRDefault="00D55F22" w:rsidP="00D55F22">
      <w:pPr>
        <w:widowControl w:val="0"/>
        <w:numPr>
          <w:ilvl w:val="0"/>
          <w:numId w:val="5"/>
        </w:numPr>
        <w:tabs>
          <w:tab w:val="left" w:pos="70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председателем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избрать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</w:t>
      </w:r>
    </w:p>
    <w:p w:rsidR="00D55F22" w:rsidRPr="00D55F22" w:rsidRDefault="00D55F22" w:rsidP="00D55F22">
      <w:pPr>
        <w:widowControl w:val="0"/>
        <w:numPr>
          <w:ilvl w:val="0"/>
          <w:numId w:val="5"/>
        </w:numPr>
        <w:tabs>
          <w:tab w:val="left" w:pos="70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секретарем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избрать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Дмитриеву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О.В.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–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–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val="de-DE" w:eastAsia="ru-RU" w:bidi="fa-IR"/>
        </w:rPr>
      </w:pPr>
    </w:p>
    <w:p w:rsidR="00D55F22" w:rsidRPr="00D55F22" w:rsidRDefault="00D55F22" w:rsidP="00D55F22">
      <w:pPr>
        <w:widowControl w:val="0"/>
        <w:numPr>
          <w:ilvl w:val="0"/>
          <w:numId w:val="7"/>
        </w:numPr>
        <w:tabs>
          <w:tab w:val="left" w:pos="1427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gram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А.В.:</w:t>
      </w:r>
      <w:proofErr w:type="gram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Выступивший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проинформировал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согласно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Положению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территориальном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общественном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самоуправлении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Холмогорском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»,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собравшихся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сущности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и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предназначении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этапах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ТОС, </w:t>
      </w: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наделении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ненаделении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 ТОС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статусом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юридического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лица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а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также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возможностях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которые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открывает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жителей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 в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3.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Яковлева </w:t>
      </w:r>
      <w:proofErr w:type="gram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А.П.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</w:t>
      </w:r>
      <w:proofErr w:type="gram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1069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Яковлев А.П.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основании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информации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А.В.,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предложил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населённом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пункте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–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без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права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юридического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лица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РЕШИЛИ:</w:t>
      </w:r>
    </w:p>
    <w:p w:rsidR="00D55F22" w:rsidRPr="00D55F22" w:rsidRDefault="00D55F22" w:rsidP="00D55F22">
      <w:pPr>
        <w:widowControl w:val="0"/>
        <w:tabs>
          <w:tab w:val="left" w:pos="1069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в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Andale Sans UI" w:hAnsi="Times New Roman" w:cs="Times New Roman"/>
          <w:i/>
          <w:kern w:val="3"/>
          <w:sz w:val="42"/>
          <w:szCs w:val="42"/>
          <w:lang w:val="de-DE" w:eastAsia="ja-JP" w:bidi="fa-IR"/>
        </w:rPr>
        <w:t xml:space="preserve">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–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без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права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юридического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лица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: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 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формировании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инициативной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группы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проведения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учредительного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организации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РЕШИЛИ:</w:t>
      </w:r>
    </w:p>
    <w:p w:rsidR="00D55F22" w:rsidRPr="00D55F22" w:rsidRDefault="00D55F22" w:rsidP="00D55F2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Сформировать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из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участников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собрания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инициативную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группу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составе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5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Персональный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состав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приложении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к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протоколу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: 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Яковлева А.П.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наименовании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Яковлев А.П.</w:t>
      </w: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предложил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утвердить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наименование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ТОС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Территориальное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общественное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самоуправление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д.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Гляден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сокращённо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ТОС «</w:t>
      </w: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д.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Гляден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Слушали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: 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Яковлева А.П.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 О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направлении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предложений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границам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образуемого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ТОС.</w:t>
      </w:r>
    </w:p>
    <w:p w:rsidR="00D55F22" w:rsidRPr="00D55F22" w:rsidRDefault="00D55F22" w:rsidP="00D55F2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Яковлев А.П.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предложил:</w:t>
      </w:r>
    </w:p>
    <w:p w:rsidR="00D55F22" w:rsidRPr="00D55F22" w:rsidRDefault="00D55F22" w:rsidP="00D55F2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1)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границах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населённого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пункта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fa-IR"/>
        </w:rPr>
        <w:t>Гляден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</w:t>
      </w:r>
    </w:p>
    <w:p w:rsidR="00D55F22" w:rsidRPr="00D55F22" w:rsidRDefault="00D55F22" w:rsidP="00D55F22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2)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направить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сельский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заявление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описанием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образуемого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ТОС.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1429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1429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7.Слушали: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 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назначении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лица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уполномоченного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вопросов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утверждения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Холмогорском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55F22" w:rsidRPr="00D55F22" w:rsidRDefault="00D55F22" w:rsidP="00D55F22">
      <w:pPr>
        <w:tabs>
          <w:tab w:val="left" w:pos="600"/>
        </w:tabs>
        <w:suppressAutoHyphens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Третьяков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А.В.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предложил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назначить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Яковлева А.П.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уполномоченн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ым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вопросов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связанных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утверждением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границ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территориального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общественного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сельском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Совете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депутатов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1429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tabs>
          <w:tab w:val="left" w:pos="960"/>
        </w:tabs>
        <w:suppressAutoHyphens/>
        <w:autoSpaceDN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8.Слушали: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организации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работы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подготовке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к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учредительной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конференции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граждан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Третьяков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А.В.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проинформировал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необходимости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принять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провести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необходимые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мероприятия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подготовке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к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проведению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учредительной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конференции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соответствии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Федеральным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законом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06.10.2003 г. № 131-ФЗ "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общих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принципах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организации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местного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Российской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Федерации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",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Уставом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Холмогорского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сельсовета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и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Положением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Холмогорском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сельском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совете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РЕШИЛИ:</w:t>
      </w:r>
    </w:p>
    <w:p w:rsidR="00D55F22" w:rsidRPr="00D55F22" w:rsidRDefault="00D55F22" w:rsidP="00D55F22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Установить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норму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представительства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делегатов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учредительную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конференцию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соответствии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Положением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территориальном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общественном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самоуправлении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Холмогорском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совете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территории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создаваемого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это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составляет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1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делегат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131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numPr>
          <w:ilvl w:val="0"/>
          <w:numId w:val="13"/>
        </w:numPr>
        <w:tabs>
          <w:tab w:val="left" w:pos="1429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Поручить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инициативной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группе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</w:t>
      </w:r>
    </w:p>
    <w:p w:rsidR="00D55F22" w:rsidRPr="00D55F22" w:rsidRDefault="00D55F22" w:rsidP="00D55F2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организовать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разъяснительную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работу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среди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жителей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целях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создания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ТОС;</w:t>
      </w:r>
    </w:p>
    <w:p w:rsidR="00D55F22" w:rsidRPr="00D55F22" w:rsidRDefault="00D55F22" w:rsidP="00D55F22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организовать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статьей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9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территориальном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общественном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самоуправлении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Холмогорском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совете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собраний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избранию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делегатов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учредительную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конференцию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распределить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обязанности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между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членами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инициативной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группы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конференции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определить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даты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собраний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выборам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делегатов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определить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условных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округов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т.д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.);</w:t>
      </w:r>
    </w:p>
    <w:p w:rsidR="00D55F22" w:rsidRPr="00D55F22" w:rsidRDefault="00D55F22" w:rsidP="00D55F2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0"/>
          <w:szCs w:val="20"/>
          <w:lang w:val="de-DE" w:eastAsia="ru-RU" w:bidi="fa-IR"/>
        </w:rPr>
      </w:pP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обратиться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администрацию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Холмогорского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сельсовета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просьбой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предоставить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помещение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проведения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bidi="fa-IR"/>
        </w:rPr>
        <w:t>учредительно</w:t>
      </w:r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й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конференции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граждан</w:t>
      </w:r>
      <w:proofErr w:type="spellEnd"/>
      <w:r w:rsidRPr="00D55F22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55F22" w:rsidRPr="00D55F22" w:rsidRDefault="00D55F22" w:rsidP="00D55F22">
      <w:pPr>
        <w:widowControl w:val="0"/>
        <w:suppressAutoHyphens/>
        <w:autoSpaceDN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4)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менее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чем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10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учредительной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конференции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известить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времени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месте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учредительной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конференции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вопросах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выносимых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обсуждение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5)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для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внесения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на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рассмотрение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учредительной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конференции</w:t>
      </w:r>
      <w:proofErr w:type="spellEnd"/>
      <w:r w:rsidRPr="00D55F2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граждан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подготовить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lastRenderedPageBreak/>
        <w:t xml:space="preserve">-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проект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устава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ТОС;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-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предложения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о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структуре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органов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 ТОС,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кандидатурах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председателя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и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членов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Совета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села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Проголосовали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: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за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- 13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против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; “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воздержались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 xml:space="preserve">” - 0 </w:t>
      </w:r>
      <w:proofErr w:type="spellStart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человек</w:t>
      </w:r>
      <w:proofErr w:type="spellEnd"/>
      <w:r w:rsidRPr="00D55F2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Решение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 xml:space="preserve"> </w:t>
      </w:r>
      <w:proofErr w:type="spellStart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принято</w:t>
      </w:r>
      <w:proofErr w:type="spellEnd"/>
      <w:r w:rsidRPr="00D55F2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de-DE" w:eastAsia="zh-CN" w:bidi="fa-IR"/>
        </w:rPr>
        <w:t>.</w:t>
      </w: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tbl>
      <w:tblPr>
        <w:tblW w:w="727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5"/>
      </w:tblGrid>
      <w:tr w:rsidR="00D55F22" w:rsidRPr="00D55F22" w:rsidTr="00D55F22">
        <w:tc>
          <w:tcPr>
            <w:tcW w:w="7268" w:type="dxa"/>
            <w:shd w:val="clear" w:color="auto" w:fill="FFFFFF"/>
            <w:hideMark/>
          </w:tcPr>
          <w:p w:rsidR="00D55F22" w:rsidRPr="00D55F22" w:rsidRDefault="00D55F22" w:rsidP="00D55F22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_______________________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zh-CN" w:bidi="hi-IN"/>
              </w:rPr>
              <w:t>Третьяков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zh-CN" w:bidi="hi-IN"/>
              </w:rPr>
              <w:t xml:space="preserve"> А.В.__</w:t>
            </w: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___________</w:t>
            </w: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br/>
              <w:t>(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Подпись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)                           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Председатель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 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собрания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  </w:t>
            </w:r>
          </w:p>
        </w:tc>
      </w:tr>
      <w:tr w:rsidR="00D55F22" w:rsidRPr="00D55F22" w:rsidTr="00D55F22">
        <w:tc>
          <w:tcPr>
            <w:tcW w:w="7268" w:type="dxa"/>
            <w:shd w:val="clear" w:color="auto" w:fill="FFFFFF"/>
            <w:hideMark/>
          </w:tcPr>
          <w:p w:rsidR="00D55F22" w:rsidRPr="00D55F22" w:rsidRDefault="00D55F22" w:rsidP="00D55F22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_____________________</w:t>
            </w: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zh-CN" w:bidi="hi-IN"/>
              </w:rPr>
              <w:t xml:space="preserve">_  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zh-CN" w:bidi="hi-IN"/>
              </w:rPr>
              <w:t>Дмитриева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zh-CN" w:bidi="hi-IN"/>
              </w:rPr>
              <w:t xml:space="preserve"> О.В.</w:t>
            </w: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_____________</w:t>
            </w:r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br/>
              <w:t xml:space="preserve">     (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Подпись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)                                    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Секретарь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 </w:t>
            </w:r>
            <w:proofErr w:type="spellStart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>собрания</w:t>
            </w:r>
            <w:proofErr w:type="spellEnd"/>
            <w:r w:rsidRPr="00D55F22">
              <w:rPr>
                <w:rFonts w:ascii="Times New Roman" w:eastAsia="DejaVu Sans" w:hAnsi="Times New Roman" w:cs="Times New Roman"/>
                <w:color w:val="000000"/>
                <w:kern w:val="3"/>
                <w:sz w:val="24"/>
                <w:szCs w:val="24"/>
                <w:lang w:val="de-DE" w:eastAsia="zh-CN" w:bidi="hi-IN"/>
              </w:rPr>
              <w:t xml:space="preserve">  </w:t>
            </w:r>
          </w:p>
        </w:tc>
      </w:tr>
    </w:tbl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D55F22" w:rsidRPr="00D55F22" w:rsidRDefault="00D55F22" w:rsidP="00D55F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zh-CN" w:bidi="fa-IR"/>
        </w:rPr>
      </w:pPr>
    </w:p>
    <w:p w:rsidR="00870A92" w:rsidRPr="00D55F22" w:rsidRDefault="00870A92">
      <w:pPr>
        <w:rPr>
          <w:lang w:val="de-DE"/>
        </w:rPr>
      </w:pPr>
      <w:bookmarkStart w:id="0" w:name="_GoBack"/>
      <w:bookmarkEnd w:id="0"/>
    </w:p>
    <w:sectPr w:rsidR="00870A92" w:rsidRPr="00D5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C20"/>
    <w:multiLevelType w:val="multilevel"/>
    <w:tmpl w:val="7B5CED9A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92C69E2"/>
    <w:multiLevelType w:val="multilevel"/>
    <w:tmpl w:val="C8201A5A"/>
    <w:styleLink w:val="WW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E862D77"/>
    <w:multiLevelType w:val="multilevel"/>
    <w:tmpl w:val="ED1E4EBE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3">
    <w:nsid w:val="5484114D"/>
    <w:multiLevelType w:val="multilevel"/>
    <w:tmpl w:val="BF268858"/>
    <w:styleLink w:val="WWNum3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6F345B86"/>
    <w:multiLevelType w:val="multilevel"/>
    <w:tmpl w:val="C78E2580"/>
    <w:styleLink w:val="WWNum25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71E93CA4"/>
    <w:multiLevelType w:val="multilevel"/>
    <w:tmpl w:val="4E907FA0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CC"/>
    <w:rsid w:val="00870A92"/>
    <w:rsid w:val="00D55F22"/>
    <w:rsid w:val="00E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6">
    <w:name w:val="WWNum26"/>
    <w:rsid w:val="00D55F22"/>
    <w:pPr>
      <w:numPr>
        <w:numId w:val="1"/>
      </w:numPr>
    </w:pPr>
  </w:style>
  <w:style w:type="numbering" w:customStyle="1" w:styleId="WWNum1">
    <w:name w:val="WWNum1"/>
    <w:rsid w:val="00D55F22"/>
    <w:pPr>
      <w:numPr>
        <w:numId w:val="4"/>
      </w:numPr>
    </w:pPr>
  </w:style>
  <w:style w:type="numbering" w:customStyle="1" w:styleId="WWNum3">
    <w:name w:val="WWNum3"/>
    <w:rsid w:val="00D55F22"/>
    <w:pPr>
      <w:numPr>
        <w:numId w:val="6"/>
      </w:numPr>
    </w:pPr>
  </w:style>
  <w:style w:type="numbering" w:customStyle="1" w:styleId="WWNum25">
    <w:name w:val="WWNum25"/>
    <w:rsid w:val="00D55F22"/>
    <w:pPr>
      <w:numPr>
        <w:numId w:val="8"/>
      </w:numPr>
    </w:pPr>
  </w:style>
  <w:style w:type="numbering" w:customStyle="1" w:styleId="WWNum2">
    <w:name w:val="WWNum2"/>
    <w:rsid w:val="00D55F22"/>
    <w:pPr>
      <w:numPr>
        <w:numId w:val="11"/>
      </w:numPr>
    </w:pPr>
  </w:style>
  <w:style w:type="numbering" w:customStyle="1" w:styleId="WWNum30">
    <w:name w:val="WWNum30"/>
    <w:rsid w:val="00D55F2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6">
    <w:name w:val="WWNum26"/>
    <w:rsid w:val="00D55F22"/>
    <w:pPr>
      <w:numPr>
        <w:numId w:val="1"/>
      </w:numPr>
    </w:pPr>
  </w:style>
  <w:style w:type="numbering" w:customStyle="1" w:styleId="WWNum1">
    <w:name w:val="WWNum1"/>
    <w:rsid w:val="00D55F22"/>
    <w:pPr>
      <w:numPr>
        <w:numId w:val="4"/>
      </w:numPr>
    </w:pPr>
  </w:style>
  <w:style w:type="numbering" w:customStyle="1" w:styleId="WWNum3">
    <w:name w:val="WWNum3"/>
    <w:rsid w:val="00D55F22"/>
    <w:pPr>
      <w:numPr>
        <w:numId w:val="6"/>
      </w:numPr>
    </w:pPr>
  </w:style>
  <w:style w:type="numbering" w:customStyle="1" w:styleId="WWNum25">
    <w:name w:val="WWNum25"/>
    <w:rsid w:val="00D55F22"/>
    <w:pPr>
      <w:numPr>
        <w:numId w:val="8"/>
      </w:numPr>
    </w:pPr>
  </w:style>
  <w:style w:type="numbering" w:customStyle="1" w:styleId="WWNum2">
    <w:name w:val="WWNum2"/>
    <w:rsid w:val="00D55F22"/>
    <w:pPr>
      <w:numPr>
        <w:numId w:val="11"/>
      </w:numPr>
    </w:pPr>
  </w:style>
  <w:style w:type="numbering" w:customStyle="1" w:styleId="WWNum30">
    <w:name w:val="WWNum30"/>
    <w:rsid w:val="00D55F2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2020-08-19T06:35:00Z</dcterms:created>
  <dcterms:modified xsi:type="dcterms:W3CDTF">2020-08-19T06:37:00Z</dcterms:modified>
</cp:coreProperties>
</file>