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B" w:rsidRPr="00226F1C" w:rsidRDefault="00CA063B" w:rsidP="00CA06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A063B" w:rsidRPr="00BE5F31" w:rsidRDefault="00CA063B" w:rsidP="00CA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F31">
        <w:rPr>
          <w:rFonts w:ascii="Times New Roman" w:hAnsi="Times New Roman"/>
          <w:b/>
          <w:sz w:val="28"/>
          <w:szCs w:val="28"/>
        </w:rPr>
        <w:t>РЕЗОЛЮЦИЯ</w:t>
      </w:r>
    </w:p>
    <w:p w:rsidR="00CA063B" w:rsidRPr="00F801A7" w:rsidRDefault="00CA063B" w:rsidP="00CA06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A063B" w:rsidRPr="00BE5F31" w:rsidRDefault="00CA063B" w:rsidP="00CA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F31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BE5F31">
        <w:rPr>
          <w:rFonts w:ascii="Times New Roman" w:hAnsi="Times New Roman"/>
          <w:b/>
          <w:sz w:val="28"/>
          <w:szCs w:val="28"/>
        </w:rPr>
        <w:t xml:space="preserve"> съезда </w:t>
      </w:r>
    </w:p>
    <w:p w:rsidR="00CA063B" w:rsidRPr="00BE5F31" w:rsidRDefault="00CA063B" w:rsidP="00CA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F31">
        <w:rPr>
          <w:rFonts w:ascii="Times New Roman" w:hAnsi="Times New Roman"/>
          <w:b/>
          <w:sz w:val="28"/>
          <w:szCs w:val="28"/>
        </w:rPr>
        <w:t>Совета муниципальных образований Красноярского края</w:t>
      </w:r>
    </w:p>
    <w:p w:rsidR="00CA063B" w:rsidRPr="00792740" w:rsidRDefault="00CA063B" w:rsidP="00CA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63B" w:rsidRDefault="00CA063B" w:rsidP="00CA063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31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BE5F31">
        <w:rPr>
          <w:rFonts w:ascii="Times New Roman" w:hAnsi="Times New Roman"/>
          <w:b/>
          <w:sz w:val="28"/>
          <w:szCs w:val="28"/>
        </w:rPr>
        <w:t xml:space="preserve"> съезд Совета муниципальных образований Красноярского края</w:t>
      </w:r>
      <w:r w:rsidRPr="00BE5F31">
        <w:rPr>
          <w:rFonts w:ascii="Times New Roman" w:hAnsi="Times New Roman"/>
          <w:sz w:val="28"/>
          <w:szCs w:val="28"/>
        </w:rPr>
        <w:t xml:space="preserve">, анализируя основные направления </w:t>
      </w:r>
      <w:r>
        <w:rPr>
          <w:rFonts w:ascii="Times New Roman" w:hAnsi="Times New Roman"/>
          <w:sz w:val="28"/>
          <w:szCs w:val="28"/>
        </w:rPr>
        <w:t>развития</w:t>
      </w:r>
      <w:r w:rsidRPr="00BE5F31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за период 2014 – </w:t>
      </w:r>
      <w:r w:rsidRPr="00BE5F3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6 </w:t>
      </w:r>
      <w:r w:rsidRPr="00BE5F31">
        <w:rPr>
          <w:rFonts w:ascii="Times New Roman" w:hAnsi="Times New Roman"/>
          <w:sz w:val="28"/>
          <w:szCs w:val="28"/>
        </w:rPr>
        <w:t xml:space="preserve">гг., обсудив практику реализации в Красноярском крае </w:t>
      </w:r>
      <w:r>
        <w:rPr>
          <w:rFonts w:ascii="Times New Roman" w:hAnsi="Times New Roman"/>
          <w:sz w:val="28"/>
          <w:szCs w:val="28"/>
        </w:rPr>
        <w:t xml:space="preserve">федерального и регионального </w:t>
      </w:r>
      <w:r w:rsidRPr="00BE5F31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в области</w:t>
      </w:r>
      <w:r w:rsidRPr="00BE5F31">
        <w:rPr>
          <w:rFonts w:ascii="Times New Roman" w:hAnsi="Times New Roman"/>
          <w:sz w:val="28"/>
          <w:szCs w:val="28"/>
        </w:rPr>
        <w:t xml:space="preserve"> местно</w:t>
      </w:r>
      <w:r>
        <w:rPr>
          <w:rFonts w:ascii="Times New Roman" w:hAnsi="Times New Roman"/>
          <w:sz w:val="28"/>
          <w:szCs w:val="28"/>
        </w:rPr>
        <w:t xml:space="preserve">го самоуправления, практику реализации органами местного самоуправления вопросов местного значения, их деятельности по созданию условий для осуществления инвестиционной деятельности, по укреплению финансовой устойчивости местных бюджетов, взаимодействию с органами государственной власти федерального и регионального уровня, принимая во внимание актуальные вопросы </w:t>
      </w:r>
      <w:r w:rsidRPr="00D47F75">
        <w:rPr>
          <w:rFonts w:ascii="Times New Roman" w:eastAsia="Times New Roman" w:hAnsi="Times New Roman"/>
          <w:sz w:val="28"/>
          <w:szCs w:val="28"/>
          <w:lang w:eastAsia="ru-RU"/>
        </w:rPr>
        <w:t>стратегическо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47F7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развития институтов гражданского общества и территориального общественного самоуправления </w:t>
      </w:r>
    </w:p>
    <w:p w:rsidR="00CA063B" w:rsidRPr="00792740" w:rsidRDefault="00CA063B" w:rsidP="00CA063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16"/>
          <w:szCs w:val="16"/>
        </w:rPr>
      </w:pPr>
    </w:p>
    <w:p w:rsidR="00CA063B" w:rsidRPr="002C5526" w:rsidRDefault="002C5526" w:rsidP="002C5526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A063B" w:rsidRDefault="00CA063B" w:rsidP="006873AB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5F31">
        <w:rPr>
          <w:rFonts w:ascii="Times New Roman" w:hAnsi="Times New Roman"/>
          <w:sz w:val="28"/>
          <w:szCs w:val="28"/>
        </w:rPr>
        <w:t xml:space="preserve">Признать удовлетворительной совместную работу органов государственной власти Красноярского края и органов местного самоуправления Красноярского края по реализации в Красноярском крае Федерального закона от 27 мая 2014 года № 136-ФЗ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BE5F31">
        <w:rPr>
          <w:rFonts w:ascii="Times New Roman" w:hAnsi="Times New Roman"/>
          <w:sz w:val="28"/>
          <w:szCs w:val="28"/>
        </w:rPr>
        <w:t xml:space="preserve">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BE5F31">
        <w:rPr>
          <w:rFonts w:ascii="Times New Roman" w:hAnsi="Times New Roman"/>
          <w:sz w:val="28"/>
          <w:szCs w:val="28"/>
        </w:rPr>
        <w:t>в Российской Федерации».</w:t>
      </w:r>
    </w:p>
    <w:p w:rsidR="00CA063B" w:rsidRDefault="00CA063B" w:rsidP="006873AB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C0C27">
        <w:rPr>
          <w:rFonts w:ascii="Times New Roman" w:hAnsi="Times New Roman"/>
          <w:sz w:val="28"/>
          <w:szCs w:val="28"/>
        </w:rPr>
        <w:t xml:space="preserve"> Признать необходимым проведение </w:t>
      </w:r>
      <w:r>
        <w:rPr>
          <w:rFonts w:ascii="Times New Roman" w:hAnsi="Times New Roman"/>
          <w:sz w:val="28"/>
          <w:szCs w:val="28"/>
        </w:rPr>
        <w:t xml:space="preserve">муниципальными образованиями края </w:t>
      </w:r>
      <w:r w:rsidRPr="00EC0C27">
        <w:rPr>
          <w:rFonts w:ascii="Times New Roman" w:hAnsi="Times New Roman"/>
          <w:sz w:val="28"/>
          <w:szCs w:val="28"/>
        </w:rPr>
        <w:t>дальнейшей работы по анализу</w:t>
      </w:r>
      <w:r w:rsidRPr="00EC0C27">
        <w:rPr>
          <w:rFonts w:ascii="Times New Roman" w:eastAsia="Times-Roman" w:hAnsi="Times New Roman"/>
          <w:sz w:val="28"/>
          <w:szCs w:val="28"/>
        </w:rPr>
        <w:t xml:space="preserve"> переданных (перераспределённых) полномочий муниципальных районов и сельских поселений с целью определения эффективности их исполнения. </w:t>
      </w:r>
    </w:p>
    <w:p w:rsidR="00CA063B" w:rsidRPr="008A488A" w:rsidRDefault="00CA063B" w:rsidP="006873AB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88A">
        <w:rPr>
          <w:rFonts w:ascii="Times New Roman" w:hAnsi="Times New Roman"/>
          <w:sz w:val="28"/>
          <w:szCs w:val="28"/>
        </w:rPr>
        <w:t>Рекомендовать органам государственной власти Красноярского края: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Разработать нормативный правовой акт об организации </w:t>
      </w:r>
      <w:r>
        <w:rPr>
          <w:rFonts w:ascii="Times New Roman" w:hAnsi="Times New Roman"/>
          <w:sz w:val="28"/>
          <w:szCs w:val="28"/>
        </w:rPr>
        <w:br/>
        <w:t xml:space="preserve">на территории Красноярского края регионального этапа Всероссийского конкурса «Лучшая муниципальная практика» в соответствии с пунктом 5 положения «О Всероссийском конкурсе «Лучшая муниципальная практика», утвержденного постановлением Правительства  Российской Федерации </w:t>
      </w:r>
      <w:r>
        <w:rPr>
          <w:rFonts w:ascii="Times New Roman" w:hAnsi="Times New Roman"/>
          <w:sz w:val="28"/>
          <w:szCs w:val="28"/>
        </w:rPr>
        <w:br/>
        <w:t>от 18.08.2016 № 815.</w:t>
      </w:r>
    </w:p>
    <w:p w:rsidR="00CA063B" w:rsidRDefault="00CA063B" w:rsidP="006873AB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52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55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Продолжить практику дополнительного профессионального образования муниципальных служащих и лиц, замещающих муниципальные должности, в целях увеличения качества муниципального управления, содействия в создании 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B05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органов местного самоуправления</w:t>
      </w:r>
      <w:r w:rsidRPr="00B0552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квалифицированными кадрами.</w:t>
      </w:r>
    </w:p>
    <w:p w:rsidR="00CA063B" w:rsidRDefault="00CA063B" w:rsidP="006873AB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Рекомендовать для участия в конкурсах на замещение должностей муниципальной службы, муниципальных должностей лиц, получивших управленческие и профессиональные навыки в органах государственной власти края. </w:t>
      </w:r>
    </w:p>
    <w:p w:rsidR="00CA063B" w:rsidRDefault="00CA063B" w:rsidP="006873AB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hAnsi="Times New Roman"/>
          <w:sz w:val="28"/>
          <w:szCs w:val="28"/>
        </w:rPr>
        <w:t xml:space="preserve">  Рекомендовать </w:t>
      </w:r>
      <w:r>
        <w:rPr>
          <w:rFonts w:ascii="Times New Roman" w:hAnsi="Times New Roman"/>
          <w:sz w:val="28"/>
          <w:szCs w:val="28"/>
        </w:rPr>
        <w:t>органам местного самоуправления: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П</w:t>
      </w:r>
      <w:r w:rsidRPr="001E68DE">
        <w:rPr>
          <w:rFonts w:ascii="Times New Roman" w:hAnsi="Times New Roman"/>
          <w:sz w:val="28"/>
          <w:szCs w:val="28"/>
        </w:rPr>
        <w:t xml:space="preserve">ринять активное участие в обсуждении материалов съезда, а также предложений по совершенствованию </w:t>
      </w:r>
      <w:r>
        <w:rPr>
          <w:rFonts w:ascii="Times New Roman" w:hAnsi="Times New Roman"/>
          <w:sz w:val="28"/>
          <w:szCs w:val="28"/>
        </w:rPr>
        <w:t xml:space="preserve">действующего законодательства </w:t>
      </w:r>
      <w:r>
        <w:rPr>
          <w:rFonts w:ascii="Times New Roman" w:hAnsi="Times New Roman"/>
          <w:sz w:val="28"/>
          <w:szCs w:val="28"/>
        </w:rPr>
        <w:br/>
        <w:t>в области</w:t>
      </w:r>
      <w:r w:rsidRPr="001E68DE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7E44">
        <w:rPr>
          <w:rFonts w:ascii="Times New Roman" w:hAnsi="Times New Roman"/>
          <w:sz w:val="28"/>
          <w:szCs w:val="28"/>
        </w:rPr>
        <w:t xml:space="preserve">.2. Продолжить дальнейшую работу по совершенствованию местного самоуправления и устойчивому развитию муниципальных образований </w:t>
      </w:r>
      <w:r>
        <w:rPr>
          <w:rFonts w:ascii="Times New Roman" w:hAnsi="Times New Roman"/>
          <w:sz w:val="28"/>
          <w:szCs w:val="28"/>
        </w:rPr>
        <w:br/>
      </w:r>
      <w:r w:rsidRPr="00FC7E44">
        <w:rPr>
          <w:rFonts w:ascii="Times New Roman" w:hAnsi="Times New Roman"/>
          <w:sz w:val="28"/>
          <w:szCs w:val="28"/>
        </w:rPr>
        <w:t xml:space="preserve">в Красноярском крае на основе документов стратегического планирования, </w:t>
      </w:r>
      <w:r>
        <w:rPr>
          <w:rFonts w:ascii="Times New Roman" w:hAnsi="Times New Roman"/>
          <w:sz w:val="28"/>
          <w:szCs w:val="28"/>
        </w:rPr>
        <w:br/>
      </w:r>
      <w:r w:rsidRPr="00FC7E44">
        <w:rPr>
          <w:rFonts w:ascii="Times New Roman" w:hAnsi="Times New Roman"/>
          <w:sz w:val="28"/>
          <w:szCs w:val="28"/>
        </w:rPr>
        <w:t>с учетом состоявшегося конструктивного диалога и предложений, высказанных участниками и делегатами съезда.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Продолжить работу по созданию условий и поддержке развития </w:t>
      </w:r>
      <w:r>
        <w:rPr>
          <w:rFonts w:ascii="Times New Roman" w:hAnsi="Times New Roman"/>
          <w:sz w:val="28"/>
          <w:szCs w:val="28"/>
        </w:rPr>
        <w:br/>
        <w:t xml:space="preserve">на территориях муниципальных образований края институтов гражданского общества и территориального общественного самоуправления. </w:t>
      </w:r>
      <w:r w:rsidRPr="00B0552B">
        <w:rPr>
          <w:rFonts w:ascii="Times New Roman" w:hAnsi="Times New Roman"/>
          <w:sz w:val="28"/>
          <w:szCs w:val="28"/>
        </w:rPr>
        <w:t xml:space="preserve">Привлекать </w:t>
      </w:r>
      <w:r>
        <w:rPr>
          <w:rFonts w:ascii="Times New Roman" w:hAnsi="Times New Roman"/>
          <w:sz w:val="28"/>
          <w:szCs w:val="28"/>
        </w:rPr>
        <w:t xml:space="preserve">общественные организации и </w:t>
      </w:r>
      <w:r w:rsidRPr="00B0552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к обсуждению и реализации муниципальных проектов.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E2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E2D6B">
        <w:rPr>
          <w:rFonts w:ascii="Times New Roman" w:hAnsi="Times New Roman"/>
          <w:sz w:val="28"/>
          <w:szCs w:val="28"/>
        </w:rPr>
        <w:t>. Прин</w:t>
      </w:r>
      <w:r>
        <w:rPr>
          <w:rFonts w:ascii="Times New Roman" w:hAnsi="Times New Roman"/>
          <w:sz w:val="28"/>
          <w:szCs w:val="28"/>
        </w:rPr>
        <w:t>ять</w:t>
      </w:r>
      <w:r w:rsidRPr="001E2D6B">
        <w:rPr>
          <w:rFonts w:ascii="Times New Roman" w:hAnsi="Times New Roman"/>
          <w:sz w:val="28"/>
          <w:szCs w:val="28"/>
        </w:rPr>
        <w:t xml:space="preserve"> активное участие в реализации приоритетн</w:t>
      </w:r>
      <w:r>
        <w:rPr>
          <w:rFonts w:ascii="Times New Roman" w:hAnsi="Times New Roman"/>
          <w:sz w:val="28"/>
          <w:szCs w:val="28"/>
        </w:rPr>
        <w:t>ого</w:t>
      </w:r>
      <w:r w:rsidRPr="001E2D6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E2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75835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, разработать муниципальные программы по формированию благоприятной среды на основе современных стандартов </w:t>
      </w:r>
      <w:r w:rsidRPr="001E2D6B">
        <w:rPr>
          <w:rFonts w:ascii="Times New Roman" w:hAnsi="Times New Roman"/>
          <w:sz w:val="28"/>
          <w:szCs w:val="28"/>
        </w:rPr>
        <w:t xml:space="preserve">с учетом мнения граждан, </w:t>
      </w:r>
      <w:r>
        <w:rPr>
          <w:rFonts w:ascii="Times New Roman" w:hAnsi="Times New Roman"/>
          <w:sz w:val="28"/>
          <w:szCs w:val="28"/>
        </w:rPr>
        <w:t xml:space="preserve">институтов гражданского общества, </w:t>
      </w:r>
      <w:r w:rsidRPr="001E2D6B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самоуправления, </w:t>
      </w:r>
      <w:r>
        <w:rPr>
          <w:rFonts w:ascii="Times New Roman" w:hAnsi="Times New Roman"/>
          <w:sz w:val="28"/>
          <w:szCs w:val="28"/>
        </w:rPr>
        <w:t>предусмотрев</w:t>
      </w:r>
      <w:r w:rsidRPr="001E2D6B">
        <w:rPr>
          <w:rFonts w:ascii="Times New Roman" w:hAnsi="Times New Roman"/>
          <w:sz w:val="28"/>
          <w:szCs w:val="28"/>
        </w:rPr>
        <w:t xml:space="preserve"> инструменты общественного </w:t>
      </w:r>
      <w:proofErr w:type="gramStart"/>
      <w:r w:rsidRPr="001E2D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E2D6B">
        <w:rPr>
          <w:rFonts w:ascii="Times New Roman" w:hAnsi="Times New Roman"/>
          <w:sz w:val="28"/>
          <w:szCs w:val="28"/>
        </w:rPr>
        <w:t xml:space="preserve"> реализацией мероприятий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1E2D6B">
        <w:rPr>
          <w:rFonts w:ascii="Times New Roman" w:hAnsi="Times New Roman"/>
          <w:sz w:val="28"/>
          <w:szCs w:val="28"/>
        </w:rPr>
        <w:t xml:space="preserve">. </w:t>
      </w:r>
    </w:p>
    <w:p w:rsidR="00CA063B" w:rsidRPr="005A1121" w:rsidRDefault="00CA063B" w:rsidP="006873A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121">
        <w:rPr>
          <w:rFonts w:ascii="Times New Roman" w:hAnsi="Times New Roman"/>
          <w:sz w:val="28"/>
          <w:szCs w:val="28"/>
        </w:rPr>
        <w:t>4.5. Активно участвовать в</w:t>
      </w:r>
      <w:r>
        <w:rPr>
          <w:rFonts w:ascii="Times New Roman" w:hAnsi="Times New Roman"/>
          <w:sz w:val="28"/>
          <w:szCs w:val="28"/>
        </w:rPr>
        <w:t xml:space="preserve"> конкурсных отборах на получение субсидий бюджетам муниципальных образований в рамках краевой государственной программы «</w:t>
      </w:r>
      <w:r w:rsidRPr="005A1121">
        <w:rPr>
          <w:rFonts w:ascii="Times New Roman" w:hAnsi="Times New Roman"/>
          <w:sz w:val="28"/>
          <w:szCs w:val="28"/>
        </w:rPr>
        <w:t>Содействие развитию местного самоуправления</w:t>
      </w:r>
      <w:r>
        <w:rPr>
          <w:rFonts w:ascii="Times New Roman" w:hAnsi="Times New Roman"/>
          <w:sz w:val="28"/>
          <w:szCs w:val="28"/>
        </w:rPr>
        <w:t>» в целях привлечения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 xml:space="preserve">аевого бюджета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вопросов местного значения. </w:t>
      </w:r>
    </w:p>
    <w:p w:rsidR="00CA063B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Продолжить реализацию комплекса мер, направленных </w:t>
      </w:r>
      <w:r>
        <w:rPr>
          <w:rFonts w:ascii="Times New Roman" w:hAnsi="Times New Roman"/>
          <w:sz w:val="28"/>
          <w:szCs w:val="28"/>
        </w:rPr>
        <w:br/>
        <w:t>на у</w:t>
      </w:r>
      <w:r w:rsidRPr="00FC7E44">
        <w:rPr>
          <w:rFonts w:ascii="Times New Roman" w:hAnsi="Times New Roman"/>
          <w:sz w:val="28"/>
          <w:szCs w:val="28"/>
        </w:rPr>
        <w:t>величение доходной базы местных бюджетов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7E44">
        <w:rPr>
          <w:rFonts w:ascii="Times New Roman" w:hAnsi="Times New Roman"/>
          <w:sz w:val="28"/>
          <w:szCs w:val="28"/>
        </w:rPr>
        <w:t xml:space="preserve">создание стимулов </w:t>
      </w:r>
      <w:r>
        <w:rPr>
          <w:rFonts w:ascii="Times New Roman" w:hAnsi="Times New Roman"/>
          <w:sz w:val="28"/>
          <w:szCs w:val="28"/>
        </w:rPr>
        <w:br/>
      </w:r>
      <w:r w:rsidRPr="00FC7E44">
        <w:rPr>
          <w:rFonts w:ascii="Times New Roman" w:hAnsi="Times New Roman"/>
          <w:sz w:val="28"/>
          <w:szCs w:val="28"/>
        </w:rPr>
        <w:t>к наращиванию экономического потенциала</w:t>
      </w:r>
      <w:r>
        <w:rPr>
          <w:rFonts w:ascii="Times New Roman" w:hAnsi="Times New Roman"/>
          <w:sz w:val="28"/>
          <w:szCs w:val="28"/>
        </w:rPr>
        <w:t>, повышение инвестиционной привлекательности территорий, развитие предпринимательской деятельности.</w:t>
      </w:r>
    </w:p>
    <w:p w:rsidR="00CA063B" w:rsidRPr="00FC7E44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63B">
        <w:rPr>
          <w:rFonts w:ascii="Times New Roman" w:hAnsi="Times New Roman"/>
          <w:sz w:val="28"/>
          <w:szCs w:val="28"/>
        </w:rPr>
        <w:t xml:space="preserve">4.7. Включиться в работу по формированию предложений для участия </w:t>
      </w:r>
      <w:r w:rsidRPr="00CA063B">
        <w:rPr>
          <w:rFonts w:ascii="Times New Roman" w:hAnsi="Times New Roman"/>
          <w:sz w:val="28"/>
          <w:szCs w:val="28"/>
        </w:rPr>
        <w:br/>
        <w:t>в региональном этапе Всероссийского конкурса «Лучшая муниципальная практика».</w:t>
      </w:r>
    </w:p>
    <w:p w:rsidR="00CA063B" w:rsidRPr="00123854" w:rsidRDefault="00CA063B" w:rsidP="006873AB">
      <w:pPr>
        <w:pStyle w:val="a3"/>
        <w:tabs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Совету муниципальных образований продолжить работу </w:t>
      </w:r>
      <w:r>
        <w:rPr>
          <w:rFonts w:ascii="Times New Roman" w:hAnsi="Times New Roman"/>
          <w:sz w:val="28"/>
          <w:szCs w:val="28"/>
        </w:rPr>
        <w:br/>
        <w:t xml:space="preserve">по обобщению и анализу </w:t>
      </w:r>
      <w:r w:rsidRPr="00123854">
        <w:rPr>
          <w:rFonts w:ascii="Times New Roman" w:hAnsi="Times New Roman"/>
          <w:sz w:val="28"/>
          <w:szCs w:val="28"/>
        </w:rPr>
        <w:t xml:space="preserve">предписаний контрольно-надзорных органов в отношении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и должностных лиц местного самоуправления, представить предложения в Государственную Думу Федерального Собрания Российской Федерации о необходимости внесения изменений в часть 4 статьи </w:t>
      </w:r>
      <w:r w:rsidRPr="00123854">
        <w:rPr>
          <w:rFonts w:ascii="Times New Roman" w:hAnsi="Times New Roman"/>
          <w:sz w:val="28"/>
          <w:szCs w:val="28"/>
        </w:rPr>
        <w:t xml:space="preserve">24.5 Кодекса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123854">
        <w:rPr>
          <w:rFonts w:ascii="Times New Roman" w:hAnsi="Times New Roman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>.</w:t>
      </w:r>
    </w:p>
    <w:p w:rsidR="00CA063B" w:rsidRPr="00FC7E44" w:rsidRDefault="00CA063B" w:rsidP="006873AB">
      <w:pPr>
        <w:pStyle w:val="a3"/>
        <w:numPr>
          <w:ilvl w:val="0"/>
          <w:numId w:val="2"/>
        </w:numPr>
        <w:shd w:val="clear" w:color="auto" w:fill="FFFFFF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E44">
        <w:rPr>
          <w:rFonts w:ascii="Times New Roman" w:hAnsi="Times New Roman"/>
          <w:sz w:val="28"/>
          <w:szCs w:val="28"/>
        </w:rPr>
        <w:t xml:space="preserve">Организационному комитету </w:t>
      </w:r>
      <w:r w:rsidRPr="00FC7E44">
        <w:rPr>
          <w:rFonts w:ascii="Times New Roman" w:hAnsi="Times New Roman"/>
          <w:sz w:val="28"/>
          <w:szCs w:val="28"/>
          <w:lang w:val="en-US"/>
        </w:rPr>
        <w:t>IX</w:t>
      </w:r>
      <w:r w:rsidRPr="00FC7E44">
        <w:rPr>
          <w:rFonts w:ascii="Times New Roman" w:hAnsi="Times New Roman"/>
          <w:sz w:val="28"/>
          <w:szCs w:val="28"/>
        </w:rPr>
        <w:t xml:space="preserve"> съезда Совета муниципальных образований Красноярского края в срок до 1 мая 2017 года обобщить </w:t>
      </w:r>
      <w:r>
        <w:rPr>
          <w:rFonts w:ascii="Times New Roman" w:hAnsi="Times New Roman"/>
          <w:sz w:val="28"/>
          <w:szCs w:val="28"/>
        </w:rPr>
        <w:t>предложения, высказанные делегатами и участниками Съезда,</w:t>
      </w:r>
      <w:r w:rsidRPr="00FC7E44">
        <w:rPr>
          <w:rFonts w:ascii="Times New Roman" w:hAnsi="Times New Roman"/>
          <w:sz w:val="28"/>
          <w:szCs w:val="28"/>
        </w:rPr>
        <w:t xml:space="preserve"> и направить </w:t>
      </w:r>
      <w:r>
        <w:rPr>
          <w:rFonts w:ascii="Times New Roman" w:hAnsi="Times New Roman"/>
          <w:sz w:val="28"/>
          <w:szCs w:val="28"/>
        </w:rPr>
        <w:br/>
      </w:r>
      <w:r w:rsidRPr="00FC7E4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на рассмотрение </w:t>
      </w:r>
      <w:r w:rsidRPr="00FC7E44">
        <w:rPr>
          <w:rFonts w:ascii="Times New Roman" w:hAnsi="Times New Roman"/>
          <w:sz w:val="28"/>
          <w:szCs w:val="28"/>
        </w:rPr>
        <w:t xml:space="preserve">в </w:t>
      </w:r>
      <w:r w:rsidRPr="00FC7E44">
        <w:rPr>
          <w:rFonts w:ascii="Times New Roman" w:eastAsia="Times-Roman" w:hAnsi="Times New Roman"/>
          <w:sz w:val="28"/>
          <w:szCs w:val="28"/>
        </w:rPr>
        <w:t>орган</w:t>
      </w:r>
      <w:r>
        <w:rPr>
          <w:rFonts w:ascii="Times New Roman" w:eastAsia="Times-Roman" w:hAnsi="Times New Roman"/>
          <w:sz w:val="28"/>
          <w:szCs w:val="28"/>
        </w:rPr>
        <w:t>ы</w:t>
      </w:r>
      <w:r w:rsidRPr="00FC7E44">
        <w:rPr>
          <w:rFonts w:ascii="Times New Roman" w:eastAsia="Times-Roman" w:hAnsi="Times New Roman"/>
          <w:sz w:val="28"/>
          <w:szCs w:val="28"/>
        </w:rPr>
        <w:t xml:space="preserve"> государственной власти Красноярского края.</w:t>
      </w:r>
    </w:p>
    <w:p w:rsidR="00CA063B" w:rsidRPr="002C5526" w:rsidRDefault="00CA063B" w:rsidP="006873AB">
      <w:pPr>
        <w:pStyle w:val="a3"/>
        <w:numPr>
          <w:ilvl w:val="0"/>
          <w:numId w:val="2"/>
        </w:numPr>
        <w:shd w:val="clear" w:color="auto" w:fill="FFFFFF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E44">
        <w:rPr>
          <w:rFonts w:ascii="Times New Roman" w:hAnsi="Times New Roman"/>
          <w:sz w:val="28"/>
          <w:szCs w:val="28"/>
        </w:rPr>
        <w:t xml:space="preserve">Предложить органам государственной власти Красноярского края рассмотреть и </w:t>
      </w:r>
      <w:r>
        <w:rPr>
          <w:rFonts w:ascii="Times New Roman" w:hAnsi="Times New Roman"/>
          <w:sz w:val="28"/>
          <w:szCs w:val="28"/>
        </w:rPr>
        <w:t>принять соответствующие</w:t>
      </w:r>
      <w:r w:rsidRPr="00FC7E44">
        <w:rPr>
          <w:rFonts w:ascii="Times New Roman" w:hAnsi="Times New Roman"/>
          <w:sz w:val="28"/>
          <w:szCs w:val="28"/>
        </w:rPr>
        <w:t xml:space="preserve"> решения по предложениям, </w:t>
      </w:r>
      <w:r>
        <w:rPr>
          <w:rFonts w:ascii="Times New Roman" w:hAnsi="Times New Roman"/>
          <w:sz w:val="28"/>
          <w:szCs w:val="28"/>
        </w:rPr>
        <w:t xml:space="preserve">высказанным </w:t>
      </w:r>
      <w:r w:rsidRPr="00FC7E44">
        <w:rPr>
          <w:rFonts w:ascii="Times New Roman" w:hAnsi="Times New Roman"/>
          <w:sz w:val="28"/>
          <w:szCs w:val="28"/>
        </w:rPr>
        <w:t xml:space="preserve">делегатами и участниками </w:t>
      </w:r>
      <w:r w:rsidRPr="00FC7E44">
        <w:rPr>
          <w:rFonts w:ascii="Times New Roman" w:hAnsi="Times New Roman"/>
          <w:sz w:val="28"/>
          <w:szCs w:val="28"/>
          <w:lang w:val="en-US"/>
        </w:rPr>
        <w:t>IX</w:t>
      </w:r>
      <w:r w:rsidRPr="00FC7E44">
        <w:rPr>
          <w:rFonts w:ascii="Times New Roman" w:hAnsi="Times New Roman"/>
          <w:sz w:val="28"/>
          <w:szCs w:val="28"/>
        </w:rPr>
        <w:t xml:space="preserve"> съезда Совета муниципальных образований Красноярского края.</w:t>
      </w:r>
    </w:p>
    <w:p w:rsidR="00CA063B" w:rsidRPr="00BE5F31" w:rsidRDefault="00CA063B" w:rsidP="006873AB">
      <w:pPr>
        <w:tabs>
          <w:tab w:val="left" w:pos="-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5F31">
        <w:rPr>
          <w:rFonts w:ascii="Times New Roman" w:hAnsi="Times New Roman"/>
          <w:sz w:val="28"/>
          <w:szCs w:val="28"/>
        </w:rPr>
        <w:t xml:space="preserve">г. Красноярск </w:t>
      </w:r>
    </w:p>
    <w:p w:rsidR="00CA063B" w:rsidRPr="00BE5F31" w:rsidRDefault="002303C1" w:rsidP="00CA06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063B">
        <w:rPr>
          <w:rFonts w:ascii="Times New Roman" w:hAnsi="Times New Roman"/>
          <w:sz w:val="28"/>
          <w:szCs w:val="28"/>
        </w:rPr>
        <w:t>22</w:t>
      </w:r>
      <w:r w:rsidR="00CA063B" w:rsidRPr="00BE5F31">
        <w:rPr>
          <w:rFonts w:ascii="Times New Roman" w:hAnsi="Times New Roman"/>
          <w:sz w:val="28"/>
          <w:szCs w:val="28"/>
        </w:rPr>
        <w:t>.0</w:t>
      </w:r>
      <w:r w:rsidR="00CA063B">
        <w:rPr>
          <w:rFonts w:ascii="Times New Roman" w:hAnsi="Times New Roman"/>
          <w:sz w:val="28"/>
          <w:szCs w:val="28"/>
        </w:rPr>
        <w:t>3</w:t>
      </w:r>
      <w:r w:rsidR="00CA063B" w:rsidRPr="00BE5F31">
        <w:rPr>
          <w:rFonts w:ascii="Times New Roman" w:hAnsi="Times New Roman"/>
          <w:sz w:val="28"/>
          <w:szCs w:val="28"/>
        </w:rPr>
        <w:t>.201</w:t>
      </w:r>
      <w:r w:rsidR="00CA063B">
        <w:rPr>
          <w:rFonts w:ascii="Times New Roman" w:hAnsi="Times New Roman"/>
          <w:sz w:val="28"/>
          <w:szCs w:val="28"/>
        </w:rPr>
        <w:t>7</w:t>
      </w:r>
      <w:r w:rsidR="00CA063B" w:rsidRPr="00BE5F31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sectPr w:rsidR="00CA063B" w:rsidRPr="00BE5F31" w:rsidSect="00F22516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784247BB"/>
    <w:multiLevelType w:val="hybridMultilevel"/>
    <w:tmpl w:val="12EC477C"/>
    <w:lvl w:ilvl="0" w:tplc="83942D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38"/>
    <w:rsid w:val="00226F1C"/>
    <w:rsid w:val="002303C1"/>
    <w:rsid w:val="002C5526"/>
    <w:rsid w:val="004C4A25"/>
    <w:rsid w:val="006873AB"/>
    <w:rsid w:val="00A27F59"/>
    <w:rsid w:val="00B42D82"/>
    <w:rsid w:val="00B609B1"/>
    <w:rsid w:val="00CA063B"/>
    <w:rsid w:val="00D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</cp:revision>
  <dcterms:created xsi:type="dcterms:W3CDTF">2017-03-28T02:02:00Z</dcterms:created>
  <dcterms:modified xsi:type="dcterms:W3CDTF">2017-03-28T09:55:00Z</dcterms:modified>
</cp:coreProperties>
</file>